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CA7A3" w14:textId="77777777" w:rsidR="0013278F" w:rsidRDefault="001A10A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</w:t>
      </w:r>
    </w:p>
    <w:p w14:paraId="4187E458" w14:textId="77777777" w:rsidR="0013278F" w:rsidRDefault="001A10A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Меры поддержки молодых специалистов и студентов </w:t>
      </w:r>
      <w:r>
        <w:rPr>
          <w:rFonts w:cs="Times New Roman"/>
          <w:b/>
          <w:sz w:val="24"/>
          <w:szCs w:val="24"/>
        </w:rPr>
        <w:t xml:space="preserve">целевого обучения </w:t>
      </w:r>
      <w:r>
        <w:rPr>
          <w:b/>
          <w:sz w:val="24"/>
          <w:szCs w:val="24"/>
        </w:rPr>
        <w:t>в агропромышленном комплексе Ульяновской области</w:t>
      </w:r>
    </w:p>
    <w:tbl>
      <w:tblPr>
        <w:tblStyle w:val="ad"/>
        <w:tblW w:w="14601" w:type="dxa"/>
        <w:tblInd w:w="109" w:type="dxa"/>
        <w:tblLook w:val="04A0" w:firstRow="1" w:lastRow="0" w:firstColumn="1" w:lastColumn="0" w:noHBand="0" w:noVBand="1"/>
      </w:tblPr>
      <w:tblGrid>
        <w:gridCol w:w="553"/>
        <w:gridCol w:w="2802"/>
        <w:gridCol w:w="2882"/>
        <w:gridCol w:w="4534"/>
        <w:gridCol w:w="3830"/>
      </w:tblGrid>
      <w:tr w:rsidR="0013278F" w14:paraId="7435AF58" w14:textId="77777777">
        <w:tc>
          <w:tcPr>
            <w:tcW w:w="553" w:type="dxa"/>
          </w:tcPr>
          <w:p w14:paraId="154FCC6D" w14:textId="77777777" w:rsidR="0013278F" w:rsidRDefault="001A10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02" w:type="dxa"/>
          </w:tcPr>
          <w:p w14:paraId="31623DE0" w14:textId="77777777" w:rsidR="0013278F" w:rsidRDefault="001A10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 выплаты</w:t>
            </w:r>
          </w:p>
        </w:tc>
        <w:tc>
          <w:tcPr>
            <w:tcW w:w="2882" w:type="dxa"/>
          </w:tcPr>
          <w:p w14:paraId="20EC90C5" w14:textId="77777777" w:rsidR="0013278F" w:rsidRDefault="001A10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Пункт, часть, статья Закона </w:t>
            </w:r>
          </w:p>
        </w:tc>
        <w:tc>
          <w:tcPr>
            <w:tcW w:w="4534" w:type="dxa"/>
          </w:tcPr>
          <w:p w14:paraId="2E7A999A" w14:textId="77777777" w:rsidR="0013278F" w:rsidRDefault="001A10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Назначение выплаты</w:t>
            </w:r>
          </w:p>
        </w:tc>
        <w:tc>
          <w:tcPr>
            <w:tcW w:w="3830" w:type="dxa"/>
          </w:tcPr>
          <w:p w14:paraId="30638017" w14:textId="77777777" w:rsidR="0013278F" w:rsidRDefault="001A10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документов</w:t>
            </w:r>
          </w:p>
        </w:tc>
      </w:tr>
      <w:tr w:rsidR="0013278F" w14:paraId="4417CA48" w14:textId="77777777">
        <w:tc>
          <w:tcPr>
            <w:tcW w:w="553" w:type="dxa"/>
          </w:tcPr>
          <w:p w14:paraId="4A94BDA0" w14:textId="77777777" w:rsidR="0013278F" w:rsidRDefault="001A10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02" w:type="dxa"/>
          </w:tcPr>
          <w:p w14:paraId="473B8A4D" w14:textId="77777777" w:rsidR="0013278F" w:rsidRDefault="001A10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Меры поддержки молодых </w:t>
            </w:r>
            <w:r>
              <w:rPr>
                <w:rFonts w:cs="Times New Roman"/>
                <w:b/>
                <w:sz w:val="24"/>
                <w:szCs w:val="24"/>
              </w:rPr>
              <w:t>специалистов.</w:t>
            </w:r>
          </w:p>
          <w:p w14:paraId="52358A62" w14:textId="77777777" w:rsidR="0013278F" w:rsidRDefault="001A10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Единовременная денежная выплата</w:t>
            </w:r>
            <w:r>
              <w:rPr>
                <w:rFonts w:cs="Times New Roman"/>
                <w:sz w:val="24"/>
                <w:szCs w:val="24"/>
              </w:rPr>
              <w:t xml:space="preserve"> предоставляется за каждый полный год работы в следующих размерах:</w:t>
            </w:r>
          </w:p>
          <w:p w14:paraId="6B0AA658" w14:textId="77777777" w:rsidR="0013278F" w:rsidRDefault="001A10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•</w:t>
            </w:r>
            <w:r>
              <w:rPr>
                <w:rFonts w:cs="Times New Roman"/>
                <w:sz w:val="24"/>
                <w:szCs w:val="24"/>
              </w:rPr>
              <w:tab/>
              <w:t>отработавшим один год - 40 тыс. рублей;</w:t>
            </w:r>
          </w:p>
          <w:p w14:paraId="129C6885" w14:textId="77777777" w:rsidR="0013278F" w:rsidRDefault="001A10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•</w:t>
            </w:r>
            <w:r>
              <w:rPr>
                <w:rFonts w:cs="Times New Roman"/>
                <w:sz w:val="24"/>
                <w:szCs w:val="24"/>
              </w:rPr>
              <w:tab/>
              <w:t>отработавшим два года - 60 тыс. рублей;</w:t>
            </w:r>
          </w:p>
          <w:p w14:paraId="1562752F" w14:textId="77777777" w:rsidR="0013278F" w:rsidRDefault="001A10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•</w:t>
            </w:r>
            <w:r>
              <w:rPr>
                <w:rFonts w:cs="Times New Roman"/>
                <w:sz w:val="24"/>
                <w:szCs w:val="24"/>
              </w:rPr>
              <w:tab/>
              <w:t>отработавшим три года - 100 тыс. рублей.</w:t>
            </w:r>
          </w:p>
          <w:p w14:paraId="7D364EC2" w14:textId="77777777" w:rsidR="0013278F" w:rsidRDefault="001A10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Ежемесячная допла</w:t>
            </w:r>
            <w:r>
              <w:rPr>
                <w:rFonts w:cs="Times New Roman"/>
                <w:b/>
                <w:sz w:val="24"/>
                <w:szCs w:val="24"/>
              </w:rPr>
              <w:t>та к заработной плате</w:t>
            </w:r>
            <w:r>
              <w:rPr>
                <w:rFonts w:cs="Times New Roman"/>
                <w:sz w:val="24"/>
                <w:szCs w:val="24"/>
              </w:rPr>
              <w:t xml:space="preserve"> молодым специалистам, составляет </w:t>
            </w:r>
            <w:r>
              <w:rPr>
                <w:rFonts w:cs="Times New Roman"/>
                <w:b/>
                <w:sz w:val="24"/>
                <w:szCs w:val="24"/>
              </w:rPr>
              <w:t>5 000 рублей в месяц для выпускников высших профессиональных образовательных</w:t>
            </w:r>
            <w:r>
              <w:rPr>
                <w:rFonts w:cs="Times New Roman"/>
                <w:sz w:val="24"/>
                <w:szCs w:val="24"/>
              </w:rPr>
              <w:t xml:space="preserve"> учреждений </w:t>
            </w:r>
            <w:r>
              <w:rPr>
                <w:rFonts w:cs="Times New Roman"/>
                <w:sz w:val="24"/>
                <w:szCs w:val="24"/>
              </w:rPr>
              <w:br/>
              <w:t xml:space="preserve">и </w:t>
            </w:r>
            <w:r>
              <w:rPr>
                <w:rFonts w:cs="Times New Roman"/>
                <w:b/>
                <w:sz w:val="24"/>
                <w:szCs w:val="24"/>
              </w:rPr>
              <w:t xml:space="preserve">3 000 рублей в месяц - для выпускников </w:t>
            </w:r>
            <w:r>
              <w:rPr>
                <w:rFonts w:cs="Times New Roman"/>
                <w:b/>
                <w:sz w:val="24"/>
                <w:szCs w:val="24"/>
              </w:rPr>
              <w:lastRenderedPageBreak/>
              <w:t>средних профессиональных образовательных</w:t>
            </w:r>
            <w:r>
              <w:rPr>
                <w:rFonts w:cs="Times New Roman"/>
                <w:sz w:val="24"/>
                <w:szCs w:val="24"/>
              </w:rPr>
              <w:t xml:space="preserve"> учреждений;</w:t>
            </w:r>
          </w:p>
          <w:p w14:paraId="27785BA5" w14:textId="77777777" w:rsidR="0013278F" w:rsidRDefault="001327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F608376" w14:textId="77777777" w:rsidR="0013278F" w:rsidRDefault="001327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A01A63" w14:textId="77777777" w:rsidR="0013278F" w:rsidRDefault="001327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4D211D9B" w14:textId="77777777" w:rsidR="0013278F" w:rsidRDefault="001A10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Постановление Правительства Ульяновской области от 15.04.2014 № 131-П "О некоторых мерах поощрения и популяризации достижений в сфере развития сельских территорий"</w:t>
            </w:r>
          </w:p>
        </w:tc>
        <w:tc>
          <w:tcPr>
            <w:tcW w:w="4534" w:type="dxa"/>
          </w:tcPr>
          <w:p w14:paraId="0A79B4C1" w14:textId="77777777" w:rsidR="0013278F" w:rsidRDefault="001A10A5">
            <w:pPr>
              <w:pStyle w:val="ConsPlusNormal"/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Молодым специалистом признается лицо:</w:t>
            </w:r>
            <w:bookmarkStart w:id="1" w:name="P68"/>
            <w:bookmarkEnd w:id="1"/>
            <w:r>
              <w:rPr>
                <w:sz w:val="24"/>
                <w:szCs w:val="24"/>
              </w:rPr>
              <w:t xml:space="preserve"> не старше 30 лет, получившее среднее профессиональное </w:t>
            </w:r>
            <w:r>
              <w:rPr>
                <w:sz w:val="24"/>
                <w:szCs w:val="24"/>
              </w:rPr>
              <w:t>или высшее образование в имеющей государственную аккредитацию и лицензию на осуществление образовательной деятельности профессиональной образовательной организации или образовательной организации высшего образования (далее - образовательная организация) по</w:t>
            </w:r>
            <w:r>
              <w:rPr>
                <w:sz w:val="24"/>
                <w:szCs w:val="24"/>
              </w:rPr>
              <w:t xml:space="preserve"> очной форме обучения, заключившее трудовой договор (по основному месту работы) на неопределенный срок в соответствии с полученной специальностью (квалификацией) с хозяйствующим субъектом, занимающимся сельскохозяйственным производством, переработкой сельс</w:t>
            </w:r>
            <w:r>
              <w:rPr>
                <w:sz w:val="24"/>
                <w:szCs w:val="24"/>
              </w:rPr>
              <w:t>кохозяйственной продукции, производством пищевой продукции или продовольствия, или с научной организацией, профессиональной заявление образовательной организацией, образовательной организацией высшего образования, которые в процессе научной, научно-техниче</w:t>
            </w:r>
            <w:r>
              <w:rPr>
                <w:sz w:val="24"/>
                <w:szCs w:val="24"/>
              </w:rPr>
              <w:t xml:space="preserve">ской и (или) </w:t>
            </w:r>
            <w:r>
              <w:rPr>
                <w:sz w:val="24"/>
                <w:szCs w:val="24"/>
              </w:rPr>
              <w:lastRenderedPageBreak/>
              <w:t>образовательной деятельности осуществляют производство сельскохозяйственной продукции, или с организацией потребительской кооперации (далее - трудовой договор) либо ставшее главой крестьянского (фермерского) хозяйства на территории Ульяновской</w:t>
            </w:r>
            <w:r>
              <w:rPr>
                <w:sz w:val="24"/>
                <w:szCs w:val="24"/>
              </w:rPr>
              <w:t xml:space="preserve"> области;</w:t>
            </w:r>
          </w:p>
          <w:p w14:paraId="7A1803BC" w14:textId="77777777" w:rsidR="0013278F" w:rsidRDefault="001327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30" w:type="dxa"/>
          </w:tcPr>
          <w:p w14:paraId="06544946" w14:textId="77777777" w:rsidR="0013278F" w:rsidRDefault="001A10A5">
            <w:pPr>
              <w:pStyle w:val="ConsPlusNormal"/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заявление о предоставлении выплат, составленное по форме, утверждаемой Министерством;</w:t>
            </w:r>
          </w:p>
          <w:p w14:paraId="6A8BAD36" w14:textId="77777777" w:rsidR="0013278F" w:rsidRDefault="001A10A5">
            <w:pPr>
              <w:pStyle w:val="ConsPlusNormal"/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копию трудового договора;</w:t>
            </w:r>
          </w:p>
          <w:p w14:paraId="0B80E5F5" w14:textId="77777777" w:rsidR="0013278F" w:rsidRDefault="001A10A5">
            <w:pPr>
              <w:pStyle w:val="ConsPlusNormal"/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копию  паспорта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14:paraId="6B02ACB6" w14:textId="77777777" w:rsidR="0013278F" w:rsidRDefault="001A10A5">
            <w:pPr>
              <w:pStyle w:val="ConsPlusNormal"/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копию документа, подтверждающего регистрацию в системе индивидуального (персонифицированного) учета;</w:t>
            </w:r>
          </w:p>
          <w:p w14:paraId="60A8B19C" w14:textId="77777777" w:rsidR="0013278F" w:rsidRDefault="001A10A5">
            <w:pPr>
              <w:pStyle w:val="ConsPlusNormal"/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копию</w:t>
            </w:r>
            <w:r>
              <w:rPr>
                <w:sz w:val="24"/>
                <w:szCs w:val="24"/>
              </w:rPr>
              <w:t xml:space="preserve"> или выписку из приказа (распоряжения) о назначении на должность;</w:t>
            </w:r>
          </w:p>
          <w:p w14:paraId="42B2924D" w14:textId="77777777" w:rsidR="0013278F" w:rsidRDefault="001A10A5">
            <w:pPr>
              <w:pStyle w:val="ConsPlusNormal"/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копию диплома об образовании и о квалификации и приложения к нему;</w:t>
            </w:r>
          </w:p>
          <w:p w14:paraId="57A36BA3" w14:textId="77777777" w:rsidR="0013278F" w:rsidRDefault="001A10A5">
            <w:pPr>
              <w:pStyle w:val="ConsPlusNormal"/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копию свидетельства о постановке физического лица на учет в налоговом органе;</w:t>
            </w:r>
          </w:p>
          <w:p w14:paraId="336539FC" w14:textId="77777777" w:rsidR="0013278F" w:rsidRDefault="001A10A5">
            <w:pPr>
              <w:pStyle w:val="ConsPlusNormal"/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копию  документа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 xml:space="preserve">свидетельствующего о </w:t>
            </w:r>
            <w:r>
              <w:rPr>
                <w:sz w:val="24"/>
                <w:szCs w:val="24"/>
              </w:rPr>
              <w:t>смене фамилии, имени, отчества в случае изменения фамилии, имени, отчества;</w:t>
            </w:r>
          </w:p>
          <w:p w14:paraId="4D6E565B" w14:textId="77777777" w:rsidR="0013278F" w:rsidRDefault="001A10A5">
            <w:pPr>
              <w:pStyle w:val="ConsPlusNormal"/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согласие на обработку персональных данных.</w:t>
            </w:r>
          </w:p>
          <w:p w14:paraId="1CF3CAC9" w14:textId="77777777" w:rsidR="0013278F" w:rsidRDefault="001A10A5">
            <w:pPr>
              <w:pStyle w:val="ConsPlusNormal"/>
              <w:spacing w:before="28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если молодой специалист является главой крестьянского (фермерского) хозяйства, сведения о государственной регистрации указанно</w:t>
            </w:r>
            <w:r>
              <w:rPr>
                <w:sz w:val="24"/>
                <w:szCs w:val="24"/>
              </w:rPr>
              <w:t>го крестьянского (фермерского) хозяйства Министерство проверяет посредством изучения информации, размещенной в форме открытых данных на официальном сайте Федеральной налоговой службы в информационно-телекоммуникационной сети Интернет.</w:t>
            </w:r>
          </w:p>
          <w:p w14:paraId="4FB73FCF" w14:textId="77777777" w:rsidR="0013278F" w:rsidRDefault="001A10A5">
            <w:pPr>
              <w:pStyle w:val="ConsPlusNormal"/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Молодой специалист </w:t>
            </w:r>
            <w:r>
              <w:rPr>
                <w:sz w:val="24"/>
                <w:szCs w:val="24"/>
              </w:rPr>
              <w:t xml:space="preserve">вправе представить в Министерство </w:t>
            </w:r>
            <w:proofErr w:type="gramStart"/>
            <w:r>
              <w:rPr>
                <w:sz w:val="24"/>
                <w:szCs w:val="24"/>
              </w:rPr>
              <w:t>копию  свидетельства</w:t>
            </w:r>
            <w:proofErr w:type="gramEnd"/>
            <w:r>
              <w:rPr>
                <w:sz w:val="24"/>
                <w:szCs w:val="24"/>
              </w:rPr>
              <w:t xml:space="preserve"> о государственной регистрации крестьянского (фермерского) хозяйства, главой которого он является, по собственной инициативе.                                     - </w:t>
            </w:r>
            <w:r>
              <w:rPr>
                <w:sz w:val="24"/>
                <w:szCs w:val="24"/>
              </w:rPr>
              <w:lastRenderedPageBreak/>
              <w:t>Молодой специалист, соответствующий ус</w:t>
            </w:r>
            <w:r>
              <w:rPr>
                <w:sz w:val="24"/>
                <w:szCs w:val="24"/>
              </w:rPr>
              <w:t xml:space="preserve">ловиям представляет копию </w:t>
            </w:r>
            <w:proofErr w:type="gramStart"/>
            <w:r>
              <w:rPr>
                <w:sz w:val="24"/>
                <w:szCs w:val="24"/>
              </w:rPr>
              <w:t>договора  найма</w:t>
            </w:r>
            <w:proofErr w:type="gramEnd"/>
            <w:r>
              <w:rPr>
                <w:sz w:val="24"/>
                <w:szCs w:val="24"/>
              </w:rPr>
              <w:t xml:space="preserve"> жилого помещения, заключенного с работодателем на период действия трудового договора.</w:t>
            </w:r>
          </w:p>
        </w:tc>
      </w:tr>
      <w:tr w:rsidR="0013278F" w14:paraId="0B444C1A" w14:textId="77777777">
        <w:tc>
          <w:tcPr>
            <w:tcW w:w="14601" w:type="dxa"/>
            <w:gridSpan w:val="5"/>
          </w:tcPr>
          <w:p w14:paraId="5FB7FD14" w14:textId="77777777" w:rsidR="0013278F" w:rsidRDefault="001A10A5">
            <w:pPr>
              <w:pStyle w:val="ConsPlusNormal"/>
              <w:spacing w:before="280"/>
              <w:ind w:firstLine="5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Порядок подачи заявления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Для</w:t>
            </w:r>
            <w:proofErr w:type="gramEnd"/>
            <w:r>
              <w:rPr>
                <w:sz w:val="24"/>
                <w:szCs w:val="24"/>
              </w:rPr>
              <w:t xml:space="preserve"> получения единовременной денежной выплаты и ежемесячной денежной выплаты молодой специалист лично представляет один раз в министерство агропромышленного комплекса и развития сельских территорий Ульяновской области (далее – Министерство). Документы (ко</w:t>
            </w:r>
            <w:r>
              <w:rPr>
                <w:sz w:val="24"/>
                <w:szCs w:val="24"/>
              </w:rPr>
              <w:t>пии документов) принимаются Министерством до 1 декабря текущего финансового года включительно.</w:t>
            </w:r>
            <w:bookmarkStart w:id="2" w:name="P187"/>
            <w:bookmarkEnd w:id="2"/>
            <w:r>
              <w:rPr>
                <w:sz w:val="24"/>
                <w:szCs w:val="24"/>
              </w:rPr>
              <w:t xml:space="preserve"> Представленные документы на следующий день после их поступления направляются для рассмотрения в комиссию, создаваемую Министерством (далее - комиссия). По резуль</w:t>
            </w:r>
            <w:r>
              <w:rPr>
                <w:sz w:val="24"/>
                <w:szCs w:val="24"/>
              </w:rPr>
              <w:t>татам рассмотрения документов комиссия выносит решение рекомендовать Министерству предоставить молодым специалистам выплату с указанием ее размера либо отказать в ее предоставлении. Решение комиссии оформляется протоколом в течение 3 рабочих дней со дня ее</w:t>
            </w:r>
            <w:r>
              <w:rPr>
                <w:sz w:val="24"/>
                <w:szCs w:val="24"/>
              </w:rPr>
              <w:t xml:space="preserve"> заседания и направляется в Министерство для принятия решения о предоставлении выплаты молодым специалистам, либо об отказе в ее предоставлении.</w:t>
            </w:r>
          </w:p>
          <w:p w14:paraId="3074C8B3" w14:textId="77777777" w:rsidR="0013278F" w:rsidRDefault="001A10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срок рассмотрения комиссией документов не должен превышать 10 рабочих дней со дня поступления их в комисс</w:t>
            </w:r>
            <w:r>
              <w:rPr>
                <w:sz w:val="24"/>
                <w:szCs w:val="24"/>
              </w:rPr>
              <w:t xml:space="preserve">ию. </w:t>
            </w:r>
          </w:p>
        </w:tc>
      </w:tr>
      <w:tr w:rsidR="0013278F" w14:paraId="72BD3258" w14:textId="77777777">
        <w:tc>
          <w:tcPr>
            <w:tcW w:w="553" w:type="dxa"/>
          </w:tcPr>
          <w:p w14:paraId="56284973" w14:textId="77777777" w:rsidR="0013278F" w:rsidRDefault="0013278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14:paraId="6296AFF8" w14:textId="77777777" w:rsidR="0013278F" w:rsidRDefault="001A10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Специальная аграрная стипендия студентам, поступившим по целевому обучению в аграрный университет</w:t>
            </w:r>
            <w:r>
              <w:rPr>
                <w:rFonts w:cs="Times New Roman"/>
                <w:sz w:val="24"/>
                <w:szCs w:val="24"/>
              </w:rPr>
              <w:t>, по основным востребованным направлениям подготовки; - «Агрономия»,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Агроинженерия</w:t>
            </w:r>
            <w:proofErr w:type="spellEnd"/>
            <w:r>
              <w:rPr>
                <w:rFonts w:cs="Times New Roman"/>
                <w:sz w:val="24"/>
                <w:szCs w:val="24"/>
              </w:rPr>
              <w:t>», «Зоотехния». Сумма стипендии до первой сессии составит 5000 рублей</w:t>
            </w:r>
            <w:r>
              <w:rPr>
                <w:rFonts w:cs="Times New Roman"/>
                <w:sz w:val="24"/>
                <w:szCs w:val="24"/>
              </w:rPr>
              <w:t xml:space="preserve">, а по итогам сдачи экзаменационной </w:t>
            </w:r>
            <w:r>
              <w:rPr>
                <w:rFonts w:cs="Times New Roman"/>
                <w:sz w:val="24"/>
                <w:szCs w:val="24"/>
              </w:rPr>
              <w:lastRenderedPageBreak/>
              <w:t>сессии сумма будет складываться исходя из успеваемости следующим образом:</w:t>
            </w:r>
          </w:p>
          <w:p w14:paraId="49E9AC36" w14:textId="77777777" w:rsidR="0013278F" w:rsidRDefault="001A10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по итогам сданной экзаменационной сессии на «отлично» – 7000 рублей;</w:t>
            </w:r>
          </w:p>
          <w:p w14:paraId="24807BC5" w14:textId="77777777" w:rsidR="0013278F" w:rsidRDefault="001A10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по итогам сданной экзаменационной сессии на «хорошо» и «отлично» – 6000 р</w:t>
            </w:r>
            <w:r>
              <w:rPr>
                <w:rFonts w:cs="Times New Roman"/>
                <w:sz w:val="24"/>
                <w:szCs w:val="24"/>
              </w:rPr>
              <w:t>ублей;</w:t>
            </w:r>
          </w:p>
          <w:p w14:paraId="7018FA79" w14:textId="77777777" w:rsidR="0013278F" w:rsidRDefault="001A10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по итогам сданной экзаменационной сессии на «удовлетворительно» и «хорошо»– 5000 рублей;</w:t>
            </w:r>
          </w:p>
        </w:tc>
        <w:tc>
          <w:tcPr>
            <w:tcW w:w="2882" w:type="dxa"/>
          </w:tcPr>
          <w:p w14:paraId="094DDFDC" w14:textId="77777777" w:rsidR="0013278F" w:rsidRDefault="001A10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Постановление Правительства Ульяновской области                          от 15.04.2014 № 131-</w:t>
            </w:r>
            <w:proofErr w:type="gramStart"/>
            <w:r>
              <w:rPr>
                <w:sz w:val="24"/>
                <w:szCs w:val="24"/>
              </w:rPr>
              <w:t>П  "</w:t>
            </w:r>
            <w:proofErr w:type="gramEnd"/>
            <w:r>
              <w:rPr>
                <w:sz w:val="24"/>
                <w:szCs w:val="24"/>
              </w:rPr>
              <w:t>О некоторых мерах поощрения и популяризации достижений в сфер</w:t>
            </w:r>
            <w:r>
              <w:rPr>
                <w:sz w:val="24"/>
                <w:szCs w:val="24"/>
              </w:rPr>
              <w:t>е развития сельских территорий"</w:t>
            </w:r>
          </w:p>
        </w:tc>
        <w:tc>
          <w:tcPr>
            <w:tcW w:w="4534" w:type="dxa"/>
          </w:tcPr>
          <w:p w14:paraId="0B919D9E" w14:textId="77777777" w:rsidR="0013278F" w:rsidRDefault="001A10A5">
            <w:pPr>
              <w:pStyle w:val="ConsPlusNormal"/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Студентом признается лицо, которое впервые получает высшее образование по направлениям подготовки высшего образования 35.03.04 Агрономия, 35.03.06 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 xml:space="preserve">, 35.04.04 Агрономия, 35.04.06 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 xml:space="preserve"> (магистратура), 36.03.02 Зоотехния или 36.04.02 Зоо</w:t>
            </w:r>
            <w:r>
              <w:rPr>
                <w:sz w:val="24"/>
                <w:szCs w:val="24"/>
              </w:rPr>
              <w:t xml:space="preserve">техния в очной форме на основании договора о целевом обучении в имеющей свидетельство о государственной аккредитации и лицензию на осуществление соответствующей образовательной деятельности образовательной организации высшего образования, </w:t>
            </w:r>
            <w:r>
              <w:rPr>
                <w:sz w:val="24"/>
                <w:szCs w:val="24"/>
              </w:rPr>
              <w:lastRenderedPageBreak/>
              <w:t xml:space="preserve">подведомственной </w:t>
            </w:r>
            <w:r>
              <w:rPr>
                <w:sz w:val="24"/>
                <w:szCs w:val="24"/>
              </w:rPr>
              <w:t>Министерству сельского хозяйства Российской Федерации и находящейся на территории Ульяновской области, и которое приняло на себя обязательство осуществлять трудовую деятельность в течение не менее трех лет в соответствии с полученной квалификацией у сельск</w:t>
            </w:r>
            <w:r>
              <w:rPr>
                <w:sz w:val="24"/>
                <w:szCs w:val="24"/>
              </w:rPr>
              <w:t>охозяйственного товаропроизводителя, осуществляющего деятельность на территории Ульяновской области, за исключением гражданина, ведущего личное подсобное хозяйство.</w:t>
            </w:r>
          </w:p>
        </w:tc>
        <w:tc>
          <w:tcPr>
            <w:tcW w:w="3830" w:type="dxa"/>
          </w:tcPr>
          <w:p w14:paraId="6C586DB1" w14:textId="77777777" w:rsidR="0013278F" w:rsidRDefault="001A10A5">
            <w:pPr>
              <w:pStyle w:val="ConsPlusNormal"/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заявление на получение выплат, составленное по форме, утверждаемой Министерством;</w:t>
            </w:r>
          </w:p>
          <w:p w14:paraId="17752174" w14:textId="77777777" w:rsidR="0013278F" w:rsidRDefault="001A10A5">
            <w:pPr>
              <w:pStyle w:val="ConsPlusNormal"/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копию</w:t>
            </w:r>
            <w:r>
              <w:rPr>
                <w:sz w:val="24"/>
                <w:szCs w:val="24"/>
              </w:rPr>
              <w:t xml:space="preserve"> паспорта;</w:t>
            </w:r>
          </w:p>
          <w:p w14:paraId="03912640" w14:textId="77777777" w:rsidR="0013278F" w:rsidRDefault="001A10A5">
            <w:pPr>
              <w:pStyle w:val="ConsPlusNormal"/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копию документа, подтверждающего регистрацию в системе индивидуального (персонифицированного) учета;</w:t>
            </w:r>
          </w:p>
          <w:p w14:paraId="7275272F" w14:textId="77777777" w:rsidR="0013278F" w:rsidRDefault="001A10A5">
            <w:pPr>
              <w:pStyle w:val="ConsPlusNormal"/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копию документа о зачислении студента в образовательную организацию высшего образования</w:t>
            </w:r>
          </w:p>
          <w:p w14:paraId="136D3049" w14:textId="77777777" w:rsidR="0013278F" w:rsidRDefault="001A10A5">
            <w:pPr>
              <w:pStyle w:val="ConsPlusNormal"/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документ, подтверждающий обучение студента в образ</w:t>
            </w:r>
            <w:r>
              <w:rPr>
                <w:sz w:val="24"/>
                <w:szCs w:val="24"/>
              </w:rPr>
              <w:t>овательной организации высшего образования, который должен быть выдан не ранее чем за 30 дней до дня представления заявления на получение выплат;</w:t>
            </w:r>
          </w:p>
          <w:p w14:paraId="5EE21DE2" w14:textId="77777777" w:rsidR="0013278F" w:rsidRDefault="001A10A5">
            <w:pPr>
              <w:pStyle w:val="ConsPlusNormal"/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копию договора о целевом обучении</w:t>
            </w:r>
          </w:p>
          <w:p w14:paraId="23A15E3D" w14:textId="77777777" w:rsidR="0013278F" w:rsidRDefault="001A10A5">
            <w:pPr>
              <w:pStyle w:val="ConsPlusNormal"/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копию документа, содержащего обязательство студента</w:t>
            </w:r>
          </w:p>
          <w:p w14:paraId="00A91CA9" w14:textId="77777777" w:rsidR="0013278F" w:rsidRDefault="001A10A5">
            <w:pPr>
              <w:pStyle w:val="ConsPlusNormal"/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согласие на обрабо</w:t>
            </w:r>
            <w:r>
              <w:rPr>
                <w:sz w:val="24"/>
                <w:szCs w:val="24"/>
              </w:rPr>
              <w:t>тку персональных данных студента.</w:t>
            </w:r>
          </w:p>
        </w:tc>
      </w:tr>
      <w:tr w:rsidR="0013278F" w14:paraId="35DEC93A" w14:textId="77777777">
        <w:tc>
          <w:tcPr>
            <w:tcW w:w="14601" w:type="dxa"/>
            <w:gridSpan w:val="5"/>
          </w:tcPr>
          <w:p w14:paraId="5F414797" w14:textId="77777777" w:rsidR="0013278F" w:rsidRDefault="001A10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Порядок подачи заявления:</w:t>
            </w:r>
            <w:r>
              <w:rPr>
                <w:sz w:val="24"/>
                <w:szCs w:val="24"/>
              </w:rPr>
              <w:t xml:space="preserve"> </w:t>
            </w:r>
          </w:p>
          <w:p w14:paraId="66644757" w14:textId="77777777" w:rsidR="0013278F" w:rsidRDefault="001A10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получения ежемесячной денежной выплаты студент один раз представляет в Министерство непосредственно при его посещении. Документы (копии документов) принимаются Министерством до 1 декабря тек</w:t>
            </w:r>
            <w:r>
              <w:rPr>
                <w:sz w:val="24"/>
                <w:szCs w:val="24"/>
              </w:rPr>
              <w:t>ущего финансового года включительно. Представленные документы на следующий день после их поступления направляются для рассмотрения в комиссию, создаваемую Министерством (далее - комиссия). По результатам рассмотрения документов комиссия выносит решение рек</w:t>
            </w:r>
            <w:r>
              <w:rPr>
                <w:sz w:val="24"/>
                <w:szCs w:val="24"/>
              </w:rPr>
              <w:t>омендовать Министерству предоставить студентам выплату с указанием ее размера, либо отказать в ее предоставлении. Решение комиссии оформляется протоколом в течение 3 рабочих дней со дня ее заседания и направляется в Министерство для принятия решения о пред</w:t>
            </w:r>
            <w:r>
              <w:rPr>
                <w:sz w:val="24"/>
                <w:szCs w:val="24"/>
              </w:rPr>
              <w:t>оставлении выплаты студентам, либо об отказе в ее предоставлении.</w:t>
            </w:r>
          </w:p>
          <w:p w14:paraId="3011CC7E" w14:textId="77777777" w:rsidR="0013278F" w:rsidRDefault="001A10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срок рассмотрения комиссией документов не должен превышать 10 рабочих дней со дня поступления их в комиссию.</w:t>
            </w:r>
          </w:p>
        </w:tc>
      </w:tr>
    </w:tbl>
    <w:p w14:paraId="3EDA8C8A" w14:textId="77777777" w:rsidR="0013278F" w:rsidRDefault="0013278F">
      <w:pPr>
        <w:spacing w:after="0"/>
        <w:jc w:val="both"/>
        <w:rPr>
          <w:sz w:val="24"/>
          <w:szCs w:val="24"/>
        </w:rPr>
      </w:pPr>
    </w:p>
    <w:sectPr w:rsidR="0013278F">
      <w:pgSz w:w="16838" w:h="11906" w:orient="landscape"/>
      <w:pgMar w:top="1701" w:right="1134" w:bottom="850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8F"/>
    <w:rsid w:val="0013278F"/>
    <w:rsid w:val="001A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2BD"/>
  <w15:docId w15:val="{7C848598-9782-4ADB-9938-0875431B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Theme="minorHAnsi" w:hAnsi="PT Astra Serif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7C0F"/>
    <w:pPr>
      <w:spacing w:after="200" w:line="276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20206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D614A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List Paragraph"/>
    <w:basedOn w:val="a"/>
    <w:uiPriority w:val="34"/>
    <w:qFormat/>
    <w:rsid w:val="00401BCB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D61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F1116"/>
    <w:pPr>
      <w:widowControl w:val="0"/>
    </w:pPr>
    <w:rPr>
      <w:rFonts w:eastAsia="Times New Roman" w:cs="PT Astra Serif"/>
      <w:sz w:val="28"/>
      <w:szCs w:val="20"/>
      <w:lang w:eastAsia="ru-RU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401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Pyatakova</dc:creator>
  <dc:description/>
  <cp:lastModifiedBy>User</cp:lastModifiedBy>
  <cp:revision>2</cp:revision>
  <cp:lastPrinted>2024-08-29T15:11:00Z</cp:lastPrinted>
  <dcterms:created xsi:type="dcterms:W3CDTF">2024-09-05T12:15:00Z</dcterms:created>
  <dcterms:modified xsi:type="dcterms:W3CDTF">2024-09-05T12:15:00Z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