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64A31" w14:textId="7B923D9D" w:rsidR="00FC529F" w:rsidRPr="005675A4" w:rsidRDefault="00FC529F" w:rsidP="005675A4">
      <w:pPr>
        <w:pageBreakBefore/>
        <w:suppressAutoHyphens/>
        <w:spacing w:after="0" w:line="240" w:lineRule="auto"/>
        <w:jc w:val="center"/>
        <w:rPr>
          <w:rFonts w:ascii="Times New Roman" w:eastAsia="Times New Roman" w:hAnsi="Times New Roman" w:cs="Times New Roman"/>
          <w:b/>
          <w:bCs/>
          <w:kern w:val="1"/>
          <w:sz w:val="24"/>
          <w:szCs w:val="24"/>
          <w:lang w:eastAsia="ar-SA"/>
        </w:rPr>
      </w:pPr>
      <w:r w:rsidRPr="005675A4">
        <w:rPr>
          <w:rFonts w:ascii="Times New Roman" w:eastAsia="Times New Roman" w:hAnsi="Times New Roman" w:cs="Times New Roman"/>
          <w:b/>
          <w:bCs/>
          <w:kern w:val="1"/>
          <w:sz w:val="24"/>
          <w:szCs w:val="24"/>
          <w:lang w:eastAsia="ar-SA"/>
        </w:rPr>
        <w:t>МУНИЦИПАЛЬНОЕ ОБРАЗОВАНИЕ «ЦИЛЬНИНСКИЙ РАЙОН»</w:t>
      </w:r>
    </w:p>
    <w:p w14:paraId="44293BCD"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b/>
          <w:bCs/>
          <w:kern w:val="1"/>
          <w:sz w:val="24"/>
          <w:szCs w:val="24"/>
          <w:lang w:eastAsia="ar-SA"/>
        </w:rPr>
        <w:t>УЛЬЯНОВСКОЙ ОБЛАСТИ</w:t>
      </w:r>
    </w:p>
    <w:p w14:paraId="7CE80701"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6C61A1E7"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788D1486"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57595163" w14:textId="77777777" w:rsidR="00FC529F" w:rsidRPr="005675A4" w:rsidRDefault="00FC529F" w:rsidP="005675A4">
      <w:pPr>
        <w:suppressAutoHyphens/>
        <w:spacing w:after="0" w:line="240" w:lineRule="auto"/>
        <w:jc w:val="center"/>
        <w:rPr>
          <w:rFonts w:ascii="Times New Roman" w:eastAsia="Times New Roman" w:hAnsi="Times New Roman" w:cs="Times New Roman"/>
          <w:b/>
          <w:bCs/>
          <w:i/>
          <w:iCs/>
          <w:kern w:val="1"/>
          <w:sz w:val="24"/>
          <w:szCs w:val="24"/>
          <w:lang w:eastAsia="ar-SA"/>
        </w:rPr>
      </w:pPr>
    </w:p>
    <w:p w14:paraId="189434C9" w14:textId="77777777" w:rsidR="00FC529F" w:rsidRPr="005675A4" w:rsidRDefault="00FC529F" w:rsidP="005675A4">
      <w:pPr>
        <w:suppressAutoHyphens/>
        <w:spacing w:after="0" w:line="240" w:lineRule="auto"/>
        <w:jc w:val="center"/>
        <w:rPr>
          <w:rFonts w:ascii="Times New Roman" w:eastAsia="Times New Roman" w:hAnsi="Times New Roman" w:cs="Times New Roman"/>
          <w:b/>
          <w:bCs/>
          <w:i/>
          <w:iCs/>
          <w:kern w:val="1"/>
          <w:sz w:val="24"/>
          <w:szCs w:val="24"/>
          <w:lang w:eastAsia="ar-SA"/>
        </w:rPr>
      </w:pPr>
    </w:p>
    <w:p w14:paraId="08B9B321" w14:textId="77777777" w:rsidR="00FC529F" w:rsidRPr="005675A4" w:rsidRDefault="00FC529F" w:rsidP="005675A4">
      <w:pPr>
        <w:suppressAutoHyphens/>
        <w:spacing w:after="0" w:line="240" w:lineRule="auto"/>
        <w:jc w:val="center"/>
        <w:rPr>
          <w:rFonts w:ascii="Times New Roman" w:eastAsia="Times New Roman" w:hAnsi="Times New Roman" w:cs="Times New Roman"/>
          <w:b/>
          <w:bCs/>
          <w:i/>
          <w:iCs/>
          <w:kern w:val="1"/>
          <w:sz w:val="24"/>
          <w:szCs w:val="24"/>
          <w:lang w:eastAsia="ar-SA"/>
        </w:rPr>
      </w:pPr>
    </w:p>
    <w:p w14:paraId="57199DA1" w14:textId="77777777" w:rsidR="00FC529F" w:rsidRPr="005675A4" w:rsidRDefault="00FC529F" w:rsidP="005675A4">
      <w:pPr>
        <w:suppressAutoHyphens/>
        <w:spacing w:after="0" w:line="240" w:lineRule="auto"/>
        <w:jc w:val="center"/>
        <w:rPr>
          <w:rFonts w:ascii="Times New Roman" w:eastAsia="Times New Roman" w:hAnsi="Times New Roman" w:cs="Times New Roman"/>
          <w:b/>
          <w:bCs/>
          <w:i/>
          <w:iCs/>
          <w:kern w:val="1"/>
          <w:sz w:val="56"/>
          <w:szCs w:val="56"/>
          <w:lang w:eastAsia="ar-SA"/>
        </w:rPr>
      </w:pPr>
      <w:r w:rsidRPr="005675A4">
        <w:rPr>
          <w:rFonts w:ascii="Times New Roman" w:eastAsia="Times New Roman" w:hAnsi="Times New Roman" w:cs="Times New Roman"/>
          <w:b/>
          <w:bCs/>
          <w:i/>
          <w:iCs/>
          <w:kern w:val="1"/>
          <w:sz w:val="56"/>
          <w:szCs w:val="56"/>
          <w:lang w:eastAsia="ar-SA"/>
        </w:rPr>
        <w:t>ОТЧЕТ</w:t>
      </w:r>
    </w:p>
    <w:p w14:paraId="0CC0FC83" w14:textId="77777777" w:rsidR="00FC529F" w:rsidRPr="005675A4" w:rsidRDefault="00FC529F" w:rsidP="005675A4">
      <w:pPr>
        <w:suppressAutoHyphens/>
        <w:spacing w:after="0" w:line="240" w:lineRule="auto"/>
        <w:jc w:val="center"/>
        <w:rPr>
          <w:rFonts w:ascii="Times New Roman" w:eastAsia="Times New Roman" w:hAnsi="Times New Roman" w:cs="Times New Roman"/>
          <w:b/>
          <w:bCs/>
          <w:i/>
          <w:iCs/>
          <w:kern w:val="1"/>
          <w:sz w:val="56"/>
          <w:szCs w:val="56"/>
          <w:lang w:eastAsia="ar-SA"/>
        </w:rPr>
      </w:pPr>
      <w:r w:rsidRPr="005675A4">
        <w:rPr>
          <w:rFonts w:ascii="Times New Roman" w:eastAsia="Times New Roman" w:hAnsi="Times New Roman" w:cs="Times New Roman"/>
          <w:b/>
          <w:bCs/>
          <w:i/>
          <w:iCs/>
          <w:kern w:val="1"/>
          <w:sz w:val="56"/>
          <w:szCs w:val="56"/>
          <w:lang w:eastAsia="ar-SA"/>
        </w:rPr>
        <w:t>О ПРОДЕЛАННОЙ РАБОТЕ</w:t>
      </w:r>
    </w:p>
    <w:p w14:paraId="62A3EAF4" w14:textId="77777777" w:rsidR="00FC529F" w:rsidRPr="005675A4" w:rsidRDefault="00FC529F" w:rsidP="005675A4">
      <w:pPr>
        <w:suppressAutoHyphens/>
        <w:spacing w:after="0" w:line="240" w:lineRule="auto"/>
        <w:jc w:val="center"/>
        <w:rPr>
          <w:rFonts w:ascii="Times New Roman" w:eastAsia="Times New Roman" w:hAnsi="Times New Roman" w:cs="Times New Roman"/>
          <w:b/>
          <w:bCs/>
          <w:i/>
          <w:iCs/>
          <w:kern w:val="1"/>
          <w:sz w:val="56"/>
          <w:szCs w:val="56"/>
          <w:lang w:eastAsia="ar-SA"/>
        </w:rPr>
      </w:pPr>
      <w:r w:rsidRPr="005675A4">
        <w:rPr>
          <w:rFonts w:ascii="Times New Roman" w:eastAsia="Times New Roman" w:hAnsi="Times New Roman" w:cs="Times New Roman"/>
          <w:b/>
          <w:bCs/>
          <w:i/>
          <w:iCs/>
          <w:kern w:val="1"/>
          <w:sz w:val="56"/>
          <w:szCs w:val="56"/>
          <w:lang w:eastAsia="ar-SA"/>
        </w:rPr>
        <w:t>ОТДЕЛОВ, КОМИТЕТОВ,</w:t>
      </w:r>
    </w:p>
    <w:p w14:paraId="457989C7" w14:textId="77777777" w:rsidR="00FC529F" w:rsidRPr="005675A4" w:rsidRDefault="00FC529F" w:rsidP="005675A4">
      <w:pPr>
        <w:suppressAutoHyphens/>
        <w:spacing w:after="0" w:line="240" w:lineRule="auto"/>
        <w:jc w:val="center"/>
        <w:rPr>
          <w:rFonts w:ascii="Times New Roman" w:eastAsia="Times New Roman" w:hAnsi="Times New Roman" w:cs="Times New Roman"/>
          <w:b/>
          <w:bCs/>
          <w:i/>
          <w:iCs/>
          <w:kern w:val="1"/>
          <w:sz w:val="56"/>
          <w:szCs w:val="56"/>
          <w:lang w:eastAsia="ar-SA"/>
        </w:rPr>
      </w:pPr>
      <w:r w:rsidRPr="005675A4">
        <w:rPr>
          <w:rFonts w:ascii="Times New Roman" w:eastAsia="Times New Roman" w:hAnsi="Times New Roman" w:cs="Times New Roman"/>
          <w:b/>
          <w:bCs/>
          <w:i/>
          <w:iCs/>
          <w:kern w:val="1"/>
          <w:sz w:val="56"/>
          <w:szCs w:val="56"/>
          <w:lang w:eastAsia="ar-SA"/>
        </w:rPr>
        <w:t>УПРАВЛЕНИЙ, ПРЕДПРИЯТИЙ И ОРГАНИЗАЦИЙ</w:t>
      </w:r>
    </w:p>
    <w:p w14:paraId="62A769CA" w14:textId="6D0295CF" w:rsidR="00FC529F" w:rsidRPr="005675A4" w:rsidRDefault="00FC529F" w:rsidP="005675A4">
      <w:pPr>
        <w:suppressAutoHyphens/>
        <w:spacing w:after="0" w:line="240" w:lineRule="auto"/>
        <w:jc w:val="center"/>
        <w:rPr>
          <w:rFonts w:ascii="Times New Roman" w:eastAsia="Times New Roman" w:hAnsi="Times New Roman" w:cs="Times New Roman"/>
          <w:b/>
          <w:bCs/>
          <w:kern w:val="1"/>
          <w:sz w:val="56"/>
          <w:szCs w:val="56"/>
          <w:lang w:eastAsia="ar-SA"/>
        </w:rPr>
      </w:pPr>
      <w:r w:rsidRPr="005675A4">
        <w:rPr>
          <w:rFonts w:ascii="Times New Roman" w:eastAsia="Times New Roman" w:hAnsi="Times New Roman" w:cs="Times New Roman"/>
          <w:b/>
          <w:bCs/>
          <w:i/>
          <w:iCs/>
          <w:kern w:val="1"/>
          <w:sz w:val="56"/>
          <w:szCs w:val="56"/>
          <w:lang w:eastAsia="ar-SA"/>
        </w:rPr>
        <w:t>за 202</w:t>
      </w:r>
      <w:r w:rsidR="00927A2A" w:rsidRPr="005675A4">
        <w:rPr>
          <w:rFonts w:ascii="Times New Roman" w:eastAsia="Times New Roman" w:hAnsi="Times New Roman" w:cs="Times New Roman"/>
          <w:b/>
          <w:bCs/>
          <w:i/>
          <w:iCs/>
          <w:kern w:val="1"/>
          <w:sz w:val="56"/>
          <w:szCs w:val="56"/>
          <w:lang w:eastAsia="ar-SA"/>
        </w:rPr>
        <w:t>4</w:t>
      </w:r>
      <w:r w:rsidRPr="005675A4">
        <w:rPr>
          <w:rFonts w:ascii="Times New Roman" w:eastAsia="Times New Roman" w:hAnsi="Times New Roman" w:cs="Times New Roman"/>
          <w:b/>
          <w:bCs/>
          <w:i/>
          <w:iCs/>
          <w:kern w:val="1"/>
          <w:sz w:val="56"/>
          <w:szCs w:val="56"/>
          <w:lang w:eastAsia="ar-SA"/>
        </w:rPr>
        <w:t xml:space="preserve"> год</w:t>
      </w:r>
    </w:p>
    <w:p w14:paraId="4B9243B2" w14:textId="77777777" w:rsidR="00FC529F" w:rsidRPr="005675A4" w:rsidRDefault="00FC529F" w:rsidP="005675A4">
      <w:pPr>
        <w:suppressAutoHyphens/>
        <w:spacing w:after="0" w:line="240" w:lineRule="auto"/>
        <w:jc w:val="center"/>
        <w:rPr>
          <w:rFonts w:ascii="Times New Roman" w:eastAsia="Times New Roman" w:hAnsi="Times New Roman" w:cs="Times New Roman"/>
          <w:b/>
          <w:bCs/>
          <w:kern w:val="1"/>
          <w:sz w:val="44"/>
          <w:szCs w:val="44"/>
          <w:lang w:eastAsia="ar-SA"/>
        </w:rPr>
      </w:pPr>
    </w:p>
    <w:p w14:paraId="453BF149"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44"/>
          <w:szCs w:val="44"/>
          <w:lang w:eastAsia="ar-SA"/>
        </w:rPr>
      </w:pPr>
    </w:p>
    <w:p w14:paraId="27A44D65"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6539E74B"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796B0CA6"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1AD1256F"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6495C0CE"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6012827D"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4124E594"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3F883562"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6774C98A"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0664A447"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5DFEF5E8"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192CB560"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6336F386"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4E2938BD"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1E729B6E"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2DC18C99"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753BA7EA"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0CA5B026"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4B636A43"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3FF0589E"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02847BCB"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2F8DDEC8" w14:textId="77777777" w:rsidR="00FC529F" w:rsidRPr="005675A4" w:rsidRDefault="00FC529F" w:rsidP="005675A4">
      <w:pPr>
        <w:suppressAutoHyphens/>
        <w:spacing w:after="0" w:line="240" w:lineRule="auto"/>
        <w:rPr>
          <w:rFonts w:ascii="Times New Roman" w:eastAsia="Times New Roman" w:hAnsi="Times New Roman" w:cs="Times New Roman"/>
          <w:kern w:val="1"/>
          <w:sz w:val="24"/>
          <w:szCs w:val="24"/>
          <w:lang w:eastAsia="ar-SA"/>
        </w:rPr>
      </w:pPr>
    </w:p>
    <w:p w14:paraId="70A875CC"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09BC0D79"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0E5D7FE6"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34006316"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0DE6163E" w14:textId="77777777" w:rsidR="00FC529F" w:rsidRPr="005675A4" w:rsidRDefault="00FC529F" w:rsidP="005675A4">
      <w:pPr>
        <w:suppressAutoHyphens/>
        <w:spacing w:after="0" w:line="240" w:lineRule="auto"/>
        <w:jc w:val="center"/>
        <w:rPr>
          <w:rFonts w:ascii="Times New Roman" w:eastAsia="Times New Roman" w:hAnsi="Times New Roman" w:cs="Times New Roman"/>
          <w:b/>
          <w:bCs/>
          <w:kern w:val="1"/>
          <w:sz w:val="24"/>
          <w:szCs w:val="24"/>
          <w:lang w:eastAsia="ar-SA"/>
        </w:rPr>
      </w:pPr>
      <w:r w:rsidRPr="005675A4">
        <w:rPr>
          <w:rFonts w:ascii="Times New Roman" w:eastAsia="Times New Roman" w:hAnsi="Times New Roman" w:cs="Times New Roman"/>
          <w:kern w:val="1"/>
          <w:sz w:val="24"/>
          <w:szCs w:val="24"/>
          <w:lang w:eastAsia="ar-SA"/>
        </w:rPr>
        <w:t>с. Большое Нагаткино</w:t>
      </w:r>
    </w:p>
    <w:p w14:paraId="0817ED78" w14:textId="77777777" w:rsidR="00F527A9" w:rsidRPr="00BC021D" w:rsidRDefault="00F527A9" w:rsidP="00BC021D">
      <w:pPr>
        <w:suppressAutoHyphens/>
        <w:spacing w:after="0" w:line="240" w:lineRule="auto"/>
        <w:jc w:val="center"/>
        <w:rPr>
          <w:rFonts w:ascii="Times New Roman" w:eastAsia="Times New Roman" w:hAnsi="Times New Roman" w:cs="Times New Roman"/>
          <w:b/>
          <w:bCs/>
          <w:kern w:val="1"/>
          <w:sz w:val="24"/>
          <w:szCs w:val="24"/>
          <w:lang w:eastAsia="ar-SA"/>
        </w:rPr>
      </w:pPr>
      <w:r w:rsidRPr="00BC021D">
        <w:rPr>
          <w:rFonts w:ascii="Times New Roman" w:eastAsia="Times New Roman" w:hAnsi="Times New Roman" w:cs="Times New Roman"/>
          <w:b/>
          <w:bCs/>
          <w:kern w:val="1"/>
          <w:sz w:val="24"/>
          <w:szCs w:val="24"/>
          <w:lang w:eastAsia="ar-SA"/>
        </w:rPr>
        <w:lastRenderedPageBreak/>
        <w:t xml:space="preserve">СОДЕРЖАНИЕ </w:t>
      </w:r>
    </w:p>
    <w:p w14:paraId="18FDCEAA" w14:textId="77777777" w:rsidR="00F527A9" w:rsidRPr="00BC021D" w:rsidRDefault="00F527A9" w:rsidP="00BC021D">
      <w:pPr>
        <w:suppressAutoHyphens/>
        <w:spacing w:after="0" w:line="240" w:lineRule="auto"/>
        <w:jc w:val="center"/>
        <w:rPr>
          <w:rFonts w:ascii="Times New Roman" w:eastAsia="Times New Roman" w:hAnsi="Times New Roman" w:cs="Times New Roman"/>
          <w:b/>
          <w:bCs/>
          <w:kern w:val="1"/>
          <w:sz w:val="24"/>
          <w:szCs w:val="24"/>
          <w:lang w:eastAsia="ar-SA"/>
        </w:rPr>
      </w:pPr>
    </w:p>
    <w:tbl>
      <w:tblPr>
        <w:tblW w:w="9788" w:type="dxa"/>
        <w:tblInd w:w="60" w:type="dxa"/>
        <w:tblLayout w:type="fixed"/>
        <w:tblCellMar>
          <w:top w:w="60" w:type="dxa"/>
          <w:left w:w="60" w:type="dxa"/>
          <w:bottom w:w="60" w:type="dxa"/>
          <w:right w:w="60" w:type="dxa"/>
        </w:tblCellMar>
        <w:tblLook w:val="0000" w:firstRow="0" w:lastRow="0" w:firstColumn="0" w:lastColumn="0" w:noHBand="0" w:noVBand="0"/>
      </w:tblPr>
      <w:tblGrid>
        <w:gridCol w:w="771"/>
        <w:gridCol w:w="7228"/>
        <w:gridCol w:w="1789"/>
      </w:tblGrid>
      <w:tr w:rsidR="00F527A9" w:rsidRPr="00BC021D" w14:paraId="258DEBDE" w14:textId="77777777" w:rsidTr="00F527A9">
        <w:trPr>
          <w:trHeight w:val="324"/>
        </w:trPr>
        <w:tc>
          <w:tcPr>
            <w:tcW w:w="771" w:type="dxa"/>
            <w:tcBorders>
              <w:top w:val="single" w:sz="4" w:space="0" w:color="000000"/>
              <w:left w:val="single" w:sz="4" w:space="0" w:color="000000"/>
              <w:bottom w:val="single" w:sz="4" w:space="0" w:color="000000"/>
            </w:tcBorders>
            <w:shd w:val="clear" w:color="auto" w:fill="auto"/>
          </w:tcPr>
          <w:p w14:paraId="5BEE20D4" w14:textId="77777777" w:rsidR="00F527A9" w:rsidRPr="00BC021D" w:rsidRDefault="00F527A9"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1</w:t>
            </w:r>
          </w:p>
        </w:tc>
        <w:tc>
          <w:tcPr>
            <w:tcW w:w="7228" w:type="dxa"/>
            <w:tcBorders>
              <w:top w:val="single" w:sz="4" w:space="0" w:color="000000"/>
              <w:left w:val="single" w:sz="4" w:space="0" w:color="000000"/>
              <w:bottom w:val="single" w:sz="4" w:space="0" w:color="000000"/>
            </w:tcBorders>
            <w:shd w:val="clear" w:color="auto" w:fill="auto"/>
          </w:tcPr>
          <w:p w14:paraId="596E5362" w14:textId="77777777" w:rsidR="00F527A9" w:rsidRPr="00BC021D" w:rsidRDefault="00F527A9" w:rsidP="00BC021D">
            <w:pPr>
              <w:suppressAutoHyphens/>
              <w:spacing w:after="0" w:line="240" w:lineRule="auto"/>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Консолидированный бюджет</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7881C5CB" w14:textId="6722800B" w:rsidR="00F527A9" w:rsidRPr="00BC021D" w:rsidRDefault="001242B2"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3-14</w:t>
            </w:r>
          </w:p>
        </w:tc>
      </w:tr>
      <w:tr w:rsidR="00F527A9" w:rsidRPr="00BC021D" w14:paraId="65F21628" w14:textId="77777777" w:rsidTr="00F527A9">
        <w:trPr>
          <w:trHeight w:val="283"/>
        </w:trPr>
        <w:tc>
          <w:tcPr>
            <w:tcW w:w="771" w:type="dxa"/>
            <w:tcBorders>
              <w:top w:val="single" w:sz="4" w:space="0" w:color="000000"/>
              <w:left w:val="single" w:sz="4" w:space="0" w:color="000000"/>
              <w:bottom w:val="single" w:sz="4" w:space="0" w:color="000000"/>
            </w:tcBorders>
            <w:shd w:val="clear" w:color="auto" w:fill="auto"/>
          </w:tcPr>
          <w:p w14:paraId="509E6582" w14:textId="77777777" w:rsidR="00F527A9" w:rsidRPr="00BC021D" w:rsidRDefault="00F527A9"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2</w:t>
            </w:r>
          </w:p>
        </w:tc>
        <w:tc>
          <w:tcPr>
            <w:tcW w:w="7228" w:type="dxa"/>
            <w:tcBorders>
              <w:top w:val="single" w:sz="4" w:space="0" w:color="000000"/>
              <w:left w:val="single" w:sz="4" w:space="0" w:color="000000"/>
              <w:bottom w:val="single" w:sz="4" w:space="0" w:color="000000"/>
            </w:tcBorders>
            <w:shd w:val="clear" w:color="auto" w:fill="auto"/>
          </w:tcPr>
          <w:p w14:paraId="67A91F77" w14:textId="77777777" w:rsidR="00F527A9" w:rsidRPr="00BC021D" w:rsidRDefault="00F527A9" w:rsidP="00BC021D">
            <w:pPr>
              <w:suppressAutoHyphens/>
              <w:spacing w:after="0" w:line="240" w:lineRule="auto"/>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Финансово-экономические показатели МО «Цильнинский район»</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5E290001" w14:textId="7A51B0D6" w:rsidR="00F527A9" w:rsidRPr="00BC021D" w:rsidRDefault="001242B2"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14-16</w:t>
            </w:r>
          </w:p>
        </w:tc>
      </w:tr>
      <w:tr w:rsidR="00F527A9" w:rsidRPr="00BC021D" w14:paraId="4F91E457" w14:textId="77777777" w:rsidTr="00F527A9">
        <w:trPr>
          <w:trHeight w:val="289"/>
        </w:trPr>
        <w:tc>
          <w:tcPr>
            <w:tcW w:w="771" w:type="dxa"/>
            <w:tcBorders>
              <w:top w:val="single" w:sz="4" w:space="0" w:color="000000"/>
              <w:left w:val="single" w:sz="4" w:space="0" w:color="000000"/>
              <w:bottom w:val="single" w:sz="4" w:space="0" w:color="000000"/>
            </w:tcBorders>
            <w:shd w:val="clear" w:color="auto" w:fill="auto"/>
          </w:tcPr>
          <w:p w14:paraId="1348D6AC" w14:textId="77777777" w:rsidR="00F527A9" w:rsidRPr="00BC021D" w:rsidRDefault="00F527A9"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2.1</w:t>
            </w:r>
          </w:p>
        </w:tc>
        <w:tc>
          <w:tcPr>
            <w:tcW w:w="7228" w:type="dxa"/>
            <w:tcBorders>
              <w:top w:val="single" w:sz="4" w:space="0" w:color="000000"/>
              <w:left w:val="single" w:sz="4" w:space="0" w:color="000000"/>
              <w:bottom w:val="single" w:sz="4" w:space="0" w:color="000000"/>
            </w:tcBorders>
            <w:shd w:val="clear" w:color="auto" w:fill="auto"/>
          </w:tcPr>
          <w:p w14:paraId="6C604BAA" w14:textId="77777777" w:rsidR="00F527A9" w:rsidRPr="00BC021D" w:rsidRDefault="00F527A9" w:rsidP="00BC021D">
            <w:pPr>
              <w:suppressAutoHyphens/>
              <w:spacing w:after="0" w:line="240" w:lineRule="auto"/>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Основные социально-экономические показатели МО «Цильнинский район»</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4543A807" w14:textId="589C4BD0" w:rsidR="00F527A9" w:rsidRPr="00BC021D" w:rsidRDefault="005C3C1C"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14-15</w:t>
            </w:r>
          </w:p>
        </w:tc>
      </w:tr>
      <w:tr w:rsidR="00F527A9" w:rsidRPr="00BC021D" w14:paraId="02709F44" w14:textId="77777777" w:rsidTr="00F527A9">
        <w:trPr>
          <w:trHeight w:val="281"/>
        </w:trPr>
        <w:tc>
          <w:tcPr>
            <w:tcW w:w="771" w:type="dxa"/>
            <w:tcBorders>
              <w:top w:val="single" w:sz="4" w:space="0" w:color="000000"/>
              <w:left w:val="single" w:sz="4" w:space="0" w:color="000000"/>
              <w:bottom w:val="single" w:sz="4" w:space="0" w:color="000000"/>
            </w:tcBorders>
            <w:shd w:val="clear" w:color="auto" w:fill="auto"/>
          </w:tcPr>
          <w:p w14:paraId="2AF1C89B" w14:textId="77777777" w:rsidR="00F527A9" w:rsidRPr="00BC021D" w:rsidRDefault="00F527A9"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2.2</w:t>
            </w:r>
          </w:p>
        </w:tc>
        <w:tc>
          <w:tcPr>
            <w:tcW w:w="7228" w:type="dxa"/>
            <w:tcBorders>
              <w:top w:val="single" w:sz="4" w:space="0" w:color="000000"/>
              <w:left w:val="single" w:sz="4" w:space="0" w:color="000000"/>
              <w:bottom w:val="single" w:sz="4" w:space="0" w:color="000000"/>
            </w:tcBorders>
            <w:shd w:val="clear" w:color="auto" w:fill="auto"/>
          </w:tcPr>
          <w:p w14:paraId="18A9A479" w14:textId="77777777" w:rsidR="00F527A9" w:rsidRPr="00BC021D" w:rsidRDefault="00F527A9" w:rsidP="00BC021D">
            <w:pPr>
              <w:suppressAutoHyphens/>
              <w:spacing w:after="0" w:line="240" w:lineRule="auto"/>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Анализ заработной платы</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3F177858" w14:textId="70EA92B0" w:rsidR="00F527A9" w:rsidRPr="00BC021D" w:rsidRDefault="005C3C1C"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15</w:t>
            </w:r>
          </w:p>
        </w:tc>
      </w:tr>
      <w:tr w:rsidR="00F527A9" w:rsidRPr="00BC021D" w14:paraId="1AD88F73" w14:textId="77777777" w:rsidTr="00F527A9">
        <w:trPr>
          <w:trHeight w:val="287"/>
        </w:trPr>
        <w:tc>
          <w:tcPr>
            <w:tcW w:w="771" w:type="dxa"/>
            <w:tcBorders>
              <w:top w:val="single" w:sz="4" w:space="0" w:color="000000"/>
              <w:left w:val="single" w:sz="4" w:space="0" w:color="000000"/>
              <w:bottom w:val="single" w:sz="4" w:space="0" w:color="000000"/>
            </w:tcBorders>
            <w:shd w:val="clear" w:color="auto" w:fill="auto"/>
          </w:tcPr>
          <w:p w14:paraId="359A9845" w14:textId="77777777" w:rsidR="00F527A9" w:rsidRPr="00BC021D" w:rsidRDefault="00F527A9"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2.3</w:t>
            </w:r>
          </w:p>
        </w:tc>
        <w:tc>
          <w:tcPr>
            <w:tcW w:w="7228" w:type="dxa"/>
            <w:tcBorders>
              <w:top w:val="single" w:sz="4" w:space="0" w:color="000000"/>
              <w:left w:val="single" w:sz="4" w:space="0" w:color="000000"/>
              <w:bottom w:val="single" w:sz="4" w:space="0" w:color="000000"/>
            </w:tcBorders>
            <w:shd w:val="clear" w:color="auto" w:fill="auto"/>
          </w:tcPr>
          <w:p w14:paraId="06D05B20" w14:textId="77777777" w:rsidR="00F527A9" w:rsidRPr="00BC021D" w:rsidRDefault="00F527A9" w:rsidP="00BC021D">
            <w:pPr>
              <w:suppressAutoHyphens/>
              <w:spacing w:after="0" w:line="240" w:lineRule="auto"/>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Инвестиции</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02448CC2" w14:textId="11385FA0" w:rsidR="00F527A9" w:rsidRPr="00BC021D" w:rsidRDefault="005C3C1C"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16</w:t>
            </w:r>
          </w:p>
        </w:tc>
      </w:tr>
      <w:tr w:rsidR="00F527A9" w:rsidRPr="00BC021D" w14:paraId="261AEEB2" w14:textId="77777777" w:rsidTr="00F527A9">
        <w:trPr>
          <w:trHeight w:val="292"/>
        </w:trPr>
        <w:tc>
          <w:tcPr>
            <w:tcW w:w="771" w:type="dxa"/>
            <w:tcBorders>
              <w:top w:val="single" w:sz="4" w:space="0" w:color="000000"/>
              <w:left w:val="single" w:sz="4" w:space="0" w:color="000000"/>
              <w:bottom w:val="single" w:sz="4" w:space="0" w:color="000000"/>
            </w:tcBorders>
            <w:shd w:val="clear" w:color="auto" w:fill="auto"/>
          </w:tcPr>
          <w:p w14:paraId="0103DF43" w14:textId="77777777" w:rsidR="00F527A9" w:rsidRPr="00BC021D" w:rsidRDefault="00F527A9"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3</w:t>
            </w:r>
          </w:p>
        </w:tc>
        <w:tc>
          <w:tcPr>
            <w:tcW w:w="7228" w:type="dxa"/>
            <w:tcBorders>
              <w:top w:val="single" w:sz="4" w:space="0" w:color="000000"/>
              <w:left w:val="single" w:sz="4" w:space="0" w:color="000000"/>
              <w:bottom w:val="single" w:sz="4" w:space="0" w:color="000000"/>
            </w:tcBorders>
            <w:shd w:val="clear" w:color="auto" w:fill="auto"/>
          </w:tcPr>
          <w:p w14:paraId="0C98C577" w14:textId="77777777" w:rsidR="00F527A9" w:rsidRPr="00BC021D" w:rsidRDefault="00F527A9" w:rsidP="00BC021D">
            <w:pPr>
              <w:suppressAutoHyphens/>
              <w:spacing w:after="0" w:line="240" w:lineRule="auto"/>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 xml:space="preserve">Демография </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5BDC1B94" w14:textId="2C817192" w:rsidR="00F527A9" w:rsidRPr="00BC021D" w:rsidRDefault="005C3C1C"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16-17</w:t>
            </w:r>
          </w:p>
        </w:tc>
      </w:tr>
      <w:tr w:rsidR="00F527A9" w:rsidRPr="00BC021D" w14:paraId="461D6158" w14:textId="77777777" w:rsidTr="00F527A9">
        <w:trPr>
          <w:trHeight w:val="271"/>
        </w:trPr>
        <w:tc>
          <w:tcPr>
            <w:tcW w:w="771" w:type="dxa"/>
            <w:tcBorders>
              <w:top w:val="single" w:sz="4" w:space="0" w:color="000000"/>
              <w:left w:val="single" w:sz="4" w:space="0" w:color="000000"/>
              <w:bottom w:val="single" w:sz="4" w:space="0" w:color="000000"/>
            </w:tcBorders>
            <w:shd w:val="clear" w:color="auto" w:fill="auto"/>
          </w:tcPr>
          <w:p w14:paraId="7243F070" w14:textId="77777777" w:rsidR="00F527A9" w:rsidRPr="00BC021D" w:rsidRDefault="00F527A9"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4</w:t>
            </w:r>
          </w:p>
        </w:tc>
        <w:tc>
          <w:tcPr>
            <w:tcW w:w="7228" w:type="dxa"/>
            <w:tcBorders>
              <w:top w:val="single" w:sz="4" w:space="0" w:color="000000"/>
              <w:left w:val="single" w:sz="4" w:space="0" w:color="000000"/>
              <w:bottom w:val="single" w:sz="4" w:space="0" w:color="000000"/>
            </w:tcBorders>
            <w:shd w:val="clear" w:color="auto" w:fill="auto"/>
          </w:tcPr>
          <w:p w14:paraId="336BE75C" w14:textId="77777777" w:rsidR="00F527A9" w:rsidRPr="00BC021D" w:rsidRDefault="00F527A9" w:rsidP="00BC021D">
            <w:pPr>
              <w:suppressAutoHyphens/>
              <w:spacing w:after="0" w:line="240" w:lineRule="auto"/>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Занятость и трудоустройство</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4D9772D6" w14:textId="0E4FE4AA" w:rsidR="00F527A9" w:rsidRPr="00BC021D" w:rsidRDefault="005C3C1C"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17-24</w:t>
            </w:r>
          </w:p>
        </w:tc>
      </w:tr>
      <w:tr w:rsidR="00F527A9" w:rsidRPr="00BC021D" w14:paraId="317FF518" w14:textId="77777777" w:rsidTr="00F527A9">
        <w:trPr>
          <w:trHeight w:val="277"/>
        </w:trPr>
        <w:tc>
          <w:tcPr>
            <w:tcW w:w="771" w:type="dxa"/>
            <w:tcBorders>
              <w:top w:val="single" w:sz="4" w:space="0" w:color="000000"/>
              <w:left w:val="single" w:sz="4" w:space="0" w:color="000000"/>
              <w:bottom w:val="single" w:sz="4" w:space="0" w:color="000000"/>
            </w:tcBorders>
            <w:shd w:val="clear" w:color="auto" w:fill="auto"/>
          </w:tcPr>
          <w:p w14:paraId="702C527E" w14:textId="77777777" w:rsidR="00F527A9" w:rsidRPr="00BC021D" w:rsidRDefault="00F527A9"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5</w:t>
            </w:r>
          </w:p>
        </w:tc>
        <w:tc>
          <w:tcPr>
            <w:tcW w:w="7228" w:type="dxa"/>
            <w:tcBorders>
              <w:top w:val="single" w:sz="4" w:space="0" w:color="000000"/>
              <w:left w:val="single" w:sz="4" w:space="0" w:color="000000"/>
              <w:bottom w:val="single" w:sz="4" w:space="0" w:color="000000"/>
            </w:tcBorders>
            <w:shd w:val="clear" w:color="auto" w:fill="auto"/>
          </w:tcPr>
          <w:p w14:paraId="6F65B0B2" w14:textId="77777777" w:rsidR="00F527A9" w:rsidRPr="00BC021D" w:rsidRDefault="00F527A9" w:rsidP="00BC021D">
            <w:pPr>
              <w:suppressAutoHyphens/>
              <w:spacing w:after="0" w:line="240" w:lineRule="auto"/>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Здравоохранение</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2B387F7F" w14:textId="51D985FA" w:rsidR="00F527A9" w:rsidRPr="00BC021D" w:rsidRDefault="005C3C1C"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24-37</w:t>
            </w:r>
          </w:p>
        </w:tc>
      </w:tr>
      <w:tr w:rsidR="00F527A9" w:rsidRPr="00BC021D" w14:paraId="1AE69A93" w14:textId="77777777" w:rsidTr="00F527A9">
        <w:trPr>
          <w:trHeight w:val="297"/>
        </w:trPr>
        <w:tc>
          <w:tcPr>
            <w:tcW w:w="771" w:type="dxa"/>
            <w:tcBorders>
              <w:top w:val="single" w:sz="4" w:space="0" w:color="000000"/>
              <w:left w:val="single" w:sz="4" w:space="0" w:color="000000"/>
              <w:bottom w:val="single" w:sz="4" w:space="0" w:color="000000"/>
            </w:tcBorders>
            <w:shd w:val="clear" w:color="auto" w:fill="auto"/>
          </w:tcPr>
          <w:p w14:paraId="14EA57EA" w14:textId="77777777" w:rsidR="00F527A9" w:rsidRPr="00BC021D" w:rsidRDefault="00F527A9"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6</w:t>
            </w:r>
          </w:p>
        </w:tc>
        <w:tc>
          <w:tcPr>
            <w:tcW w:w="7228" w:type="dxa"/>
            <w:tcBorders>
              <w:top w:val="single" w:sz="4" w:space="0" w:color="000000"/>
              <w:left w:val="single" w:sz="4" w:space="0" w:color="000000"/>
              <w:bottom w:val="single" w:sz="4" w:space="0" w:color="000000"/>
            </w:tcBorders>
            <w:shd w:val="clear" w:color="auto" w:fill="auto"/>
          </w:tcPr>
          <w:p w14:paraId="7D3B5657" w14:textId="77777777" w:rsidR="00F527A9" w:rsidRPr="00BC021D" w:rsidRDefault="00F527A9" w:rsidP="00BC021D">
            <w:pPr>
              <w:suppressAutoHyphens/>
              <w:spacing w:after="0" w:line="240" w:lineRule="auto"/>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Образование</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686C397F" w14:textId="2FA76159" w:rsidR="00F527A9" w:rsidRPr="00BC021D" w:rsidRDefault="005C3C1C"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37-48</w:t>
            </w:r>
          </w:p>
        </w:tc>
      </w:tr>
      <w:tr w:rsidR="00F527A9" w:rsidRPr="00BC021D" w14:paraId="67BC8882" w14:textId="77777777" w:rsidTr="00F527A9">
        <w:trPr>
          <w:trHeight w:val="289"/>
        </w:trPr>
        <w:tc>
          <w:tcPr>
            <w:tcW w:w="771" w:type="dxa"/>
            <w:tcBorders>
              <w:top w:val="single" w:sz="4" w:space="0" w:color="000000"/>
              <w:left w:val="single" w:sz="4" w:space="0" w:color="000000"/>
              <w:bottom w:val="single" w:sz="4" w:space="0" w:color="000000"/>
            </w:tcBorders>
            <w:shd w:val="clear" w:color="auto" w:fill="auto"/>
          </w:tcPr>
          <w:p w14:paraId="1BC4C049" w14:textId="77777777" w:rsidR="00F527A9" w:rsidRPr="00BC021D" w:rsidRDefault="00F527A9"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7</w:t>
            </w:r>
          </w:p>
        </w:tc>
        <w:tc>
          <w:tcPr>
            <w:tcW w:w="7228" w:type="dxa"/>
            <w:tcBorders>
              <w:top w:val="single" w:sz="4" w:space="0" w:color="000000"/>
              <w:left w:val="single" w:sz="4" w:space="0" w:color="000000"/>
              <w:bottom w:val="single" w:sz="4" w:space="0" w:color="000000"/>
            </w:tcBorders>
            <w:shd w:val="clear" w:color="auto" w:fill="auto"/>
          </w:tcPr>
          <w:p w14:paraId="661183EA" w14:textId="77777777" w:rsidR="00F527A9" w:rsidRPr="00BC021D" w:rsidRDefault="00F527A9" w:rsidP="00BC021D">
            <w:pPr>
              <w:suppressAutoHyphens/>
              <w:spacing w:after="0" w:line="240" w:lineRule="auto"/>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Социальная политика</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48FE8837" w14:textId="65F6B219" w:rsidR="00F527A9" w:rsidRPr="00BC021D" w:rsidRDefault="005C3C1C"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48-59</w:t>
            </w:r>
          </w:p>
        </w:tc>
      </w:tr>
      <w:tr w:rsidR="00F527A9" w:rsidRPr="00BC021D" w14:paraId="3CC7BDF2" w14:textId="77777777" w:rsidTr="00F527A9">
        <w:trPr>
          <w:trHeight w:val="287"/>
        </w:trPr>
        <w:tc>
          <w:tcPr>
            <w:tcW w:w="771" w:type="dxa"/>
            <w:tcBorders>
              <w:top w:val="single" w:sz="4" w:space="0" w:color="000000"/>
              <w:left w:val="single" w:sz="4" w:space="0" w:color="000000"/>
              <w:bottom w:val="single" w:sz="4" w:space="0" w:color="000000"/>
            </w:tcBorders>
            <w:shd w:val="clear" w:color="auto" w:fill="auto"/>
          </w:tcPr>
          <w:p w14:paraId="46CDDDF6" w14:textId="77777777" w:rsidR="00F527A9" w:rsidRPr="00BC021D" w:rsidRDefault="00F527A9"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8</w:t>
            </w:r>
          </w:p>
        </w:tc>
        <w:tc>
          <w:tcPr>
            <w:tcW w:w="7228" w:type="dxa"/>
            <w:tcBorders>
              <w:top w:val="single" w:sz="4" w:space="0" w:color="000000"/>
              <w:left w:val="single" w:sz="4" w:space="0" w:color="000000"/>
              <w:bottom w:val="single" w:sz="4" w:space="0" w:color="000000"/>
            </w:tcBorders>
            <w:shd w:val="clear" w:color="auto" w:fill="auto"/>
          </w:tcPr>
          <w:p w14:paraId="62C8EE12" w14:textId="77777777" w:rsidR="00F527A9" w:rsidRPr="00BC021D" w:rsidRDefault="00F527A9" w:rsidP="00BC021D">
            <w:pPr>
              <w:suppressAutoHyphens/>
              <w:spacing w:after="0" w:line="240" w:lineRule="auto"/>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Культура</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51622239" w14:textId="7831C234" w:rsidR="00F527A9" w:rsidRPr="00BC021D" w:rsidRDefault="005C3C1C" w:rsidP="00BC021D">
            <w:pPr>
              <w:tabs>
                <w:tab w:val="left" w:pos="420"/>
                <w:tab w:val="center" w:pos="713"/>
              </w:tabs>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59-84</w:t>
            </w:r>
          </w:p>
        </w:tc>
      </w:tr>
      <w:tr w:rsidR="00F527A9" w:rsidRPr="00BC021D" w14:paraId="1F8A780C" w14:textId="77777777" w:rsidTr="00F527A9">
        <w:trPr>
          <w:trHeight w:val="284"/>
        </w:trPr>
        <w:tc>
          <w:tcPr>
            <w:tcW w:w="771" w:type="dxa"/>
            <w:tcBorders>
              <w:top w:val="single" w:sz="4" w:space="0" w:color="000000"/>
              <w:left w:val="single" w:sz="4" w:space="0" w:color="000000"/>
              <w:bottom w:val="single" w:sz="4" w:space="0" w:color="000000"/>
            </w:tcBorders>
            <w:shd w:val="clear" w:color="auto" w:fill="auto"/>
          </w:tcPr>
          <w:p w14:paraId="55CED391" w14:textId="77777777" w:rsidR="00F527A9" w:rsidRPr="00BC021D" w:rsidRDefault="00F527A9"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9</w:t>
            </w:r>
          </w:p>
        </w:tc>
        <w:tc>
          <w:tcPr>
            <w:tcW w:w="7228" w:type="dxa"/>
            <w:tcBorders>
              <w:top w:val="single" w:sz="4" w:space="0" w:color="000000"/>
              <w:left w:val="single" w:sz="4" w:space="0" w:color="000000"/>
              <w:bottom w:val="single" w:sz="4" w:space="0" w:color="000000"/>
            </w:tcBorders>
            <w:shd w:val="clear" w:color="auto" w:fill="auto"/>
          </w:tcPr>
          <w:p w14:paraId="7A9735AB" w14:textId="77777777" w:rsidR="00F527A9" w:rsidRPr="00BC021D" w:rsidRDefault="00F527A9" w:rsidP="00BC021D">
            <w:pPr>
              <w:suppressAutoHyphens/>
              <w:spacing w:after="0" w:line="240" w:lineRule="auto"/>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Управление муниципальным имуществом и по земельным отношениям</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15F2D2B7" w14:textId="62A6890C" w:rsidR="00F527A9" w:rsidRPr="00BC021D" w:rsidRDefault="005C3C1C"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85</w:t>
            </w:r>
          </w:p>
        </w:tc>
      </w:tr>
      <w:tr w:rsidR="00F527A9" w:rsidRPr="00BC021D" w14:paraId="14B171C5" w14:textId="77777777" w:rsidTr="00F527A9">
        <w:trPr>
          <w:trHeight w:val="289"/>
        </w:trPr>
        <w:tc>
          <w:tcPr>
            <w:tcW w:w="771" w:type="dxa"/>
            <w:tcBorders>
              <w:top w:val="single" w:sz="4" w:space="0" w:color="000000"/>
              <w:left w:val="single" w:sz="4" w:space="0" w:color="000000"/>
              <w:bottom w:val="single" w:sz="4" w:space="0" w:color="000000"/>
            </w:tcBorders>
            <w:shd w:val="clear" w:color="auto" w:fill="auto"/>
          </w:tcPr>
          <w:p w14:paraId="42E5186B" w14:textId="3F9F9522" w:rsidR="00F527A9" w:rsidRPr="00BC021D" w:rsidRDefault="0088015B"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1</w:t>
            </w:r>
            <w:r w:rsidR="005675A4" w:rsidRPr="00BC021D">
              <w:rPr>
                <w:rFonts w:ascii="Times New Roman" w:eastAsia="Times New Roman" w:hAnsi="Times New Roman" w:cs="Times New Roman"/>
                <w:kern w:val="1"/>
                <w:sz w:val="24"/>
                <w:szCs w:val="24"/>
                <w:lang w:eastAsia="ar-SA"/>
              </w:rPr>
              <w:t>0</w:t>
            </w:r>
          </w:p>
        </w:tc>
        <w:tc>
          <w:tcPr>
            <w:tcW w:w="7228" w:type="dxa"/>
            <w:tcBorders>
              <w:top w:val="single" w:sz="4" w:space="0" w:color="000000"/>
              <w:left w:val="single" w:sz="4" w:space="0" w:color="000000"/>
              <w:bottom w:val="single" w:sz="4" w:space="0" w:color="000000"/>
            </w:tcBorders>
            <w:shd w:val="clear" w:color="auto" w:fill="auto"/>
          </w:tcPr>
          <w:p w14:paraId="69E6911E" w14:textId="77777777" w:rsidR="00F527A9" w:rsidRPr="00BC021D" w:rsidRDefault="00F527A9" w:rsidP="00BC021D">
            <w:pPr>
              <w:suppressAutoHyphens/>
              <w:spacing w:after="0" w:line="240" w:lineRule="auto"/>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Совет депутатов МО «Цильнинский район»</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4D5A1A58" w14:textId="61AD237D" w:rsidR="00F527A9" w:rsidRPr="00BC021D" w:rsidRDefault="005C3C1C"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85-90</w:t>
            </w:r>
          </w:p>
        </w:tc>
      </w:tr>
      <w:tr w:rsidR="00F527A9" w:rsidRPr="00BC021D" w14:paraId="3F3CD01F" w14:textId="77777777" w:rsidTr="00F527A9">
        <w:trPr>
          <w:trHeight w:val="294"/>
        </w:trPr>
        <w:tc>
          <w:tcPr>
            <w:tcW w:w="771" w:type="dxa"/>
            <w:tcBorders>
              <w:top w:val="single" w:sz="4" w:space="0" w:color="000000"/>
              <w:left w:val="single" w:sz="4" w:space="0" w:color="000000"/>
              <w:bottom w:val="single" w:sz="4" w:space="0" w:color="000000"/>
            </w:tcBorders>
            <w:shd w:val="clear" w:color="auto" w:fill="auto"/>
          </w:tcPr>
          <w:p w14:paraId="76665733" w14:textId="0A0E9945" w:rsidR="00F527A9" w:rsidRPr="00BC021D" w:rsidRDefault="0088015B"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1</w:t>
            </w:r>
            <w:r w:rsidR="005675A4" w:rsidRPr="00BC021D">
              <w:rPr>
                <w:rFonts w:ascii="Times New Roman" w:eastAsia="Times New Roman" w:hAnsi="Times New Roman" w:cs="Times New Roman"/>
                <w:kern w:val="1"/>
                <w:sz w:val="24"/>
                <w:szCs w:val="24"/>
                <w:lang w:eastAsia="ar-SA"/>
              </w:rPr>
              <w:t>1</w:t>
            </w:r>
          </w:p>
        </w:tc>
        <w:tc>
          <w:tcPr>
            <w:tcW w:w="7228" w:type="dxa"/>
            <w:tcBorders>
              <w:top w:val="single" w:sz="4" w:space="0" w:color="000000"/>
              <w:left w:val="single" w:sz="4" w:space="0" w:color="000000"/>
              <w:bottom w:val="single" w:sz="4" w:space="0" w:color="000000"/>
            </w:tcBorders>
            <w:shd w:val="clear" w:color="auto" w:fill="auto"/>
          </w:tcPr>
          <w:p w14:paraId="4F2C280D" w14:textId="77777777" w:rsidR="00F527A9" w:rsidRPr="00BC021D" w:rsidRDefault="00F527A9" w:rsidP="00BC021D">
            <w:pPr>
              <w:suppressAutoHyphens/>
              <w:spacing w:after="0" w:line="240" w:lineRule="auto"/>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О работе с обращениями граждан</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6C09638C" w14:textId="6B72F633" w:rsidR="00F527A9" w:rsidRPr="00BC021D" w:rsidRDefault="005C3C1C"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90-92</w:t>
            </w:r>
          </w:p>
        </w:tc>
      </w:tr>
      <w:tr w:rsidR="00F527A9" w:rsidRPr="00BC021D" w14:paraId="5C75E402" w14:textId="77777777" w:rsidTr="00F527A9">
        <w:trPr>
          <w:trHeight w:val="279"/>
        </w:trPr>
        <w:tc>
          <w:tcPr>
            <w:tcW w:w="771" w:type="dxa"/>
            <w:tcBorders>
              <w:top w:val="single" w:sz="4" w:space="0" w:color="000000"/>
              <w:left w:val="single" w:sz="4" w:space="0" w:color="000000"/>
              <w:bottom w:val="single" w:sz="4" w:space="0" w:color="000000"/>
            </w:tcBorders>
            <w:shd w:val="clear" w:color="auto" w:fill="auto"/>
          </w:tcPr>
          <w:p w14:paraId="1B08FC39" w14:textId="331695C5" w:rsidR="00F527A9" w:rsidRPr="00BC021D" w:rsidRDefault="0088015B"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1</w:t>
            </w:r>
            <w:r w:rsidR="005675A4" w:rsidRPr="00BC021D">
              <w:rPr>
                <w:rFonts w:ascii="Times New Roman" w:eastAsia="Times New Roman" w:hAnsi="Times New Roman" w:cs="Times New Roman"/>
                <w:kern w:val="1"/>
                <w:sz w:val="24"/>
                <w:szCs w:val="24"/>
                <w:lang w:eastAsia="ar-SA"/>
              </w:rPr>
              <w:t>2</w:t>
            </w:r>
          </w:p>
        </w:tc>
        <w:tc>
          <w:tcPr>
            <w:tcW w:w="7228" w:type="dxa"/>
            <w:tcBorders>
              <w:top w:val="single" w:sz="4" w:space="0" w:color="000000"/>
              <w:left w:val="single" w:sz="4" w:space="0" w:color="000000"/>
              <w:bottom w:val="single" w:sz="4" w:space="0" w:color="000000"/>
            </w:tcBorders>
            <w:shd w:val="clear" w:color="auto" w:fill="auto"/>
          </w:tcPr>
          <w:p w14:paraId="42C0CAB5" w14:textId="77777777" w:rsidR="00F527A9" w:rsidRPr="00BC021D" w:rsidRDefault="00F527A9" w:rsidP="00BC021D">
            <w:pPr>
              <w:suppressAutoHyphens/>
              <w:spacing w:after="0" w:line="240" w:lineRule="auto"/>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Отчет по делопроизводству</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792D5DD6" w14:textId="45E4F415" w:rsidR="00F527A9" w:rsidRPr="00BC021D" w:rsidRDefault="005C3C1C"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93</w:t>
            </w:r>
          </w:p>
        </w:tc>
      </w:tr>
      <w:tr w:rsidR="00F527A9" w:rsidRPr="00BC021D" w14:paraId="30E937EB" w14:textId="77777777" w:rsidTr="00F527A9">
        <w:trPr>
          <w:trHeight w:val="285"/>
        </w:trPr>
        <w:tc>
          <w:tcPr>
            <w:tcW w:w="771" w:type="dxa"/>
            <w:tcBorders>
              <w:top w:val="single" w:sz="4" w:space="0" w:color="000000"/>
              <w:left w:val="single" w:sz="4" w:space="0" w:color="000000"/>
              <w:bottom w:val="single" w:sz="4" w:space="0" w:color="000000"/>
            </w:tcBorders>
            <w:shd w:val="clear" w:color="auto" w:fill="auto"/>
          </w:tcPr>
          <w:p w14:paraId="31B917F0" w14:textId="369EEFBB" w:rsidR="00F527A9" w:rsidRPr="00BC021D" w:rsidRDefault="0088015B"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1</w:t>
            </w:r>
            <w:r w:rsidR="005675A4" w:rsidRPr="00BC021D">
              <w:rPr>
                <w:rFonts w:ascii="Times New Roman" w:eastAsia="Times New Roman" w:hAnsi="Times New Roman" w:cs="Times New Roman"/>
                <w:kern w:val="1"/>
                <w:sz w:val="24"/>
                <w:szCs w:val="24"/>
                <w:lang w:eastAsia="ar-SA"/>
              </w:rPr>
              <w:t>3</w:t>
            </w:r>
          </w:p>
        </w:tc>
        <w:tc>
          <w:tcPr>
            <w:tcW w:w="7228" w:type="dxa"/>
            <w:tcBorders>
              <w:top w:val="single" w:sz="4" w:space="0" w:color="000000"/>
              <w:left w:val="single" w:sz="4" w:space="0" w:color="000000"/>
              <w:bottom w:val="single" w:sz="4" w:space="0" w:color="000000"/>
            </w:tcBorders>
            <w:shd w:val="clear" w:color="auto" w:fill="auto"/>
          </w:tcPr>
          <w:p w14:paraId="24D82BA7" w14:textId="77777777" w:rsidR="00F527A9" w:rsidRPr="00BC021D" w:rsidRDefault="00F527A9" w:rsidP="00BC021D">
            <w:pPr>
              <w:suppressAutoHyphens/>
              <w:spacing w:after="0" w:line="240" w:lineRule="auto"/>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Сектор по делам молодежи</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140F7ADD" w14:textId="4D4B4038" w:rsidR="00F527A9" w:rsidRPr="00BC021D" w:rsidRDefault="005C3C1C"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93-94</w:t>
            </w:r>
          </w:p>
        </w:tc>
      </w:tr>
      <w:tr w:rsidR="00F527A9" w:rsidRPr="00BC021D" w14:paraId="74F603E5" w14:textId="77777777" w:rsidTr="00F527A9">
        <w:trPr>
          <w:trHeight w:val="285"/>
        </w:trPr>
        <w:tc>
          <w:tcPr>
            <w:tcW w:w="771" w:type="dxa"/>
            <w:tcBorders>
              <w:left w:val="single" w:sz="4" w:space="0" w:color="000000"/>
              <w:bottom w:val="single" w:sz="4" w:space="0" w:color="000000"/>
            </w:tcBorders>
            <w:shd w:val="clear" w:color="auto" w:fill="auto"/>
          </w:tcPr>
          <w:p w14:paraId="7E12FEB8" w14:textId="1390F0A8" w:rsidR="00F527A9" w:rsidRPr="00BC021D" w:rsidRDefault="0088015B"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1</w:t>
            </w:r>
            <w:r w:rsidR="005675A4" w:rsidRPr="00BC021D">
              <w:rPr>
                <w:rFonts w:ascii="Times New Roman" w:eastAsia="Times New Roman" w:hAnsi="Times New Roman" w:cs="Times New Roman"/>
                <w:kern w:val="1"/>
                <w:sz w:val="24"/>
                <w:szCs w:val="24"/>
                <w:lang w:eastAsia="ar-SA"/>
              </w:rPr>
              <w:t>4</w:t>
            </w:r>
          </w:p>
        </w:tc>
        <w:tc>
          <w:tcPr>
            <w:tcW w:w="7228" w:type="dxa"/>
            <w:tcBorders>
              <w:left w:val="single" w:sz="4" w:space="0" w:color="000000"/>
              <w:bottom w:val="single" w:sz="4" w:space="0" w:color="000000"/>
            </w:tcBorders>
            <w:shd w:val="clear" w:color="auto" w:fill="auto"/>
          </w:tcPr>
          <w:p w14:paraId="39C2DC92" w14:textId="77777777" w:rsidR="00F527A9" w:rsidRPr="00BC021D" w:rsidRDefault="00F527A9" w:rsidP="00BC021D">
            <w:pPr>
              <w:suppressAutoHyphens/>
              <w:spacing w:after="0" w:line="240" w:lineRule="auto"/>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Отдел по муниципальным закупкам</w:t>
            </w:r>
          </w:p>
        </w:tc>
        <w:tc>
          <w:tcPr>
            <w:tcW w:w="1789" w:type="dxa"/>
            <w:tcBorders>
              <w:left w:val="single" w:sz="4" w:space="0" w:color="000000"/>
              <w:bottom w:val="single" w:sz="4" w:space="0" w:color="000000"/>
              <w:right w:val="single" w:sz="4" w:space="0" w:color="000000"/>
            </w:tcBorders>
            <w:shd w:val="clear" w:color="auto" w:fill="auto"/>
          </w:tcPr>
          <w:p w14:paraId="03948D1B" w14:textId="00DF70EB" w:rsidR="00F527A9" w:rsidRPr="00BC021D" w:rsidRDefault="005C3C1C"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94-95</w:t>
            </w:r>
          </w:p>
        </w:tc>
      </w:tr>
      <w:tr w:rsidR="00F527A9" w:rsidRPr="00BC021D" w14:paraId="0B523162" w14:textId="77777777" w:rsidTr="00F527A9">
        <w:trPr>
          <w:trHeight w:val="285"/>
        </w:trPr>
        <w:tc>
          <w:tcPr>
            <w:tcW w:w="771" w:type="dxa"/>
            <w:tcBorders>
              <w:top w:val="single" w:sz="4" w:space="0" w:color="000000"/>
              <w:left w:val="single" w:sz="4" w:space="0" w:color="000000"/>
              <w:bottom w:val="single" w:sz="4" w:space="0" w:color="000000"/>
            </w:tcBorders>
            <w:shd w:val="clear" w:color="auto" w:fill="auto"/>
          </w:tcPr>
          <w:p w14:paraId="1D006626" w14:textId="080A7B47" w:rsidR="00F527A9" w:rsidRPr="00BC021D" w:rsidRDefault="0088015B"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1</w:t>
            </w:r>
            <w:r w:rsidR="005675A4" w:rsidRPr="00BC021D">
              <w:rPr>
                <w:rFonts w:ascii="Times New Roman" w:eastAsia="Times New Roman" w:hAnsi="Times New Roman" w:cs="Times New Roman"/>
                <w:kern w:val="1"/>
                <w:sz w:val="24"/>
                <w:szCs w:val="24"/>
                <w:lang w:eastAsia="ar-SA"/>
              </w:rPr>
              <w:t>5</w:t>
            </w:r>
          </w:p>
        </w:tc>
        <w:tc>
          <w:tcPr>
            <w:tcW w:w="7228" w:type="dxa"/>
            <w:tcBorders>
              <w:top w:val="single" w:sz="4" w:space="0" w:color="000000"/>
              <w:left w:val="single" w:sz="4" w:space="0" w:color="000000"/>
              <w:bottom w:val="single" w:sz="4" w:space="0" w:color="000000"/>
            </w:tcBorders>
            <w:shd w:val="clear" w:color="auto" w:fill="auto"/>
          </w:tcPr>
          <w:p w14:paraId="335B8052" w14:textId="385B7CE0" w:rsidR="00F527A9" w:rsidRPr="00BC021D" w:rsidRDefault="00F527A9" w:rsidP="00BC021D">
            <w:pPr>
              <w:suppressAutoHyphens/>
              <w:spacing w:after="0" w:line="240" w:lineRule="auto"/>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Промышленность</w:t>
            </w:r>
            <w:r w:rsidR="00546148" w:rsidRPr="00BC021D">
              <w:rPr>
                <w:rFonts w:ascii="Times New Roman" w:eastAsia="Times New Roman" w:hAnsi="Times New Roman" w:cs="Times New Roman"/>
                <w:kern w:val="1"/>
                <w:sz w:val="24"/>
                <w:szCs w:val="24"/>
                <w:lang w:eastAsia="ar-SA"/>
              </w:rPr>
              <w:t xml:space="preserve"> </w:t>
            </w:r>
            <w:r w:rsidR="00164C26" w:rsidRPr="00BC021D">
              <w:rPr>
                <w:rFonts w:ascii="Times New Roman" w:eastAsia="Times New Roman" w:hAnsi="Times New Roman" w:cs="Times New Roman"/>
                <w:kern w:val="1"/>
                <w:sz w:val="24"/>
                <w:szCs w:val="24"/>
                <w:lang w:eastAsia="ar-SA"/>
              </w:rPr>
              <w:t xml:space="preserve">- </w:t>
            </w:r>
            <w:r w:rsidR="00546148" w:rsidRPr="00BC021D">
              <w:rPr>
                <w:rFonts w:ascii="Times New Roman" w:eastAsia="Times New Roman" w:hAnsi="Times New Roman" w:cs="Times New Roman"/>
                <w:kern w:val="1"/>
                <w:sz w:val="24"/>
                <w:szCs w:val="24"/>
                <w:lang w:eastAsia="ar-SA"/>
              </w:rPr>
              <w:t>АО «Ульяновский сахарный завод</w:t>
            </w:r>
            <w:r w:rsidR="00164C26" w:rsidRPr="00BC021D">
              <w:rPr>
                <w:rFonts w:ascii="Times New Roman" w:eastAsia="Times New Roman" w:hAnsi="Times New Roman" w:cs="Times New Roman"/>
                <w:kern w:val="1"/>
                <w:sz w:val="24"/>
                <w:szCs w:val="24"/>
                <w:lang w:eastAsia="ar-SA"/>
              </w:rPr>
              <w:t>»</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58568C53" w14:textId="3ED0C628" w:rsidR="00F527A9" w:rsidRPr="00BC021D" w:rsidRDefault="005C3C1C"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95-96</w:t>
            </w:r>
          </w:p>
        </w:tc>
      </w:tr>
      <w:tr w:rsidR="00F527A9" w:rsidRPr="00BC021D" w14:paraId="645EC9DD" w14:textId="77777777" w:rsidTr="00F527A9">
        <w:trPr>
          <w:trHeight w:val="290"/>
        </w:trPr>
        <w:tc>
          <w:tcPr>
            <w:tcW w:w="771" w:type="dxa"/>
            <w:tcBorders>
              <w:top w:val="single" w:sz="4" w:space="0" w:color="000000"/>
              <w:left w:val="single" w:sz="4" w:space="0" w:color="000000"/>
              <w:bottom w:val="single" w:sz="4" w:space="0" w:color="000000"/>
            </w:tcBorders>
            <w:shd w:val="clear" w:color="auto" w:fill="auto"/>
          </w:tcPr>
          <w:p w14:paraId="6FC9DA1D" w14:textId="3BDB92DC" w:rsidR="00F527A9" w:rsidRPr="00BC021D" w:rsidRDefault="0088015B"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1</w:t>
            </w:r>
            <w:r w:rsidR="005675A4" w:rsidRPr="00BC021D">
              <w:rPr>
                <w:rFonts w:ascii="Times New Roman" w:eastAsia="Times New Roman" w:hAnsi="Times New Roman" w:cs="Times New Roman"/>
                <w:kern w:val="1"/>
                <w:sz w:val="24"/>
                <w:szCs w:val="24"/>
                <w:lang w:eastAsia="ar-SA"/>
              </w:rPr>
              <w:t>6</w:t>
            </w:r>
          </w:p>
        </w:tc>
        <w:tc>
          <w:tcPr>
            <w:tcW w:w="7228" w:type="dxa"/>
            <w:tcBorders>
              <w:top w:val="single" w:sz="4" w:space="0" w:color="000000"/>
              <w:left w:val="single" w:sz="4" w:space="0" w:color="000000"/>
              <w:bottom w:val="single" w:sz="4" w:space="0" w:color="000000"/>
            </w:tcBorders>
            <w:shd w:val="clear" w:color="auto" w:fill="auto"/>
          </w:tcPr>
          <w:p w14:paraId="2DC17FE0" w14:textId="77777777" w:rsidR="00F527A9" w:rsidRPr="00BC021D" w:rsidRDefault="00F527A9" w:rsidP="00BC021D">
            <w:pPr>
              <w:suppressAutoHyphens/>
              <w:spacing w:after="0" w:line="240" w:lineRule="auto"/>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ЖКХ</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7353793B" w14:textId="0217F112" w:rsidR="00F527A9" w:rsidRPr="00BC021D" w:rsidRDefault="005C3C1C"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96-105</w:t>
            </w:r>
          </w:p>
        </w:tc>
      </w:tr>
      <w:tr w:rsidR="00F527A9" w:rsidRPr="00BC021D" w14:paraId="75487486" w14:textId="77777777" w:rsidTr="005675A4">
        <w:trPr>
          <w:trHeight w:val="290"/>
        </w:trPr>
        <w:tc>
          <w:tcPr>
            <w:tcW w:w="771" w:type="dxa"/>
            <w:tcBorders>
              <w:left w:val="single" w:sz="4" w:space="0" w:color="000000"/>
              <w:bottom w:val="single" w:sz="4" w:space="0" w:color="auto"/>
            </w:tcBorders>
            <w:shd w:val="clear" w:color="auto" w:fill="auto"/>
          </w:tcPr>
          <w:p w14:paraId="2372FFD3" w14:textId="4EABA908" w:rsidR="00F527A9" w:rsidRPr="00BC021D" w:rsidRDefault="0088015B"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1</w:t>
            </w:r>
            <w:r w:rsidR="005675A4" w:rsidRPr="00BC021D">
              <w:rPr>
                <w:rFonts w:ascii="Times New Roman" w:eastAsia="Times New Roman" w:hAnsi="Times New Roman" w:cs="Times New Roman"/>
                <w:kern w:val="1"/>
                <w:sz w:val="24"/>
                <w:szCs w:val="24"/>
                <w:lang w:eastAsia="ar-SA"/>
              </w:rPr>
              <w:t>7</w:t>
            </w:r>
            <w:r w:rsidRPr="00BC021D">
              <w:rPr>
                <w:rFonts w:ascii="Times New Roman" w:eastAsia="Times New Roman" w:hAnsi="Times New Roman" w:cs="Times New Roman"/>
                <w:kern w:val="1"/>
                <w:sz w:val="24"/>
                <w:szCs w:val="24"/>
                <w:lang w:eastAsia="ar-SA"/>
              </w:rPr>
              <w:t>.1</w:t>
            </w:r>
          </w:p>
        </w:tc>
        <w:tc>
          <w:tcPr>
            <w:tcW w:w="7228" w:type="dxa"/>
            <w:tcBorders>
              <w:left w:val="single" w:sz="4" w:space="0" w:color="000000"/>
              <w:bottom w:val="single" w:sz="4" w:space="0" w:color="auto"/>
            </w:tcBorders>
            <w:shd w:val="clear" w:color="auto" w:fill="auto"/>
          </w:tcPr>
          <w:p w14:paraId="0DCD01A5" w14:textId="77777777" w:rsidR="00F527A9" w:rsidRPr="00BC021D" w:rsidRDefault="00F527A9" w:rsidP="00BC021D">
            <w:pPr>
              <w:suppressAutoHyphens/>
              <w:spacing w:after="0" w:line="240" w:lineRule="auto"/>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МКП «Цильна»</w:t>
            </w:r>
          </w:p>
        </w:tc>
        <w:tc>
          <w:tcPr>
            <w:tcW w:w="1789" w:type="dxa"/>
            <w:tcBorders>
              <w:left w:val="single" w:sz="4" w:space="0" w:color="000000"/>
              <w:bottom w:val="single" w:sz="4" w:space="0" w:color="auto"/>
              <w:right w:val="single" w:sz="4" w:space="0" w:color="000000"/>
            </w:tcBorders>
            <w:shd w:val="clear" w:color="auto" w:fill="auto"/>
          </w:tcPr>
          <w:p w14:paraId="0CC4CF11" w14:textId="37158523" w:rsidR="00F527A9" w:rsidRPr="00BC021D" w:rsidRDefault="005C3C1C"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96-101</w:t>
            </w:r>
          </w:p>
        </w:tc>
      </w:tr>
      <w:tr w:rsidR="00F527A9" w:rsidRPr="00BC021D" w14:paraId="6AF96C19" w14:textId="77777777" w:rsidTr="005675A4">
        <w:trPr>
          <w:trHeight w:val="290"/>
        </w:trPr>
        <w:tc>
          <w:tcPr>
            <w:tcW w:w="771" w:type="dxa"/>
            <w:tcBorders>
              <w:top w:val="single" w:sz="4" w:space="0" w:color="auto"/>
              <w:left w:val="single" w:sz="4" w:space="0" w:color="auto"/>
              <w:bottom w:val="single" w:sz="4" w:space="0" w:color="auto"/>
              <w:right w:val="single" w:sz="4" w:space="0" w:color="auto"/>
            </w:tcBorders>
            <w:shd w:val="clear" w:color="auto" w:fill="auto"/>
          </w:tcPr>
          <w:p w14:paraId="77AB1F1B" w14:textId="1BEC05D2" w:rsidR="00F527A9" w:rsidRPr="00BC021D" w:rsidRDefault="0088015B"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1</w:t>
            </w:r>
            <w:r w:rsidR="005675A4" w:rsidRPr="00BC021D">
              <w:rPr>
                <w:rFonts w:ascii="Times New Roman" w:eastAsia="Times New Roman" w:hAnsi="Times New Roman" w:cs="Times New Roman"/>
                <w:kern w:val="1"/>
                <w:sz w:val="24"/>
                <w:szCs w:val="24"/>
                <w:lang w:eastAsia="ar-SA"/>
              </w:rPr>
              <w:t>7</w:t>
            </w:r>
            <w:r w:rsidRPr="00BC021D">
              <w:rPr>
                <w:rFonts w:ascii="Times New Roman" w:eastAsia="Times New Roman" w:hAnsi="Times New Roman" w:cs="Times New Roman"/>
                <w:kern w:val="1"/>
                <w:sz w:val="24"/>
                <w:szCs w:val="24"/>
                <w:lang w:eastAsia="ar-SA"/>
              </w:rPr>
              <w:t>.2</w:t>
            </w:r>
          </w:p>
        </w:tc>
        <w:tc>
          <w:tcPr>
            <w:tcW w:w="7228" w:type="dxa"/>
            <w:tcBorders>
              <w:top w:val="single" w:sz="4" w:space="0" w:color="auto"/>
              <w:left w:val="single" w:sz="4" w:space="0" w:color="auto"/>
              <w:bottom w:val="single" w:sz="4" w:space="0" w:color="auto"/>
              <w:right w:val="single" w:sz="4" w:space="0" w:color="auto"/>
            </w:tcBorders>
            <w:shd w:val="clear" w:color="auto" w:fill="auto"/>
          </w:tcPr>
          <w:p w14:paraId="7AD53455" w14:textId="719860DA" w:rsidR="00F527A9" w:rsidRPr="00BC021D" w:rsidRDefault="00F527A9" w:rsidP="00BC021D">
            <w:pPr>
              <w:suppressAutoHyphens/>
              <w:spacing w:after="0" w:line="240" w:lineRule="auto"/>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ООО «</w:t>
            </w:r>
            <w:r w:rsidR="00546148" w:rsidRPr="00BC021D">
              <w:rPr>
                <w:rFonts w:ascii="Times New Roman" w:eastAsia="Times New Roman" w:hAnsi="Times New Roman" w:cs="Times New Roman"/>
                <w:kern w:val="1"/>
                <w:sz w:val="24"/>
                <w:szCs w:val="24"/>
                <w:lang w:eastAsia="ar-SA"/>
              </w:rPr>
              <w:t xml:space="preserve">Большенагаткинская управляющая компания </w:t>
            </w:r>
            <w:r w:rsidRPr="00BC021D">
              <w:rPr>
                <w:rFonts w:ascii="Times New Roman" w:eastAsia="Times New Roman" w:hAnsi="Times New Roman" w:cs="Times New Roman"/>
                <w:kern w:val="1"/>
                <w:sz w:val="24"/>
                <w:szCs w:val="24"/>
                <w:lang w:eastAsia="ar-SA"/>
              </w:rPr>
              <w:t>Уют»</w:t>
            </w:r>
          </w:p>
        </w:tc>
        <w:tc>
          <w:tcPr>
            <w:tcW w:w="1789" w:type="dxa"/>
            <w:tcBorders>
              <w:top w:val="single" w:sz="4" w:space="0" w:color="auto"/>
              <w:left w:val="single" w:sz="4" w:space="0" w:color="auto"/>
              <w:bottom w:val="single" w:sz="4" w:space="0" w:color="auto"/>
              <w:right w:val="single" w:sz="4" w:space="0" w:color="auto"/>
            </w:tcBorders>
            <w:shd w:val="clear" w:color="auto" w:fill="auto"/>
          </w:tcPr>
          <w:p w14:paraId="6045A5E0" w14:textId="0F802C10" w:rsidR="00F527A9" w:rsidRPr="00BC021D" w:rsidRDefault="005C3C1C"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101-103</w:t>
            </w:r>
          </w:p>
        </w:tc>
      </w:tr>
      <w:tr w:rsidR="00782CFD" w:rsidRPr="00BC021D" w14:paraId="7B5B939C" w14:textId="77777777" w:rsidTr="005675A4">
        <w:trPr>
          <w:trHeight w:val="290"/>
        </w:trPr>
        <w:tc>
          <w:tcPr>
            <w:tcW w:w="771" w:type="dxa"/>
            <w:tcBorders>
              <w:top w:val="single" w:sz="4" w:space="0" w:color="auto"/>
              <w:left w:val="single" w:sz="4" w:space="0" w:color="auto"/>
              <w:bottom w:val="single" w:sz="4" w:space="0" w:color="auto"/>
              <w:right w:val="single" w:sz="4" w:space="0" w:color="auto"/>
            </w:tcBorders>
            <w:shd w:val="clear" w:color="auto" w:fill="auto"/>
          </w:tcPr>
          <w:p w14:paraId="684FD5BE" w14:textId="7216E029" w:rsidR="00782CFD" w:rsidRPr="00BC021D" w:rsidRDefault="00782CFD"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1</w:t>
            </w:r>
            <w:r w:rsidR="005675A4" w:rsidRPr="00BC021D">
              <w:rPr>
                <w:rFonts w:ascii="Times New Roman" w:eastAsia="Times New Roman" w:hAnsi="Times New Roman" w:cs="Times New Roman"/>
                <w:kern w:val="1"/>
                <w:sz w:val="24"/>
                <w:szCs w:val="24"/>
                <w:lang w:eastAsia="ar-SA"/>
              </w:rPr>
              <w:t>7</w:t>
            </w:r>
            <w:r w:rsidRPr="00BC021D">
              <w:rPr>
                <w:rFonts w:ascii="Times New Roman" w:eastAsia="Times New Roman" w:hAnsi="Times New Roman" w:cs="Times New Roman"/>
                <w:kern w:val="1"/>
                <w:sz w:val="24"/>
                <w:szCs w:val="24"/>
                <w:lang w:eastAsia="ar-SA"/>
              </w:rPr>
              <w:t>.3</w:t>
            </w:r>
          </w:p>
        </w:tc>
        <w:tc>
          <w:tcPr>
            <w:tcW w:w="7228" w:type="dxa"/>
            <w:tcBorders>
              <w:top w:val="single" w:sz="4" w:space="0" w:color="auto"/>
              <w:left w:val="single" w:sz="4" w:space="0" w:color="auto"/>
              <w:bottom w:val="single" w:sz="4" w:space="0" w:color="auto"/>
              <w:right w:val="single" w:sz="4" w:space="0" w:color="auto"/>
            </w:tcBorders>
            <w:shd w:val="clear" w:color="auto" w:fill="auto"/>
          </w:tcPr>
          <w:p w14:paraId="59C7B882" w14:textId="485D98AA" w:rsidR="00782CFD" w:rsidRPr="00BC021D" w:rsidRDefault="00782CFD" w:rsidP="00BC021D">
            <w:pPr>
              <w:suppressAutoHyphens/>
              <w:spacing w:after="0" w:line="240" w:lineRule="auto"/>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ООО «Цильнадом»</w:t>
            </w:r>
          </w:p>
        </w:tc>
        <w:tc>
          <w:tcPr>
            <w:tcW w:w="1789" w:type="dxa"/>
            <w:tcBorders>
              <w:top w:val="single" w:sz="4" w:space="0" w:color="auto"/>
              <w:left w:val="single" w:sz="4" w:space="0" w:color="auto"/>
              <w:bottom w:val="single" w:sz="4" w:space="0" w:color="auto"/>
              <w:right w:val="single" w:sz="4" w:space="0" w:color="auto"/>
            </w:tcBorders>
            <w:shd w:val="clear" w:color="auto" w:fill="auto"/>
          </w:tcPr>
          <w:p w14:paraId="5DFE2EF0" w14:textId="49A56E84" w:rsidR="00782CFD" w:rsidRPr="00BC021D" w:rsidRDefault="005C3C1C"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103-105</w:t>
            </w:r>
          </w:p>
        </w:tc>
      </w:tr>
    </w:tbl>
    <w:p w14:paraId="13DF2A63" w14:textId="77777777" w:rsidR="00F527A9" w:rsidRPr="00BC021D" w:rsidRDefault="00F527A9" w:rsidP="00BC021D">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7369D960" w14:textId="77777777" w:rsidR="00F527A9" w:rsidRPr="00BC021D" w:rsidRDefault="00F527A9" w:rsidP="00BC021D">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3EC527AB" w14:textId="77777777" w:rsidR="00F527A9" w:rsidRPr="00BC021D" w:rsidRDefault="00F527A9" w:rsidP="00BC021D">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2C8FA543" w14:textId="77777777" w:rsidR="00F527A9" w:rsidRPr="00BC021D" w:rsidRDefault="00F527A9" w:rsidP="00BC021D">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1DC3C286" w14:textId="77777777" w:rsidR="00F527A9" w:rsidRPr="00BC021D" w:rsidRDefault="00F527A9" w:rsidP="00BC021D">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7A0A5795" w14:textId="4B68E193" w:rsidR="00F527A9" w:rsidRPr="00BC021D" w:rsidRDefault="00F527A9" w:rsidP="00BC021D">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11A2AA3C" w14:textId="73A10EFB" w:rsidR="00DD6E0E" w:rsidRPr="00BC021D" w:rsidRDefault="00DD6E0E" w:rsidP="00BC021D">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04C8A4A1" w14:textId="0548F03C" w:rsidR="00F355D1" w:rsidRPr="00BC021D" w:rsidRDefault="00F355D1" w:rsidP="00BC021D">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5A34D3C9" w14:textId="37ADA362" w:rsidR="00395959" w:rsidRPr="00BC021D" w:rsidRDefault="00395959" w:rsidP="00BC021D">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1B61A685" w14:textId="77777777" w:rsidR="00395959" w:rsidRPr="00BC021D" w:rsidRDefault="00395959" w:rsidP="00BC021D">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6F9AC00F" w14:textId="3E525F30" w:rsidR="00DD6E0E" w:rsidRPr="00BC021D" w:rsidRDefault="00DD6E0E" w:rsidP="00BC021D">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791A886E" w14:textId="4E7DF0BD" w:rsidR="005675A4" w:rsidRDefault="005675A4" w:rsidP="00BC021D">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50896544" w14:textId="41FEBD0A" w:rsidR="00D843ED" w:rsidRDefault="00D843ED" w:rsidP="00BC021D">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64A71294" w14:textId="77777777" w:rsidR="00D843ED" w:rsidRPr="00BC021D" w:rsidRDefault="00D843ED" w:rsidP="00BC021D">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79CEE536" w14:textId="3D2410C8" w:rsidR="00F527A9" w:rsidRPr="00BC021D" w:rsidRDefault="00F527A9" w:rsidP="00BC021D">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2BA48E1E" w14:textId="62ECD6FC" w:rsidR="003D53B0" w:rsidRPr="00BC021D" w:rsidRDefault="003D53B0" w:rsidP="00BC021D">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06F3E8A7" w14:textId="30EF68EE" w:rsidR="004D7937" w:rsidRPr="00BC021D" w:rsidRDefault="004D7937" w:rsidP="00BC021D">
      <w:pPr>
        <w:spacing w:after="0" w:line="240" w:lineRule="auto"/>
        <w:ind w:right="-5"/>
        <w:jc w:val="center"/>
        <w:rPr>
          <w:rFonts w:ascii="Times New Roman" w:eastAsia="Times New Roman" w:hAnsi="Times New Roman" w:cs="Times New Roman"/>
          <w:b/>
          <w:bCs/>
          <w:sz w:val="24"/>
          <w:szCs w:val="24"/>
          <w:lang w:eastAsia="ru-RU"/>
        </w:rPr>
      </w:pPr>
      <w:r w:rsidRPr="00BC021D">
        <w:rPr>
          <w:rFonts w:ascii="Times New Roman" w:eastAsia="Times New Roman" w:hAnsi="Times New Roman" w:cs="Times New Roman"/>
          <w:b/>
          <w:bCs/>
          <w:sz w:val="24"/>
          <w:szCs w:val="24"/>
          <w:lang w:eastAsia="ru-RU"/>
        </w:rPr>
        <w:lastRenderedPageBreak/>
        <w:t>1.</w:t>
      </w:r>
      <w:r w:rsidR="003D53B0" w:rsidRPr="00BC021D">
        <w:rPr>
          <w:rFonts w:ascii="Times New Roman" w:eastAsia="Times New Roman" w:hAnsi="Times New Roman" w:cs="Times New Roman"/>
          <w:b/>
          <w:bCs/>
          <w:sz w:val="24"/>
          <w:szCs w:val="24"/>
          <w:lang w:eastAsia="ru-RU"/>
        </w:rPr>
        <w:t xml:space="preserve"> </w:t>
      </w:r>
      <w:r w:rsidRPr="00BC021D">
        <w:rPr>
          <w:rFonts w:ascii="Times New Roman" w:eastAsia="Times New Roman" w:hAnsi="Times New Roman" w:cs="Times New Roman"/>
          <w:b/>
          <w:bCs/>
          <w:sz w:val="24"/>
          <w:szCs w:val="24"/>
          <w:lang w:eastAsia="ru-RU"/>
        </w:rPr>
        <w:t>КОНСОЛИДИРОВАННЫЙ БЮДЖЕТ</w:t>
      </w:r>
    </w:p>
    <w:p w14:paraId="51BD1D23" w14:textId="77777777" w:rsidR="00BC021D" w:rsidRDefault="00BC021D" w:rsidP="00BC021D">
      <w:pPr>
        <w:spacing w:after="0" w:line="240" w:lineRule="auto"/>
        <w:ind w:right="-5"/>
        <w:jc w:val="both"/>
        <w:rPr>
          <w:rFonts w:ascii="Times New Roman" w:eastAsia="Times New Roman" w:hAnsi="Times New Roman" w:cs="Times New Roman"/>
          <w:sz w:val="24"/>
          <w:szCs w:val="24"/>
          <w:lang w:eastAsia="ru-RU"/>
        </w:rPr>
      </w:pPr>
    </w:p>
    <w:p w14:paraId="133BBC0E" w14:textId="5F13986A" w:rsidR="00B34305" w:rsidRPr="00BC021D" w:rsidRDefault="00B34305" w:rsidP="00BC021D">
      <w:pPr>
        <w:spacing w:after="0" w:line="240" w:lineRule="auto"/>
        <w:ind w:right="-5" w:firstLine="708"/>
        <w:jc w:val="both"/>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Оценка социально-экономической ситуации в муниципальном образовании напрямую связана с реальным состоянием дел во всех сферах. Именно с помощью бюджета предоставляется возможность сосредотачивать финансовые ресурсы на экономическое развитие, с помощью бюджета происходит перераспределение дохода. За муниципальным образованием закреплены все вопросы, связанные с жизнеспособностью населения, которые требуют значительных финансовых и материальных ресурсов.</w:t>
      </w:r>
    </w:p>
    <w:p w14:paraId="75AA0D9F" w14:textId="77777777" w:rsidR="00B34305" w:rsidRPr="00BC021D" w:rsidRDefault="00B34305" w:rsidP="00BC021D">
      <w:pPr>
        <w:spacing w:after="0" w:line="240" w:lineRule="auto"/>
        <w:ind w:right="-5" w:firstLine="708"/>
        <w:jc w:val="right"/>
        <w:rPr>
          <w:rFonts w:ascii="Times New Roman" w:eastAsia="Times New Roman" w:hAnsi="Times New Roman" w:cs="Times New Roman"/>
          <w:sz w:val="24"/>
          <w:szCs w:val="24"/>
          <w:lang w:eastAsia="ru-RU"/>
        </w:rPr>
      </w:pPr>
    </w:p>
    <w:p w14:paraId="17D970DE" w14:textId="77777777" w:rsidR="00B34305" w:rsidRPr="00BC021D" w:rsidRDefault="00B34305" w:rsidP="00BC021D">
      <w:pPr>
        <w:spacing w:after="0" w:line="240" w:lineRule="auto"/>
        <w:ind w:right="-5" w:firstLine="708"/>
        <w:jc w:val="right"/>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Таблица 1</w:t>
      </w:r>
    </w:p>
    <w:tbl>
      <w:tblPr>
        <w:tblW w:w="9673" w:type="dxa"/>
        <w:tblInd w:w="-34" w:type="dxa"/>
        <w:tblLayout w:type="fixed"/>
        <w:tblLook w:val="04A0" w:firstRow="1" w:lastRow="0" w:firstColumn="1" w:lastColumn="0" w:noHBand="0" w:noVBand="1"/>
      </w:tblPr>
      <w:tblGrid>
        <w:gridCol w:w="2161"/>
        <w:gridCol w:w="992"/>
        <w:gridCol w:w="992"/>
        <w:gridCol w:w="709"/>
        <w:gridCol w:w="1134"/>
        <w:gridCol w:w="1134"/>
        <w:gridCol w:w="850"/>
        <w:gridCol w:w="993"/>
        <w:gridCol w:w="708"/>
      </w:tblGrid>
      <w:tr w:rsidR="00B34305" w:rsidRPr="00BC021D" w14:paraId="32597863" w14:textId="77777777" w:rsidTr="00BC021D">
        <w:trPr>
          <w:trHeight w:val="331"/>
        </w:trPr>
        <w:tc>
          <w:tcPr>
            <w:tcW w:w="9673" w:type="dxa"/>
            <w:gridSpan w:val="9"/>
          </w:tcPr>
          <w:p w14:paraId="0BCBC1E7" w14:textId="77777777" w:rsidR="00B34305" w:rsidRPr="00BC021D" w:rsidRDefault="00B34305" w:rsidP="00BC021D">
            <w:pPr>
              <w:keepNext/>
              <w:autoSpaceDN w:val="0"/>
              <w:spacing w:after="0" w:line="240" w:lineRule="auto"/>
              <w:ind w:right="-5"/>
              <w:jc w:val="center"/>
              <w:outlineLvl w:val="5"/>
              <w:rPr>
                <w:rFonts w:ascii="Times New Roman" w:eastAsia="Times New Roman" w:hAnsi="Times New Roman" w:cs="Times New Roman"/>
                <w:b/>
                <w:bCs/>
                <w:sz w:val="20"/>
                <w:szCs w:val="20"/>
                <w:lang w:eastAsia="ru-RU"/>
              </w:rPr>
            </w:pPr>
            <w:r w:rsidRPr="00BC021D">
              <w:rPr>
                <w:rFonts w:ascii="Times New Roman" w:eastAsia="Times New Roman" w:hAnsi="Times New Roman" w:cs="Times New Roman"/>
                <w:b/>
                <w:bCs/>
                <w:sz w:val="20"/>
                <w:szCs w:val="20"/>
                <w:lang w:eastAsia="ru-RU"/>
              </w:rPr>
              <w:t>Исполнение доходной части консолидированного бюджета МО "Цильнинский район"</w:t>
            </w:r>
          </w:p>
          <w:p w14:paraId="22DA78D0" w14:textId="77777777" w:rsidR="00B34305" w:rsidRPr="00BC021D" w:rsidRDefault="00B34305" w:rsidP="00BC021D">
            <w:pPr>
              <w:spacing w:after="0" w:line="240" w:lineRule="auto"/>
              <w:jc w:val="right"/>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тыс. руб.</w:t>
            </w:r>
          </w:p>
        </w:tc>
      </w:tr>
      <w:tr w:rsidR="00B34305" w:rsidRPr="00BC021D" w14:paraId="37973594" w14:textId="77777777" w:rsidTr="00BC021D">
        <w:trPr>
          <w:trHeight w:val="150"/>
        </w:trPr>
        <w:tc>
          <w:tcPr>
            <w:tcW w:w="2161" w:type="dxa"/>
            <w:vMerge w:val="restart"/>
            <w:tcBorders>
              <w:top w:val="single" w:sz="4" w:space="0" w:color="000000"/>
              <w:left w:val="single" w:sz="4" w:space="0" w:color="000000"/>
              <w:bottom w:val="single" w:sz="4" w:space="0" w:color="000000"/>
              <w:right w:val="single" w:sz="4" w:space="0" w:color="000000"/>
            </w:tcBorders>
          </w:tcPr>
          <w:p w14:paraId="2D6C49FA" w14:textId="77777777" w:rsidR="00B34305" w:rsidRPr="00BC021D" w:rsidRDefault="00B34305" w:rsidP="00BC021D">
            <w:pPr>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Доходы</w:t>
            </w:r>
          </w:p>
        </w:tc>
        <w:tc>
          <w:tcPr>
            <w:tcW w:w="2693" w:type="dxa"/>
            <w:gridSpan w:val="3"/>
            <w:tcBorders>
              <w:top w:val="single" w:sz="4" w:space="0" w:color="000000"/>
              <w:left w:val="single" w:sz="4" w:space="0" w:color="000000"/>
              <w:bottom w:val="single" w:sz="4" w:space="0" w:color="000000"/>
              <w:right w:val="single" w:sz="4" w:space="0" w:color="000000"/>
            </w:tcBorders>
          </w:tcPr>
          <w:p w14:paraId="2E5ED7C2" w14:textId="77777777" w:rsidR="00B34305" w:rsidRPr="00BC021D" w:rsidRDefault="00B34305" w:rsidP="00BC021D">
            <w:pPr>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2023 г.</w:t>
            </w:r>
          </w:p>
        </w:tc>
        <w:tc>
          <w:tcPr>
            <w:tcW w:w="3118" w:type="dxa"/>
            <w:gridSpan w:val="3"/>
            <w:tcBorders>
              <w:top w:val="single" w:sz="4" w:space="0" w:color="000000"/>
              <w:left w:val="single" w:sz="4" w:space="0" w:color="000000"/>
              <w:bottom w:val="single" w:sz="4" w:space="0" w:color="000000"/>
              <w:right w:val="single" w:sz="4" w:space="0" w:color="000000"/>
            </w:tcBorders>
          </w:tcPr>
          <w:p w14:paraId="07880273" w14:textId="77777777" w:rsidR="00B34305" w:rsidRPr="00BC021D" w:rsidRDefault="00B34305" w:rsidP="00BC021D">
            <w:pPr>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2024 г.</w:t>
            </w:r>
          </w:p>
        </w:tc>
        <w:tc>
          <w:tcPr>
            <w:tcW w:w="1701" w:type="dxa"/>
            <w:gridSpan w:val="2"/>
            <w:tcBorders>
              <w:top w:val="single" w:sz="4" w:space="0" w:color="000000"/>
              <w:left w:val="single" w:sz="4" w:space="0" w:color="000000"/>
              <w:bottom w:val="single" w:sz="4" w:space="0" w:color="000000"/>
              <w:right w:val="single" w:sz="4" w:space="0" w:color="000000"/>
            </w:tcBorders>
          </w:tcPr>
          <w:p w14:paraId="07D2A882" w14:textId="77777777" w:rsidR="00B34305" w:rsidRPr="00BC021D" w:rsidRDefault="00B34305" w:rsidP="00BC021D">
            <w:pPr>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Отклонения факт 2024г. к факту 2023г.</w:t>
            </w:r>
          </w:p>
        </w:tc>
      </w:tr>
      <w:tr w:rsidR="00B34305" w:rsidRPr="00BC021D" w14:paraId="08881FBB" w14:textId="77777777" w:rsidTr="00BC021D">
        <w:trPr>
          <w:trHeight w:val="228"/>
        </w:trPr>
        <w:tc>
          <w:tcPr>
            <w:tcW w:w="2161" w:type="dxa"/>
            <w:vMerge/>
            <w:tcBorders>
              <w:top w:val="single" w:sz="4" w:space="0" w:color="000000"/>
              <w:left w:val="single" w:sz="4" w:space="0" w:color="000000"/>
              <w:bottom w:val="single" w:sz="4" w:space="0" w:color="000000"/>
              <w:right w:val="single" w:sz="4" w:space="0" w:color="000000"/>
            </w:tcBorders>
          </w:tcPr>
          <w:p w14:paraId="3EEF4B01"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000000"/>
              <w:left w:val="nil"/>
              <w:bottom w:val="single" w:sz="4" w:space="0" w:color="000000"/>
              <w:right w:val="single" w:sz="4" w:space="0" w:color="000000"/>
            </w:tcBorders>
          </w:tcPr>
          <w:p w14:paraId="7D1D2FD7" w14:textId="77777777" w:rsidR="00B34305" w:rsidRPr="00BC021D" w:rsidRDefault="00B34305" w:rsidP="00BC021D">
            <w:pPr>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план</w:t>
            </w:r>
          </w:p>
        </w:tc>
        <w:tc>
          <w:tcPr>
            <w:tcW w:w="992" w:type="dxa"/>
            <w:tcBorders>
              <w:top w:val="single" w:sz="4" w:space="0" w:color="000000"/>
              <w:left w:val="nil"/>
              <w:bottom w:val="single" w:sz="4" w:space="0" w:color="000000"/>
              <w:right w:val="single" w:sz="4" w:space="0" w:color="000000"/>
            </w:tcBorders>
          </w:tcPr>
          <w:p w14:paraId="63C13A13" w14:textId="77777777" w:rsidR="00B34305" w:rsidRPr="00BC021D" w:rsidRDefault="00B34305" w:rsidP="00BC021D">
            <w:pPr>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факт</w:t>
            </w:r>
          </w:p>
        </w:tc>
        <w:tc>
          <w:tcPr>
            <w:tcW w:w="709" w:type="dxa"/>
            <w:tcBorders>
              <w:top w:val="single" w:sz="4" w:space="0" w:color="000000"/>
              <w:left w:val="nil"/>
              <w:bottom w:val="single" w:sz="4" w:space="0" w:color="000000"/>
              <w:right w:val="single" w:sz="4" w:space="0" w:color="000000"/>
            </w:tcBorders>
          </w:tcPr>
          <w:p w14:paraId="06DDC532" w14:textId="77777777" w:rsidR="00B34305" w:rsidRPr="00BC021D" w:rsidRDefault="00B34305" w:rsidP="00BC021D">
            <w:pPr>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w:t>
            </w:r>
          </w:p>
        </w:tc>
        <w:tc>
          <w:tcPr>
            <w:tcW w:w="1134" w:type="dxa"/>
            <w:tcBorders>
              <w:top w:val="single" w:sz="4" w:space="0" w:color="000000"/>
              <w:left w:val="nil"/>
              <w:bottom w:val="single" w:sz="4" w:space="0" w:color="000000"/>
              <w:right w:val="single" w:sz="4" w:space="0" w:color="000000"/>
            </w:tcBorders>
          </w:tcPr>
          <w:p w14:paraId="04E2BDEC" w14:textId="77777777" w:rsidR="00B34305" w:rsidRPr="00BC021D" w:rsidRDefault="00B34305" w:rsidP="00BC021D">
            <w:pPr>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план</w:t>
            </w:r>
          </w:p>
        </w:tc>
        <w:tc>
          <w:tcPr>
            <w:tcW w:w="1134" w:type="dxa"/>
            <w:tcBorders>
              <w:top w:val="single" w:sz="4" w:space="0" w:color="000000"/>
              <w:left w:val="nil"/>
              <w:bottom w:val="single" w:sz="4" w:space="0" w:color="000000"/>
              <w:right w:val="single" w:sz="4" w:space="0" w:color="000000"/>
            </w:tcBorders>
          </w:tcPr>
          <w:p w14:paraId="099CC767" w14:textId="77777777" w:rsidR="00B34305" w:rsidRPr="00BC021D" w:rsidRDefault="00B34305" w:rsidP="00BC021D">
            <w:pPr>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факт</w:t>
            </w:r>
          </w:p>
        </w:tc>
        <w:tc>
          <w:tcPr>
            <w:tcW w:w="850" w:type="dxa"/>
            <w:tcBorders>
              <w:top w:val="single" w:sz="4" w:space="0" w:color="000000"/>
              <w:left w:val="nil"/>
              <w:bottom w:val="single" w:sz="4" w:space="0" w:color="000000"/>
              <w:right w:val="single" w:sz="4" w:space="0" w:color="000000"/>
            </w:tcBorders>
          </w:tcPr>
          <w:p w14:paraId="5E9A6487" w14:textId="77777777" w:rsidR="00B34305" w:rsidRPr="00BC021D" w:rsidRDefault="00B34305" w:rsidP="00BC021D">
            <w:pPr>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w:t>
            </w:r>
          </w:p>
        </w:tc>
        <w:tc>
          <w:tcPr>
            <w:tcW w:w="993" w:type="dxa"/>
            <w:tcBorders>
              <w:top w:val="single" w:sz="4" w:space="0" w:color="000000"/>
              <w:left w:val="nil"/>
              <w:bottom w:val="single" w:sz="4" w:space="0" w:color="000000"/>
              <w:right w:val="single" w:sz="4" w:space="0" w:color="000000"/>
            </w:tcBorders>
          </w:tcPr>
          <w:p w14:paraId="640F6C07" w14:textId="77777777" w:rsidR="00B34305" w:rsidRPr="00BC021D" w:rsidRDefault="00B34305" w:rsidP="00BC021D">
            <w:pPr>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 -</w:t>
            </w:r>
          </w:p>
        </w:tc>
        <w:tc>
          <w:tcPr>
            <w:tcW w:w="708" w:type="dxa"/>
            <w:tcBorders>
              <w:top w:val="single" w:sz="4" w:space="0" w:color="000000"/>
              <w:left w:val="nil"/>
              <w:bottom w:val="single" w:sz="4" w:space="0" w:color="000000"/>
              <w:right w:val="single" w:sz="4" w:space="0" w:color="000000"/>
            </w:tcBorders>
          </w:tcPr>
          <w:p w14:paraId="3EB03258" w14:textId="77777777" w:rsidR="00B34305" w:rsidRPr="00BC021D" w:rsidRDefault="00B34305" w:rsidP="00BC021D">
            <w:pPr>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w:t>
            </w:r>
          </w:p>
        </w:tc>
      </w:tr>
      <w:tr w:rsidR="00B34305" w:rsidRPr="00BC021D" w14:paraId="57D4DA17" w14:textId="77777777" w:rsidTr="00BC021D">
        <w:trPr>
          <w:trHeight w:val="375"/>
        </w:trPr>
        <w:tc>
          <w:tcPr>
            <w:tcW w:w="2161" w:type="dxa"/>
            <w:tcBorders>
              <w:top w:val="single" w:sz="4" w:space="0" w:color="000000"/>
              <w:left w:val="single" w:sz="4" w:space="0" w:color="000000"/>
              <w:bottom w:val="single" w:sz="4" w:space="0" w:color="000000"/>
              <w:right w:val="single" w:sz="4" w:space="0" w:color="000000"/>
            </w:tcBorders>
          </w:tcPr>
          <w:p w14:paraId="69360087" w14:textId="77777777" w:rsidR="00B34305" w:rsidRPr="00BC021D" w:rsidRDefault="00B34305" w:rsidP="00BC021D">
            <w:pPr>
              <w:spacing w:after="0" w:line="240" w:lineRule="auto"/>
              <w:jc w:val="both"/>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Всего поступило</w:t>
            </w:r>
          </w:p>
        </w:tc>
        <w:tc>
          <w:tcPr>
            <w:tcW w:w="992" w:type="dxa"/>
            <w:tcBorders>
              <w:top w:val="single" w:sz="4" w:space="0" w:color="000000"/>
              <w:left w:val="nil"/>
              <w:bottom w:val="single" w:sz="4" w:space="0" w:color="000000"/>
              <w:right w:val="single" w:sz="4" w:space="0" w:color="000000"/>
            </w:tcBorders>
          </w:tcPr>
          <w:p w14:paraId="57BF32B4"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815872,9</w:t>
            </w:r>
          </w:p>
        </w:tc>
        <w:tc>
          <w:tcPr>
            <w:tcW w:w="992" w:type="dxa"/>
            <w:tcBorders>
              <w:top w:val="single" w:sz="4" w:space="0" w:color="000000"/>
              <w:left w:val="nil"/>
              <w:bottom w:val="single" w:sz="4" w:space="0" w:color="000000"/>
              <w:right w:val="single" w:sz="4" w:space="0" w:color="000000"/>
            </w:tcBorders>
          </w:tcPr>
          <w:p w14:paraId="5D09004D"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810387,7</w:t>
            </w:r>
          </w:p>
        </w:tc>
        <w:tc>
          <w:tcPr>
            <w:tcW w:w="709" w:type="dxa"/>
            <w:tcBorders>
              <w:top w:val="single" w:sz="4" w:space="0" w:color="000000"/>
              <w:left w:val="nil"/>
              <w:bottom w:val="single" w:sz="4" w:space="0" w:color="000000"/>
              <w:right w:val="single" w:sz="4" w:space="0" w:color="000000"/>
            </w:tcBorders>
          </w:tcPr>
          <w:p w14:paraId="3D5D6CCE"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99,3</w:t>
            </w:r>
          </w:p>
        </w:tc>
        <w:tc>
          <w:tcPr>
            <w:tcW w:w="1134" w:type="dxa"/>
            <w:tcBorders>
              <w:top w:val="single" w:sz="4" w:space="0" w:color="000000"/>
              <w:left w:val="nil"/>
              <w:bottom w:val="single" w:sz="4" w:space="0" w:color="000000"/>
              <w:right w:val="single" w:sz="4" w:space="0" w:color="000000"/>
            </w:tcBorders>
          </w:tcPr>
          <w:p w14:paraId="4423E4B7"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1044038,1</w:t>
            </w:r>
          </w:p>
        </w:tc>
        <w:tc>
          <w:tcPr>
            <w:tcW w:w="1134" w:type="dxa"/>
            <w:tcBorders>
              <w:top w:val="single" w:sz="4" w:space="0" w:color="000000"/>
              <w:left w:val="nil"/>
              <w:bottom w:val="single" w:sz="4" w:space="0" w:color="000000"/>
              <w:right w:val="single" w:sz="4" w:space="0" w:color="000000"/>
            </w:tcBorders>
          </w:tcPr>
          <w:p w14:paraId="300A1E11"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1033248,7</w:t>
            </w:r>
          </w:p>
        </w:tc>
        <w:tc>
          <w:tcPr>
            <w:tcW w:w="850" w:type="dxa"/>
            <w:tcBorders>
              <w:top w:val="single" w:sz="4" w:space="0" w:color="000000"/>
              <w:left w:val="nil"/>
              <w:bottom w:val="single" w:sz="4" w:space="0" w:color="000000"/>
              <w:right w:val="single" w:sz="4" w:space="0" w:color="000000"/>
            </w:tcBorders>
          </w:tcPr>
          <w:p w14:paraId="0F3046FF"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99,0</w:t>
            </w:r>
          </w:p>
        </w:tc>
        <w:tc>
          <w:tcPr>
            <w:tcW w:w="993" w:type="dxa"/>
            <w:tcBorders>
              <w:top w:val="single" w:sz="4" w:space="0" w:color="000000"/>
              <w:left w:val="nil"/>
              <w:bottom w:val="single" w:sz="4" w:space="0" w:color="000000"/>
              <w:right w:val="single" w:sz="4" w:space="0" w:color="000000"/>
            </w:tcBorders>
          </w:tcPr>
          <w:p w14:paraId="4A206FCA"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222831,0</w:t>
            </w:r>
          </w:p>
        </w:tc>
        <w:tc>
          <w:tcPr>
            <w:tcW w:w="708" w:type="dxa"/>
            <w:tcBorders>
              <w:top w:val="single" w:sz="4" w:space="0" w:color="000000"/>
              <w:left w:val="nil"/>
              <w:bottom w:val="single" w:sz="4" w:space="0" w:color="000000"/>
              <w:right w:val="single" w:sz="4" w:space="0" w:color="000000"/>
            </w:tcBorders>
          </w:tcPr>
          <w:p w14:paraId="596D7957"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127,5</w:t>
            </w:r>
          </w:p>
        </w:tc>
      </w:tr>
      <w:tr w:rsidR="00B34305" w:rsidRPr="00BC021D" w14:paraId="4519DCC1" w14:textId="77777777" w:rsidTr="00BC021D">
        <w:trPr>
          <w:trHeight w:val="166"/>
        </w:trPr>
        <w:tc>
          <w:tcPr>
            <w:tcW w:w="2161" w:type="dxa"/>
            <w:tcBorders>
              <w:top w:val="single" w:sz="4" w:space="0" w:color="000000"/>
              <w:left w:val="single" w:sz="4" w:space="0" w:color="000000"/>
              <w:bottom w:val="single" w:sz="4" w:space="0" w:color="000000"/>
              <w:right w:val="single" w:sz="4" w:space="0" w:color="000000"/>
            </w:tcBorders>
          </w:tcPr>
          <w:p w14:paraId="1BBF9C3E" w14:textId="77777777" w:rsidR="00B34305" w:rsidRPr="00BC021D" w:rsidRDefault="00B34305" w:rsidP="00BC021D">
            <w:pPr>
              <w:spacing w:after="0" w:line="240" w:lineRule="auto"/>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в т.ч.</w:t>
            </w:r>
          </w:p>
        </w:tc>
        <w:tc>
          <w:tcPr>
            <w:tcW w:w="992" w:type="dxa"/>
            <w:tcBorders>
              <w:top w:val="single" w:sz="4" w:space="0" w:color="000000"/>
              <w:left w:val="nil"/>
              <w:bottom w:val="single" w:sz="4" w:space="0" w:color="000000"/>
              <w:right w:val="single" w:sz="4" w:space="0" w:color="000000"/>
            </w:tcBorders>
          </w:tcPr>
          <w:p w14:paraId="20D9C1FA"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 </w:t>
            </w:r>
          </w:p>
        </w:tc>
        <w:tc>
          <w:tcPr>
            <w:tcW w:w="992" w:type="dxa"/>
            <w:tcBorders>
              <w:top w:val="single" w:sz="4" w:space="0" w:color="000000"/>
              <w:left w:val="nil"/>
              <w:bottom w:val="single" w:sz="4" w:space="0" w:color="000000"/>
              <w:right w:val="single" w:sz="4" w:space="0" w:color="000000"/>
            </w:tcBorders>
          </w:tcPr>
          <w:p w14:paraId="5CF36A49"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 </w:t>
            </w:r>
          </w:p>
        </w:tc>
        <w:tc>
          <w:tcPr>
            <w:tcW w:w="709" w:type="dxa"/>
            <w:tcBorders>
              <w:top w:val="single" w:sz="4" w:space="0" w:color="000000"/>
              <w:left w:val="nil"/>
              <w:bottom w:val="single" w:sz="4" w:space="0" w:color="000000"/>
              <w:right w:val="single" w:sz="4" w:space="0" w:color="000000"/>
            </w:tcBorders>
          </w:tcPr>
          <w:p w14:paraId="014163E4"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 </w:t>
            </w:r>
          </w:p>
        </w:tc>
        <w:tc>
          <w:tcPr>
            <w:tcW w:w="1134" w:type="dxa"/>
            <w:tcBorders>
              <w:top w:val="single" w:sz="4" w:space="0" w:color="000000"/>
              <w:left w:val="nil"/>
              <w:bottom w:val="single" w:sz="4" w:space="0" w:color="000000"/>
              <w:right w:val="single" w:sz="4" w:space="0" w:color="000000"/>
            </w:tcBorders>
          </w:tcPr>
          <w:p w14:paraId="44A1CE7C"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 </w:t>
            </w:r>
          </w:p>
        </w:tc>
        <w:tc>
          <w:tcPr>
            <w:tcW w:w="1134" w:type="dxa"/>
            <w:tcBorders>
              <w:top w:val="single" w:sz="4" w:space="0" w:color="000000"/>
              <w:left w:val="nil"/>
              <w:bottom w:val="single" w:sz="4" w:space="0" w:color="000000"/>
              <w:right w:val="single" w:sz="4" w:space="0" w:color="000000"/>
            </w:tcBorders>
          </w:tcPr>
          <w:p w14:paraId="0E7B4EC8"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 </w:t>
            </w:r>
          </w:p>
        </w:tc>
        <w:tc>
          <w:tcPr>
            <w:tcW w:w="850" w:type="dxa"/>
            <w:tcBorders>
              <w:top w:val="single" w:sz="4" w:space="0" w:color="000000"/>
              <w:left w:val="nil"/>
              <w:bottom w:val="single" w:sz="4" w:space="0" w:color="000000"/>
              <w:right w:val="single" w:sz="4" w:space="0" w:color="000000"/>
            </w:tcBorders>
          </w:tcPr>
          <w:p w14:paraId="2B8A0488"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 </w:t>
            </w:r>
          </w:p>
        </w:tc>
        <w:tc>
          <w:tcPr>
            <w:tcW w:w="993" w:type="dxa"/>
            <w:tcBorders>
              <w:top w:val="single" w:sz="4" w:space="0" w:color="000000"/>
              <w:left w:val="nil"/>
              <w:bottom w:val="single" w:sz="4" w:space="0" w:color="000000"/>
              <w:right w:val="single" w:sz="4" w:space="0" w:color="000000"/>
            </w:tcBorders>
          </w:tcPr>
          <w:p w14:paraId="68DC9FE2"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0,0</w:t>
            </w:r>
          </w:p>
        </w:tc>
        <w:tc>
          <w:tcPr>
            <w:tcW w:w="708" w:type="dxa"/>
            <w:tcBorders>
              <w:top w:val="single" w:sz="4" w:space="0" w:color="000000"/>
              <w:left w:val="nil"/>
              <w:bottom w:val="single" w:sz="4" w:space="0" w:color="000000"/>
              <w:right w:val="single" w:sz="4" w:space="0" w:color="000000"/>
            </w:tcBorders>
          </w:tcPr>
          <w:p w14:paraId="72EE9011"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p>
        </w:tc>
      </w:tr>
      <w:tr w:rsidR="00B34305" w:rsidRPr="00BC021D" w14:paraId="35077EA7" w14:textId="77777777" w:rsidTr="00BC021D">
        <w:trPr>
          <w:trHeight w:val="375"/>
        </w:trPr>
        <w:tc>
          <w:tcPr>
            <w:tcW w:w="2161" w:type="dxa"/>
            <w:tcBorders>
              <w:top w:val="single" w:sz="4" w:space="0" w:color="000000"/>
              <w:left w:val="single" w:sz="4" w:space="0" w:color="000000"/>
              <w:bottom w:val="single" w:sz="4" w:space="0" w:color="000000"/>
              <w:right w:val="single" w:sz="4" w:space="0" w:color="000000"/>
            </w:tcBorders>
          </w:tcPr>
          <w:p w14:paraId="0C36A644" w14:textId="77777777" w:rsidR="00B34305" w:rsidRPr="00BC021D" w:rsidRDefault="00B34305" w:rsidP="00BC021D">
            <w:pPr>
              <w:spacing w:after="0" w:line="240" w:lineRule="auto"/>
              <w:jc w:val="both"/>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Собственные доходы</w:t>
            </w:r>
          </w:p>
        </w:tc>
        <w:tc>
          <w:tcPr>
            <w:tcW w:w="992" w:type="dxa"/>
            <w:tcBorders>
              <w:top w:val="single" w:sz="4" w:space="0" w:color="000000"/>
              <w:left w:val="nil"/>
              <w:bottom w:val="single" w:sz="4" w:space="0" w:color="000000"/>
              <w:right w:val="single" w:sz="4" w:space="0" w:color="000000"/>
            </w:tcBorders>
          </w:tcPr>
          <w:p w14:paraId="2795437D"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163116,0</w:t>
            </w:r>
          </w:p>
        </w:tc>
        <w:tc>
          <w:tcPr>
            <w:tcW w:w="992" w:type="dxa"/>
            <w:tcBorders>
              <w:top w:val="single" w:sz="4" w:space="0" w:color="000000"/>
              <w:left w:val="nil"/>
              <w:bottom w:val="single" w:sz="4" w:space="0" w:color="000000"/>
              <w:right w:val="single" w:sz="4" w:space="0" w:color="000000"/>
            </w:tcBorders>
          </w:tcPr>
          <w:p w14:paraId="244AE283"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163868,7</w:t>
            </w:r>
          </w:p>
        </w:tc>
        <w:tc>
          <w:tcPr>
            <w:tcW w:w="709" w:type="dxa"/>
            <w:tcBorders>
              <w:top w:val="single" w:sz="4" w:space="0" w:color="000000"/>
              <w:left w:val="nil"/>
              <w:bottom w:val="single" w:sz="4" w:space="0" w:color="000000"/>
              <w:right w:val="single" w:sz="4" w:space="0" w:color="000000"/>
            </w:tcBorders>
          </w:tcPr>
          <w:p w14:paraId="67E075BB"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100,5</w:t>
            </w:r>
          </w:p>
        </w:tc>
        <w:tc>
          <w:tcPr>
            <w:tcW w:w="1134" w:type="dxa"/>
            <w:tcBorders>
              <w:top w:val="single" w:sz="4" w:space="0" w:color="000000"/>
              <w:left w:val="nil"/>
              <w:bottom w:val="single" w:sz="4" w:space="0" w:color="000000"/>
              <w:right w:val="single" w:sz="4" w:space="0" w:color="000000"/>
            </w:tcBorders>
          </w:tcPr>
          <w:p w14:paraId="29118557"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180195,2</w:t>
            </w:r>
          </w:p>
        </w:tc>
        <w:tc>
          <w:tcPr>
            <w:tcW w:w="1134" w:type="dxa"/>
            <w:tcBorders>
              <w:top w:val="single" w:sz="4" w:space="0" w:color="000000"/>
              <w:left w:val="nil"/>
              <w:bottom w:val="single" w:sz="4" w:space="0" w:color="000000"/>
              <w:right w:val="single" w:sz="4" w:space="0" w:color="000000"/>
            </w:tcBorders>
          </w:tcPr>
          <w:p w14:paraId="20351E7E"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182565,3</w:t>
            </w:r>
          </w:p>
        </w:tc>
        <w:tc>
          <w:tcPr>
            <w:tcW w:w="850" w:type="dxa"/>
            <w:tcBorders>
              <w:top w:val="single" w:sz="4" w:space="0" w:color="000000"/>
              <w:left w:val="nil"/>
              <w:bottom w:val="single" w:sz="4" w:space="0" w:color="000000"/>
              <w:right w:val="single" w:sz="4" w:space="0" w:color="000000"/>
            </w:tcBorders>
          </w:tcPr>
          <w:p w14:paraId="30DF90FB"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101,3</w:t>
            </w:r>
          </w:p>
        </w:tc>
        <w:tc>
          <w:tcPr>
            <w:tcW w:w="993" w:type="dxa"/>
            <w:tcBorders>
              <w:top w:val="single" w:sz="4" w:space="0" w:color="000000"/>
              <w:left w:val="nil"/>
              <w:bottom w:val="single" w:sz="4" w:space="0" w:color="000000"/>
              <w:right w:val="single" w:sz="4" w:space="0" w:color="000000"/>
            </w:tcBorders>
          </w:tcPr>
          <w:p w14:paraId="0BC9B26C"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18696,6</w:t>
            </w:r>
          </w:p>
        </w:tc>
        <w:tc>
          <w:tcPr>
            <w:tcW w:w="708" w:type="dxa"/>
            <w:tcBorders>
              <w:top w:val="single" w:sz="4" w:space="0" w:color="000000"/>
              <w:left w:val="nil"/>
              <w:bottom w:val="single" w:sz="4" w:space="0" w:color="000000"/>
              <w:right w:val="single" w:sz="4" w:space="0" w:color="000000"/>
            </w:tcBorders>
          </w:tcPr>
          <w:p w14:paraId="53CE866A"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111,4</w:t>
            </w:r>
          </w:p>
        </w:tc>
      </w:tr>
      <w:tr w:rsidR="00B34305" w:rsidRPr="00BC021D" w14:paraId="0138C33A" w14:textId="77777777" w:rsidTr="00BC021D">
        <w:trPr>
          <w:trHeight w:val="104"/>
        </w:trPr>
        <w:tc>
          <w:tcPr>
            <w:tcW w:w="2161" w:type="dxa"/>
            <w:tcBorders>
              <w:top w:val="single" w:sz="4" w:space="0" w:color="000000"/>
              <w:left w:val="single" w:sz="4" w:space="0" w:color="000000"/>
              <w:bottom w:val="single" w:sz="4" w:space="0" w:color="000000"/>
              <w:right w:val="single" w:sz="4" w:space="0" w:color="000000"/>
            </w:tcBorders>
          </w:tcPr>
          <w:p w14:paraId="7B92A6F4" w14:textId="77777777" w:rsidR="00B34305" w:rsidRPr="00BC021D" w:rsidRDefault="00B34305" w:rsidP="00BC021D">
            <w:pPr>
              <w:spacing w:after="0" w:line="240" w:lineRule="auto"/>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из них</w:t>
            </w:r>
          </w:p>
        </w:tc>
        <w:tc>
          <w:tcPr>
            <w:tcW w:w="992" w:type="dxa"/>
            <w:tcBorders>
              <w:top w:val="single" w:sz="4" w:space="0" w:color="000000"/>
              <w:left w:val="nil"/>
              <w:bottom w:val="single" w:sz="4" w:space="0" w:color="000000"/>
              <w:right w:val="single" w:sz="4" w:space="0" w:color="000000"/>
            </w:tcBorders>
          </w:tcPr>
          <w:p w14:paraId="441BDA1F"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 </w:t>
            </w:r>
          </w:p>
        </w:tc>
        <w:tc>
          <w:tcPr>
            <w:tcW w:w="992" w:type="dxa"/>
            <w:tcBorders>
              <w:top w:val="single" w:sz="4" w:space="0" w:color="000000"/>
              <w:left w:val="nil"/>
              <w:bottom w:val="single" w:sz="4" w:space="0" w:color="000000"/>
              <w:right w:val="single" w:sz="4" w:space="0" w:color="000000"/>
            </w:tcBorders>
          </w:tcPr>
          <w:p w14:paraId="7B8BBE49"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 </w:t>
            </w:r>
          </w:p>
        </w:tc>
        <w:tc>
          <w:tcPr>
            <w:tcW w:w="709" w:type="dxa"/>
            <w:tcBorders>
              <w:top w:val="single" w:sz="4" w:space="0" w:color="000000"/>
              <w:left w:val="nil"/>
              <w:bottom w:val="single" w:sz="4" w:space="0" w:color="000000"/>
              <w:right w:val="single" w:sz="4" w:space="0" w:color="000000"/>
            </w:tcBorders>
          </w:tcPr>
          <w:p w14:paraId="3B0FED5B"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 </w:t>
            </w:r>
          </w:p>
        </w:tc>
        <w:tc>
          <w:tcPr>
            <w:tcW w:w="1134" w:type="dxa"/>
            <w:tcBorders>
              <w:top w:val="single" w:sz="4" w:space="0" w:color="000000"/>
              <w:left w:val="nil"/>
              <w:bottom w:val="single" w:sz="4" w:space="0" w:color="000000"/>
              <w:right w:val="single" w:sz="4" w:space="0" w:color="000000"/>
            </w:tcBorders>
          </w:tcPr>
          <w:p w14:paraId="6D119931"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 </w:t>
            </w:r>
          </w:p>
        </w:tc>
        <w:tc>
          <w:tcPr>
            <w:tcW w:w="1134" w:type="dxa"/>
            <w:tcBorders>
              <w:top w:val="single" w:sz="4" w:space="0" w:color="000000"/>
              <w:left w:val="nil"/>
              <w:bottom w:val="single" w:sz="4" w:space="0" w:color="000000"/>
              <w:right w:val="single" w:sz="4" w:space="0" w:color="000000"/>
            </w:tcBorders>
          </w:tcPr>
          <w:p w14:paraId="572EE489"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 </w:t>
            </w:r>
          </w:p>
        </w:tc>
        <w:tc>
          <w:tcPr>
            <w:tcW w:w="850" w:type="dxa"/>
            <w:tcBorders>
              <w:top w:val="single" w:sz="4" w:space="0" w:color="000000"/>
              <w:left w:val="nil"/>
              <w:bottom w:val="single" w:sz="4" w:space="0" w:color="000000"/>
              <w:right w:val="single" w:sz="4" w:space="0" w:color="000000"/>
            </w:tcBorders>
          </w:tcPr>
          <w:p w14:paraId="3D023FCD"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 </w:t>
            </w:r>
          </w:p>
        </w:tc>
        <w:tc>
          <w:tcPr>
            <w:tcW w:w="993" w:type="dxa"/>
            <w:tcBorders>
              <w:top w:val="single" w:sz="4" w:space="0" w:color="000000"/>
              <w:left w:val="nil"/>
              <w:bottom w:val="single" w:sz="4" w:space="0" w:color="000000"/>
              <w:right w:val="single" w:sz="4" w:space="0" w:color="000000"/>
            </w:tcBorders>
          </w:tcPr>
          <w:p w14:paraId="1A5661C2"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0,0</w:t>
            </w:r>
          </w:p>
        </w:tc>
        <w:tc>
          <w:tcPr>
            <w:tcW w:w="708" w:type="dxa"/>
            <w:tcBorders>
              <w:top w:val="single" w:sz="4" w:space="0" w:color="000000"/>
              <w:left w:val="nil"/>
              <w:bottom w:val="single" w:sz="4" w:space="0" w:color="000000"/>
              <w:right w:val="single" w:sz="4" w:space="0" w:color="000000"/>
            </w:tcBorders>
          </w:tcPr>
          <w:p w14:paraId="7EF1117C"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p>
        </w:tc>
      </w:tr>
      <w:tr w:rsidR="00B34305" w:rsidRPr="00BC021D" w14:paraId="30B14FAF" w14:textId="77777777" w:rsidTr="00BC021D">
        <w:trPr>
          <w:trHeight w:val="375"/>
        </w:trPr>
        <w:tc>
          <w:tcPr>
            <w:tcW w:w="2161" w:type="dxa"/>
            <w:tcBorders>
              <w:top w:val="single" w:sz="4" w:space="0" w:color="000000"/>
              <w:left w:val="single" w:sz="4" w:space="0" w:color="000000"/>
              <w:bottom w:val="single" w:sz="4" w:space="0" w:color="000000"/>
              <w:right w:val="single" w:sz="4" w:space="0" w:color="000000"/>
            </w:tcBorders>
          </w:tcPr>
          <w:p w14:paraId="79A6413D" w14:textId="77777777" w:rsidR="00B34305" w:rsidRPr="00BC021D" w:rsidRDefault="00B34305" w:rsidP="00BC021D">
            <w:pPr>
              <w:spacing w:after="0" w:line="240" w:lineRule="auto"/>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Налоговые</w:t>
            </w:r>
          </w:p>
        </w:tc>
        <w:tc>
          <w:tcPr>
            <w:tcW w:w="992" w:type="dxa"/>
            <w:tcBorders>
              <w:top w:val="single" w:sz="4" w:space="0" w:color="000000"/>
              <w:left w:val="nil"/>
              <w:bottom w:val="single" w:sz="4" w:space="0" w:color="000000"/>
              <w:right w:val="single" w:sz="4" w:space="0" w:color="000000"/>
            </w:tcBorders>
          </w:tcPr>
          <w:p w14:paraId="7A21B1B3"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143811,5</w:t>
            </w:r>
          </w:p>
        </w:tc>
        <w:tc>
          <w:tcPr>
            <w:tcW w:w="992" w:type="dxa"/>
            <w:tcBorders>
              <w:top w:val="single" w:sz="4" w:space="0" w:color="000000"/>
              <w:left w:val="nil"/>
              <w:bottom w:val="single" w:sz="4" w:space="0" w:color="000000"/>
              <w:right w:val="single" w:sz="4" w:space="0" w:color="000000"/>
            </w:tcBorders>
          </w:tcPr>
          <w:p w14:paraId="79AB2506"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144688,3</w:t>
            </w:r>
          </w:p>
        </w:tc>
        <w:tc>
          <w:tcPr>
            <w:tcW w:w="709" w:type="dxa"/>
            <w:tcBorders>
              <w:top w:val="single" w:sz="4" w:space="0" w:color="000000"/>
              <w:left w:val="nil"/>
              <w:bottom w:val="single" w:sz="4" w:space="0" w:color="000000"/>
              <w:right w:val="single" w:sz="4" w:space="0" w:color="000000"/>
            </w:tcBorders>
          </w:tcPr>
          <w:p w14:paraId="35B840E8"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100,6</w:t>
            </w:r>
          </w:p>
        </w:tc>
        <w:tc>
          <w:tcPr>
            <w:tcW w:w="1134" w:type="dxa"/>
            <w:tcBorders>
              <w:top w:val="single" w:sz="4" w:space="0" w:color="000000"/>
              <w:left w:val="nil"/>
              <w:bottom w:val="single" w:sz="4" w:space="0" w:color="000000"/>
              <w:right w:val="single" w:sz="4" w:space="0" w:color="000000"/>
            </w:tcBorders>
          </w:tcPr>
          <w:p w14:paraId="789EC325"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152653,6</w:t>
            </w:r>
          </w:p>
        </w:tc>
        <w:tc>
          <w:tcPr>
            <w:tcW w:w="1134" w:type="dxa"/>
            <w:tcBorders>
              <w:top w:val="single" w:sz="4" w:space="0" w:color="000000"/>
              <w:left w:val="nil"/>
              <w:bottom w:val="single" w:sz="4" w:space="0" w:color="000000"/>
              <w:right w:val="single" w:sz="4" w:space="0" w:color="000000"/>
            </w:tcBorders>
          </w:tcPr>
          <w:p w14:paraId="7DB14B7D"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158879,0</w:t>
            </w:r>
          </w:p>
        </w:tc>
        <w:tc>
          <w:tcPr>
            <w:tcW w:w="850" w:type="dxa"/>
            <w:tcBorders>
              <w:top w:val="single" w:sz="4" w:space="0" w:color="000000"/>
              <w:left w:val="nil"/>
              <w:bottom w:val="single" w:sz="4" w:space="0" w:color="000000"/>
              <w:right w:val="single" w:sz="4" w:space="0" w:color="000000"/>
            </w:tcBorders>
          </w:tcPr>
          <w:p w14:paraId="15A9EDBA"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104,1</w:t>
            </w:r>
          </w:p>
        </w:tc>
        <w:tc>
          <w:tcPr>
            <w:tcW w:w="993" w:type="dxa"/>
            <w:tcBorders>
              <w:top w:val="single" w:sz="4" w:space="0" w:color="000000"/>
              <w:left w:val="nil"/>
              <w:bottom w:val="single" w:sz="4" w:space="0" w:color="000000"/>
              <w:right w:val="single" w:sz="4" w:space="0" w:color="000000"/>
            </w:tcBorders>
          </w:tcPr>
          <w:p w14:paraId="3311C107"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14190,7</w:t>
            </w:r>
          </w:p>
        </w:tc>
        <w:tc>
          <w:tcPr>
            <w:tcW w:w="708" w:type="dxa"/>
            <w:tcBorders>
              <w:top w:val="single" w:sz="4" w:space="0" w:color="000000"/>
              <w:left w:val="nil"/>
              <w:bottom w:val="single" w:sz="4" w:space="0" w:color="000000"/>
              <w:right w:val="single" w:sz="4" w:space="0" w:color="000000"/>
            </w:tcBorders>
          </w:tcPr>
          <w:p w14:paraId="4B26F5D2"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109,8</w:t>
            </w:r>
          </w:p>
        </w:tc>
      </w:tr>
      <w:tr w:rsidR="00B34305" w:rsidRPr="00BC021D" w14:paraId="0EA797F7" w14:textId="77777777" w:rsidTr="00BC021D">
        <w:trPr>
          <w:trHeight w:val="375"/>
        </w:trPr>
        <w:tc>
          <w:tcPr>
            <w:tcW w:w="2161" w:type="dxa"/>
            <w:tcBorders>
              <w:top w:val="single" w:sz="4" w:space="0" w:color="000000"/>
              <w:left w:val="single" w:sz="4" w:space="0" w:color="000000"/>
              <w:bottom w:val="single" w:sz="4" w:space="0" w:color="000000"/>
              <w:right w:val="single" w:sz="4" w:space="0" w:color="000000"/>
            </w:tcBorders>
          </w:tcPr>
          <w:p w14:paraId="1D4AB09D" w14:textId="77777777" w:rsidR="00B34305" w:rsidRPr="00BC021D" w:rsidRDefault="00B34305" w:rsidP="00BC021D">
            <w:pPr>
              <w:spacing w:after="0" w:line="240" w:lineRule="auto"/>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Неналоговые</w:t>
            </w:r>
          </w:p>
        </w:tc>
        <w:tc>
          <w:tcPr>
            <w:tcW w:w="992" w:type="dxa"/>
            <w:tcBorders>
              <w:top w:val="single" w:sz="4" w:space="0" w:color="000000"/>
              <w:left w:val="nil"/>
              <w:bottom w:val="single" w:sz="4" w:space="0" w:color="000000"/>
              <w:right w:val="single" w:sz="4" w:space="0" w:color="000000"/>
            </w:tcBorders>
          </w:tcPr>
          <w:p w14:paraId="556627D0"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19304,5</w:t>
            </w:r>
          </w:p>
        </w:tc>
        <w:tc>
          <w:tcPr>
            <w:tcW w:w="992" w:type="dxa"/>
            <w:tcBorders>
              <w:top w:val="single" w:sz="4" w:space="0" w:color="000000"/>
              <w:left w:val="nil"/>
              <w:bottom w:val="single" w:sz="4" w:space="0" w:color="000000"/>
              <w:right w:val="single" w:sz="4" w:space="0" w:color="000000"/>
            </w:tcBorders>
          </w:tcPr>
          <w:p w14:paraId="4B1239EB"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19180,4</w:t>
            </w:r>
          </w:p>
        </w:tc>
        <w:tc>
          <w:tcPr>
            <w:tcW w:w="709" w:type="dxa"/>
            <w:tcBorders>
              <w:top w:val="single" w:sz="4" w:space="0" w:color="000000"/>
              <w:left w:val="nil"/>
              <w:bottom w:val="single" w:sz="4" w:space="0" w:color="000000"/>
              <w:right w:val="single" w:sz="4" w:space="0" w:color="000000"/>
            </w:tcBorders>
          </w:tcPr>
          <w:p w14:paraId="1544C0AB"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99,4</w:t>
            </w:r>
          </w:p>
        </w:tc>
        <w:tc>
          <w:tcPr>
            <w:tcW w:w="1134" w:type="dxa"/>
            <w:tcBorders>
              <w:top w:val="single" w:sz="4" w:space="0" w:color="000000"/>
              <w:left w:val="nil"/>
              <w:bottom w:val="single" w:sz="4" w:space="0" w:color="000000"/>
              <w:right w:val="single" w:sz="4" w:space="0" w:color="000000"/>
            </w:tcBorders>
          </w:tcPr>
          <w:p w14:paraId="09A020DD"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27541,6</w:t>
            </w:r>
          </w:p>
        </w:tc>
        <w:tc>
          <w:tcPr>
            <w:tcW w:w="1134" w:type="dxa"/>
            <w:tcBorders>
              <w:top w:val="single" w:sz="4" w:space="0" w:color="000000"/>
              <w:left w:val="nil"/>
              <w:bottom w:val="single" w:sz="4" w:space="0" w:color="000000"/>
              <w:right w:val="single" w:sz="4" w:space="0" w:color="000000"/>
            </w:tcBorders>
          </w:tcPr>
          <w:p w14:paraId="5F196F5D"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23686,3</w:t>
            </w:r>
          </w:p>
        </w:tc>
        <w:tc>
          <w:tcPr>
            <w:tcW w:w="850" w:type="dxa"/>
            <w:tcBorders>
              <w:top w:val="single" w:sz="4" w:space="0" w:color="000000"/>
              <w:left w:val="nil"/>
              <w:bottom w:val="single" w:sz="4" w:space="0" w:color="000000"/>
              <w:right w:val="single" w:sz="4" w:space="0" w:color="000000"/>
            </w:tcBorders>
          </w:tcPr>
          <w:p w14:paraId="6DD21BA6"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86,0</w:t>
            </w:r>
          </w:p>
        </w:tc>
        <w:tc>
          <w:tcPr>
            <w:tcW w:w="993" w:type="dxa"/>
            <w:tcBorders>
              <w:top w:val="single" w:sz="4" w:space="0" w:color="000000"/>
              <w:left w:val="nil"/>
              <w:bottom w:val="single" w:sz="4" w:space="0" w:color="000000"/>
              <w:right w:val="single" w:sz="4" w:space="0" w:color="000000"/>
            </w:tcBorders>
          </w:tcPr>
          <w:p w14:paraId="307B997B"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4505,9</w:t>
            </w:r>
          </w:p>
        </w:tc>
        <w:tc>
          <w:tcPr>
            <w:tcW w:w="708" w:type="dxa"/>
            <w:tcBorders>
              <w:top w:val="single" w:sz="4" w:space="0" w:color="000000"/>
              <w:left w:val="nil"/>
              <w:bottom w:val="single" w:sz="4" w:space="0" w:color="000000"/>
              <w:right w:val="single" w:sz="4" w:space="0" w:color="000000"/>
            </w:tcBorders>
          </w:tcPr>
          <w:p w14:paraId="10BBC600"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123,5</w:t>
            </w:r>
          </w:p>
        </w:tc>
      </w:tr>
      <w:tr w:rsidR="00B34305" w:rsidRPr="00BC021D" w14:paraId="21A22C19" w14:textId="77777777" w:rsidTr="00BC021D">
        <w:trPr>
          <w:trHeight w:val="380"/>
        </w:trPr>
        <w:tc>
          <w:tcPr>
            <w:tcW w:w="2161" w:type="dxa"/>
            <w:tcBorders>
              <w:top w:val="single" w:sz="4" w:space="0" w:color="000000"/>
              <w:left w:val="single" w:sz="4" w:space="0" w:color="000000"/>
              <w:bottom w:val="single" w:sz="4" w:space="0" w:color="000000"/>
              <w:right w:val="single" w:sz="4" w:space="0" w:color="000000"/>
            </w:tcBorders>
          </w:tcPr>
          <w:p w14:paraId="4E7D876A"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в т.ч. доходы  от предпринимательской деятельности</w:t>
            </w:r>
          </w:p>
        </w:tc>
        <w:tc>
          <w:tcPr>
            <w:tcW w:w="992" w:type="dxa"/>
            <w:tcBorders>
              <w:top w:val="single" w:sz="4" w:space="0" w:color="000000"/>
              <w:left w:val="nil"/>
              <w:bottom w:val="single" w:sz="4" w:space="0" w:color="000000"/>
              <w:right w:val="single" w:sz="4" w:space="0" w:color="000000"/>
            </w:tcBorders>
          </w:tcPr>
          <w:p w14:paraId="40C0DF8D"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6400,0</w:t>
            </w:r>
          </w:p>
        </w:tc>
        <w:tc>
          <w:tcPr>
            <w:tcW w:w="992" w:type="dxa"/>
            <w:tcBorders>
              <w:top w:val="single" w:sz="4" w:space="0" w:color="000000"/>
              <w:left w:val="nil"/>
              <w:bottom w:val="single" w:sz="4" w:space="0" w:color="000000"/>
              <w:right w:val="single" w:sz="4" w:space="0" w:color="000000"/>
            </w:tcBorders>
          </w:tcPr>
          <w:p w14:paraId="424CE93B"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6570,2</w:t>
            </w:r>
          </w:p>
        </w:tc>
        <w:tc>
          <w:tcPr>
            <w:tcW w:w="709" w:type="dxa"/>
            <w:tcBorders>
              <w:top w:val="single" w:sz="4" w:space="0" w:color="000000"/>
              <w:left w:val="nil"/>
              <w:bottom w:val="single" w:sz="4" w:space="0" w:color="000000"/>
              <w:right w:val="single" w:sz="4" w:space="0" w:color="000000"/>
            </w:tcBorders>
          </w:tcPr>
          <w:p w14:paraId="1B9C6171"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102,7</w:t>
            </w:r>
          </w:p>
        </w:tc>
        <w:tc>
          <w:tcPr>
            <w:tcW w:w="1134" w:type="dxa"/>
            <w:tcBorders>
              <w:top w:val="single" w:sz="4" w:space="0" w:color="000000"/>
              <w:left w:val="nil"/>
              <w:bottom w:val="single" w:sz="4" w:space="0" w:color="000000"/>
              <w:right w:val="single" w:sz="4" w:space="0" w:color="000000"/>
            </w:tcBorders>
          </w:tcPr>
          <w:p w14:paraId="5952D9D5"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6919,3</w:t>
            </w:r>
          </w:p>
        </w:tc>
        <w:tc>
          <w:tcPr>
            <w:tcW w:w="1134" w:type="dxa"/>
            <w:tcBorders>
              <w:top w:val="single" w:sz="4" w:space="0" w:color="000000"/>
              <w:left w:val="nil"/>
              <w:bottom w:val="single" w:sz="4" w:space="0" w:color="000000"/>
              <w:right w:val="single" w:sz="4" w:space="0" w:color="000000"/>
            </w:tcBorders>
          </w:tcPr>
          <w:p w14:paraId="5A7B998B"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6709,9</w:t>
            </w:r>
          </w:p>
        </w:tc>
        <w:tc>
          <w:tcPr>
            <w:tcW w:w="850" w:type="dxa"/>
            <w:tcBorders>
              <w:top w:val="single" w:sz="4" w:space="0" w:color="000000"/>
              <w:left w:val="nil"/>
              <w:bottom w:val="single" w:sz="4" w:space="0" w:color="000000"/>
              <w:right w:val="single" w:sz="4" w:space="0" w:color="000000"/>
            </w:tcBorders>
          </w:tcPr>
          <w:p w14:paraId="52BE492E"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97,0</w:t>
            </w:r>
          </w:p>
        </w:tc>
        <w:tc>
          <w:tcPr>
            <w:tcW w:w="993" w:type="dxa"/>
            <w:tcBorders>
              <w:top w:val="single" w:sz="4" w:space="0" w:color="000000"/>
              <w:left w:val="nil"/>
              <w:bottom w:val="single" w:sz="4" w:space="0" w:color="000000"/>
              <w:right w:val="single" w:sz="4" w:space="0" w:color="000000"/>
            </w:tcBorders>
          </w:tcPr>
          <w:p w14:paraId="690A41D3"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139,7</w:t>
            </w:r>
          </w:p>
        </w:tc>
        <w:tc>
          <w:tcPr>
            <w:tcW w:w="708" w:type="dxa"/>
            <w:tcBorders>
              <w:top w:val="single" w:sz="4" w:space="0" w:color="000000"/>
              <w:left w:val="nil"/>
              <w:bottom w:val="single" w:sz="4" w:space="0" w:color="000000"/>
              <w:right w:val="single" w:sz="4" w:space="0" w:color="000000"/>
            </w:tcBorders>
          </w:tcPr>
          <w:p w14:paraId="498C2CDE"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102,1</w:t>
            </w:r>
          </w:p>
        </w:tc>
      </w:tr>
      <w:tr w:rsidR="00B34305" w:rsidRPr="00BC021D" w14:paraId="189F838D" w14:textId="77777777" w:rsidTr="00BC021D">
        <w:trPr>
          <w:trHeight w:val="795"/>
        </w:trPr>
        <w:tc>
          <w:tcPr>
            <w:tcW w:w="2161" w:type="dxa"/>
            <w:tcBorders>
              <w:top w:val="single" w:sz="4" w:space="0" w:color="000000"/>
              <w:left w:val="single" w:sz="4" w:space="0" w:color="000000"/>
              <w:bottom w:val="single" w:sz="4" w:space="0" w:color="000000"/>
              <w:right w:val="single" w:sz="4" w:space="0" w:color="000000"/>
            </w:tcBorders>
          </w:tcPr>
          <w:p w14:paraId="658280B0" w14:textId="77777777" w:rsidR="00B34305" w:rsidRPr="00BC021D" w:rsidRDefault="00B34305" w:rsidP="00BC021D">
            <w:pPr>
              <w:spacing w:after="0" w:line="240" w:lineRule="auto"/>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 xml:space="preserve">Безвозмездные поступления из средств областного бюджета </w:t>
            </w:r>
          </w:p>
        </w:tc>
        <w:tc>
          <w:tcPr>
            <w:tcW w:w="992" w:type="dxa"/>
            <w:tcBorders>
              <w:top w:val="single" w:sz="4" w:space="0" w:color="000000"/>
              <w:left w:val="nil"/>
              <w:bottom w:val="single" w:sz="4" w:space="0" w:color="000000"/>
              <w:right w:val="single" w:sz="4" w:space="0" w:color="000000"/>
            </w:tcBorders>
          </w:tcPr>
          <w:p w14:paraId="5A8FD653"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652756,9</w:t>
            </w:r>
          </w:p>
        </w:tc>
        <w:tc>
          <w:tcPr>
            <w:tcW w:w="992" w:type="dxa"/>
            <w:tcBorders>
              <w:top w:val="single" w:sz="4" w:space="0" w:color="000000"/>
              <w:left w:val="nil"/>
              <w:bottom w:val="single" w:sz="4" w:space="0" w:color="000000"/>
              <w:right w:val="single" w:sz="4" w:space="0" w:color="000000"/>
            </w:tcBorders>
          </w:tcPr>
          <w:p w14:paraId="5B1E07B1"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646519,0</w:t>
            </w:r>
          </w:p>
        </w:tc>
        <w:tc>
          <w:tcPr>
            <w:tcW w:w="709" w:type="dxa"/>
            <w:tcBorders>
              <w:top w:val="single" w:sz="4" w:space="0" w:color="000000"/>
              <w:left w:val="nil"/>
              <w:bottom w:val="single" w:sz="4" w:space="0" w:color="000000"/>
              <w:right w:val="single" w:sz="4" w:space="0" w:color="000000"/>
            </w:tcBorders>
          </w:tcPr>
          <w:p w14:paraId="2A19ED77"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99,0</w:t>
            </w:r>
          </w:p>
        </w:tc>
        <w:tc>
          <w:tcPr>
            <w:tcW w:w="1134" w:type="dxa"/>
            <w:tcBorders>
              <w:top w:val="single" w:sz="4" w:space="0" w:color="000000"/>
              <w:left w:val="nil"/>
              <w:bottom w:val="single" w:sz="4" w:space="0" w:color="000000"/>
              <w:right w:val="single" w:sz="4" w:space="0" w:color="000000"/>
            </w:tcBorders>
          </w:tcPr>
          <w:p w14:paraId="3FB7B1BE"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863842,9</w:t>
            </w:r>
          </w:p>
        </w:tc>
        <w:tc>
          <w:tcPr>
            <w:tcW w:w="1134" w:type="dxa"/>
            <w:tcBorders>
              <w:top w:val="single" w:sz="4" w:space="0" w:color="000000"/>
              <w:left w:val="nil"/>
              <w:bottom w:val="single" w:sz="4" w:space="0" w:color="000000"/>
              <w:right w:val="single" w:sz="4" w:space="0" w:color="000000"/>
            </w:tcBorders>
          </w:tcPr>
          <w:p w14:paraId="052A92C1"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850683,4</w:t>
            </w:r>
          </w:p>
        </w:tc>
        <w:tc>
          <w:tcPr>
            <w:tcW w:w="850" w:type="dxa"/>
            <w:tcBorders>
              <w:top w:val="single" w:sz="4" w:space="0" w:color="000000"/>
              <w:left w:val="nil"/>
              <w:bottom w:val="single" w:sz="4" w:space="0" w:color="000000"/>
              <w:right w:val="single" w:sz="4" w:space="0" w:color="000000"/>
            </w:tcBorders>
          </w:tcPr>
          <w:p w14:paraId="4D4CA997"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98,5</w:t>
            </w:r>
          </w:p>
        </w:tc>
        <w:tc>
          <w:tcPr>
            <w:tcW w:w="993" w:type="dxa"/>
            <w:tcBorders>
              <w:top w:val="single" w:sz="4" w:space="0" w:color="000000"/>
              <w:left w:val="nil"/>
              <w:bottom w:val="single" w:sz="4" w:space="0" w:color="000000"/>
              <w:right w:val="single" w:sz="4" w:space="0" w:color="000000"/>
            </w:tcBorders>
          </w:tcPr>
          <w:p w14:paraId="1112D788"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204164,4</w:t>
            </w:r>
          </w:p>
        </w:tc>
        <w:tc>
          <w:tcPr>
            <w:tcW w:w="708" w:type="dxa"/>
            <w:tcBorders>
              <w:top w:val="single" w:sz="4" w:space="0" w:color="000000"/>
              <w:left w:val="nil"/>
              <w:bottom w:val="single" w:sz="4" w:space="0" w:color="000000"/>
              <w:right w:val="single" w:sz="4" w:space="0" w:color="000000"/>
            </w:tcBorders>
          </w:tcPr>
          <w:p w14:paraId="1AE32F6F"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131,6</w:t>
            </w:r>
          </w:p>
        </w:tc>
      </w:tr>
      <w:tr w:rsidR="00B34305" w:rsidRPr="00BC021D" w14:paraId="3C715D42" w14:textId="77777777" w:rsidTr="00BC021D">
        <w:trPr>
          <w:trHeight w:val="70"/>
        </w:trPr>
        <w:tc>
          <w:tcPr>
            <w:tcW w:w="2161" w:type="dxa"/>
            <w:tcBorders>
              <w:top w:val="single" w:sz="4" w:space="0" w:color="000000"/>
              <w:left w:val="single" w:sz="4" w:space="0" w:color="000000"/>
              <w:bottom w:val="single" w:sz="4" w:space="0" w:color="000000"/>
              <w:right w:val="single" w:sz="4" w:space="0" w:color="000000"/>
            </w:tcBorders>
          </w:tcPr>
          <w:p w14:paraId="3A8683FA" w14:textId="77777777" w:rsidR="00B34305" w:rsidRPr="00BC021D" w:rsidRDefault="00B34305" w:rsidP="00BC021D">
            <w:pPr>
              <w:spacing w:after="0" w:line="240" w:lineRule="auto"/>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в т.ч.</w:t>
            </w:r>
          </w:p>
        </w:tc>
        <w:tc>
          <w:tcPr>
            <w:tcW w:w="992" w:type="dxa"/>
            <w:tcBorders>
              <w:top w:val="single" w:sz="4" w:space="0" w:color="000000"/>
              <w:left w:val="nil"/>
              <w:bottom w:val="single" w:sz="4" w:space="0" w:color="000000"/>
              <w:right w:val="single" w:sz="4" w:space="0" w:color="000000"/>
            </w:tcBorders>
          </w:tcPr>
          <w:p w14:paraId="5581D9CC"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 </w:t>
            </w:r>
          </w:p>
        </w:tc>
        <w:tc>
          <w:tcPr>
            <w:tcW w:w="992" w:type="dxa"/>
            <w:tcBorders>
              <w:top w:val="single" w:sz="4" w:space="0" w:color="000000"/>
              <w:left w:val="nil"/>
              <w:bottom w:val="single" w:sz="4" w:space="0" w:color="000000"/>
              <w:right w:val="single" w:sz="4" w:space="0" w:color="000000"/>
            </w:tcBorders>
          </w:tcPr>
          <w:p w14:paraId="718D47FD"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 </w:t>
            </w:r>
          </w:p>
        </w:tc>
        <w:tc>
          <w:tcPr>
            <w:tcW w:w="709" w:type="dxa"/>
            <w:tcBorders>
              <w:top w:val="single" w:sz="4" w:space="0" w:color="000000"/>
              <w:left w:val="nil"/>
              <w:bottom w:val="single" w:sz="4" w:space="0" w:color="000000"/>
              <w:right w:val="single" w:sz="4" w:space="0" w:color="000000"/>
            </w:tcBorders>
          </w:tcPr>
          <w:p w14:paraId="540FAFCB"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 </w:t>
            </w:r>
          </w:p>
        </w:tc>
        <w:tc>
          <w:tcPr>
            <w:tcW w:w="1134" w:type="dxa"/>
            <w:tcBorders>
              <w:top w:val="single" w:sz="4" w:space="0" w:color="000000"/>
              <w:left w:val="nil"/>
              <w:bottom w:val="single" w:sz="4" w:space="0" w:color="000000"/>
              <w:right w:val="single" w:sz="4" w:space="0" w:color="000000"/>
            </w:tcBorders>
          </w:tcPr>
          <w:p w14:paraId="78D7D463"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 </w:t>
            </w:r>
          </w:p>
        </w:tc>
        <w:tc>
          <w:tcPr>
            <w:tcW w:w="1134" w:type="dxa"/>
            <w:tcBorders>
              <w:top w:val="single" w:sz="4" w:space="0" w:color="000000"/>
              <w:left w:val="nil"/>
              <w:bottom w:val="single" w:sz="4" w:space="0" w:color="000000"/>
              <w:right w:val="single" w:sz="4" w:space="0" w:color="000000"/>
            </w:tcBorders>
          </w:tcPr>
          <w:p w14:paraId="0AFBCB69"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 </w:t>
            </w:r>
          </w:p>
        </w:tc>
        <w:tc>
          <w:tcPr>
            <w:tcW w:w="850" w:type="dxa"/>
            <w:tcBorders>
              <w:top w:val="single" w:sz="4" w:space="0" w:color="000000"/>
              <w:left w:val="nil"/>
              <w:bottom w:val="single" w:sz="4" w:space="0" w:color="000000"/>
              <w:right w:val="single" w:sz="4" w:space="0" w:color="000000"/>
            </w:tcBorders>
          </w:tcPr>
          <w:p w14:paraId="78B72EEB"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 </w:t>
            </w:r>
          </w:p>
        </w:tc>
        <w:tc>
          <w:tcPr>
            <w:tcW w:w="993" w:type="dxa"/>
            <w:tcBorders>
              <w:top w:val="single" w:sz="4" w:space="0" w:color="000000"/>
              <w:left w:val="nil"/>
              <w:bottom w:val="single" w:sz="4" w:space="0" w:color="000000"/>
              <w:right w:val="single" w:sz="4" w:space="0" w:color="000000"/>
            </w:tcBorders>
          </w:tcPr>
          <w:p w14:paraId="268FDAEB"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0,0</w:t>
            </w:r>
          </w:p>
        </w:tc>
        <w:tc>
          <w:tcPr>
            <w:tcW w:w="708" w:type="dxa"/>
            <w:tcBorders>
              <w:top w:val="single" w:sz="4" w:space="0" w:color="000000"/>
              <w:left w:val="nil"/>
              <w:bottom w:val="single" w:sz="4" w:space="0" w:color="000000"/>
              <w:right w:val="single" w:sz="4" w:space="0" w:color="000000"/>
            </w:tcBorders>
          </w:tcPr>
          <w:p w14:paraId="77CE326C"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p>
        </w:tc>
      </w:tr>
      <w:tr w:rsidR="00B34305" w:rsidRPr="00BC021D" w14:paraId="6EBF07ED" w14:textId="77777777" w:rsidTr="00BC021D">
        <w:trPr>
          <w:trHeight w:val="375"/>
        </w:trPr>
        <w:tc>
          <w:tcPr>
            <w:tcW w:w="2161" w:type="dxa"/>
            <w:tcBorders>
              <w:top w:val="single" w:sz="4" w:space="0" w:color="000000"/>
              <w:left w:val="single" w:sz="4" w:space="0" w:color="000000"/>
              <w:bottom w:val="single" w:sz="4" w:space="0" w:color="000000"/>
              <w:right w:val="single" w:sz="4" w:space="0" w:color="000000"/>
            </w:tcBorders>
          </w:tcPr>
          <w:p w14:paraId="641388E9" w14:textId="77777777" w:rsidR="00B34305" w:rsidRPr="00BC021D" w:rsidRDefault="00B34305" w:rsidP="00BC021D">
            <w:pPr>
              <w:spacing w:after="0" w:line="240" w:lineRule="auto"/>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 xml:space="preserve">Дотации </w:t>
            </w:r>
          </w:p>
        </w:tc>
        <w:tc>
          <w:tcPr>
            <w:tcW w:w="992" w:type="dxa"/>
            <w:tcBorders>
              <w:top w:val="single" w:sz="4" w:space="0" w:color="000000"/>
              <w:left w:val="nil"/>
              <w:bottom w:val="single" w:sz="4" w:space="0" w:color="000000"/>
              <w:right w:val="single" w:sz="4" w:space="0" w:color="000000"/>
            </w:tcBorders>
          </w:tcPr>
          <w:p w14:paraId="5C784DFA"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213135,8</w:t>
            </w:r>
          </w:p>
        </w:tc>
        <w:tc>
          <w:tcPr>
            <w:tcW w:w="992" w:type="dxa"/>
            <w:tcBorders>
              <w:top w:val="single" w:sz="4" w:space="0" w:color="000000"/>
              <w:left w:val="nil"/>
              <w:bottom w:val="single" w:sz="4" w:space="0" w:color="000000"/>
              <w:right w:val="single" w:sz="4" w:space="0" w:color="000000"/>
            </w:tcBorders>
          </w:tcPr>
          <w:p w14:paraId="0E5448EA"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213135,8</w:t>
            </w:r>
          </w:p>
        </w:tc>
        <w:tc>
          <w:tcPr>
            <w:tcW w:w="709" w:type="dxa"/>
            <w:tcBorders>
              <w:top w:val="single" w:sz="4" w:space="0" w:color="000000"/>
              <w:left w:val="nil"/>
              <w:bottom w:val="single" w:sz="4" w:space="0" w:color="000000"/>
              <w:right w:val="single" w:sz="4" w:space="0" w:color="000000"/>
            </w:tcBorders>
          </w:tcPr>
          <w:p w14:paraId="527DEB5C"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100,0</w:t>
            </w:r>
          </w:p>
        </w:tc>
        <w:tc>
          <w:tcPr>
            <w:tcW w:w="1134" w:type="dxa"/>
            <w:tcBorders>
              <w:top w:val="single" w:sz="4" w:space="0" w:color="000000"/>
              <w:left w:val="nil"/>
              <w:bottom w:val="single" w:sz="4" w:space="0" w:color="000000"/>
              <w:right w:val="single" w:sz="4" w:space="0" w:color="000000"/>
            </w:tcBorders>
          </w:tcPr>
          <w:p w14:paraId="43BB04A9"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193116,0</w:t>
            </w:r>
          </w:p>
        </w:tc>
        <w:tc>
          <w:tcPr>
            <w:tcW w:w="1134" w:type="dxa"/>
            <w:tcBorders>
              <w:top w:val="single" w:sz="4" w:space="0" w:color="000000"/>
              <w:left w:val="nil"/>
              <w:bottom w:val="single" w:sz="4" w:space="0" w:color="000000"/>
              <w:right w:val="single" w:sz="4" w:space="0" w:color="000000"/>
            </w:tcBorders>
          </w:tcPr>
          <w:p w14:paraId="78AE91DF"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193116,0</w:t>
            </w:r>
          </w:p>
        </w:tc>
        <w:tc>
          <w:tcPr>
            <w:tcW w:w="850" w:type="dxa"/>
            <w:tcBorders>
              <w:top w:val="single" w:sz="4" w:space="0" w:color="000000"/>
              <w:left w:val="nil"/>
              <w:bottom w:val="single" w:sz="4" w:space="0" w:color="000000"/>
              <w:right w:val="single" w:sz="4" w:space="0" w:color="000000"/>
            </w:tcBorders>
          </w:tcPr>
          <w:p w14:paraId="5C1F06FB"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100,0</w:t>
            </w:r>
          </w:p>
        </w:tc>
        <w:tc>
          <w:tcPr>
            <w:tcW w:w="993" w:type="dxa"/>
            <w:tcBorders>
              <w:top w:val="single" w:sz="4" w:space="0" w:color="000000"/>
              <w:left w:val="nil"/>
              <w:bottom w:val="single" w:sz="4" w:space="0" w:color="000000"/>
              <w:right w:val="single" w:sz="4" w:space="0" w:color="000000"/>
            </w:tcBorders>
          </w:tcPr>
          <w:p w14:paraId="2D5BA579"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-20019,8</w:t>
            </w:r>
          </w:p>
        </w:tc>
        <w:tc>
          <w:tcPr>
            <w:tcW w:w="708" w:type="dxa"/>
            <w:tcBorders>
              <w:top w:val="single" w:sz="4" w:space="0" w:color="000000"/>
              <w:left w:val="nil"/>
              <w:bottom w:val="single" w:sz="4" w:space="0" w:color="000000"/>
              <w:right w:val="single" w:sz="4" w:space="0" w:color="000000"/>
            </w:tcBorders>
          </w:tcPr>
          <w:p w14:paraId="2FE7E814"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90,6</w:t>
            </w:r>
          </w:p>
        </w:tc>
      </w:tr>
      <w:tr w:rsidR="00B34305" w:rsidRPr="00BC021D" w14:paraId="698945A7" w14:textId="77777777" w:rsidTr="00BC021D">
        <w:trPr>
          <w:trHeight w:val="433"/>
        </w:trPr>
        <w:tc>
          <w:tcPr>
            <w:tcW w:w="2161" w:type="dxa"/>
            <w:tcBorders>
              <w:top w:val="single" w:sz="4" w:space="0" w:color="000000"/>
              <w:left w:val="single" w:sz="4" w:space="0" w:color="000000"/>
              <w:bottom w:val="single" w:sz="4" w:space="0" w:color="000000"/>
              <w:right w:val="single" w:sz="4" w:space="0" w:color="000000"/>
            </w:tcBorders>
          </w:tcPr>
          <w:p w14:paraId="31A005EF"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Субсидии</w:t>
            </w:r>
          </w:p>
        </w:tc>
        <w:tc>
          <w:tcPr>
            <w:tcW w:w="992" w:type="dxa"/>
            <w:tcBorders>
              <w:top w:val="single" w:sz="4" w:space="0" w:color="000000"/>
              <w:left w:val="nil"/>
              <w:bottom w:val="single" w:sz="4" w:space="0" w:color="000000"/>
              <w:right w:val="single" w:sz="4" w:space="0" w:color="000000"/>
            </w:tcBorders>
          </w:tcPr>
          <w:p w14:paraId="63107EF5"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114900,8</w:t>
            </w:r>
          </w:p>
        </w:tc>
        <w:tc>
          <w:tcPr>
            <w:tcW w:w="992" w:type="dxa"/>
            <w:tcBorders>
              <w:top w:val="single" w:sz="4" w:space="0" w:color="000000"/>
              <w:left w:val="nil"/>
              <w:bottom w:val="single" w:sz="4" w:space="0" w:color="000000"/>
              <w:right w:val="single" w:sz="4" w:space="0" w:color="000000"/>
            </w:tcBorders>
          </w:tcPr>
          <w:p w14:paraId="0AE374BE"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111688,0</w:t>
            </w:r>
          </w:p>
        </w:tc>
        <w:tc>
          <w:tcPr>
            <w:tcW w:w="709" w:type="dxa"/>
            <w:tcBorders>
              <w:top w:val="single" w:sz="4" w:space="0" w:color="000000"/>
              <w:left w:val="nil"/>
              <w:bottom w:val="single" w:sz="4" w:space="0" w:color="000000"/>
              <w:right w:val="single" w:sz="4" w:space="0" w:color="000000"/>
            </w:tcBorders>
          </w:tcPr>
          <w:p w14:paraId="53025A8A"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97,2</w:t>
            </w:r>
          </w:p>
        </w:tc>
        <w:tc>
          <w:tcPr>
            <w:tcW w:w="1134" w:type="dxa"/>
            <w:tcBorders>
              <w:top w:val="single" w:sz="4" w:space="0" w:color="000000"/>
              <w:left w:val="nil"/>
              <w:bottom w:val="single" w:sz="4" w:space="0" w:color="000000"/>
              <w:right w:val="single" w:sz="4" w:space="0" w:color="000000"/>
            </w:tcBorders>
          </w:tcPr>
          <w:p w14:paraId="1C583ED8"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213851,4</w:t>
            </w:r>
          </w:p>
        </w:tc>
        <w:tc>
          <w:tcPr>
            <w:tcW w:w="1134" w:type="dxa"/>
            <w:tcBorders>
              <w:top w:val="single" w:sz="4" w:space="0" w:color="000000"/>
              <w:left w:val="nil"/>
              <w:bottom w:val="single" w:sz="4" w:space="0" w:color="000000"/>
              <w:right w:val="single" w:sz="4" w:space="0" w:color="000000"/>
            </w:tcBorders>
          </w:tcPr>
          <w:p w14:paraId="006FAEBA"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213500,8</w:t>
            </w:r>
          </w:p>
        </w:tc>
        <w:tc>
          <w:tcPr>
            <w:tcW w:w="850" w:type="dxa"/>
            <w:tcBorders>
              <w:top w:val="single" w:sz="4" w:space="0" w:color="000000"/>
              <w:left w:val="nil"/>
              <w:bottom w:val="single" w:sz="4" w:space="0" w:color="000000"/>
              <w:right w:val="single" w:sz="4" w:space="0" w:color="000000"/>
            </w:tcBorders>
          </w:tcPr>
          <w:p w14:paraId="578EC945"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99,8</w:t>
            </w:r>
          </w:p>
        </w:tc>
        <w:tc>
          <w:tcPr>
            <w:tcW w:w="993" w:type="dxa"/>
            <w:tcBorders>
              <w:top w:val="single" w:sz="4" w:space="0" w:color="000000"/>
              <w:left w:val="nil"/>
              <w:bottom w:val="single" w:sz="4" w:space="0" w:color="000000"/>
              <w:right w:val="single" w:sz="4" w:space="0" w:color="000000"/>
            </w:tcBorders>
          </w:tcPr>
          <w:p w14:paraId="1BCC42A6"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101812,8</w:t>
            </w:r>
          </w:p>
        </w:tc>
        <w:tc>
          <w:tcPr>
            <w:tcW w:w="708" w:type="dxa"/>
            <w:tcBorders>
              <w:top w:val="single" w:sz="4" w:space="0" w:color="000000"/>
              <w:left w:val="nil"/>
              <w:bottom w:val="single" w:sz="4" w:space="0" w:color="000000"/>
              <w:right w:val="single" w:sz="4" w:space="0" w:color="000000"/>
            </w:tcBorders>
          </w:tcPr>
          <w:p w14:paraId="06258C70"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191,2</w:t>
            </w:r>
          </w:p>
        </w:tc>
      </w:tr>
      <w:tr w:rsidR="00B34305" w:rsidRPr="00BC021D" w14:paraId="110D71A0" w14:textId="77777777" w:rsidTr="00BC021D">
        <w:trPr>
          <w:trHeight w:val="285"/>
        </w:trPr>
        <w:tc>
          <w:tcPr>
            <w:tcW w:w="2161" w:type="dxa"/>
            <w:tcBorders>
              <w:top w:val="single" w:sz="4" w:space="0" w:color="000000"/>
              <w:left w:val="single" w:sz="4" w:space="0" w:color="000000"/>
              <w:bottom w:val="single" w:sz="4" w:space="0" w:color="000000"/>
              <w:right w:val="single" w:sz="4" w:space="0" w:color="000000"/>
            </w:tcBorders>
          </w:tcPr>
          <w:p w14:paraId="524214DF"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Субвенции</w:t>
            </w:r>
          </w:p>
        </w:tc>
        <w:tc>
          <w:tcPr>
            <w:tcW w:w="992" w:type="dxa"/>
            <w:tcBorders>
              <w:top w:val="single" w:sz="4" w:space="0" w:color="000000"/>
              <w:left w:val="nil"/>
              <w:bottom w:val="single" w:sz="4" w:space="0" w:color="000000"/>
              <w:right w:val="single" w:sz="4" w:space="0" w:color="000000"/>
            </w:tcBorders>
          </w:tcPr>
          <w:p w14:paraId="4C279CDB"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296736,2</w:t>
            </w:r>
          </w:p>
        </w:tc>
        <w:tc>
          <w:tcPr>
            <w:tcW w:w="992" w:type="dxa"/>
            <w:tcBorders>
              <w:top w:val="single" w:sz="4" w:space="0" w:color="000000"/>
              <w:left w:val="nil"/>
              <w:bottom w:val="single" w:sz="4" w:space="0" w:color="000000"/>
              <w:right w:val="single" w:sz="4" w:space="0" w:color="000000"/>
            </w:tcBorders>
          </w:tcPr>
          <w:p w14:paraId="26B96257"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296174,3</w:t>
            </w:r>
          </w:p>
        </w:tc>
        <w:tc>
          <w:tcPr>
            <w:tcW w:w="709" w:type="dxa"/>
            <w:tcBorders>
              <w:top w:val="single" w:sz="4" w:space="0" w:color="000000"/>
              <w:left w:val="nil"/>
              <w:bottom w:val="single" w:sz="4" w:space="0" w:color="000000"/>
              <w:right w:val="single" w:sz="4" w:space="0" w:color="000000"/>
            </w:tcBorders>
          </w:tcPr>
          <w:p w14:paraId="30FE62D9"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99,8</w:t>
            </w:r>
          </w:p>
        </w:tc>
        <w:tc>
          <w:tcPr>
            <w:tcW w:w="1134" w:type="dxa"/>
            <w:tcBorders>
              <w:top w:val="single" w:sz="4" w:space="0" w:color="000000"/>
              <w:left w:val="nil"/>
              <w:bottom w:val="single" w:sz="4" w:space="0" w:color="000000"/>
              <w:right w:val="single" w:sz="4" w:space="0" w:color="000000"/>
            </w:tcBorders>
          </w:tcPr>
          <w:p w14:paraId="2A22DE00"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358000,7</w:t>
            </w:r>
          </w:p>
        </w:tc>
        <w:tc>
          <w:tcPr>
            <w:tcW w:w="1134" w:type="dxa"/>
            <w:tcBorders>
              <w:top w:val="single" w:sz="4" w:space="0" w:color="000000"/>
              <w:left w:val="nil"/>
              <w:bottom w:val="single" w:sz="4" w:space="0" w:color="000000"/>
              <w:right w:val="single" w:sz="4" w:space="0" w:color="000000"/>
            </w:tcBorders>
          </w:tcPr>
          <w:p w14:paraId="16AB5E33"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355450,8</w:t>
            </w:r>
          </w:p>
        </w:tc>
        <w:tc>
          <w:tcPr>
            <w:tcW w:w="850" w:type="dxa"/>
            <w:tcBorders>
              <w:top w:val="single" w:sz="4" w:space="0" w:color="000000"/>
              <w:left w:val="nil"/>
              <w:bottom w:val="single" w:sz="4" w:space="0" w:color="000000"/>
              <w:right w:val="single" w:sz="4" w:space="0" w:color="000000"/>
            </w:tcBorders>
          </w:tcPr>
          <w:p w14:paraId="474986D8"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99,3</w:t>
            </w:r>
          </w:p>
        </w:tc>
        <w:tc>
          <w:tcPr>
            <w:tcW w:w="993" w:type="dxa"/>
            <w:tcBorders>
              <w:top w:val="single" w:sz="4" w:space="0" w:color="000000"/>
              <w:left w:val="nil"/>
              <w:bottom w:val="single" w:sz="4" w:space="0" w:color="000000"/>
              <w:right w:val="single" w:sz="4" w:space="0" w:color="000000"/>
            </w:tcBorders>
          </w:tcPr>
          <w:p w14:paraId="6AC6EEC6"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59276,5</w:t>
            </w:r>
          </w:p>
        </w:tc>
        <w:tc>
          <w:tcPr>
            <w:tcW w:w="708" w:type="dxa"/>
            <w:tcBorders>
              <w:top w:val="single" w:sz="4" w:space="0" w:color="000000"/>
              <w:left w:val="nil"/>
              <w:bottom w:val="single" w:sz="4" w:space="0" w:color="000000"/>
              <w:right w:val="single" w:sz="4" w:space="0" w:color="000000"/>
            </w:tcBorders>
          </w:tcPr>
          <w:p w14:paraId="6CC307C1"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120,0</w:t>
            </w:r>
          </w:p>
        </w:tc>
      </w:tr>
      <w:tr w:rsidR="00B34305" w:rsidRPr="00BC021D" w14:paraId="63207E11" w14:textId="77777777" w:rsidTr="00BC021D">
        <w:trPr>
          <w:trHeight w:val="430"/>
        </w:trPr>
        <w:tc>
          <w:tcPr>
            <w:tcW w:w="2161" w:type="dxa"/>
            <w:tcBorders>
              <w:top w:val="single" w:sz="4" w:space="0" w:color="000000"/>
              <w:left w:val="single" w:sz="4" w:space="0" w:color="000000"/>
              <w:bottom w:val="single" w:sz="4" w:space="0" w:color="000000"/>
              <w:right w:val="single" w:sz="4" w:space="0" w:color="000000"/>
            </w:tcBorders>
          </w:tcPr>
          <w:p w14:paraId="4BCCBA00"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Межбюджетные  трансферты</w:t>
            </w:r>
          </w:p>
        </w:tc>
        <w:tc>
          <w:tcPr>
            <w:tcW w:w="992" w:type="dxa"/>
            <w:tcBorders>
              <w:top w:val="single" w:sz="4" w:space="0" w:color="000000"/>
              <w:left w:val="nil"/>
              <w:bottom w:val="single" w:sz="4" w:space="0" w:color="000000"/>
              <w:right w:val="single" w:sz="4" w:space="0" w:color="000000"/>
            </w:tcBorders>
          </w:tcPr>
          <w:p w14:paraId="080878A8"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21904,2</w:t>
            </w:r>
          </w:p>
        </w:tc>
        <w:tc>
          <w:tcPr>
            <w:tcW w:w="992" w:type="dxa"/>
            <w:tcBorders>
              <w:top w:val="single" w:sz="4" w:space="0" w:color="000000"/>
              <w:left w:val="nil"/>
              <w:bottom w:val="single" w:sz="4" w:space="0" w:color="000000"/>
              <w:right w:val="single" w:sz="4" w:space="0" w:color="000000"/>
            </w:tcBorders>
          </w:tcPr>
          <w:p w14:paraId="480972AA"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21889</w:t>
            </w:r>
          </w:p>
        </w:tc>
        <w:tc>
          <w:tcPr>
            <w:tcW w:w="709" w:type="dxa"/>
            <w:tcBorders>
              <w:top w:val="single" w:sz="4" w:space="0" w:color="000000"/>
              <w:left w:val="nil"/>
              <w:bottom w:val="single" w:sz="4" w:space="0" w:color="000000"/>
              <w:right w:val="single" w:sz="4" w:space="0" w:color="000000"/>
            </w:tcBorders>
          </w:tcPr>
          <w:p w14:paraId="2D80AEFD"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99,9</w:t>
            </w:r>
          </w:p>
        </w:tc>
        <w:tc>
          <w:tcPr>
            <w:tcW w:w="1134" w:type="dxa"/>
            <w:tcBorders>
              <w:top w:val="single" w:sz="4" w:space="0" w:color="000000"/>
              <w:left w:val="nil"/>
              <w:bottom w:val="single" w:sz="4" w:space="0" w:color="000000"/>
              <w:right w:val="single" w:sz="4" w:space="0" w:color="000000"/>
            </w:tcBorders>
          </w:tcPr>
          <w:p w14:paraId="3CC5E179"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97552,0</w:t>
            </w:r>
          </w:p>
        </w:tc>
        <w:tc>
          <w:tcPr>
            <w:tcW w:w="1134" w:type="dxa"/>
            <w:tcBorders>
              <w:top w:val="single" w:sz="4" w:space="0" w:color="000000"/>
              <w:left w:val="nil"/>
              <w:bottom w:val="single" w:sz="4" w:space="0" w:color="000000"/>
              <w:right w:val="single" w:sz="4" w:space="0" w:color="000000"/>
            </w:tcBorders>
          </w:tcPr>
          <w:p w14:paraId="0E67B654"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96031,2</w:t>
            </w:r>
          </w:p>
        </w:tc>
        <w:tc>
          <w:tcPr>
            <w:tcW w:w="850" w:type="dxa"/>
            <w:tcBorders>
              <w:top w:val="single" w:sz="4" w:space="0" w:color="000000"/>
              <w:left w:val="nil"/>
              <w:bottom w:val="single" w:sz="4" w:space="0" w:color="000000"/>
              <w:right w:val="single" w:sz="4" w:space="0" w:color="000000"/>
            </w:tcBorders>
          </w:tcPr>
          <w:p w14:paraId="3BCA600D"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98,4</w:t>
            </w:r>
          </w:p>
        </w:tc>
        <w:tc>
          <w:tcPr>
            <w:tcW w:w="993" w:type="dxa"/>
            <w:tcBorders>
              <w:top w:val="single" w:sz="4" w:space="0" w:color="000000"/>
              <w:left w:val="nil"/>
              <w:bottom w:val="single" w:sz="4" w:space="0" w:color="000000"/>
              <w:right w:val="single" w:sz="4" w:space="0" w:color="000000"/>
            </w:tcBorders>
          </w:tcPr>
          <w:p w14:paraId="5DD39AA7"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74142,2</w:t>
            </w:r>
          </w:p>
        </w:tc>
        <w:tc>
          <w:tcPr>
            <w:tcW w:w="708" w:type="dxa"/>
            <w:tcBorders>
              <w:top w:val="single" w:sz="4" w:space="0" w:color="000000"/>
              <w:left w:val="nil"/>
              <w:bottom w:val="single" w:sz="4" w:space="0" w:color="000000"/>
              <w:right w:val="single" w:sz="4" w:space="0" w:color="000000"/>
            </w:tcBorders>
          </w:tcPr>
          <w:p w14:paraId="19E0E0E5"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438,7</w:t>
            </w:r>
          </w:p>
        </w:tc>
      </w:tr>
      <w:tr w:rsidR="00B34305" w:rsidRPr="00BC021D" w14:paraId="40CE48DE" w14:textId="77777777" w:rsidTr="00BC021D">
        <w:trPr>
          <w:trHeight w:val="165"/>
        </w:trPr>
        <w:tc>
          <w:tcPr>
            <w:tcW w:w="2161" w:type="dxa"/>
            <w:tcBorders>
              <w:top w:val="single" w:sz="4" w:space="0" w:color="000000"/>
              <w:left w:val="single" w:sz="4" w:space="0" w:color="000000"/>
              <w:bottom w:val="single" w:sz="4" w:space="0" w:color="000000"/>
              <w:right w:val="single" w:sz="4" w:space="0" w:color="000000"/>
            </w:tcBorders>
          </w:tcPr>
          <w:p w14:paraId="709139F3"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Прочие безвозмездные поступления</w:t>
            </w:r>
          </w:p>
        </w:tc>
        <w:tc>
          <w:tcPr>
            <w:tcW w:w="992" w:type="dxa"/>
            <w:tcBorders>
              <w:top w:val="single" w:sz="4" w:space="0" w:color="000000"/>
              <w:left w:val="nil"/>
              <w:bottom w:val="single" w:sz="4" w:space="0" w:color="000000"/>
              <w:right w:val="single" w:sz="4" w:space="0" w:color="000000"/>
            </w:tcBorders>
          </w:tcPr>
          <w:p w14:paraId="0E690F13"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6079,9</w:t>
            </w:r>
          </w:p>
        </w:tc>
        <w:tc>
          <w:tcPr>
            <w:tcW w:w="992" w:type="dxa"/>
            <w:tcBorders>
              <w:top w:val="single" w:sz="4" w:space="0" w:color="000000"/>
              <w:left w:val="nil"/>
              <w:bottom w:val="single" w:sz="4" w:space="0" w:color="000000"/>
              <w:right w:val="single" w:sz="4" w:space="0" w:color="000000"/>
            </w:tcBorders>
          </w:tcPr>
          <w:p w14:paraId="6F73FFAD"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5148,1</w:t>
            </w:r>
          </w:p>
        </w:tc>
        <w:tc>
          <w:tcPr>
            <w:tcW w:w="709" w:type="dxa"/>
            <w:tcBorders>
              <w:top w:val="single" w:sz="4" w:space="0" w:color="000000"/>
              <w:left w:val="nil"/>
              <w:bottom w:val="single" w:sz="4" w:space="0" w:color="000000"/>
              <w:right w:val="single" w:sz="4" w:space="0" w:color="000000"/>
            </w:tcBorders>
          </w:tcPr>
          <w:p w14:paraId="50247D64"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84,7</w:t>
            </w:r>
          </w:p>
        </w:tc>
        <w:tc>
          <w:tcPr>
            <w:tcW w:w="1134" w:type="dxa"/>
            <w:tcBorders>
              <w:top w:val="single" w:sz="4" w:space="0" w:color="000000"/>
              <w:left w:val="nil"/>
              <w:bottom w:val="single" w:sz="4" w:space="0" w:color="000000"/>
              <w:right w:val="single" w:sz="4" w:space="0" w:color="000000"/>
            </w:tcBorders>
          </w:tcPr>
          <w:p w14:paraId="22EB54C0"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1322,8</w:t>
            </w:r>
          </w:p>
        </w:tc>
        <w:tc>
          <w:tcPr>
            <w:tcW w:w="1134" w:type="dxa"/>
            <w:tcBorders>
              <w:top w:val="single" w:sz="4" w:space="0" w:color="000000"/>
              <w:left w:val="nil"/>
              <w:bottom w:val="single" w:sz="4" w:space="0" w:color="000000"/>
              <w:right w:val="single" w:sz="4" w:space="0" w:color="000000"/>
            </w:tcBorders>
          </w:tcPr>
          <w:p w14:paraId="391F010C"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1208,4</w:t>
            </w:r>
          </w:p>
        </w:tc>
        <w:tc>
          <w:tcPr>
            <w:tcW w:w="850" w:type="dxa"/>
            <w:tcBorders>
              <w:top w:val="single" w:sz="4" w:space="0" w:color="000000"/>
              <w:left w:val="nil"/>
              <w:bottom w:val="single" w:sz="4" w:space="0" w:color="000000"/>
              <w:right w:val="single" w:sz="4" w:space="0" w:color="000000"/>
            </w:tcBorders>
          </w:tcPr>
          <w:p w14:paraId="75780525"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91,4</w:t>
            </w:r>
          </w:p>
        </w:tc>
        <w:tc>
          <w:tcPr>
            <w:tcW w:w="993" w:type="dxa"/>
            <w:tcBorders>
              <w:top w:val="single" w:sz="4" w:space="0" w:color="000000"/>
              <w:left w:val="nil"/>
              <w:bottom w:val="single" w:sz="4" w:space="0" w:color="000000"/>
              <w:right w:val="single" w:sz="4" w:space="0" w:color="000000"/>
            </w:tcBorders>
          </w:tcPr>
          <w:p w14:paraId="186A49D7"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-3939,7</w:t>
            </w:r>
          </w:p>
        </w:tc>
        <w:tc>
          <w:tcPr>
            <w:tcW w:w="708" w:type="dxa"/>
            <w:tcBorders>
              <w:top w:val="single" w:sz="4" w:space="0" w:color="000000"/>
              <w:left w:val="nil"/>
              <w:bottom w:val="single" w:sz="4" w:space="0" w:color="000000"/>
              <w:right w:val="single" w:sz="4" w:space="0" w:color="000000"/>
            </w:tcBorders>
          </w:tcPr>
          <w:p w14:paraId="409F7813"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23,5</w:t>
            </w:r>
          </w:p>
        </w:tc>
      </w:tr>
      <w:tr w:rsidR="00B34305" w:rsidRPr="00BC021D" w14:paraId="31CB216D" w14:textId="77777777" w:rsidTr="00BC021D">
        <w:trPr>
          <w:trHeight w:val="165"/>
        </w:trPr>
        <w:tc>
          <w:tcPr>
            <w:tcW w:w="2161" w:type="dxa"/>
            <w:tcBorders>
              <w:top w:val="single" w:sz="4" w:space="0" w:color="000000"/>
              <w:left w:val="single" w:sz="4" w:space="0" w:color="000000"/>
              <w:bottom w:val="single" w:sz="4" w:space="0" w:color="000000"/>
              <w:right w:val="single" w:sz="4" w:space="0" w:color="000000"/>
            </w:tcBorders>
          </w:tcPr>
          <w:p w14:paraId="44CE4FEE"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Перечисления для осуществления возврата</w:t>
            </w:r>
          </w:p>
        </w:tc>
        <w:tc>
          <w:tcPr>
            <w:tcW w:w="992" w:type="dxa"/>
            <w:tcBorders>
              <w:top w:val="single" w:sz="4" w:space="0" w:color="000000"/>
              <w:left w:val="nil"/>
              <w:bottom w:val="single" w:sz="4" w:space="0" w:color="000000"/>
              <w:right w:val="single" w:sz="4" w:space="0" w:color="000000"/>
            </w:tcBorders>
          </w:tcPr>
          <w:p w14:paraId="39DD2ACA"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 </w:t>
            </w:r>
          </w:p>
        </w:tc>
        <w:tc>
          <w:tcPr>
            <w:tcW w:w="992" w:type="dxa"/>
            <w:tcBorders>
              <w:top w:val="single" w:sz="4" w:space="0" w:color="000000"/>
              <w:left w:val="nil"/>
              <w:bottom w:val="single" w:sz="4" w:space="0" w:color="000000"/>
              <w:right w:val="single" w:sz="4" w:space="0" w:color="000000"/>
            </w:tcBorders>
          </w:tcPr>
          <w:p w14:paraId="74BF4C3D"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 </w:t>
            </w:r>
          </w:p>
        </w:tc>
        <w:tc>
          <w:tcPr>
            <w:tcW w:w="709" w:type="dxa"/>
            <w:tcBorders>
              <w:top w:val="single" w:sz="4" w:space="0" w:color="000000"/>
              <w:left w:val="nil"/>
              <w:bottom w:val="single" w:sz="4" w:space="0" w:color="000000"/>
              <w:right w:val="single" w:sz="4" w:space="0" w:color="000000"/>
            </w:tcBorders>
          </w:tcPr>
          <w:p w14:paraId="69DCBD97"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000000"/>
              <w:left w:val="nil"/>
              <w:bottom w:val="single" w:sz="4" w:space="0" w:color="000000"/>
              <w:right w:val="single" w:sz="4" w:space="0" w:color="000000"/>
            </w:tcBorders>
          </w:tcPr>
          <w:p w14:paraId="54622664"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 </w:t>
            </w:r>
          </w:p>
        </w:tc>
        <w:tc>
          <w:tcPr>
            <w:tcW w:w="1134" w:type="dxa"/>
            <w:tcBorders>
              <w:top w:val="single" w:sz="4" w:space="0" w:color="000000"/>
              <w:left w:val="nil"/>
              <w:bottom w:val="single" w:sz="4" w:space="0" w:color="000000"/>
              <w:right w:val="single" w:sz="4" w:space="0" w:color="000000"/>
            </w:tcBorders>
          </w:tcPr>
          <w:p w14:paraId="5467B0AE"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 </w:t>
            </w:r>
          </w:p>
        </w:tc>
        <w:tc>
          <w:tcPr>
            <w:tcW w:w="850" w:type="dxa"/>
            <w:tcBorders>
              <w:top w:val="single" w:sz="4" w:space="0" w:color="000000"/>
              <w:left w:val="nil"/>
              <w:bottom w:val="single" w:sz="4" w:space="0" w:color="000000"/>
              <w:right w:val="single" w:sz="4" w:space="0" w:color="000000"/>
            </w:tcBorders>
          </w:tcPr>
          <w:p w14:paraId="28F1E1B2"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p>
        </w:tc>
        <w:tc>
          <w:tcPr>
            <w:tcW w:w="993" w:type="dxa"/>
            <w:tcBorders>
              <w:top w:val="single" w:sz="4" w:space="0" w:color="000000"/>
              <w:left w:val="nil"/>
              <w:bottom w:val="single" w:sz="4" w:space="0" w:color="000000"/>
              <w:right w:val="single" w:sz="4" w:space="0" w:color="000000"/>
            </w:tcBorders>
          </w:tcPr>
          <w:p w14:paraId="626C4560"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 </w:t>
            </w:r>
          </w:p>
        </w:tc>
        <w:tc>
          <w:tcPr>
            <w:tcW w:w="708" w:type="dxa"/>
            <w:tcBorders>
              <w:top w:val="single" w:sz="4" w:space="0" w:color="000000"/>
              <w:left w:val="nil"/>
              <w:bottom w:val="single" w:sz="4" w:space="0" w:color="000000"/>
              <w:right w:val="single" w:sz="4" w:space="0" w:color="000000"/>
            </w:tcBorders>
          </w:tcPr>
          <w:p w14:paraId="6EAE5A4D"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 </w:t>
            </w:r>
          </w:p>
        </w:tc>
      </w:tr>
      <w:tr w:rsidR="00B34305" w:rsidRPr="00BC021D" w14:paraId="3106EA35" w14:textId="77777777" w:rsidTr="00BC021D">
        <w:trPr>
          <w:trHeight w:val="330"/>
        </w:trPr>
        <w:tc>
          <w:tcPr>
            <w:tcW w:w="2161" w:type="dxa"/>
            <w:tcBorders>
              <w:top w:val="single" w:sz="4" w:space="0" w:color="000000"/>
              <w:left w:val="single" w:sz="4" w:space="0" w:color="000000"/>
              <w:bottom w:val="single" w:sz="4" w:space="0" w:color="000000"/>
              <w:right w:val="single" w:sz="4" w:space="0" w:color="000000"/>
            </w:tcBorders>
          </w:tcPr>
          <w:p w14:paraId="58CE2A56"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Возврат остатков субсидий и субвенций прошлых лет</w:t>
            </w:r>
          </w:p>
        </w:tc>
        <w:tc>
          <w:tcPr>
            <w:tcW w:w="992" w:type="dxa"/>
            <w:tcBorders>
              <w:top w:val="single" w:sz="4" w:space="0" w:color="000000"/>
              <w:left w:val="nil"/>
              <w:bottom w:val="single" w:sz="4" w:space="0" w:color="000000"/>
              <w:right w:val="single" w:sz="4" w:space="0" w:color="000000"/>
            </w:tcBorders>
          </w:tcPr>
          <w:p w14:paraId="783B19FA"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 </w:t>
            </w:r>
          </w:p>
        </w:tc>
        <w:tc>
          <w:tcPr>
            <w:tcW w:w="992" w:type="dxa"/>
            <w:tcBorders>
              <w:top w:val="single" w:sz="4" w:space="0" w:color="000000"/>
              <w:left w:val="nil"/>
              <w:bottom w:val="single" w:sz="4" w:space="0" w:color="000000"/>
              <w:right w:val="single" w:sz="4" w:space="0" w:color="000000"/>
            </w:tcBorders>
          </w:tcPr>
          <w:p w14:paraId="0E608BE0"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-1516,2</w:t>
            </w:r>
          </w:p>
        </w:tc>
        <w:tc>
          <w:tcPr>
            <w:tcW w:w="709" w:type="dxa"/>
            <w:tcBorders>
              <w:top w:val="single" w:sz="4" w:space="0" w:color="000000"/>
              <w:left w:val="nil"/>
              <w:bottom w:val="single" w:sz="4" w:space="0" w:color="000000"/>
              <w:right w:val="single" w:sz="4" w:space="0" w:color="000000"/>
            </w:tcBorders>
          </w:tcPr>
          <w:p w14:paraId="28E2D430"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000000"/>
              <w:left w:val="nil"/>
              <w:bottom w:val="single" w:sz="4" w:space="0" w:color="000000"/>
              <w:right w:val="single" w:sz="4" w:space="0" w:color="000000"/>
            </w:tcBorders>
          </w:tcPr>
          <w:p w14:paraId="20F2F7AD"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 </w:t>
            </w:r>
          </w:p>
        </w:tc>
        <w:tc>
          <w:tcPr>
            <w:tcW w:w="1134" w:type="dxa"/>
            <w:tcBorders>
              <w:top w:val="single" w:sz="4" w:space="0" w:color="000000"/>
              <w:left w:val="nil"/>
              <w:bottom w:val="single" w:sz="4" w:space="0" w:color="000000"/>
              <w:right w:val="single" w:sz="4" w:space="0" w:color="000000"/>
            </w:tcBorders>
          </w:tcPr>
          <w:p w14:paraId="24147134"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-8623,8</w:t>
            </w:r>
          </w:p>
        </w:tc>
        <w:tc>
          <w:tcPr>
            <w:tcW w:w="850" w:type="dxa"/>
            <w:tcBorders>
              <w:top w:val="single" w:sz="4" w:space="0" w:color="000000"/>
              <w:left w:val="nil"/>
              <w:bottom w:val="single" w:sz="4" w:space="0" w:color="000000"/>
              <w:right w:val="single" w:sz="4" w:space="0" w:color="000000"/>
            </w:tcBorders>
          </w:tcPr>
          <w:p w14:paraId="3F47AB10"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p>
        </w:tc>
        <w:tc>
          <w:tcPr>
            <w:tcW w:w="993" w:type="dxa"/>
            <w:tcBorders>
              <w:top w:val="single" w:sz="4" w:space="0" w:color="000000"/>
              <w:left w:val="nil"/>
              <w:bottom w:val="single" w:sz="4" w:space="0" w:color="000000"/>
              <w:right w:val="single" w:sz="4" w:space="0" w:color="000000"/>
            </w:tcBorders>
          </w:tcPr>
          <w:p w14:paraId="3B7A501E"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--7107,6</w:t>
            </w:r>
          </w:p>
        </w:tc>
        <w:tc>
          <w:tcPr>
            <w:tcW w:w="708" w:type="dxa"/>
            <w:tcBorders>
              <w:top w:val="single" w:sz="4" w:space="0" w:color="000000"/>
              <w:left w:val="nil"/>
              <w:bottom w:val="single" w:sz="4" w:space="0" w:color="000000"/>
              <w:right w:val="single" w:sz="4" w:space="0" w:color="000000"/>
            </w:tcBorders>
          </w:tcPr>
          <w:p w14:paraId="5E60576D"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568,8</w:t>
            </w:r>
          </w:p>
        </w:tc>
      </w:tr>
    </w:tbl>
    <w:p w14:paraId="7153C586" w14:textId="77777777" w:rsidR="00B34305" w:rsidRPr="00BC021D" w:rsidRDefault="00B34305" w:rsidP="00BC021D">
      <w:pPr>
        <w:spacing w:after="0" w:line="240" w:lineRule="auto"/>
        <w:ind w:firstLine="709"/>
        <w:jc w:val="both"/>
        <w:rPr>
          <w:rFonts w:ascii="Times New Roman" w:eastAsia="Times New Roman" w:hAnsi="Times New Roman" w:cs="Times New Roman"/>
          <w:sz w:val="24"/>
          <w:szCs w:val="24"/>
          <w:lang w:eastAsia="ru-RU"/>
        </w:rPr>
      </w:pPr>
    </w:p>
    <w:p w14:paraId="35CD9074" w14:textId="77777777" w:rsidR="00B34305" w:rsidRPr="00BC021D" w:rsidRDefault="00B34305" w:rsidP="00BC021D">
      <w:pPr>
        <w:spacing w:after="0" w:line="240" w:lineRule="auto"/>
        <w:ind w:firstLine="709"/>
        <w:jc w:val="both"/>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 xml:space="preserve">Анализ  исполнения  доходной </w:t>
      </w:r>
      <w:r w:rsidRPr="00BC021D">
        <w:rPr>
          <w:rFonts w:ascii="Times New Roman" w:eastAsia="Times New Roman" w:hAnsi="Times New Roman" w:cs="Times New Roman"/>
          <w:b/>
          <w:sz w:val="24"/>
          <w:szCs w:val="24"/>
          <w:lang w:eastAsia="ru-RU"/>
        </w:rPr>
        <w:t>части   консолидированного  бюджета</w:t>
      </w:r>
      <w:r w:rsidRPr="00BC021D">
        <w:rPr>
          <w:rFonts w:ascii="Times New Roman" w:eastAsia="Times New Roman" w:hAnsi="Times New Roman" w:cs="Times New Roman"/>
          <w:sz w:val="24"/>
          <w:szCs w:val="24"/>
          <w:lang w:eastAsia="ru-RU"/>
        </w:rPr>
        <w:t xml:space="preserve">   показал,  что  общий  план поступлений за 2024 год  выполнен  на  99,0 %. По  сравнению  с  аналогичным  периодом  прошлого  года  данный показатель увеличился на </w:t>
      </w:r>
      <w:r w:rsidRPr="00BC021D">
        <w:rPr>
          <w:rFonts w:ascii="Times New Roman" w:eastAsia="Times New Roman" w:hAnsi="Times New Roman" w:cs="Times New Roman"/>
          <w:b/>
          <w:sz w:val="24"/>
          <w:szCs w:val="24"/>
          <w:lang w:eastAsia="ru-RU"/>
        </w:rPr>
        <w:t>27,5 %</w:t>
      </w:r>
      <w:r w:rsidRPr="00BC021D">
        <w:rPr>
          <w:rFonts w:ascii="Times New Roman" w:eastAsia="Times New Roman" w:hAnsi="Times New Roman" w:cs="Times New Roman"/>
          <w:sz w:val="24"/>
          <w:szCs w:val="24"/>
          <w:lang w:eastAsia="ru-RU"/>
        </w:rPr>
        <w:t xml:space="preserve">, что в абсолютном выражении составляет </w:t>
      </w:r>
      <w:r w:rsidRPr="00BC021D">
        <w:rPr>
          <w:rFonts w:ascii="Times New Roman" w:eastAsia="Times New Roman" w:hAnsi="Times New Roman" w:cs="Times New Roman"/>
          <w:b/>
          <w:sz w:val="24"/>
          <w:szCs w:val="24"/>
          <w:lang w:eastAsia="ru-RU"/>
        </w:rPr>
        <w:t>222831,0 тыс. руб.</w:t>
      </w:r>
    </w:p>
    <w:p w14:paraId="2A2B85D6" w14:textId="77777777" w:rsidR="00B34305" w:rsidRPr="00BC021D" w:rsidRDefault="00B34305" w:rsidP="00BC021D">
      <w:pPr>
        <w:spacing w:after="0" w:line="240" w:lineRule="auto"/>
        <w:ind w:right="-5"/>
        <w:jc w:val="both"/>
        <w:rPr>
          <w:rFonts w:ascii="Times New Roman" w:eastAsia="Times New Roman" w:hAnsi="Times New Roman" w:cs="Times New Roman"/>
          <w:sz w:val="24"/>
          <w:szCs w:val="24"/>
          <w:lang w:eastAsia="ru-RU"/>
        </w:rPr>
      </w:pPr>
    </w:p>
    <w:p w14:paraId="62BA3875" w14:textId="77777777" w:rsidR="00B34305" w:rsidRPr="00BC021D" w:rsidRDefault="00B34305" w:rsidP="00BC021D">
      <w:pPr>
        <w:spacing w:after="0" w:line="240" w:lineRule="auto"/>
        <w:ind w:right="-5"/>
        <w:jc w:val="both"/>
        <w:rPr>
          <w:rFonts w:ascii="Times New Roman" w:eastAsia="Times New Roman" w:hAnsi="Times New Roman" w:cs="Times New Roman"/>
          <w:sz w:val="24"/>
          <w:szCs w:val="24"/>
          <w:lang w:eastAsia="ru-RU"/>
        </w:rPr>
      </w:pPr>
    </w:p>
    <w:p w14:paraId="1D14D8EB" w14:textId="77777777" w:rsidR="00B34305" w:rsidRPr="00BC021D" w:rsidRDefault="00B34305" w:rsidP="00BC021D">
      <w:pPr>
        <w:spacing w:after="0" w:line="240" w:lineRule="auto"/>
        <w:ind w:right="-5"/>
        <w:jc w:val="both"/>
        <w:rPr>
          <w:rFonts w:ascii="Times New Roman" w:eastAsia="Times New Roman" w:hAnsi="Times New Roman" w:cs="Times New Roman"/>
          <w:sz w:val="24"/>
          <w:szCs w:val="24"/>
          <w:lang w:eastAsia="ru-RU"/>
        </w:rPr>
      </w:pPr>
    </w:p>
    <w:p w14:paraId="43D25EE0" w14:textId="77777777" w:rsidR="00B34305" w:rsidRPr="00BC021D" w:rsidRDefault="00B34305" w:rsidP="00BC021D">
      <w:pPr>
        <w:spacing w:after="0" w:line="240" w:lineRule="auto"/>
        <w:ind w:right="-5"/>
        <w:jc w:val="both"/>
        <w:rPr>
          <w:rFonts w:ascii="Times New Roman" w:eastAsia="Times New Roman" w:hAnsi="Times New Roman" w:cs="Times New Roman"/>
          <w:sz w:val="24"/>
          <w:szCs w:val="24"/>
          <w:lang w:eastAsia="ru-RU"/>
        </w:rPr>
      </w:pPr>
    </w:p>
    <w:p w14:paraId="788E975B" w14:textId="77777777" w:rsidR="00B34305" w:rsidRPr="00BC021D" w:rsidRDefault="00B34305" w:rsidP="00BC021D">
      <w:pPr>
        <w:spacing w:after="0" w:line="240" w:lineRule="auto"/>
        <w:ind w:right="-5"/>
        <w:jc w:val="both"/>
        <w:rPr>
          <w:rFonts w:ascii="Times New Roman" w:eastAsia="Times New Roman" w:hAnsi="Times New Roman" w:cs="Times New Roman"/>
          <w:sz w:val="24"/>
          <w:szCs w:val="24"/>
          <w:lang w:eastAsia="ru-RU"/>
        </w:rPr>
      </w:pPr>
    </w:p>
    <w:p w14:paraId="1151720D" w14:textId="77777777" w:rsidR="00B34305" w:rsidRPr="00BC021D" w:rsidRDefault="00B34305" w:rsidP="00BC021D">
      <w:pPr>
        <w:spacing w:after="0" w:line="240" w:lineRule="auto"/>
        <w:ind w:right="-5"/>
        <w:rPr>
          <w:rFonts w:ascii="Times New Roman" w:eastAsia="Times New Roman" w:hAnsi="Times New Roman" w:cs="Times New Roman"/>
          <w:b/>
          <w:i/>
          <w:sz w:val="24"/>
          <w:szCs w:val="24"/>
          <w:lang w:eastAsia="ru-RU"/>
        </w:rPr>
      </w:pPr>
    </w:p>
    <w:p w14:paraId="7C911717" w14:textId="77777777" w:rsidR="00B34305" w:rsidRPr="00BC021D" w:rsidRDefault="00B34305" w:rsidP="00BC021D">
      <w:pPr>
        <w:spacing w:after="0" w:line="240" w:lineRule="auto"/>
        <w:ind w:right="-5"/>
        <w:jc w:val="center"/>
        <w:rPr>
          <w:rFonts w:ascii="Times New Roman" w:eastAsia="Times New Roman" w:hAnsi="Times New Roman" w:cs="Times New Roman"/>
          <w:sz w:val="24"/>
          <w:szCs w:val="24"/>
          <w:lang w:eastAsia="ru-RU"/>
        </w:rPr>
      </w:pPr>
      <w:r w:rsidRPr="00BC021D">
        <w:rPr>
          <w:rFonts w:ascii="Times New Roman" w:eastAsia="Times New Roman" w:hAnsi="Times New Roman" w:cs="Times New Roman"/>
          <w:b/>
          <w:i/>
          <w:sz w:val="24"/>
          <w:szCs w:val="24"/>
          <w:lang w:eastAsia="ru-RU"/>
        </w:rPr>
        <w:t>Комплексный  анализ  поступления  собственных  доходов рассмотрен в таблице 2</w:t>
      </w:r>
    </w:p>
    <w:p w14:paraId="652FBA4D" w14:textId="77777777" w:rsidR="00B34305" w:rsidRPr="00BC021D" w:rsidRDefault="00B34305" w:rsidP="00BC021D">
      <w:pPr>
        <w:spacing w:after="0" w:line="240" w:lineRule="auto"/>
        <w:ind w:right="-5"/>
        <w:jc w:val="right"/>
        <w:rPr>
          <w:rFonts w:ascii="Times New Roman" w:eastAsia="Times New Roman" w:hAnsi="Times New Roman" w:cs="Times New Roman"/>
          <w:sz w:val="24"/>
          <w:szCs w:val="24"/>
          <w:lang w:eastAsia="ru-RU"/>
        </w:rPr>
      </w:pPr>
    </w:p>
    <w:p w14:paraId="730AFA01" w14:textId="77777777" w:rsidR="00B34305" w:rsidRPr="00BC021D" w:rsidRDefault="00B34305" w:rsidP="00BC021D">
      <w:pPr>
        <w:spacing w:after="0" w:line="240" w:lineRule="auto"/>
        <w:ind w:right="-5"/>
        <w:jc w:val="right"/>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Таблица №2.</w:t>
      </w:r>
    </w:p>
    <w:tbl>
      <w:tblPr>
        <w:tblW w:w="0" w:type="auto"/>
        <w:tblInd w:w="-318" w:type="dxa"/>
        <w:tblLayout w:type="fixed"/>
        <w:tblLook w:val="04A0" w:firstRow="1" w:lastRow="0" w:firstColumn="1" w:lastColumn="0" w:noHBand="0" w:noVBand="1"/>
      </w:tblPr>
      <w:tblGrid>
        <w:gridCol w:w="2553"/>
        <w:gridCol w:w="992"/>
        <w:gridCol w:w="992"/>
        <w:gridCol w:w="881"/>
        <w:gridCol w:w="1104"/>
        <w:gridCol w:w="992"/>
        <w:gridCol w:w="850"/>
        <w:gridCol w:w="993"/>
        <w:gridCol w:w="97"/>
        <w:gridCol w:w="894"/>
      </w:tblGrid>
      <w:tr w:rsidR="00B34305" w:rsidRPr="00BC021D" w14:paraId="3895D3C2" w14:textId="77777777" w:rsidTr="00BC021D">
        <w:trPr>
          <w:trHeight w:val="255"/>
        </w:trPr>
        <w:tc>
          <w:tcPr>
            <w:tcW w:w="10348" w:type="dxa"/>
            <w:gridSpan w:val="10"/>
          </w:tcPr>
          <w:p w14:paraId="0725F6FF" w14:textId="77777777" w:rsidR="00B34305" w:rsidRPr="00BC021D" w:rsidRDefault="00B34305" w:rsidP="00BC021D">
            <w:pPr>
              <w:widowControl w:val="0"/>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 xml:space="preserve"> Анализ поступлений собственных доходов</w:t>
            </w:r>
          </w:p>
          <w:p w14:paraId="56814736" w14:textId="77777777" w:rsidR="00B34305" w:rsidRPr="00BC021D" w:rsidRDefault="00B34305" w:rsidP="00BC021D">
            <w:pPr>
              <w:widowControl w:val="0"/>
              <w:spacing w:after="0" w:line="240" w:lineRule="auto"/>
              <w:ind w:right="-5"/>
              <w:jc w:val="center"/>
              <w:rPr>
                <w:rFonts w:ascii="Times New Roman" w:eastAsia="Times New Roman" w:hAnsi="Times New Roman" w:cs="Times New Roman"/>
                <w:sz w:val="20"/>
                <w:szCs w:val="20"/>
                <w:highlight w:val="yellow"/>
                <w:lang w:eastAsia="ru-RU"/>
              </w:rPr>
            </w:pPr>
            <w:r w:rsidRPr="00BC021D">
              <w:rPr>
                <w:rFonts w:ascii="Times New Roman" w:eastAsia="Times New Roman" w:hAnsi="Times New Roman" w:cs="Times New Roman"/>
                <w:sz w:val="20"/>
                <w:szCs w:val="20"/>
                <w:lang w:eastAsia="ru-RU"/>
              </w:rPr>
              <w:t>За 2023-2024 г.</w:t>
            </w:r>
          </w:p>
        </w:tc>
      </w:tr>
      <w:tr w:rsidR="00B34305" w:rsidRPr="00BC021D" w14:paraId="068FEFB6" w14:textId="77777777" w:rsidTr="00BC021D">
        <w:trPr>
          <w:trHeight w:val="255"/>
        </w:trPr>
        <w:tc>
          <w:tcPr>
            <w:tcW w:w="2553" w:type="dxa"/>
          </w:tcPr>
          <w:p w14:paraId="66E99DF4" w14:textId="77777777" w:rsidR="00B34305" w:rsidRPr="00BC021D" w:rsidRDefault="00B34305" w:rsidP="00BC021D">
            <w:pPr>
              <w:widowControl w:val="0"/>
              <w:spacing w:after="0" w:line="240" w:lineRule="auto"/>
              <w:ind w:right="-5"/>
              <w:jc w:val="both"/>
              <w:rPr>
                <w:rFonts w:ascii="Times New Roman" w:eastAsia="Times New Roman" w:hAnsi="Times New Roman" w:cs="Times New Roman"/>
                <w:sz w:val="20"/>
                <w:szCs w:val="20"/>
                <w:lang w:eastAsia="ru-RU"/>
              </w:rPr>
            </w:pPr>
          </w:p>
        </w:tc>
        <w:tc>
          <w:tcPr>
            <w:tcW w:w="2865" w:type="dxa"/>
            <w:gridSpan w:val="3"/>
          </w:tcPr>
          <w:p w14:paraId="2B5D89BC" w14:textId="77777777" w:rsidR="00B34305" w:rsidRPr="00BC021D" w:rsidRDefault="00B34305" w:rsidP="00BC021D">
            <w:pPr>
              <w:widowControl w:val="0"/>
              <w:spacing w:after="0" w:line="240" w:lineRule="auto"/>
              <w:ind w:right="-5"/>
              <w:jc w:val="both"/>
              <w:rPr>
                <w:rFonts w:ascii="Times New Roman" w:eastAsia="Times New Roman" w:hAnsi="Times New Roman" w:cs="Times New Roman"/>
                <w:sz w:val="20"/>
                <w:szCs w:val="20"/>
                <w:lang w:eastAsia="ru-RU"/>
              </w:rPr>
            </w:pPr>
          </w:p>
        </w:tc>
        <w:tc>
          <w:tcPr>
            <w:tcW w:w="2946" w:type="dxa"/>
            <w:gridSpan w:val="3"/>
          </w:tcPr>
          <w:p w14:paraId="3E79C0F2" w14:textId="77777777" w:rsidR="00B34305" w:rsidRPr="00BC021D" w:rsidRDefault="00B34305" w:rsidP="00BC021D">
            <w:pPr>
              <w:widowControl w:val="0"/>
              <w:spacing w:after="0" w:line="240" w:lineRule="auto"/>
              <w:ind w:right="-5"/>
              <w:jc w:val="both"/>
              <w:rPr>
                <w:rFonts w:ascii="Times New Roman" w:eastAsia="Times New Roman" w:hAnsi="Times New Roman" w:cs="Times New Roman"/>
                <w:sz w:val="20"/>
                <w:szCs w:val="20"/>
                <w:highlight w:val="yellow"/>
                <w:lang w:eastAsia="ru-RU"/>
              </w:rPr>
            </w:pPr>
          </w:p>
        </w:tc>
        <w:tc>
          <w:tcPr>
            <w:tcW w:w="1090" w:type="dxa"/>
            <w:gridSpan w:val="2"/>
          </w:tcPr>
          <w:p w14:paraId="5FEBE0F9" w14:textId="77777777" w:rsidR="00B34305" w:rsidRPr="00BC021D" w:rsidRDefault="00B34305" w:rsidP="00BC021D">
            <w:pPr>
              <w:widowControl w:val="0"/>
              <w:spacing w:after="0" w:line="240" w:lineRule="auto"/>
              <w:ind w:right="-5"/>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тыс.руб.</w:t>
            </w:r>
          </w:p>
        </w:tc>
        <w:tc>
          <w:tcPr>
            <w:tcW w:w="894" w:type="dxa"/>
          </w:tcPr>
          <w:p w14:paraId="7722A139" w14:textId="77777777" w:rsidR="00B34305" w:rsidRPr="00BC021D" w:rsidRDefault="00B34305" w:rsidP="00BC021D">
            <w:pPr>
              <w:widowControl w:val="0"/>
              <w:spacing w:after="0" w:line="240" w:lineRule="auto"/>
              <w:ind w:right="-5"/>
              <w:jc w:val="both"/>
              <w:rPr>
                <w:rFonts w:ascii="Times New Roman" w:eastAsia="Times New Roman" w:hAnsi="Times New Roman" w:cs="Times New Roman"/>
                <w:sz w:val="20"/>
                <w:szCs w:val="20"/>
                <w:lang w:eastAsia="ru-RU"/>
              </w:rPr>
            </w:pPr>
          </w:p>
        </w:tc>
      </w:tr>
      <w:tr w:rsidR="00B34305" w:rsidRPr="00BC021D" w14:paraId="66EA8C5B" w14:textId="77777777" w:rsidTr="00BC021D">
        <w:trPr>
          <w:trHeight w:val="240"/>
        </w:trPr>
        <w:tc>
          <w:tcPr>
            <w:tcW w:w="2553" w:type="dxa"/>
            <w:tcBorders>
              <w:top w:val="single" w:sz="4" w:space="0" w:color="000000"/>
              <w:left w:val="single" w:sz="4" w:space="0" w:color="000000"/>
              <w:bottom w:val="nil"/>
              <w:right w:val="nil"/>
            </w:tcBorders>
          </w:tcPr>
          <w:p w14:paraId="5AEBD116" w14:textId="77777777" w:rsidR="00B34305" w:rsidRPr="00BC021D" w:rsidRDefault="00B34305" w:rsidP="00BC021D">
            <w:pPr>
              <w:widowControl w:val="0"/>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Всего поступило</w:t>
            </w:r>
          </w:p>
        </w:tc>
        <w:tc>
          <w:tcPr>
            <w:tcW w:w="2865" w:type="dxa"/>
            <w:gridSpan w:val="3"/>
            <w:tcBorders>
              <w:top w:val="single" w:sz="4" w:space="0" w:color="000000"/>
              <w:left w:val="single" w:sz="4" w:space="0" w:color="000000"/>
              <w:bottom w:val="single" w:sz="4" w:space="0" w:color="000000"/>
              <w:right w:val="nil"/>
            </w:tcBorders>
          </w:tcPr>
          <w:p w14:paraId="23C12D22" w14:textId="77777777" w:rsidR="00B34305" w:rsidRPr="00BC021D" w:rsidRDefault="00B34305" w:rsidP="00BC021D">
            <w:pPr>
              <w:widowControl w:val="0"/>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2023 г.</w:t>
            </w:r>
          </w:p>
        </w:tc>
        <w:tc>
          <w:tcPr>
            <w:tcW w:w="2946" w:type="dxa"/>
            <w:gridSpan w:val="3"/>
            <w:tcBorders>
              <w:top w:val="single" w:sz="4" w:space="0" w:color="000000"/>
              <w:left w:val="single" w:sz="4" w:space="0" w:color="000000"/>
              <w:bottom w:val="single" w:sz="4" w:space="0" w:color="000000"/>
              <w:right w:val="nil"/>
            </w:tcBorders>
          </w:tcPr>
          <w:p w14:paraId="44ED39A8" w14:textId="77777777" w:rsidR="00B34305" w:rsidRPr="00BC021D" w:rsidRDefault="00B34305" w:rsidP="00BC021D">
            <w:pPr>
              <w:widowControl w:val="0"/>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2024 г.</w:t>
            </w:r>
          </w:p>
        </w:tc>
        <w:tc>
          <w:tcPr>
            <w:tcW w:w="1984" w:type="dxa"/>
            <w:gridSpan w:val="3"/>
            <w:tcBorders>
              <w:top w:val="single" w:sz="4" w:space="0" w:color="000000"/>
              <w:left w:val="single" w:sz="4" w:space="0" w:color="000000"/>
              <w:bottom w:val="single" w:sz="4" w:space="0" w:color="000000"/>
              <w:right w:val="single" w:sz="4" w:space="0" w:color="000000"/>
            </w:tcBorders>
          </w:tcPr>
          <w:p w14:paraId="5BC9C6BC" w14:textId="77777777" w:rsidR="00B34305" w:rsidRPr="00BC021D" w:rsidRDefault="00B34305" w:rsidP="00BC021D">
            <w:pPr>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 xml:space="preserve">Отношение </w:t>
            </w:r>
          </w:p>
          <w:p w14:paraId="66D9F8EE" w14:textId="77777777" w:rsidR="00B34305" w:rsidRPr="00BC021D" w:rsidRDefault="00B34305" w:rsidP="00BC021D">
            <w:pPr>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 xml:space="preserve">2024г. к </w:t>
            </w:r>
          </w:p>
          <w:p w14:paraId="532FAC1C" w14:textId="77777777" w:rsidR="00B34305" w:rsidRPr="00BC021D" w:rsidRDefault="00B34305" w:rsidP="00BC021D">
            <w:pPr>
              <w:widowControl w:val="0"/>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2023 г.</w:t>
            </w:r>
          </w:p>
        </w:tc>
      </w:tr>
      <w:tr w:rsidR="00B34305" w:rsidRPr="00BC021D" w14:paraId="7DA6679F" w14:textId="77777777" w:rsidTr="00BC021D">
        <w:trPr>
          <w:trHeight w:val="255"/>
        </w:trPr>
        <w:tc>
          <w:tcPr>
            <w:tcW w:w="2553" w:type="dxa"/>
            <w:tcBorders>
              <w:top w:val="nil"/>
              <w:left w:val="single" w:sz="4" w:space="0" w:color="000000"/>
              <w:bottom w:val="single" w:sz="4" w:space="0" w:color="000000"/>
              <w:right w:val="single" w:sz="4" w:space="0" w:color="000000"/>
            </w:tcBorders>
          </w:tcPr>
          <w:p w14:paraId="4F176543" w14:textId="77777777" w:rsidR="00B34305" w:rsidRPr="00BC021D" w:rsidRDefault="00B34305" w:rsidP="00BC021D">
            <w:pPr>
              <w:widowControl w:val="0"/>
              <w:spacing w:after="0" w:line="240" w:lineRule="auto"/>
              <w:ind w:right="-5"/>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 </w:t>
            </w:r>
          </w:p>
        </w:tc>
        <w:tc>
          <w:tcPr>
            <w:tcW w:w="992" w:type="dxa"/>
            <w:tcBorders>
              <w:top w:val="nil"/>
              <w:left w:val="nil"/>
              <w:bottom w:val="single" w:sz="4" w:space="0" w:color="000000"/>
              <w:right w:val="single" w:sz="4" w:space="0" w:color="000000"/>
            </w:tcBorders>
          </w:tcPr>
          <w:p w14:paraId="4F948BE3" w14:textId="77777777" w:rsidR="00B34305" w:rsidRPr="00BC021D" w:rsidRDefault="00B34305" w:rsidP="00BC021D">
            <w:pPr>
              <w:widowControl w:val="0"/>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план</w:t>
            </w:r>
          </w:p>
        </w:tc>
        <w:tc>
          <w:tcPr>
            <w:tcW w:w="992" w:type="dxa"/>
            <w:tcBorders>
              <w:top w:val="nil"/>
              <w:left w:val="nil"/>
              <w:bottom w:val="single" w:sz="4" w:space="0" w:color="000000"/>
              <w:right w:val="single" w:sz="4" w:space="0" w:color="000000"/>
            </w:tcBorders>
          </w:tcPr>
          <w:p w14:paraId="10C7676C" w14:textId="77777777" w:rsidR="00B34305" w:rsidRPr="00BC021D" w:rsidRDefault="00B34305" w:rsidP="00BC021D">
            <w:pPr>
              <w:widowControl w:val="0"/>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факт</w:t>
            </w:r>
          </w:p>
        </w:tc>
        <w:tc>
          <w:tcPr>
            <w:tcW w:w="881" w:type="dxa"/>
            <w:tcBorders>
              <w:top w:val="nil"/>
              <w:left w:val="nil"/>
              <w:bottom w:val="single" w:sz="4" w:space="0" w:color="000000"/>
              <w:right w:val="single" w:sz="4" w:space="0" w:color="000000"/>
            </w:tcBorders>
          </w:tcPr>
          <w:p w14:paraId="4CD7598C" w14:textId="77777777" w:rsidR="00B34305" w:rsidRPr="00BC021D" w:rsidRDefault="00B34305" w:rsidP="00BC021D">
            <w:pPr>
              <w:widowControl w:val="0"/>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w:t>
            </w:r>
          </w:p>
        </w:tc>
        <w:tc>
          <w:tcPr>
            <w:tcW w:w="1104" w:type="dxa"/>
            <w:tcBorders>
              <w:top w:val="nil"/>
              <w:left w:val="nil"/>
              <w:bottom w:val="single" w:sz="4" w:space="0" w:color="000000"/>
              <w:right w:val="single" w:sz="4" w:space="0" w:color="000000"/>
            </w:tcBorders>
          </w:tcPr>
          <w:p w14:paraId="7C933C5A" w14:textId="77777777" w:rsidR="00B34305" w:rsidRPr="00BC021D" w:rsidRDefault="00B34305" w:rsidP="00BC021D">
            <w:pPr>
              <w:widowControl w:val="0"/>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план</w:t>
            </w:r>
          </w:p>
        </w:tc>
        <w:tc>
          <w:tcPr>
            <w:tcW w:w="992" w:type="dxa"/>
            <w:tcBorders>
              <w:top w:val="nil"/>
              <w:left w:val="nil"/>
              <w:bottom w:val="single" w:sz="4" w:space="0" w:color="000000"/>
              <w:right w:val="single" w:sz="4" w:space="0" w:color="000000"/>
            </w:tcBorders>
          </w:tcPr>
          <w:p w14:paraId="377F497F" w14:textId="77777777" w:rsidR="00B34305" w:rsidRPr="00BC021D" w:rsidRDefault="00B34305" w:rsidP="00BC021D">
            <w:pPr>
              <w:widowControl w:val="0"/>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факт</w:t>
            </w:r>
          </w:p>
        </w:tc>
        <w:tc>
          <w:tcPr>
            <w:tcW w:w="850" w:type="dxa"/>
            <w:tcBorders>
              <w:top w:val="nil"/>
              <w:left w:val="nil"/>
              <w:bottom w:val="single" w:sz="4" w:space="0" w:color="000000"/>
              <w:right w:val="single" w:sz="4" w:space="0" w:color="000000"/>
            </w:tcBorders>
          </w:tcPr>
          <w:p w14:paraId="29337045" w14:textId="77777777" w:rsidR="00B34305" w:rsidRPr="00BC021D" w:rsidRDefault="00B34305" w:rsidP="00BC021D">
            <w:pPr>
              <w:widowControl w:val="0"/>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w:t>
            </w:r>
          </w:p>
        </w:tc>
        <w:tc>
          <w:tcPr>
            <w:tcW w:w="993" w:type="dxa"/>
            <w:tcBorders>
              <w:top w:val="nil"/>
              <w:left w:val="nil"/>
              <w:bottom w:val="single" w:sz="4" w:space="0" w:color="000000"/>
              <w:right w:val="single" w:sz="4" w:space="0" w:color="000000"/>
            </w:tcBorders>
          </w:tcPr>
          <w:p w14:paraId="3566C675" w14:textId="77777777" w:rsidR="00B34305" w:rsidRPr="00BC021D" w:rsidRDefault="00B34305" w:rsidP="00BC021D">
            <w:pPr>
              <w:widowControl w:val="0"/>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w:t>
            </w:r>
          </w:p>
        </w:tc>
        <w:tc>
          <w:tcPr>
            <w:tcW w:w="991" w:type="dxa"/>
            <w:gridSpan w:val="2"/>
            <w:tcBorders>
              <w:top w:val="nil"/>
              <w:left w:val="nil"/>
              <w:bottom w:val="single" w:sz="4" w:space="0" w:color="000000"/>
              <w:right w:val="single" w:sz="4" w:space="0" w:color="000000"/>
            </w:tcBorders>
          </w:tcPr>
          <w:p w14:paraId="42D8439B" w14:textId="77777777" w:rsidR="00B34305" w:rsidRPr="00BC021D" w:rsidRDefault="00B34305" w:rsidP="00BC021D">
            <w:pPr>
              <w:widowControl w:val="0"/>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w:t>
            </w:r>
          </w:p>
        </w:tc>
      </w:tr>
      <w:tr w:rsidR="00B34305" w:rsidRPr="00BC021D" w14:paraId="57298ADB" w14:textId="77777777" w:rsidTr="00BC021D">
        <w:trPr>
          <w:trHeight w:val="255"/>
        </w:trPr>
        <w:tc>
          <w:tcPr>
            <w:tcW w:w="2553" w:type="dxa"/>
            <w:tcBorders>
              <w:top w:val="single" w:sz="4" w:space="0" w:color="000000"/>
              <w:left w:val="single" w:sz="4" w:space="0" w:color="000000"/>
              <w:bottom w:val="single" w:sz="4" w:space="0" w:color="000000"/>
              <w:right w:val="single" w:sz="4" w:space="0" w:color="000000"/>
            </w:tcBorders>
          </w:tcPr>
          <w:p w14:paraId="73E2488D" w14:textId="77777777" w:rsidR="00B34305" w:rsidRPr="00BC021D" w:rsidRDefault="00B34305" w:rsidP="00BC021D">
            <w:pPr>
              <w:widowControl w:val="0"/>
              <w:spacing w:after="0" w:line="240" w:lineRule="auto"/>
              <w:ind w:right="-5"/>
              <w:jc w:val="both"/>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Всего собственных доходов</w:t>
            </w:r>
          </w:p>
        </w:tc>
        <w:tc>
          <w:tcPr>
            <w:tcW w:w="992" w:type="dxa"/>
            <w:tcBorders>
              <w:top w:val="single" w:sz="4" w:space="0" w:color="000000"/>
              <w:left w:val="nil"/>
              <w:bottom w:val="single" w:sz="4" w:space="0" w:color="000000"/>
              <w:right w:val="single" w:sz="4" w:space="0" w:color="000000"/>
            </w:tcBorders>
          </w:tcPr>
          <w:p w14:paraId="4B064AEC"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163116,0</w:t>
            </w:r>
          </w:p>
        </w:tc>
        <w:tc>
          <w:tcPr>
            <w:tcW w:w="992" w:type="dxa"/>
            <w:tcBorders>
              <w:top w:val="single" w:sz="4" w:space="0" w:color="000000"/>
              <w:left w:val="nil"/>
              <w:bottom w:val="single" w:sz="4" w:space="0" w:color="000000"/>
              <w:right w:val="single" w:sz="4" w:space="0" w:color="000000"/>
            </w:tcBorders>
          </w:tcPr>
          <w:p w14:paraId="4B7529C2"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163868,7</w:t>
            </w:r>
          </w:p>
        </w:tc>
        <w:tc>
          <w:tcPr>
            <w:tcW w:w="881" w:type="dxa"/>
            <w:tcBorders>
              <w:top w:val="single" w:sz="4" w:space="0" w:color="000000"/>
              <w:left w:val="nil"/>
              <w:bottom w:val="single" w:sz="4" w:space="0" w:color="000000"/>
              <w:right w:val="single" w:sz="4" w:space="0" w:color="000000"/>
            </w:tcBorders>
          </w:tcPr>
          <w:p w14:paraId="68CFD223"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100,5</w:t>
            </w:r>
          </w:p>
        </w:tc>
        <w:tc>
          <w:tcPr>
            <w:tcW w:w="1104" w:type="dxa"/>
            <w:tcBorders>
              <w:top w:val="single" w:sz="4" w:space="0" w:color="000000"/>
              <w:left w:val="nil"/>
              <w:bottom w:val="single" w:sz="4" w:space="0" w:color="000000"/>
              <w:right w:val="single" w:sz="4" w:space="0" w:color="000000"/>
            </w:tcBorders>
          </w:tcPr>
          <w:p w14:paraId="07BD80AE"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180195,2</w:t>
            </w:r>
          </w:p>
        </w:tc>
        <w:tc>
          <w:tcPr>
            <w:tcW w:w="992" w:type="dxa"/>
            <w:tcBorders>
              <w:top w:val="single" w:sz="4" w:space="0" w:color="000000"/>
              <w:left w:val="nil"/>
              <w:bottom w:val="single" w:sz="4" w:space="0" w:color="000000"/>
              <w:right w:val="single" w:sz="4" w:space="0" w:color="000000"/>
            </w:tcBorders>
          </w:tcPr>
          <w:p w14:paraId="0BFE3F46"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182565,3</w:t>
            </w:r>
          </w:p>
        </w:tc>
        <w:tc>
          <w:tcPr>
            <w:tcW w:w="850" w:type="dxa"/>
            <w:tcBorders>
              <w:top w:val="single" w:sz="4" w:space="0" w:color="000000"/>
              <w:left w:val="nil"/>
              <w:bottom w:val="single" w:sz="4" w:space="0" w:color="000000"/>
              <w:right w:val="single" w:sz="4" w:space="0" w:color="000000"/>
            </w:tcBorders>
          </w:tcPr>
          <w:p w14:paraId="33CE0C6A"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101,3</w:t>
            </w:r>
          </w:p>
        </w:tc>
        <w:tc>
          <w:tcPr>
            <w:tcW w:w="993" w:type="dxa"/>
            <w:tcBorders>
              <w:top w:val="single" w:sz="4" w:space="0" w:color="000000"/>
              <w:left w:val="nil"/>
              <w:bottom w:val="single" w:sz="4" w:space="0" w:color="000000"/>
              <w:right w:val="single" w:sz="4" w:space="0" w:color="000000"/>
            </w:tcBorders>
          </w:tcPr>
          <w:p w14:paraId="02BF09E4"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18696,6</w:t>
            </w:r>
          </w:p>
        </w:tc>
        <w:tc>
          <w:tcPr>
            <w:tcW w:w="991" w:type="dxa"/>
            <w:gridSpan w:val="2"/>
            <w:tcBorders>
              <w:top w:val="single" w:sz="4" w:space="0" w:color="000000"/>
              <w:left w:val="nil"/>
              <w:bottom w:val="single" w:sz="4" w:space="0" w:color="000000"/>
              <w:right w:val="single" w:sz="4" w:space="0" w:color="000000"/>
            </w:tcBorders>
          </w:tcPr>
          <w:p w14:paraId="75EB18F6"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111,4</w:t>
            </w:r>
          </w:p>
        </w:tc>
      </w:tr>
      <w:tr w:rsidR="00B34305" w:rsidRPr="00BC021D" w14:paraId="2EAB3B4C" w14:textId="77777777" w:rsidTr="00BC021D">
        <w:trPr>
          <w:trHeight w:val="420"/>
        </w:trPr>
        <w:tc>
          <w:tcPr>
            <w:tcW w:w="2553" w:type="dxa"/>
            <w:tcBorders>
              <w:top w:val="single" w:sz="4" w:space="0" w:color="000000"/>
              <w:left w:val="single" w:sz="4" w:space="0" w:color="000000"/>
              <w:bottom w:val="single" w:sz="4" w:space="0" w:color="000000"/>
              <w:right w:val="single" w:sz="4" w:space="0" w:color="000000"/>
            </w:tcBorders>
          </w:tcPr>
          <w:p w14:paraId="6FC0DD48" w14:textId="77777777" w:rsidR="00B34305" w:rsidRPr="00BC021D" w:rsidRDefault="00B34305" w:rsidP="00BC021D">
            <w:pPr>
              <w:widowControl w:val="0"/>
              <w:spacing w:after="0" w:line="240" w:lineRule="auto"/>
              <w:ind w:right="-5"/>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Налог на доходы физических лиц</w:t>
            </w:r>
          </w:p>
        </w:tc>
        <w:tc>
          <w:tcPr>
            <w:tcW w:w="992" w:type="dxa"/>
            <w:tcBorders>
              <w:top w:val="single" w:sz="4" w:space="0" w:color="000000"/>
              <w:left w:val="nil"/>
              <w:bottom w:val="single" w:sz="4" w:space="0" w:color="000000"/>
              <w:right w:val="single" w:sz="4" w:space="0" w:color="000000"/>
            </w:tcBorders>
          </w:tcPr>
          <w:p w14:paraId="54F5F84F"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74243,0</w:t>
            </w:r>
          </w:p>
        </w:tc>
        <w:tc>
          <w:tcPr>
            <w:tcW w:w="992" w:type="dxa"/>
            <w:tcBorders>
              <w:top w:val="single" w:sz="4" w:space="0" w:color="000000"/>
              <w:left w:val="nil"/>
              <w:bottom w:val="single" w:sz="4" w:space="0" w:color="000000"/>
              <w:right w:val="single" w:sz="4" w:space="0" w:color="000000"/>
            </w:tcBorders>
          </w:tcPr>
          <w:p w14:paraId="7B43D0ED"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74574,0</w:t>
            </w:r>
          </w:p>
        </w:tc>
        <w:tc>
          <w:tcPr>
            <w:tcW w:w="881" w:type="dxa"/>
            <w:tcBorders>
              <w:top w:val="single" w:sz="4" w:space="0" w:color="000000"/>
              <w:left w:val="nil"/>
              <w:bottom w:val="single" w:sz="4" w:space="0" w:color="000000"/>
              <w:right w:val="single" w:sz="4" w:space="0" w:color="000000"/>
            </w:tcBorders>
          </w:tcPr>
          <w:p w14:paraId="73B31951"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100,4</w:t>
            </w:r>
          </w:p>
        </w:tc>
        <w:tc>
          <w:tcPr>
            <w:tcW w:w="1104" w:type="dxa"/>
            <w:tcBorders>
              <w:top w:val="single" w:sz="4" w:space="0" w:color="000000"/>
              <w:left w:val="nil"/>
              <w:bottom w:val="single" w:sz="4" w:space="0" w:color="000000"/>
              <w:right w:val="single" w:sz="4" w:space="0" w:color="000000"/>
            </w:tcBorders>
          </w:tcPr>
          <w:p w14:paraId="38DF3721"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81743,2</w:t>
            </w:r>
          </w:p>
        </w:tc>
        <w:tc>
          <w:tcPr>
            <w:tcW w:w="992" w:type="dxa"/>
            <w:tcBorders>
              <w:top w:val="single" w:sz="4" w:space="0" w:color="000000"/>
              <w:left w:val="nil"/>
              <w:bottom w:val="single" w:sz="4" w:space="0" w:color="000000"/>
              <w:right w:val="single" w:sz="4" w:space="0" w:color="000000"/>
            </w:tcBorders>
          </w:tcPr>
          <w:p w14:paraId="6652CCD2"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87792,2</w:t>
            </w:r>
          </w:p>
        </w:tc>
        <w:tc>
          <w:tcPr>
            <w:tcW w:w="850" w:type="dxa"/>
            <w:tcBorders>
              <w:top w:val="single" w:sz="4" w:space="0" w:color="000000"/>
              <w:left w:val="nil"/>
              <w:bottom w:val="single" w:sz="4" w:space="0" w:color="000000"/>
              <w:right w:val="single" w:sz="4" w:space="0" w:color="000000"/>
            </w:tcBorders>
          </w:tcPr>
          <w:p w14:paraId="11887A58"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107,4</w:t>
            </w:r>
          </w:p>
        </w:tc>
        <w:tc>
          <w:tcPr>
            <w:tcW w:w="993" w:type="dxa"/>
            <w:tcBorders>
              <w:top w:val="single" w:sz="4" w:space="0" w:color="000000"/>
              <w:left w:val="nil"/>
              <w:bottom w:val="single" w:sz="4" w:space="0" w:color="000000"/>
              <w:right w:val="single" w:sz="4" w:space="0" w:color="000000"/>
            </w:tcBorders>
          </w:tcPr>
          <w:p w14:paraId="3BCA4495"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13218,2</w:t>
            </w:r>
          </w:p>
        </w:tc>
        <w:tc>
          <w:tcPr>
            <w:tcW w:w="991" w:type="dxa"/>
            <w:gridSpan w:val="2"/>
            <w:tcBorders>
              <w:top w:val="single" w:sz="4" w:space="0" w:color="000000"/>
              <w:left w:val="nil"/>
              <w:bottom w:val="single" w:sz="4" w:space="0" w:color="000000"/>
              <w:right w:val="single" w:sz="4" w:space="0" w:color="000000"/>
            </w:tcBorders>
          </w:tcPr>
          <w:p w14:paraId="59B5CDF6"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117,7</w:t>
            </w:r>
          </w:p>
        </w:tc>
      </w:tr>
      <w:tr w:rsidR="00B34305" w:rsidRPr="00BC021D" w14:paraId="76D38167" w14:textId="77777777" w:rsidTr="00BC021D">
        <w:trPr>
          <w:trHeight w:val="395"/>
        </w:trPr>
        <w:tc>
          <w:tcPr>
            <w:tcW w:w="2553" w:type="dxa"/>
            <w:tcBorders>
              <w:top w:val="single" w:sz="4" w:space="0" w:color="000000"/>
              <w:left w:val="single" w:sz="4" w:space="0" w:color="000000"/>
              <w:bottom w:val="single" w:sz="4" w:space="0" w:color="000000"/>
              <w:right w:val="single" w:sz="4" w:space="0" w:color="000000"/>
            </w:tcBorders>
          </w:tcPr>
          <w:p w14:paraId="7A0E9FC8" w14:textId="77777777" w:rsidR="00B34305" w:rsidRPr="00BC021D" w:rsidRDefault="00B34305" w:rsidP="00BC021D">
            <w:pPr>
              <w:widowControl w:val="0"/>
              <w:spacing w:after="0" w:line="240" w:lineRule="auto"/>
              <w:ind w:right="-5"/>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Акцизы на нефтепродукты</w:t>
            </w:r>
          </w:p>
        </w:tc>
        <w:tc>
          <w:tcPr>
            <w:tcW w:w="992" w:type="dxa"/>
            <w:tcBorders>
              <w:top w:val="single" w:sz="4" w:space="0" w:color="000000"/>
              <w:left w:val="nil"/>
              <w:bottom w:val="single" w:sz="4" w:space="0" w:color="000000"/>
              <w:right w:val="single" w:sz="4" w:space="0" w:color="000000"/>
            </w:tcBorders>
          </w:tcPr>
          <w:p w14:paraId="1E14BF4F"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15297,1</w:t>
            </w:r>
          </w:p>
        </w:tc>
        <w:tc>
          <w:tcPr>
            <w:tcW w:w="992" w:type="dxa"/>
            <w:tcBorders>
              <w:top w:val="single" w:sz="4" w:space="0" w:color="000000"/>
              <w:left w:val="nil"/>
              <w:bottom w:val="single" w:sz="4" w:space="0" w:color="000000"/>
              <w:right w:val="single" w:sz="4" w:space="0" w:color="000000"/>
            </w:tcBorders>
          </w:tcPr>
          <w:p w14:paraId="1CFBF2B9"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17805,5</w:t>
            </w:r>
          </w:p>
        </w:tc>
        <w:tc>
          <w:tcPr>
            <w:tcW w:w="881" w:type="dxa"/>
            <w:tcBorders>
              <w:top w:val="single" w:sz="4" w:space="0" w:color="000000"/>
              <w:left w:val="nil"/>
              <w:bottom w:val="single" w:sz="4" w:space="0" w:color="000000"/>
              <w:right w:val="single" w:sz="4" w:space="0" w:color="000000"/>
            </w:tcBorders>
          </w:tcPr>
          <w:p w14:paraId="089B5F74"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116,4</w:t>
            </w:r>
          </w:p>
        </w:tc>
        <w:tc>
          <w:tcPr>
            <w:tcW w:w="1104" w:type="dxa"/>
            <w:tcBorders>
              <w:top w:val="single" w:sz="4" w:space="0" w:color="000000"/>
              <w:left w:val="nil"/>
              <w:bottom w:val="single" w:sz="4" w:space="0" w:color="000000"/>
              <w:right w:val="single" w:sz="4" w:space="0" w:color="000000"/>
            </w:tcBorders>
          </w:tcPr>
          <w:p w14:paraId="4BA99A1D"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17429,5</w:t>
            </w:r>
          </w:p>
        </w:tc>
        <w:tc>
          <w:tcPr>
            <w:tcW w:w="992" w:type="dxa"/>
            <w:tcBorders>
              <w:top w:val="single" w:sz="4" w:space="0" w:color="000000"/>
              <w:left w:val="nil"/>
              <w:bottom w:val="single" w:sz="4" w:space="0" w:color="000000"/>
              <w:right w:val="single" w:sz="4" w:space="0" w:color="000000"/>
            </w:tcBorders>
          </w:tcPr>
          <w:p w14:paraId="448A347C"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18696,3</w:t>
            </w:r>
          </w:p>
        </w:tc>
        <w:tc>
          <w:tcPr>
            <w:tcW w:w="850" w:type="dxa"/>
            <w:tcBorders>
              <w:top w:val="single" w:sz="4" w:space="0" w:color="000000"/>
              <w:left w:val="nil"/>
              <w:bottom w:val="single" w:sz="4" w:space="0" w:color="000000"/>
              <w:right w:val="single" w:sz="4" w:space="0" w:color="000000"/>
            </w:tcBorders>
          </w:tcPr>
          <w:p w14:paraId="050C4CBF"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107,3</w:t>
            </w:r>
          </w:p>
        </w:tc>
        <w:tc>
          <w:tcPr>
            <w:tcW w:w="993" w:type="dxa"/>
            <w:tcBorders>
              <w:top w:val="single" w:sz="4" w:space="0" w:color="000000"/>
              <w:left w:val="nil"/>
              <w:bottom w:val="single" w:sz="4" w:space="0" w:color="000000"/>
              <w:right w:val="single" w:sz="4" w:space="0" w:color="000000"/>
            </w:tcBorders>
          </w:tcPr>
          <w:p w14:paraId="43E8EABE"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890,8</w:t>
            </w:r>
          </w:p>
        </w:tc>
        <w:tc>
          <w:tcPr>
            <w:tcW w:w="991" w:type="dxa"/>
            <w:gridSpan w:val="2"/>
            <w:tcBorders>
              <w:top w:val="single" w:sz="4" w:space="0" w:color="000000"/>
              <w:left w:val="nil"/>
              <w:bottom w:val="single" w:sz="4" w:space="0" w:color="000000"/>
              <w:right w:val="single" w:sz="4" w:space="0" w:color="000000"/>
            </w:tcBorders>
          </w:tcPr>
          <w:p w14:paraId="59824D12"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105,0</w:t>
            </w:r>
          </w:p>
        </w:tc>
      </w:tr>
      <w:tr w:rsidR="00B34305" w:rsidRPr="00BC021D" w14:paraId="64538B18" w14:textId="77777777" w:rsidTr="00BC021D">
        <w:trPr>
          <w:trHeight w:val="510"/>
        </w:trPr>
        <w:tc>
          <w:tcPr>
            <w:tcW w:w="2553" w:type="dxa"/>
            <w:tcBorders>
              <w:top w:val="single" w:sz="4" w:space="0" w:color="000000"/>
              <w:left w:val="single" w:sz="4" w:space="0" w:color="000000"/>
              <w:bottom w:val="single" w:sz="4" w:space="0" w:color="000000"/>
              <w:right w:val="single" w:sz="4" w:space="0" w:color="000000"/>
            </w:tcBorders>
          </w:tcPr>
          <w:p w14:paraId="2B1852C4" w14:textId="77777777" w:rsidR="00B34305" w:rsidRPr="00BC021D" w:rsidRDefault="00B34305" w:rsidP="00BC021D">
            <w:pPr>
              <w:widowControl w:val="0"/>
              <w:spacing w:after="0" w:line="240" w:lineRule="auto"/>
              <w:ind w:right="-5"/>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Налог, взимаемый в связи с применением упрощённой системы налогообложения</w:t>
            </w:r>
          </w:p>
        </w:tc>
        <w:tc>
          <w:tcPr>
            <w:tcW w:w="992" w:type="dxa"/>
            <w:tcBorders>
              <w:top w:val="single" w:sz="4" w:space="0" w:color="000000"/>
              <w:left w:val="nil"/>
              <w:bottom w:val="single" w:sz="4" w:space="0" w:color="000000"/>
              <w:right w:val="single" w:sz="4" w:space="0" w:color="000000"/>
            </w:tcBorders>
          </w:tcPr>
          <w:p w14:paraId="5F2BF6E7"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19300,0</w:t>
            </w:r>
          </w:p>
        </w:tc>
        <w:tc>
          <w:tcPr>
            <w:tcW w:w="992" w:type="dxa"/>
            <w:tcBorders>
              <w:top w:val="single" w:sz="4" w:space="0" w:color="000000"/>
              <w:left w:val="nil"/>
              <w:bottom w:val="single" w:sz="4" w:space="0" w:color="000000"/>
              <w:right w:val="single" w:sz="4" w:space="0" w:color="000000"/>
            </w:tcBorders>
          </w:tcPr>
          <w:p w14:paraId="34ABE39F"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18494,1</w:t>
            </w:r>
          </w:p>
        </w:tc>
        <w:tc>
          <w:tcPr>
            <w:tcW w:w="881" w:type="dxa"/>
            <w:tcBorders>
              <w:top w:val="single" w:sz="4" w:space="0" w:color="000000"/>
              <w:left w:val="nil"/>
              <w:bottom w:val="single" w:sz="4" w:space="0" w:color="000000"/>
              <w:right w:val="single" w:sz="4" w:space="0" w:color="000000"/>
            </w:tcBorders>
          </w:tcPr>
          <w:p w14:paraId="41480D39"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95,8</w:t>
            </w:r>
          </w:p>
        </w:tc>
        <w:tc>
          <w:tcPr>
            <w:tcW w:w="1104" w:type="dxa"/>
            <w:tcBorders>
              <w:top w:val="single" w:sz="4" w:space="0" w:color="000000"/>
              <w:left w:val="nil"/>
              <w:bottom w:val="single" w:sz="4" w:space="0" w:color="000000"/>
              <w:right w:val="single" w:sz="4" w:space="0" w:color="000000"/>
            </w:tcBorders>
          </w:tcPr>
          <w:p w14:paraId="043021F9"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14547,0</w:t>
            </w:r>
          </w:p>
        </w:tc>
        <w:tc>
          <w:tcPr>
            <w:tcW w:w="992" w:type="dxa"/>
            <w:tcBorders>
              <w:top w:val="single" w:sz="4" w:space="0" w:color="000000"/>
              <w:left w:val="nil"/>
              <w:bottom w:val="single" w:sz="4" w:space="0" w:color="000000"/>
              <w:right w:val="single" w:sz="4" w:space="0" w:color="000000"/>
            </w:tcBorders>
          </w:tcPr>
          <w:p w14:paraId="4593EDE7"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14636,3</w:t>
            </w:r>
          </w:p>
        </w:tc>
        <w:tc>
          <w:tcPr>
            <w:tcW w:w="850" w:type="dxa"/>
            <w:tcBorders>
              <w:top w:val="single" w:sz="4" w:space="0" w:color="000000"/>
              <w:left w:val="nil"/>
              <w:bottom w:val="single" w:sz="4" w:space="0" w:color="000000"/>
              <w:right w:val="single" w:sz="4" w:space="0" w:color="000000"/>
            </w:tcBorders>
          </w:tcPr>
          <w:p w14:paraId="571A8358"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100,6</w:t>
            </w:r>
          </w:p>
        </w:tc>
        <w:tc>
          <w:tcPr>
            <w:tcW w:w="993" w:type="dxa"/>
            <w:tcBorders>
              <w:top w:val="single" w:sz="4" w:space="0" w:color="000000"/>
              <w:left w:val="nil"/>
              <w:bottom w:val="single" w:sz="4" w:space="0" w:color="000000"/>
              <w:right w:val="single" w:sz="4" w:space="0" w:color="000000"/>
            </w:tcBorders>
          </w:tcPr>
          <w:p w14:paraId="2F2DAB4D"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-3857,8</w:t>
            </w:r>
          </w:p>
        </w:tc>
        <w:tc>
          <w:tcPr>
            <w:tcW w:w="991" w:type="dxa"/>
            <w:gridSpan w:val="2"/>
            <w:tcBorders>
              <w:top w:val="single" w:sz="4" w:space="0" w:color="000000"/>
              <w:left w:val="nil"/>
              <w:bottom w:val="single" w:sz="4" w:space="0" w:color="000000"/>
              <w:right w:val="single" w:sz="4" w:space="0" w:color="000000"/>
            </w:tcBorders>
          </w:tcPr>
          <w:p w14:paraId="061164C5"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79,1</w:t>
            </w:r>
          </w:p>
        </w:tc>
      </w:tr>
      <w:tr w:rsidR="00B34305" w:rsidRPr="00BC021D" w14:paraId="35CBBEF6" w14:textId="77777777" w:rsidTr="00BC021D">
        <w:trPr>
          <w:trHeight w:val="510"/>
        </w:trPr>
        <w:tc>
          <w:tcPr>
            <w:tcW w:w="2553" w:type="dxa"/>
            <w:tcBorders>
              <w:top w:val="single" w:sz="4" w:space="0" w:color="000000"/>
              <w:left w:val="single" w:sz="4" w:space="0" w:color="000000"/>
              <w:bottom w:val="single" w:sz="4" w:space="0" w:color="000000"/>
              <w:right w:val="single" w:sz="4" w:space="0" w:color="000000"/>
            </w:tcBorders>
          </w:tcPr>
          <w:p w14:paraId="740BF407" w14:textId="77777777" w:rsidR="00B34305" w:rsidRPr="00BC021D" w:rsidRDefault="00B34305" w:rsidP="00BC021D">
            <w:pPr>
              <w:widowControl w:val="0"/>
              <w:spacing w:after="0" w:line="240" w:lineRule="auto"/>
              <w:ind w:right="-5"/>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Единый налог на вмененный доход для отдельных видов деятельности</w:t>
            </w:r>
          </w:p>
        </w:tc>
        <w:tc>
          <w:tcPr>
            <w:tcW w:w="992" w:type="dxa"/>
            <w:tcBorders>
              <w:top w:val="single" w:sz="4" w:space="0" w:color="000000"/>
              <w:left w:val="nil"/>
              <w:bottom w:val="single" w:sz="4" w:space="0" w:color="000000"/>
              <w:right w:val="single" w:sz="4" w:space="0" w:color="000000"/>
            </w:tcBorders>
          </w:tcPr>
          <w:p w14:paraId="099DA85B"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0,0</w:t>
            </w:r>
          </w:p>
        </w:tc>
        <w:tc>
          <w:tcPr>
            <w:tcW w:w="992" w:type="dxa"/>
            <w:tcBorders>
              <w:top w:val="single" w:sz="4" w:space="0" w:color="000000"/>
              <w:left w:val="nil"/>
              <w:bottom w:val="single" w:sz="4" w:space="0" w:color="000000"/>
              <w:right w:val="single" w:sz="4" w:space="0" w:color="000000"/>
            </w:tcBorders>
          </w:tcPr>
          <w:p w14:paraId="00506F9F"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-34,1</w:t>
            </w:r>
          </w:p>
        </w:tc>
        <w:tc>
          <w:tcPr>
            <w:tcW w:w="881" w:type="dxa"/>
            <w:tcBorders>
              <w:top w:val="single" w:sz="4" w:space="0" w:color="000000"/>
              <w:left w:val="nil"/>
              <w:bottom w:val="single" w:sz="4" w:space="0" w:color="000000"/>
              <w:right w:val="single" w:sz="4" w:space="0" w:color="000000"/>
            </w:tcBorders>
          </w:tcPr>
          <w:p w14:paraId="28D6E1F5"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p>
        </w:tc>
        <w:tc>
          <w:tcPr>
            <w:tcW w:w="1104" w:type="dxa"/>
            <w:tcBorders>
              <w:top w:val="single" w:sz="4" w:space="0" w:color="000000"/>
              <w:left w:val="nil"/>
              <w:bottom w:val="single" w:sz="4" w:space="0" w:color="000000"/>
              <w:right w:val="single" w:sz="4" w:space="0" w:color="000000"/>
            </w:tcBorders>
          </w:tcPr>
          <w:p w14:paraId="56A73A83"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37,5</w:t>
            </w:r>
          </w:p>
        </w:tc>
        <w:tc>
          <w:tcPr>
            <w:tcW w:w="992" w:type="dxa"/>
            <w:tcBorders>
              <w:top w:val="single" w:sz="4" w:space="0" w:color="000000"/>
              <w:left w:val="nil"/>
              <w:bottom w:val="single" w:sz="4" w:space="0" w:color="000000"/>
              <w:right w:val="single" w:sz="4" w:space="0" w:color="000000"/>
            </w:tcBorders>
          </w:tcPr>
          <w:p w14:paraId="687C98E4"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46,5</w:t>
            </w:r>
          </w:p>
        </w:tc>
        <w:tc>
          <w:tcPr>
            <w:tcW w:w="850" w:type="dxa"/>
            <w:tcBorders>
              <w:top w:val="single" w:sz="4" w:space="0" w:color="000000"/>
              <w:left w:val="nil"/>
              <w:bottom w:val="single" w:sz="4" w:space="0" w:color="000000"/>
              <w:right w:val="single" w:sz="4" w:space="0" w:color="000000"/>
            </w:tcBorders>
          </w:tcPr>
          <w:p w14:paraId="0F0252D9"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124,0</w:t>
            </w:r>
          </w:p>
        </w:tc>
        <w:tc>
          <w:tcPr>
            <w:tcW w:w="993" w:type="dxa"/>
            <w:tcBorders>
              <w:top w:val="single" w:sz="4" w:space="0" w:color="000000"/>
              <w:left w:val="nil"/>
              <w:bottom w:val="single" w:sz="4" w:space="0" w:color="000000"/>
              <w:right w:val="single" w:sz="4" w:space="0" w:color="000000"/>
            </w:tcBorders>
          </w:tcPr>
          <w:p w14:paraId="67311783"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80,6</w:t>
            </w:r>
          </w:p>
        </w:tc>
        <w:tc>
          <w:tcPr>
            <w:tcW w:w="991" w:type="dxa"/>
            <w:gridSpan w:val="2"/>
            <w:tcBorders>
              <w:top w:val="single" w:sz="4" w:space="0" w:color="000000"/>
              <w:left w:val="nil"/>
              <w:bottom w:val="single" w:sz="4" w:space="0" w:color="000000"/>
              <w:right w:val="single" w:sz="4" w:space="0" w:color="000000"/>
            </w:tcBorders>
          </w:tcPr>
          <w:p w14:paraId="615FDDC5"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-136,4</w:t>
            </w:r>
          </w:p>
        </w:tc>
      </w:tr>
      <w:tr w:rsidR="00B34305" w:rsidRPr="00BC021D" w14:paraId="196C263C" w14:textId="77777777" w:rsidTr="00BC021D">
        <w:trPr>
          <w:trHeight w:val="420"/>
        </w:trPr>
        <w:tc>
          <w:tcPr>
            <w:tcW w:w="2553" w:type="dxa"/>
            <w:tcBorders>
              <w:top w:val="single" w:sz="4" w:space="0" w:color="000000"/>
              <w:left w:val="single" w:sz="4" w:space="0" w:color="000000"/>
              <w:bottom w:val="single" w:sz="4" w:space="0" w:color="000000"/>
              <w:right w:val="single" w:sz="4" w:space="0" w:color="000000"/>
            </w:tcBorders>
          </w:tcPr>
          <w:p w14:paraId="6469A886" w14:textId="77777777" w:rsidR="00B34305" w:rsidRPr="00BC021D" w:rsidRDefault="00B34305" w:rsidP="00BC021D">
            <w:pPr>
              <w:widowControl w:val="0"/>
              <w:spacing w:after="0" w:line="240" w:lineRule="auto"/>
              <w:ind w:right="-5"/>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Единый сельскохозяйственный налог</w:t>
            </w:r>
          </w:p>
        </w:tc>
        <w:tc>
          <w:tcPr>
            <w:tcW w:w="992" w:type="dxa"/>
            <w:tcBorders>
              <w:top w:val="single" w:sz="4" w:space="0" w:color="000000"/>
              <w:left w:val="nil"/>
              <w:bottom w:val="single" w:sz="4" w:space="0" w:color="000000"/>
              <w:right w:val="single" w:sz="4" w:space="0" w:color="000000"/>
            </w:tcBorders>
          </w:tcPr>
          <w:p w14:paraId="44730F9F"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6860,0</w:t>
            </w:r>
          </w:p>
        </w:tc>
        <w:tc>
          <w:tcPr>
            <w:tcW w:w="992" w:type="dxa"/>
            <w:tcBorders>
              <w:top w:val="single" w:sz="4" w:space="0" w:color="000000"/>
              <w:left w:val="nil"/>
              <w:bottom w:val="single" w:sz="4" w:space="0" w:color="000000"/>
              <w:right w:val="single" w:sz="4" w:space="0" w:color="000000"/>
            </w:tcBorders>
          </w:tcPr>
          <w:p w14:paraId="0D2B12AB"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6882,5</w:t>
            </w:r>
          </w:p>
        </w:tc>
        <w:tc>
          <w:tcPr>
            <w:tcW w:w="881" w:type="dxa"/>
            <w:tcBorders>
              <w:top w:val="single" w:sz="4" w:space="0" w:color="000000"/>
              <w:left w:val="nil"/>
              <w:bottom w:val="single" w:sz="4" w:space="0" w:color="000000"/>
              <w:right w:val="single" w:sz="4" w:space="0" w:color="000000"/>
            </w:tcBorders>
          </w:tcPr>
          <w:p w14:paraId="4877DDAC"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100,3</w:t>
            </w:r>
          </w:p>
        </w:tc>
        <w:tc>
          <w:tcPr>
            <w:tcW w:w="1104" w:type="dxa"/>
            <w:tcBorders>
              <w:top w:val="single" w:sz="4" w:space="0" w:color="000000"/>
              <w:left w:val="nil"/>
              <w:bottom w:val="single" w:sz="4" w:space="0" w:color="000000"/>
              <w:right w:val="single" w:sz="4" w:space="0" w:color="000000"/>
            </w:tcBorders>
          </w:tcPr>
          <w:p w14:paraId="397FE820"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4967,0</w:t>
            </w:r>
          </w:p>
        </w:tc>
        <w:tc>
          <w:tcPr>
            <w:tcW w:w="992" w:type="dxa"/>
            <w:tcBorders>
              <w:top w:val="single" w:sz="4" w:space="0" w:color="000000"/>
              <w:left w:val="nil"/>
              <w:bottom w:val="single" w:sz="4" w:space="0" w:color="000000"/>
              <w:right w:val="single" w:sz="4" w:space="0" w:color="000000"/>
            </w:tcBorders>
          </w:tcPr>
          <w:p w14:paraId="7AF8E8E4"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4926,3</w:t>
            </w:r>
          </w:p>
        </w:tc>
        <w:tc>
          <w:tcPr>
            <w:tcW w:w="850" w:type="dxa"/>
            <w:tcBorders>
              <w:top w:val="single" w:sz="4" w:space="0" w:color="000000"/>
              <w:left w:val="nil"/>
              <w:bottom w:val="single" w:sz="4" w:space="0" w:color="000000"/>
              <w:right w:val="single" w:sz="4" w:space="0" w:color="000000"/>
            </w:tcBorders>
          </w:tcPr>
          <w:p w14:paraId="3A0B67CB"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99,2</w:t>
            </w:r>
          </w:p>
        </w:tc>
        <w:tc>
          <w:tcPr>
            <w:tcW w:w="993" w:type="dxa"/>
            <w:tcBorders>
              <w:top w:val="single" w:sz="4" w:space="0" w:color="000000"/>
              <w:left w:val="nil"/>
              <w:bottom w:val="single" w:sz="4" w:space="0" w:color="000000"/>
              <w:right w:val="single" w:sz="4" w:space="0" w:color="000000"/>
            </w:tcBorders>
          </w:tcPr>
          <w:p w14:paraId="62999F0D"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-1956,2</w:t>
            </w:r>
          </w:p>
        </w:tc>
        <w:tc>
          <w:tcPr>
            <w:tcW w:w="991" w:type="dxa"/>
            <w:gridSpan w:val="2"/>
            <w:tcBorders>
              <w:top w:val="single" w:sz="4" w:space="0" w:color="000000"/>
              <w:left w:val="nil"/>
              <w:bottom w:val="single" w:sz="4" w:space="0" w:color="000000"/>
              <w:right w:val="single" w:sz="4" w:space="0" w:color="000000"/>
            </w:tcBorders>
          </w:tcPr>
          <w:p w14:paraId="3A779A6D"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71,6</w:t>
            </w:r>
          </w:p>
        </w:tc>
      </w:tr>
      <w:tr w:rsidR="00B34305" w:rsidRPr="00BC021D" w14:paraId="7417AC71" w14:textId="77777777" w:rsidTr="00BC021D">
        <w:trPr>
          <w:trHeight w:val="420"/>
        </w:trPr>
        <w:tc>
          <w:tcPr>
            <w:tcW w:w="2553" w:type="dxa"/>
            <w:tcBorders>
              <w:top w:val="single" w:sz="4" w:space="0" w:color="000000"/>
              <w:left w:val="single" w:sz="4" w:space="0" w:color="000000"/>
              <w:bottom w:val="single" w:sz="4" w:space="0" w:color="000000"/>
              <w:right w:val="single" w:sz="4" w:space="0" w:color="000000"/>
            </w:tcBorders>
          </w:tcPr>
          <w:p w14:paraId="65038F15" w14:textId="77777777" w:rsidR="00B34305" w:rsidRPr="00BC021D" w:rsidRDefault="00B34305" w:rsidP="00BC021D">
            <w:pPr>
              <w:widowControl w:val="0"/>
              <w:spacing w:after="0" w:line="240" w:lineRule="auto"/>
              <w:ind w:right="-5"/>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Налог, взимаемый в связи с применением патентной системы налогообложения</w:t>
            </w:r>
          </w:p>
        </w:tc>
        <w:tc>
          <w:tcPr>
            <w:tcW w:w="992" w:type="dxa"/>
            <w:tcBorders>
              <w:top w:val="single" w:sz="4" w:space="0" w:color="000000"/>
              <w:left w:val="nil"/>
              <w:bottom w:val="single" w:sz="4" w:space="0" w:color="000000"/>
              <w:right w:val="single" w:sz="4" w:space="0" w:color="000000"/>
            </w:tcBorders>
          </w:tcPr>
          <w:p w14:paraId="5494F6D0"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250,0</w:t>
            </w:r>
          </w:p>
        </w:tc>
        <w:tc>
          <w:tcPr>
            <w:tcW w:w="992" w:type="dxa"/>
            <w:tcBorders>
              <w:top w:val="single" w:sz="4" w:space="0" w:color="000000"/>
              <w:left w:val="nil"/>
              <w:bottom w:val="single" w:sz="4" w:space="0" w:color="000000"/>
              <w:right w:val="single" w:sz="4" w:space="0" w:color="000000"/>
            </w:tcBorders>
          </w:tcPr>
          <w:p w14:paraId="71CD6FC3"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43,0</w:t>
            </w:r>
          </w:p>
        </w:tc>
        <w:tc>
          <w:tcPr>
            <w:tcW w:w="881" w:type="dxa"/>
            <w:tcBorders>
              <w:top w:val="single" w:sz="4" w:space="0" w:color="000000"/>
              <w:left w:val="nil"/>
              <w:bottom w:val="single" w:sz="4" w:space="0" w:color="000000"/>
              <w:right w:val="single" w:sz="4" w:space="0" w:color="000000"/>
            </w:tcBorders>
          </w:tcPr>
          <w:p w14:paraId="714582C0"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17,2</w:t>
            </w:r>
          </w:p>
        </w:tc>
        <w:tc>
          <w:tcPr>
            <w:tcW w:w="1104" w:type="dxa"/>
            <w:tcBorders>
              <w:top w:val="single" w:sz="4" w:space="0" w:color="000000"/>
              <w:left w:val="nil"/>
              <w:bottom w:val="single" w:sz="4" w:space="0" w:color="000000"/>
              <w:right w:val="single" w:sz="4" w:space="0" w:color="000000"/>
            </w:tcBorders>
          </w:tcPr>
          <w:p w14:paraId="12B5E3C8"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2000,0</w:t>
            </w:r>
          </w:p>
        </w:tc>
        <w:tc>
          <w:tcPr>
            <w:tcW w:w="992" w:type="dxa"/>
            <w:tcBorders>
              <w:top w:val="single" w:sz="4" w:space="0" w:color="000000"/>
              <w:left w:val="nil"/>
              <w:bottom w:val="single" w:sz="4" w:space="0" w:color="000000"/>
              <w:right w:val="single" w:sz="4" w:space="0" w:color="000000"/>
            </w:tcBorders>
          </w:tcPr>
          <w:p w14:paraId="66F03603"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1506,3</w:t>
            </w:r>
          </w:p>
        </w:tc>
        <w:tc>
          <w:tcPr>
            <w:tcW w:w="850" w:type="dxa"/>
            <w:tcBorders>
              <w:top w:val="single" w:sz="4" w:space="0" w:color="000000"/>
              <w:left w:val="nil"/>
              <w:bottom w:val="single" w:sz="4" w:space="0" w:color="000000"/>
              <w:right w:val="single" w:sz="4" w:space="0" w:color="000000"/>
            </w:tcBorders>
          </w:tcPr>
          <w:p w14:paraId="2855006F"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75,3</w:t>
            </w:r>
          </w:p>
        </w:tc>
        <w:tc>
          <w:tcPr>
            <w:tcW w:w="993" w:type="dxa"/>
            <w:tcBorders>
              <w:top w:val="single" w:sz="4" w:space="0" w:color="000000"/>
              <w:left w:val="nil"/>
              <w:bottom w:val="single" w:sz="4" w:space="0" w:color="000000"/>
              <w:right w:val="single" w:sz="4" w:space="0" w:color="000000"/>
            </w:tcBorders>
          </w:tcPr>
          <w:p w14:paraId="5FFE7904"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1463,3</w:t>
            </w:r>
          </w:p>
        </w:tc>
        <w:tc>
          <w:tcPr>
            <w:tcW w:w="991" w:type="dxa"/>
            <w:gridSpan w:val="2"/>
            <w:tcBorders>
              <w:top w:val="single" w:sz="4" w:space="0" w:color="000000"/>
              <w:left w:val="nil"/>
              <w:bottom w:val="single" w:sz="4" w:space="0" w:color="000000"/>
              <w:right w:val="single" w:sz="4" w:space="0" w:color="000000"/>
            </w:tcBorders>
          </w:tcPr>
          <w:p w14:paraId="40756E5D"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3503,0</w:t>
            </w:r>
          </w:p>
        </w:tc>
      </w:tr>
      <w:tr w:rsidR="00B34305" w:rsidRPr="00BC021D" w14:paraId="29A68D7D" w14:textId="77777777" w:rsidTr="00BC021D">
        <w:trPr>
          <w:trHeight w:val="255"/>
        </w:trPr>
        <w:tc>
          <w:tcPr>
            <w:tcW w:w="2553" w:type="dxa"/>
            <w:tcBorders>
              <w:top w:val="single" w:sz="4" w:space="0" w:color="000000"/>
              <w:left w:val="single" w:sz="4" w:space="0" w:color="000000"/>
              <w:bottom w:val="single" w:sz="4" w:space="0" w:color="000000"/>
              <w:right w:val="single" w:sz="4" w:space="0" w:color="000000"/>
            </w:tcBorders>
          </w:tcPr>
          <w:p w14:paraId="4B3F4FE7" w14:textId="77777777" w:rsidR="00B34305" w:rsidRPr="00BC021D" w:rsidRDefault="00B34305" w:rsidP="00BC021D">
            <w:pPr>
              <w:widowControl w:val="0"/>
              <w:spacing w:after="0" w:line="240" w:lineRule="auto"/>
              <w:ind w:right="-5"/>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Налог на имущество физ.лиц</w:t>
            </w:r>
          </w:p>
        </w:tc>
        <w:tc>
          <w:tcPr>
            <w:tcW w:w="992" w:type="dxa"/>
            <w:tcBorders>
              <w:top w:val="single" w:sz="4" w:space="0" w:color="000000"/>
              <w:left w:val="nil"/>
              <w:bottom w:val="single" w:sz="4" w:space="0" w:color="000000"/>
              <w:right w:val="single" w:sz="4" w:space="0" w:color="000000"/>
            </w:tcBorders>
          </w:tcPr>
          <w:p w14:paraId="56E93DA3"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2325,0</w:t>
            </w:r>
          </w:p>
        </w:tc>
        <w:tc>
          <w:tcPr>
            <w:tcW w:w="992" w:type="dxa"/>
            <w:tcBorders>
              <w:top w:val="single" w:sz="4" w:space="0" w:color="000000"/>
              <w:left w:val="nil"/>
              <w:bottom w:val="single" w:sz="4" w:space="0" w:color="000000"/>
              <w:right w:val="single" w:sz="4" w:space="0" w:color="000000"/>
            </w:tcBorders>
          </w:tcPr>
          <w:p w14:paraId="4CEE858F"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3253,8</w:t>
            </w:r>
          </w:p>
        </w:tc>
        <w:tc>
          <w:tcPr>
            <w:tcW w:w="881" w:type="dxa"/>
            <w:tcBorders>
              <w:top w:val="single" w:sz="4" w:space="0" w:color="000000"/>
              <w:left w:val="nil"/>
              <w:bottom w:val="single" w:sz="4" w:space="0" w:color="000000"/>
              <w:right w:val="single" w:sz="4" w:space="0" w:color="000000"/>
            </w:tcBorders>
          </w:tcPr>
          <w:p w14:paraId="758695A3"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139,9</w:t>
            </w:r>
          </w:p>
        </w:tc>
        <w:tc>
          <w:tcPr>
            <w:tcW w:w="1104" w:type="dxa"/>
            <w:tcBorders>
              <w:top w:val="single" w:sz="4" w:space="0" w:color="000000"/>
              <w:left w:val="nil"/>
              <w:bottom w:val="single" w:sz="4" w:space="0" w:color="000000"/>
              <w:right w:val="single" w:sz="4" w:space="0" w:color="000000"/>
            </w:tcBorders>
          </w:tcPr>
          <w:p w14:paraId="4727947C"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3427,2</w:t>
            </w:r>
          </w:p>
        </w:tc>
        <w:tc>
          <w:tcPr>
            <w:tcW w:w="992" w:type="dxa"/>
            <w:tcBorders>
              <w:top w:val="single" w:sz="4" w:space="0" w:color="000000"/>
              <w:left w:val="nil"/>
              <w:bottom w:val="single" w:sz="4" w:space="0" w:color="000000"/>
              <w:right w:val="single" w:sz="4" w:space="0" w:color="000000"/>
            </w:tcBorders>
          </w:tcPr>
          <w:p w14:paraId="54784611"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3744,5</w:t>
            </w:r>
          </w:p>
        </w:tc>
        <w:tc>
          <w:tcPr>
            <w:tcW w:w="850" w:type="dxa"/>
            <w:tcBorders>
              <w:top w:val="single" w:sz="4" w:space="0" w:color="000000"/>
              <w:left w:val="nil"/>
              <w:bottom w:val="single" w:sz="4" w:space="0" w:color="000000"/>
              <w:right w:val="single" w:sz="4" w:space="0" w:color="000000"/>
            </w:tcBorders>
          </w:tcPr>
          <w:p w14:paraId="2524DF08"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109,3</w:t>
            </w:r>
          </w:p>
        </w:tc>
        <w:tc>
          <w:tcPr>
            <w:tcW w:w="993" w:type="dxa"/>
            <w:tcBorders>
              <w:top w:val="single" w:sz="4" w:space="0" w:color="000000"/>
              <w:left w:val="nil"/>
              <w:bottom w:val="single" w:sz="4" w:space="0" w:color="000000"/>
              <w:right w:val="single" w:sz="4" w:space="0" w:color="000000"/>
            </w:tcBorders>
          </w:tcPr>
          <w:p w14:paraId="128CFC1E"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490,7</w:t>
            </w:r>
          </w:p>
        </w:tc>
        <w:tc>
          <w:tcPr>
            <w:tcW w:w="991" w:type="dxa"/>
            <w:gridSpan w:val="2"/>
            <w:tcBorders>
              <w:top w:val="single" w:sz="4" w:space="0" w:color="000000"/>
              <w:left w:val="nil"/>
              <w:bottom w:val="single" w:sz="4" w:space="0" w:color="000000"/>
              <w:right w:val="single" w:sz="4" w:space="0" w:color="000000"/>
            </w:tcBorders>
          </w:tcPr>
          <w:p w14:paraId="45B0C5F1"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115,1</w:t>
            </w:r>
          </w:p>
        </w:tc>
      </w:tr>
      <w:tr w:rsidR="00B34305" w:rsidRPr="00BC021D" w14:paraId="2FDC89A0" w14:textId="77777777" w:rsidTr="00BC021D">
        <w:trPr>
          <w:trHeight w:val="135"/>
        </w:trPr>
        <w:tc>
          <w:tcPr>
            <w:tcW w:w="2553" w:type="dxa"/>
            <w:tcBorders>
              <w:top w:val="single" w:sz="4" w:space="0" w:color="000000"/>
              <w:left w:val="single" w:sz="4" w:space="0" w:color="000000"/>
              <w:bottom w:val="single" w:sz="4" w:space="0" w:color="000000"/>
              <w:right w:val="single" w:sz="4" w:space="0" w:color="000000"/>
            </w:tcBorders>
          </w:tcPr>
          <w:p w14:paraId="758EAD34" w14:textId="77777777" w:rsidR="00B34305" w:rsidRPr="00BC021D" w:rsidRDefault="00B34305" w:rsidP="00BC021D">
            <w:pPr>
              <w:widowControl w:val="0"/>
              <w:spacing w:after="0" w:line="240" w:lineRule="auto"/>
              <w:ind w:right="-5"/>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 xml:space="preserve">Земельный налог </w:t>
            </w:r>
          </w:p>
        </w:tc>
        <w:tc>
          <w:tcPr>
            <w:tcW w:w="992" w:type="dxa"/>
            <w:tcBorders>
              <w:top w:val="single" w:sz="4" w:space="0" w:color="000000"/>
              <w:left w:val="nil"/>
              <w:bottom w:val="single" w:sz="4" w:space="0" w:color="000000"/>
              <w:right w:val="single" w:sz="4" w:space="0" w:color="000000"/>
            </w:tcBorders>
          </w:tcPr>
          <w:p w14:paraId="7D9797F3"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23836,4</w:t>
            </w:r>
          </w:p>
        </w:tc>
        <w:tc>
          <w:tcPr>
            <w:tcW w:w="992" w:type="dxa"/>
            <w:tcBorders>
              <w:top w:val="single" w:sz="4" w:space="0" w:color="000000"/>
              <w:left w:val="nil"/>
              <w:bottom w:val="single" w:sz="4" w:space="0" w:color="000000"/>
              <w:right w:val="single" w:sz="4" w:space="0" w:color="000000"/>
            </w:tcBorders>
          </w:tcPr>
          <w:p w14:paraId="3BAD536B"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21948,9</w:t>
            </w:r>
          </w:p>
        </w:tc>
        <w:tc>
          <w:tcPr>
            <w:tcW w:w="881" w:type="dxa"/>
            <w:tcBorders>
              <w:top w:val="single" w:sz="4" w:space="0" w:color="000000"/>
              <w:left w:val="nil"/>
              <w:bottom w:val="single" w:sz="4" w:space="0" w:color="000000"/>
              <w:right w:val="single" w:sz="4" w:space="0" w:color="000000"/>
            </w:tcBorders>
          </w:tcPr>
          <w:p w14:paraId="0365F961"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92,1</w:t>
            </w:r>
          </w:p>
        </w:tc>
        <w:tc>
          <w:tcPr>
            <w:tcW w:w="1104" w:type="dxa"/>
            <w:tcBorders>
              <w:top w:val="single" w:sz="4" w:space="0" w:color="000000"/>
              <w:left w:val="nil"/>
              <w:bottom w:val="single" w:sz="4" w:space="0" w:color="000000"/>
              <w:right w:val="single" w:sz="4" w:space="0" w:color="000000"/>
            </w:tcBorders>
          </w:tcPr>
          <w:p w14:paraId="7A1CB8FB"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25522,2</w:t>
            </w:r>
          </w:p>
        </w:tc>
        <w:tc>
          <w:tcPr>
            <w:tcW w:w="992" w:type="dxa"/>
            <w:tcBorders>
              <w:top w:val="single" w:sz="4" w:space="0" w:color="000000"/>
              <w:left w:val="nil"/>
              <w:bottom w:val="single" w:sz="4" w:space="0" w:color="000000"/>
              <w:right w:val="single" w:sz="4" w:space="0" w:color="000000"/>
            </w:tcBorders>
          </w:tcPr>
          <w:p w14:paraId="3AF15E9C"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24410,4</w:t>
            </w:r>
          </w:p>
        </w:tc>
        <w:tc>
          <w:tcPr>
            <w:tcW w:w="850" w:type="dxa"/>
            <w:tcBorders>
              <w:top w:val="single" w:sz="4" w:space="0" w:color="000000"/>
              <w:left w:val="nil"/>
              <w:bottom w:val="single" w:sz="4" w:space="0" w:color="000000"/>
              <w:right w:val="single" w:sz="4" w:space="0" w:color="000000"/>
            </w:tcBorders>
          </w:tcPr>
          <w:p w14:paraId="58C75007"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95,6</w:t>
            </w:r>
          </w:p>
        </w:tc>
        <w:tc>
          <w:tcPr>
            <w:tcW w:w="993" w:type="dxa"/>
            <w:tcBorders>
              <w:top w:val="single" w:sz="4" w:space="0" w:color="000000"/>
              <w:left w:val="nil"/>
              <w:bottom w:val="single" w:sz="4" w:space="0" w:color="000000"/>
              <w:right w:val="single" w:sz="4" w:space="0" w:color="000000"/>
            </w:tcBorders>
          </w:tcPr>
          <w:p w14:paraId="7155EFB6"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2461,5</w:t>
            </w:r>
          </w:p>
        </w:tc>
        <w:tc>
          <w:tcPr>
            <w:tcW w:w="991" w:type="dxa"/>
            <w:gridSpan w:val="2"/>
            <w:tcBorders>
              <w:top w:val="single" w:sz="4" w:space="0" w:color="000000"/>
              <w:left w:val="nil"/>
              <w:bottom w:val="single" w:sz="4" w:space="0" w:color="000000"/>
              <w:right w:val="single" w:sz="4" w:space="0" w:color="000000"/>
            </w:tcBorders>
          </w:tcPr>
          <w:p w14:paraId="08DA0AC9"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111,2</w:t>
            </w:r>
          </w:p>
        </w:tc>
      </w:tr>
      <w:tr w:rsidR="00B34305" w:rsidRPr="00BC021D" w14:paraId="639BABA8" w14:textId="77777777" w:rsidTr="00BC021D">
        <w:trPr>
          <w:trHeight w:val="105"/>
        </w:trPr>
        <w:tc>
          <w:tcPr>
            <w:tcW w:w="2553" w:type="dxa"/>
            <w:tcBorders>
              <w:top w:val="single" w:sz="4" w:space="0" w:color="000000"/>
              <w:left w:val="single" w:sz="4" w:space="0" w:color="000000"/>
              <w:bottom w:val="single" w:sz="4" w:space="0" w:color="000000"/>
              <w:right w:val="single" w:sz="4" w:space="0" w:color="000000"/>
            </w:tcBorders>
          </w:tcPr>
          <w:p w14:paraId="3A989957" w14:textId="77777777" w:rsidR="00B34305" w:rsidRPr="00BC021D" w:rsidRDefault="00B34305" w:rsidP="00BC021D">
            <w:pPr>
              <w:widowControl w:val="0"/>
              <w:spacing w:after="0" w:line="240" w:lineRule="auto"/>
              <w:ind w:right="-5"/>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Госпошлина</w:t>
            </w:r>
          </w:p>
        </w:tc>
        <w:tc>
          <w:tcPr>
            <w:tcW w:w="992" w:type="dxa"/>
            <w:tcBorders>
              <w:top w:val="single" w:sz="4" w:space="0" w:color="000000"/>
              <w:left w:val="nil"/>
              <w:bottom w:val="single" w:sz="4" w:space="0" w:color="000000"/>
              <w:right w:val="single" w:sz="4" w:space="0" w:color="000000"/>
            </w:tcBorders>
          </w:tcPr>
          <w:p w14:paraId="0B3F6CC2"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1700,0</w:t>
            </w:r>
          </w:p>
        </w:tc>
        <w:tc>
          <w:tcPr>
            <w:tcW w:w="992" w:type="dxa"/>
            <w:tcBorders>
              <w:top w:val="single" w:sz="4" w:space="0" w:color="000000"/>
              <w:left w:val="nil"/>
              <w:bottom w:val="single" w:sz="4" w:space="0" w:color="000000"/>
              <w:right w:val="single" w:sz="4" w:space="0" w:color="000000"/>
            </w:tcBorders>
          </w:tcPr>
          <w:p w14:paraId="1B3C1343"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1720,6</w:t>
            </w:r>
          </w:p>
        </w:tc>
        <w:tc>
          <w:tcPr>
            <w:tcW w:w="881" w:type="dxa"/>
            <w:tcBorders>
              <w:top w:val="single" w:sz="4" w:space="0" w:color="000000"/>
              <w:left w:val="nil"/>
              <w:bottom w:val="single" w:sz="4" w:space="0" w:color="000000"/>
              <w:right w:val="single" w:sz="4" w:space="0" w:color="000000"/>
            </w:tcBorders>
          </w:tcPr>
          <w:p w14:paraId="6ABBC170"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101,2</w:t>
            </w:r>
          </w:p>
        </w:tc>
        <w:tc>
          <w:tcPr>
            <w:tcW w:w="1104" w:type="dxa"/>
            <w:tcBorders>
              <w:top w:val="single" w:sz="4" w:space="0" w:color="000000"/>
              <w:left w:val="nil"/>
              <w:bottom w:val="single" w:sz="4" w:space="0" w:color="000000"/>
              <w:right w:val="single" w:sz="4" w:space="0" w:color="000000"/>
            </w:tcBorders>
          </w:tcPr>
          <w:p w14:paraId="3FF8C632"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2980,0</w:t>
            </w:r>
          </w:p>
        </w:tc>
        <w:tc>
          <w:tcPr>
            <w:tcW w:w="992" w:type="dxa"/>
            <w:tcBorders>
              <w:top w:val="single" w:sz="4" w:space="0" w:color="000000"/>
              <w:left w:val="nil"/>
              <w:bottom w:val="single" w:sz="4" w:space="0" w:color="000000"/>
              <w:right w:val="single" w:sz="4" w:space="0" w:color="000000"/>
            </w:tcBorders>
          </w:tcPr>
          <w:p w14:paraId="45D84434"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3120,3</w:t>
            </w:r>
          </w:p>
        </w:tc>
        <w:tc>
          <w:tcPr>
            <w:tcW w:w="850" w:type="dxa"/>
            <w:tcBorders>
              <w:top w:val="single" w:sz="4" w:space="0" w:color="000000"/>
              <w:left w:val="nil"/>
              <w:bottom w:val="single" w:sz="4" w:space="0" w:color="000000"/>
              <w:right w:val="single" w:sz="4" w:space="0" w:color="000000"/>
            </w:tcBorders>
          </w:tcPr>
          <w:p w14:paraId="14BD6924"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104,7</w:t>
            </w:r>
          </w:p>
        </w:tc>
        <w:tc>
          <w:tcPr>
            <w:tcW w:w="993" w:type="dxa"/>
            <w:tcBorders>
              <w:top w:val="single" w:sz="4" w:space="0" w:color="000000"/>
              <w:left w:val="nil"/>
              <w:bottom w:val="single" w:sz="4" w:space="0" w:color="000000"/>
              <w:right w:val="single" w:sz="4" w:space="0" w:color="000000"/>
            </w:tcBorders>
          </w:tcPr>
          <w:p w14:paraId="41775349"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1399,7</w:t>
            </w:r>
          </w:p>
        </w:tc>
        <w:tc>
          <w:tcPr>
            <w:tcW w:w="991" w:type="dxa"/>
            <w:gridSpan w:val="2"/>
            <w:tcBorders>
              <w:top w:val="single" w:sz="4" w:space="0" w:color="000000"/>
              <w:left w:val="nil"/>
              <w:bottom w:val="single" w:sz="4" w:space="0" w:color="000000"/>
              <w:right w:val="single" w:sz="4" w:space="0" w:color="000000"/>
            </w:tcBorders>
          </w:tcPr>
          <w:p w14:paraId="19C2DCC2"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181,3</w:t>
            </w:r>
          </w:p>
        </w:tc>
      </w:tr>
      <w:tr w:rsidR="00B34305" w:rsidRPr="00BC021D" w14:paraId="765E006C" w14:textId="77777777" w:rsidTr="00BC021D">
        <w:trPr>
          <w:trHeight w:val="110"/>
        </w:trPr>
        <w:tc>
          <w:tcPr>
            <w:tcW w:w="2553" w:type="dxa"/>
            <w:tcBorders>
              <w:top w:val="single" w:sz="4" w:space="0" w:color="000000"/>
              <w:left w:val="single" w:sz="4" w:space="0" w:color="000000"/>
              <w:bottom w:val="single" w:sz="4" w:space="0" w:color="000000"/>
              <w:right w:val="single" w:sz="4" w:space="0" w:color="000000"/>
            </w:tcBorders>
          </w:tcPr>
          <w:p w14:paraId="66153A2D" w14:textId="77777777" w:rsidR="00B34305" w:rsidRPr="00BC021D" w:rsidRDefault="00B34305" w:rsidP="00BC021D">
            <w:pPr>
              <w:widowControl w:val="0"/>
              <w:spacing w:after="0" w:line="240" w:lineRule="auto"/>
              <w:ind w:right="-5"/>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Отмененные налоги</w:t>
            </w:r>
          </w:p>
        </w:tc>
        <w:tc>
          <w:tcPr>
            <w:tcW w:w="992" w:type="dxa"/>
            <w:tcBorders>
              <w:top w:val="single" w:sz="4" w:space="0" w:color="000000"/>
              <w:left w:val="nil"/>
              <w:bottom w:val="single" w:sz="4" w:space="0" w:color="000000"/>
              <w:right w:val="single" w:sz="4" w:space="0" w:color="000000"/>
            </w:tcBorders>
          </w:tcPr>
          <w:p w14:paraId="5765AAA3"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0</w:t>
            </w:r>
          </w:p>
        </w:tc>
        <w:tc>
          <w:tcPr>
            <w:tcW w:w="992" w:type="dxa"/>
            <w:tcBorders>
              <w:top w:val="single" w:sz="4" w:space="0" w:color="000000"/>
              <w:left w:val="nil"/>
              <w:bottom w:val="single" w:sz="4" w:space="0" w:color="000000"/>
              <w:right w:val="single" w:sz="4" w:space="0" w:color="000000"/>
            </w:tcBorders>
          </w:tcPr>
          <w:p w14:paraId="72500455"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0</w:t>
            </w:r>
          </w:p>
        </w:tc>
        <w:tc>
          <w:tcPr>
            <w:tcW w:w="881" w:type="dxa"/>
            <w:tcBorders>
              <w:top w:val="single" w:sz="4" w:space="0" w:color="000000"/>
              <w:left w:val="nil"/>
              <w:bottom w:val="single" w:sz="4" w:space="0" w:color="000000"/>
              <w:right w:val="single" w:sz="4" w:space="0" w:color="000000"/>
            </w:tcBorders>
          </w:tcPr>
          <w:p w14:paraId="02C317E9"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p>
        </w:tc>
        <w:tc>
          <w:tcPr>
            <w:tcW w:w="1104" w:type="dxa"/>
            <w:tcBorders>
              <w:top w:val="single" w:sz="4" w:space="0" w:color="000000"/>
              <w:left w:val="nil"/>
              <w:bottom w:val="single" w:sz="4" w:space="0" w:color="000000"/>
              <w:right w:val="single" w:sz="4" w:space="0" w:color="000000"/>
            </w:tcBorders>
          </w:tcPr>
          <w:p w14:paraId="1178EFD5"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0</w:t>
            </w:r>
          </w:p>
        </w:tc>
        <w:tc>
          <w:tcPr>
            <w:tcW w:w="992" w:type="dxa"/>
            <w:tcBorders>
              <w:top w:val="single" w:sz="4" w:space="0" w:color="000000"/>
              <w:left w:val="nil"/>
              <w:bottom w:val="single" w:sz="4" w:space="0" w:color="000000"/>
              <w:right w:val="single" w:sz="4" w:space="0" w:color="000000"/>
            </w:tcBorders>
          </w:tcPr>
          <w:p w14:paraId="67957BF8"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0</w:t>
            </w:r>
          </w:p>
        </w:tc>
        <w:tc>
          <w:tcPr>
            <w:tcW w:w="850" w:type="dxa"/>
            <w:tcBorders>
              <w:top w:val="single" w:sz="4" w:space="0" w:color="000000"/>
              <w:left w:val="nil"/>
              <w:bottom w:val="single" w:sz="4" w:space="0" w:color="000000"/>
              <w:right w:val="single" w:sz="4" w:space="0" w:color="000000"/>
            </w:tcBorders>
          </w:tcPr>
          <w:p w14:paraId="6CC1D5C6"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p>
        </w:tc>
        <w:tc>
          <w:tcPr>
            <w:tcW w:w="993" w:type="dxa"/>
            <w:tcBorders>
              <w:top w:val="single" w:sz="4" w:space="0" w:color="000000"/>
              <w:left w:val="nil"/>
              <w:bottom w:val="single" w:sz="4" w:space="0" w:color="000000"/>
              <w:right w:val="single" w:sz="4" w:space="0" w:color="000000"/>
            </w:tcBorders>
          </w:tcPr>
          <w:p w14:paraId="6332F05C"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0,0</w:t>
            </w:r>
          </w:p>
        </w:tc>
        <w:tc>
          <w:tcPr>
            <w:tcW w:w="991" w:type="dxa"/>
            <w:gridSpan w:val="2"/>
            <w:tcBorders>
              <w:top w:val="single" w:sz="4" w:space="0" w:color="000000"/>
              <w:left w:val="nil"/>
              <w:bottom w:val="single" w:sz="4" w:space="0" w:color="000000"/>
              <w:right w:val="single" w:sz="4" w:space="0" w:color="000000"/>
            </w:tcBorders>
          </w:tcPr>
          <w:p w14:paraId="343BD4C3"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p>
        </w:tc>
      </w:tr>
      <w:tr w:rsidR="00B34305" w:rsidRPr="00BC021D" w14:paraId="2FDC70B8" w14:textId="77777777" w:rsidTr="00BC021D">
        <w:trPr>
          <w:trHeight w:val="450"/>
        </w:trPr>
        <w:tc>
          <w:tcPr>
            <w:tcW w:w="2553" w:type="dxa"/>
            <w:tcBorders>
              <w:top w:val="single" w:sz="4" w:space="0" w:color="000000"/>
              <w:left w:val="single" w:sz="4" w:space="0" w:color="000000"/>
              <w:bottom w:val="single" w:sz="4" w:space="0" w:color="000000"/>
              <w:right w:val="single" w:sz="4" w:space="0" w:color="000000"/>
            </w:tcBorders>
          </w:tcPr>
          <w:p w14:paraId="0F43294C" w14:textId="77777777" w:rsidR="00B34305" w:rsidRPr="00BC021D" w:rsidRDefault="00B34305" w:rsidP="00BC021D">
            <w:pPr>
              <w:widowControl w:val="0"/>
              <w:spacing w:after="0" w:line="240" w:lineRule="auto"/>
              <w:ind w:right="-5"/>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Доходы от использования муниципального имущества</w:t>
            </w:r>
          </w:p>
        </w:tc>
        <w:tc>
          <w:tcPr>
            <w:tcW w:w="992" w:type="dxa"/>
            <w:tcBorders>
              <w:top w:val="single" w:sz="4" w:space="0" w:color="000000"/>
              <w:left w:val="nil"/>
              <w:bottom w:val="single" w:sz="4" w:space="0" w:color="000000"/>
              <w:right w:val="single" w:sz="4" w:space="0" w:color="000000"/>
            </w:tcBorders>
          </w:tcPr>
          <w:p w14:paraId="1E93F80B"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4834,0</w:t>
            </w:r>
          </w:p>
        </w:tc>
        <w:tc>
          <w:tcPr>
            <w:tcW w:w="992" w:type="dxa"/>
            <w:tcBorders>
              <w:top w:val="single" w:sz="4" w:space="0" w:color="000000"/>
              <w:left w:val="nil"/>
              <w:bottom w:val="single" w:sz="4" w:space="0" w:color="000000"/>
              <w:right w:val="single" w:sz="4" w:space="0" w:color="000000"/>
            </w:tcBorders>
          </w:tcPr>
          <w:p w14:paraId="2D9F70A6"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5411,8</w:t>
            </w:r>
          </w:p>
        </w:tc>
        <w:tc>
          <w:tcPr>
            <w:tcW w:w="881" w:type="dxa"/>
            <w:tcBorders>
              <w:top w:val="single" w:sz="4" w:space="0" w:color="000000"/>
              <w:left w:val="nil"/>
              <w:bottom w:val="single" w:sz="4" w:space="0" w:color="000000"/>
              <w:right w:val="single" w:sz="4" w:space="0" w:color="000000"/>
            </w:tcBorders>
          </w:tcPr>
          <w:p w14:paraId="58B1620D"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112,0</w:t>
            </w:r>
          </w:p>
        </w:tc>
        <w:tc>
          <w:tcPr>
            <w:tcW w:w="1104" w:type="dxa"/>
            <w:tcBorders>
              <w:top w:val="single" w:sz="4" w:space="0" w:color="000000"/>
              <w:left w:val="nil"/>
              <w:bottom w:val="single" w:sz="4" w:space="0" w:color="000000"/>
              <w:right w:val="single" w:sz="4" w:space="0" w:color="000000"/>
            </w:tcBorders>
          </w:tcPr>
          <w:p w14:paraId="280B6D15"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7777,4</w:t>
            </w:r>
          </w:p>
        </w:tc>
        <w:tc>
          <w:tcPr>
            <w:tcW w:w="992" w:type="dxa"/>
            <w:tcBorders>
              <w:top w:val="single" w:sz="4" w:space="0" w:color="000000"/>
              <w:left w:val="nil"/>
              <w:bottom w:val="single" w:sz="4" w:space="0" w:color="000000"/>
              <w:right w:val="single" w:sz="4" w:space="0" w:color="000000"/>
            </w:tcBorders>
          </w:tcPr>
          <w:p w14:paraId="596488BB"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8029,5</w:t>
            </w:r>
          </w:p>
        </w:tc>
        <w:tc>
          <w:tcPr>
            <w:tcW w:w="850" w:type="dxa"/>
            <w:tcBorders>
              <w:top w:val="single" w:sz="4" w:space="0" w:color="000000"/>
              <w:left w:val="nil"/>
              <w:bottom w:val="single" w:sz="4" w:space="0" w:color="000000"/>
              <w:right w:val="single" w:sz="4" w:space="0" w:color="000000"/>
            </w:tcBorders>
          </w:tcPr>
          <w:p w14:paraId="00DE606E"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103,2</w:t>
            </w:r>
          </w:p>
        </w:tc>
        <w:tc>
          <w:tcPr>
            <w:tcW w:w="993" w:type="dxa"/>
            <w:tcBorders>
              <w:top w:val="single" w:sz="4" w:space="0" w:color="000000"/>
              <w:left w:val="nil"/>
              <w:bottom w:val="single" w:sz="4" w:space="0" w:color="000000"/>
              <w:right w:val="single" w:sz="4" w:space="0" w:color="000000"/>
            </w:tcBorders>
          </w:tcPr>
          <w:p w14:paraId="6E25FE0D"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2617,7</w:t>
            </w:r>
          </w:p>
        </w:tc>
        <w:tc>
          <w:tcPr>
            <w:tcW w:w="991" w:type="dxa"/>
            <w:gridSpan w:val="2"/>
            <w:tcBorders>
              <w:top w:val="single" w:sz="4" w:space="0" w:color="000000"/>
              <w:left w:val="nil"/>
              <w:bottom w:val="single" w:sz="4" w:space="0" w:color="000000"/>
              <w:right w:val="single" w:sz="4" w:space="0" w:color="000000"/>
            </w:tcBorders>
          </w:tcPr>
          <w:p w14:paraId="42902B5D"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148,4</w:t>
            </w:r>
          </w:p>
        </w:tc>
      </w:tr>
      <w:tr w:rsidR="00B34305" w:rsidRPr="00BC021D" w14:paraId="3E03A120" w14:textId="77777777" w:rsidTr="00BC021D">
        <w:trPr>
          <w:trHeight w:val="465"/>
        </w:trPr>
        <w:tc>
          <w:tcPr>
            <w:tcW w:w="2553" w:type="dxa"/>
            <w:tcBorders>
              <w:top w:val="single" w:sz="4" w:space="0" w:color="000000"/>
              <w:left w:val="single" w:sz="4" w:space="0" w:color="000000"/>
              <w:bottom w:val="single" w:sz="4" w:space="0" w:color="000000"/>
              <w:right w:val="single" w:sz="4" w:space="0" w:color="000000"/>
            </w:tcBorders>
          </w:tcPr>
          <w:p w14:paraId="36DD05D5" w14:textId="77777777" w:rsidR="00B34305" w:rsidRPr="00BC021D" w:rsidRDefault="00B34305" w:rsidP="00BC021D">
            <w:pPr>
              <w:widowControl w:val="0"/>
              <w:spacing w:after="0" w:line="240" w:lineRule="auto"/>
              <w:ind w:right="-5"/>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Плата за негативное воздействие на окружающую среду</w:t>
            </w:r>
          </w:p>
        </w:tc>
        <w:tc>
          <w:tcPr>
            <w:tcW w:w="992" w:type="dxa"/>
            <w:tcBorders>
              <w:top w:val="single" w:sz="4" w:space="0" w:color="000000"/>
              <w:left w:val="nil"/>
              <w:bottom w:val="single" w:sz="4" w:space="0" w:color="000000"/>
              <w:right w:val="single" w:sz="4" w:space="0" w:color="000000"/>
            </w:tcBorders>
          </w:tcPr>
          <w:p w14:paraId="58357EB0"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171,0</w:t>
            </w:r>
          </w:p>
        </w:tc>
        <w:tc>
          <w:tcPr>
            <w:tcW w:w="992" w:type="dxa"/>
            <w:tcBorders>
              <w:top w:val="single" w:sz="4" w:space="0" w:color="000000"/>
              <w:left w:val="nil"/>
              <w:bottom w:val="single" w:sz="4" w:space="0" w:color="000000"/>
              <w:right w:val="single" w:sz="4" w:space="0" w:color="000000"/>
            </w:tcBorders>
          </w:tcPr>
          <w:p w14:paraId="174A1CA0"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176,2</w:t>
            </w:r>
          </w:p>
        </w:tc>
        <w:tc>
          <w:tcPr>
            <w:tcW w:w="881" w:type="dxa"/>
            <w:tcBorders>
              <w:top w:val="single" w:sz="4" w:space="0" w:color="000000"/>
              <w:left w:val="nil"/>
              <w:bottom w:val="single" w:sz="4" w:space="0" w:color="000000"/>
              <w:right w:val="single" w:sz="4" w:space="0" w:color="000000"/>
            </w:tcBorders>
          </w:tcPr>
          <w:p w14:paraId="1138F52D"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103,0</w:t>
            </w:r>
          </w:p>
        </w:tc>
        <w:tc>
          <w:tcPr>
            <w:tcW w:w="1104" w:type="dxa"/>
            <w:tcBorders>
              <w:top w:val="single" w:sz="4" w:space="0" w:color="000000"/>
              <w:left w:val="nil"/>
              <w:bottom w:val="single" w:sz="4" w:space="0" w:color="000000"/>
              <w:right w:val="single" w:sz="4" w:space="0" w:color="000000"/>
            </w:tcBorders>
          </w:tcPr>
          <w:p w14:paraId="51228B06"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83,0</w:t>
            </w:r>
          </w:p>
        </w:tc>
        <w:tc>
          <w:tcPr>
            <w:tcW w:w="992" w:type="dxa"/>
            <w:tcBorders>
              <w:top w:val="single" w:sz="4" w:space="0" w:color="000000"/>
              <w:left w:val="nil"/>
              <w:bottom w:val="single" w:sz="4" w:space="0" w:color="000000"/>
              <w:right w:val="single" w:sz="4" w:space="0" w:color="000000"/>
            </w:tcBorders>
          </w:tcPr>
          <w:p w14:paraId="353C508E"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86,5</w:t>
            </w:r>
          </w:p>
        </w:tc>
        <w:tc>
          <w:tcPr>
            <w:tcW w:w="850" w:type="dxa"/>
            <w:tcBorders>
              <w:top w:val="single" w:sz="4" w:space="0" w:color="000000"/>
              <w:left w:val="nil"/>
              <w:bottom w:val="single" w:sz="4" w:space="0" w:color="000000"/>
              <w:right w:val="single" w:sz="4" w:space="0" w:color="000000"/>
            </w:tcBorders>
          </w:tcPr>
          <w:p w14:paraId="65EB1639"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104,2</w:t>
            </w:r>
          </w:p>
        </w:tc>
        <w:tc>
          <w:tcPr>
            <w:tcW w:w="993" w:type="dxa"/>
            <w:tcBorders>
              <w:top w:val="single" w:sz="4" w:space="0" w:color="000000"/>
              <w:left w:val="nil"/>
              <w:bottom w:val="single" w:sz="4" w:space="0" w:color="000000"/>
              <w:right w:val="single" w:sz="4" w:space="0" w:color="000000"/>
            </w:tcBorders>
          </w:tcPr>
          <w:p w14:paraId="06C08338"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-89,7</w:t>
            </w:r>
          </w:p>
        </w:tc>
        <w:tc>
          <w:tcPr>
            <w:tcW w:w="991" w:type="dxa"/>
            <w:gridSpan w:val="2"/>
            <w:tcBorders>
              <w:top w:val="single" w:sz="4" w:space="0" w:color="000000"/>
              <w:left w:val="nil"/>
              <w:bottom w:val="single" w:sz="4" w:space="0" w:color="000000"/>
              <w:right w:val="single" w:sz="4" w:space="0" w:color="000000"/>
            </w:tcBorders>
          </w:tcPr>
          <w:p w14:paraId="2276AE26"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49,1</w:t>
            </w:r>
          </w:p>
        </w:tc>
      </w:tr>
      <w:tr w:rsidR="00B34305" w:rsidRPr="00BC021D" w14:paraId="54E871D9" w14:textId="77777777" w:rsidTr="00BC021D">
        <w:trPr>
          <w:trHeight w:val="411"/>
        </w:trPr>
        <w:tc>
          <w:tcPr>
            <w:tcW w:w="2553" w:type="dxa"/>
            <w:tcBorders>
              <w:top w:val="single" w:sz="4" w:space="0" w:color="000000"/>
              <w:left w:val="single" w:sz="4" w:space="0" w:color="000000"/>
              <w:bottom w:val="single" w:sz="4" w:space="0" w:color="000000"/>
              <w:right w:val="single" w:sz="4" w:space="0" w:color="000000"/>
            </w:tcBorders>
          </w:tcPr>
          <w:p w14:paraId="2C4920BE" w14:textId="77777777" w:rsidR="00B34305" w:rsidRPr="00BC021D" w:rsidRDefault="00B34305" w:rsidP="00BC021D">
            <w:pPr>
              <w:widowControl w:val="0"/>
              <w:spacing w:after="0" w:line="240" w:lineRule="auto"/>
              <w:ind w:right="-5"/>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Доходы от продажи имущества, находящегося в собственности муниципального района</w:t>
            </w:r>
          </w:p>
        </w:tc>
        <w:tc>
          <w:tcPr>
            <w:tcW w:w="992" w:type="dxa"/>
            <w:tcBorders>
              <w:top w:val="single" w:sz="4" w:space="0" w:color="000000"/>
              <w:left w:val="nil"/>
              <w:bottom w:val="single" w:sz="4" w:space="0" w:color="000000"/>
              <w:right w:val="single" w:sz="4" w:space="0" w:color="000000"/>
            </w:tcBorders>
          </w:tcPr>
          <w:p w14:paraId="0C79E3E1"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5468,8</w:t>
            </w:r>
          </w:p>
        </w:tc>
        <w:tc>
          <w:tcPr>
            <w:tcW w:w="992" w:type="dxa"/>
            <w:tcBorders>
              <w:top w:val="single" w:sz="4" w:space="0" w:color="000000"/>
              <w:left w:val="nil"/>
              <w:bottom w:val="single" w:sz="4" w:space="0" w:color="000000"/>
              <w:right w:val="single" w:sz="4" w:space="0" w:color="000000"/>
            </w:tcBorders>
          </w:tcPr>
          <w:p w14:paraId="3B27F3D3"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4940,0</w:t>
            </w:r>
          </w:p>
        </w:tc>
        <w:tc>
          <w:tcPr>
            <w:tcW w:w="881" w:type="dxa"/>
            <w:tcBorders>
              <w:top w:val="single" w:sz="4" w:space="0" w:color="000000"/>
              <w:left w:val="nil"/>
              <w:bottom w:val="single" w:sz="4" w:space="0" w:color="000000"/>
              <w:right w:val="single" w:sz="4" w:space="0" w:color="000000"/>
            </w:tcBorders>
          </w:tcPr>
          <w:p w14:paraId="06C1AB44"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90,3</w:t>
            </w:r>
          </w:p>
        </w:tc>
        <w:tc>
          <w:tcPr>
            <w:tcW w:w="1104" w:type="dxa"/>
            <w:tcBorders>
              <w:top w:val="single" w:sz="4" w:space="0" w:color="000000"/>
              <w:left w:val="nil"/>
              <w:bottom w:val="single" w:sz="4" w:space="0" w:color="000000"/>
              <w:right w:val="single" w:sz="4" w:space="0" w:color="000000"/>
            </w:tcBorders>
          </w:tcPr>
          <w:p w14:paraId="4ED3F95D"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9548,9</w:t>
            </w:r>
          </w:p>
        </w:tc>
        <w:tc>
          <w:tcPr>
            <w:tcW w:w="992" w:type="dxa"/>
            <w:tcBorders>
              <w:top w:val="single" w:sz="4" w:space="0" w:color="000000"/>
              <w:left w:val="nil"/>
              <w:bottom w:val="single" w:sz="4" w:space="0" w:color="000000"/>
              <w:right w:val="single" w:sz="4" w:space="0" w:color="000000"/>
            </w:tcBorders>
          </w:tcPr>
          <w:p w14:paraId="35123E53"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5656,1</w:t>
            </w:r>
          </w:p>
        </w:tc>
        <w:tc>
          <w:tcPr>
            <w:tcW w:w="850" w:type="dxa"/>
            <w:tcBorders>
              <w:top w:val="single" w:sz="4" w:space="0" w:color="000000"/>
              <w:left w:val="nil"/>
              <w:bottom w:val="single" w:sz="4" w:space="0" w:color="000000"/>
              <w:right w:val="single" w:sz="4" w:space="0" w:color="000000"/>
            </w:tcBorders>
          </w:tcPr>
          <w:p w14:paraId="17EDD251"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59,2</w:t>
            </w:r>
          </w:p>
        </w:tc>
        <w:tc>
          <w:tcPr>
            <w:tcW w:w="993" w:type="dxa"/>
            <w:tcBorders>
              <w:top w:val="single" w:sz="4" w:space="0" w:color="000000"/>
              <w:left w:val="nil"/>
              <w:bottom w:val="single" w:sz="4" w:space="0" w:color="000000"/>
              <w:right w:val="single" w:sz="4" w:space="0" w:color="000000"/>
            </w:tcBorders>
          </w:tcPr>
          <w:p w14:paraId="19AA30F0"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716,1</w:t>
            </w:r>
          </w:p>
        </w:tc>
        <w:tc>
          <w:tcPr>
            <w:tcW w:w="991" w:type="dxa"/>
            <w:gridSpan w:val="2"/>
            <w:tcBorders>
              <w:top w:val="single" w:sz="4" w:space="0" w:color="000000"/>
              <w:left w:val="nil"/>
              <w:bottom w:val="single" w:sz="4" w:space="0" w:color="000000"/>
              <w:right w:val="single" w:sz="4" w:space="0" w:color="000000"/>
            </w:tcBorders>
          </w:tcPr>
          <w:p w14:paraId="312433EA"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114,5</w:t>
            </w:r>
          </w:p>
        </w:tc>
      </w:tr>
      <w:tr w:rsidR="00B34305" w:rsidRPr="00BC021D" w14:paraId="5D937C22" w14:textId="77777777" w:rsidTr="00BC021D">
        <w:trPr>
          <w:trHeight w:val="255"/>
        </w:trPr>
        <w:tc>
          <w:tcPr>
            <w:tcW w:w="2553" w:type="dxa"/>
            <w:tcBorders>
              <w:top w:val="single" w:sz="4" w:space="0" w:color="000000"/>
              <w:left w:val="single" w:sz="4" w:space="0" w:color="000000"/>
              <w:bottom w:val="single" w:sz="4" w:space="0" w:color="000000"/>
              <w:right w:val="single" w:sz="4" w:space="0" w:color="000000"/>
            </w:tcBorders>
          </w:tcPr>
          <w:p w14:paraId="74646380" w14:textId="77777777" w:rsidR="00B34305" w:rsidRPr="00BC021D" w:rsidRDefault="00B34305" w:rsidP="00BC021D">
            <w:pPr>
              <w:widowControl w:val="0"/>
              <w:spacing w:after="0" w:line="240" w:lineRule="auto"/>
              <w:ind w:right="-5"/>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Штрафы, санкции, возмещение ущерба</w:t>
            </w:r>
          </w:p>
        </w:tc>
        <w:tc>
          <w:tcPr>
            <w:tcW w:w="992" w:type="dxa"/>
            <w:tcBorders>
              <w:top w:val="single" w:sz="4" w:space="0" w:color="000000"/>
              <w:left w:val="nil"/>
              <w:bottom w:val="single" w:sz="4" w:space="0" w:color="000000"/>
              <w:right w:val="single" w:sz="4" w:space="0" w:color="000000"/>
            </w:tcBorders>
          </w:tcPr>
          <w:p w14:paraId="4A4A2541"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570,0</w:t>
            </w:r>
          </w:p>
        </w:tc>
        <w:tc>
          <w:tcPr>
            <w:tcW w:w="992" w:type="dxa"/>
            <w:tcBorders>
              <w:top w:val="single" w:sz="4" w:space="0" w:color="000000"/>
              <w:left w:val="nil"/>
              <w:bottom w:val="single" w:sz="4" w:space="0" w:color="000000"/>
              <w:right w:val="single" w:sz="4" w:space="0" w:color="000000"/>
            </w:tcBorders>
          </w:tcPr>
          <w:p w14:paraId="1983FCEB"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573,4</w:t>
            </w:r>
          </w:p>
        </w:tc>
        <w:tc>
          <w:tcPr>
            <w:tcW w:w="881" w:type="dxa"/>
            <w:tcBorders>
              <w:top w:val="single" w:sz="4" w:space="0" w:color="000000"/>
              <w:left w:val="nil"/>
              <w:bottom w:val="single" w:sz="4" w:space="0" w:color="000000"/>
              <w:right w:val="single" w:sz="4" w:space="0" w:color="000000"/>
            </w:tcBorders>
          </w:tcPr>
          <w:p w14:paraId="778A6FBA"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100,6</w:t>
            </w:r>
          </w:p>
        </w:tc>
        <w:tc>
          <w:tcPr>
            <w:tcW w:w="1104" w:type="dxa"/>
            <w:tcBorders>
              <w:top w:val="single" w:sz="4" w:space="0" w:color="000000"/>
              <w:left w:val="nil"/>
              <w:bottom w:val="single" w:sz="4" w:space="0" w:color="000000"/>
              <w:right w:val="single" w:sz="4" w:space="0" w:color="000000"/>
            </w:tcBorders>
          </w:tcPr>
          <w:p w14:paraId="14ED20CB"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985,0</w:t>
            </w:r>
          </w:p>
        </w:tc>
        <w:tc>
          <w:tcPr>
            <w:tcW w:w="992" w:type="dxa"/>
            <w:tcBorders>
              <w:top w:val="single" w:sz="4" w:space="0" w:color="000000"/>
              <w:left w:val="nil"/>
              <w:bottom w:val="single" w:sz="4" w:space="0" w:color="000000"/>
              <w:right w:val="single" w:sz="4" w:space="0" w:color="000000"/>
            </w:tcBorders>
          </w:tcPr>
          <w:p w14:paraId="680FC6B6"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991,0</w:t>
            </w:r>
          </w:p>
        </w:tc>
        <w:tc>
          <w:tcPr>
            <w:tcW w:w="850" w:type="dxa"/>
            <w:tcBorders>
              <w:top w:val="single" w:sz="4" w:space="0" w:color="000000"/>
              <w:left w:val="nil"/>
              <w:bottom w:val="single" w:sz="4" w:space="0" w:color="000000"/>
              <w:right w:val="single" w:sz="4" w:space="0" w:color="000000"/>
            </w:tcBorders>
          </w:tcPr>
          <w:p w14:paraId="40473272"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100,6</w:t>
            </w:r>
          </w:p>
        </w:tc>
        <w:tc>
          <w:tcPr>
            <w:tcW w:w="993" w:type="dxa"/>
            <w:tcBorders>
              <w:top w:val="single" w:sz="4" w:space="0" w:color="000000"/>
              <w:left w:val="nil"/>
              <w:bottom w:val="single" w:sz="4" w:space="0" w:color="000000"/>
              <w:right w:val="single" w:sz="4" w:space="0" w:color="000000"/>
            </w:tcBorders>
          </w:tcPr>
          <w:p w14:paraId="066722B3"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417,6</w:t>
            </w:r>
          </w:p>
        </w:tc>
        <w:tc>
          <w:tcPr>
            <w:tcW w:w="991" w:type="dxa"/>
            <w:gridSpan w:val="2"/>
            <w:tcBorders>
              <w:top w:val="single" w:sz="4" w:space="0" w:color="000000"/>
              <w:left w:val="nil"/>
              <w:bottom w:val="single" w:sz="4" w:space="0" w:color="000000"/>
              <w:right w:val="single" w:sz="4" w:space="0" w:color="000000"/>
            </w:tcBorders>
          </w:tcPr>
          <w:p w14:paraId="3DAAD3FE"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172,8</w:t>
            </w:r>
          </w:p>
        </w:tc>
      </w:tr>
      <w:tr w:rsidR="00B34305" w:rsidRPr="00BC021D" w14:paraId="1B1B6A17" w14:textId="77777777" w:rsidTr="00BC021D">
        <w:trPr>
          <w:trHeight w:val="135"/>
        </w:trPr>
        <w:tc>
          <w:tcPr>
            <w:tcW w:w="2553" w:type="dxa"/>
            <w:tcBorders>
              <w:top w:val="single" w:sz="4" w:space="0" w:color="000000"/>
              <w:left w:val="single" w:sz="4" w:space="0" w:color="000000"/>
              <w:bottom w:val="single" w:sz="4" w:space="0" w:color="000000"/>
              <w:right w:val="single" w:sz="4" w:space="0" w:color="000000"/>
            </w:tcBorders>
          </w:tcPr>
          <w:p w14:paraId="7E0DFB6A" w14:textId="77777777" w:rsidR="00B34305" w:rsidRPr="00BC021D" w:rsidRDefault="00B34305" w:rsidP="00BC021D">
            <w:pPr>
              <w:widowControl w:val="0"/>
              <w:spacing w:after="0" w:line="240" w:lineRule="auto"/>
              <w:ind w:right="-5"/>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Прочие неналоговые платежи</w:t>
            </w:r>
          </w:p>
        </w:tc>
        <w:tc>
          <w:tcPr>
            <w:tcW w:w="992" w:type="dxa"/>
            <w:tcBorders>
              <w:top w:val="single" w:sz="4" w:space="0" w:color="000000"/>
              <w:left w:val="nil"/>
              <w:bottom w:val="single" w:sz="4" w:space="0" w:color="000000"/>
              <w:right w:val="single" w:sz="4" w:space="0" w:color="000000"/>
            </w:tcBorders>
          </w:tcPr>
          <w:p w14:paraId="79731441"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1860,7</w:t>
            </w:r>
          </w:p>
        </w:tc>
        <w:tc>
          <w:tcPr>
            <w:tcW w:w="992" w:type="dxa"/>
            <w:tcBorders>
              <w:top w:val="single" w:sz="4" w:space="0" w:color="000000"/>
              <w:left w:val="nil"/>
              <w:bottom w:val="single" w:sz="4" w:space="0" w:color="000000"/>
              <w:right w:val="single" w:sz="4" w:space="0" w:color="000000"/>
            </w:tcBorders>
          </w:tcPr>
          <w:p w14:paraId="4EDD0077"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1508,8</w:t>
            </w:r>
          </w:p>
        </w:tc>
        <w:tc>
          <w:tcPr>
            <w:tcW w:w="881" w:type="dxa"/>
            <w:tcBorders>
              <w:top w:val="single" w:sz="4" w:space="0" w:color="000000"/>
              <w:left w:val="nil"/>
              <w:bottom w:val="single" w:sz="4" w:space="0" w:color="000000"/>
              <w:right w:val="single" w:sz="4" w:space="0" w:color="000000"/>
            </w:tcBorders>
          </w:tcPr>
          <w:p w14:paraId="0F67C301"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81,1</w:t>
            </w:r>
          </w:p>
        </w:tc>
        <w:tc>
          <w:tcPr>
            <w:tcW w:w="1104" w:type="dxa"/>
            <w:tcBorders>
              <w:top w:val="single" w:sz="4" w:space="0" w:color="000000"/>
              <w:left w:val="nil"/>
              <w:bottom w:val="single" w:sz="4" w:space="0" w:color="000000"/>
              <w:right w:val="single" w:sz="4" w:space="0" w:color="000000"/>
            </w:tcBorders>
          </w:tcPr>
          <w:p w14:paraId="1AB0B4D0"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2228,0</w:t>
            </w:r>
          </w:p>
        </w:tc>
        <w:tc>
          <w:tcPr>
            <w:tcW w:w="992" w:type="dxa"/>
            <w:tcBorders>
              <w:top w:val="single" w:sz="4" w:space="0" w:color="000000"/>
              <w:left w:val="nil"/>
              <w:bottom w:val="single" w:sz="4" w:space="0" w:color="000000"/>
              <w:right w:val="single" w:sz="4" w:space="0" w:color="000000"/>
            </w:tcBorders>
          </w:tcPr>
          <w:p w14:paraId="081552ED"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2213,2</w:t>
            </w:r>
          </w:p>
        </w:tc>
        <w:tc>
          <w:tcPr>
            <w:tcW w:w="850" w:type="dxa"/>
            <w:tcBorders>
              <w:top w:val="single" w:sz="4" w:space="0" w:color="000000"/>
              <w:left w:val="nil"/>
              <w:bottom w:val="single" w:sz="4" w:space="0" w:color="000000"/>
              <w:right w:val="single" w:sz="4" w:space="0" w:color="000000"/>
            </w:tcBorders>
          </w:tcPr>
          <w:p w14:paraId="351B0CE3"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99,3</w:t>
            </w:r>
          </w:p>
        </w:tc>
        <w:tc>
          <w:tcPr>
            <w:tcW w:w="993" w:type="dxa"/>
            <w:tcBorders>
              <w:top w:val="single" w:sz="4" w:space="0" w:color="000000"/>
              <w:left w:val="nil"/>
              <w:bottom w:val="single" w:sz="4" w:space="0" w:color="000000"/>
              <w:right w:val="single" w:sz="4" w:space="0" w:color="000000"/>
            </w:tcBorders>
          </w:tcPr>
          <w:p w14:paraId="69CA428B"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704,4</w:t>
            </w:r>
          </w:p>
        </w:tc>
        <w:tc>
          <w:tcPr>
            <w:tcW w:w="991" w:type="dxa"/>
            <w:gridSpan w:val="2"/>
            <w:tcBorders>
              <w:top w:val="single" w:sz="4" w:space="0" w:color="000000"/>
              <w:left w:val="nil"/>
              <w:bottom w:val="single" w:sz="4" w:space="0" w:color="000000"/>
              <w:right w:val="single" w:sz="4" w:space="0" w:color="000000"/>
            </w:tcBorders>
          </w:tcPr>
          <w:p w14:paraId="0F67C5C9"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146,7</w:t>
            </w:r>
          </w:p>
        </w:tc>
      </w:tr>
      <w:tr w:rsidR="00B34305" w:rsidRPr="00BC021D" w14:paraId="50621F69" w14:textId="77777777" w:rsidTr="00BC021D">
        <w:trPr>
          <w:trHeight w:val="675"/>
        </w:trPr>
        <w:tc>
          <w:tcPr>
            <w:tcW w:w="2553" w:type="dxa"/>
            <w:tcBorders>
              <w:top w:val="single" w:sz="4" w:space="0" w:color="000000"/>
              <w:left w:val="single" w:sz="4" w:space="0" w:color="000000"/>
              <w:bottom w:val="single" w:sz="4" w:space="0" w:color="000000"/>
              <w:right w:val="single" w:sz="4" w:space="0" w:color="000000"/>
            </w:tcBorders>
          </w:tcPr>
          <w:p w14:paraId="05C1C56F" w14:textId="77777777" w:rsidR="00B34305" w:rsidRPr="00BC021D" w:rsidRDefault="00B34305" w:rsidP="00BC021D">
            <w:pPr>
              <w:widowControl w:val="0"/>
              <w:spacing w:after="0" w:line="240" w:lineRule="auto"/>
              <w:ind w:right="-5"/>
              <w:jc w:val="both"/>
              <w:rPr>
                <w:rFonts w:ascii="Times New Roman" w:eastAsia="Times New Roman" w:hAnsi="Times New Roman" w:cs="Times New Roman"/>
                <w:i/>
                <w:sz w:val="20"/>
                <w:szCs w:val="20"/>
                <w:lang w:eastAsia="ru-RU"/>
              </w:rPr>
            </w:pPr>
            <w:r w:rsidRPr="00BC021D">
              <w:rPr>
                <w:rFonts w:ascii="Times New Roman" w:eastAsia="Times New Roman" w:hAnsi="Times New Roman" w:cs="Times New Roman"/>
                <w:i/>
                <w:sz w:val="20"/>
                <w:szCs w:val="20"/>
                <w:lang w:eastAsia="ru-RU"/>
              </w:rPr>
              <w:t xml:space="preserve">Доходы от предпринимательской и иной приносящей доход деятельности                                </w:t>
            </w:r>
          </w:p>
        </w:tc>
        <w:tc>
          <w:tcPr>
            <w:tcW w:w="992" w:type="dxa"/>
            <w:tcBorders>
              <w:top w:val="single" w:sz="4" w:space="0" w:color="000000"/>
              <w:left w:val="nil"/>
              <w:bottom w:val="single" w:sz="4" w:space="0" w:color="000000"/>
              <w:right w:val="single" w:sz="4" w:space="0" w:color="000000"/>
            </w:tcBorders>
          </w:tcPr>
          <w:p w14:paraId="75BFD4F7"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6400,0</w:t>
            </w:r>
          </w:p>
        </w:tc>
        <w:tc>
          <w:tcPr>
            <w:tcW w:w="992" w:type="dxa"/>
            <w:tcBorders>
              <w:top w:val="single" w:sz="4" w:space="0" w:color="000000"/>
              <w:left w:val="nil"/>
              <w:bottom w:val="single" w:sz="4" w:space="0" w:color="000000"/>
              <w:right w:val="single" w:sz="4" w:space="0" w:color="000000"/>
            </w:tcBorders>
          </w:tcPr>
          <w:p w14:paraId="5B59F6EC"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6570,2</w:t>
            </w:r>
          </w:p>
        </w:tc>
        <w:tc>
          <w:tcPr>
            <w:tcW w:w="881" w:type="dxa"/>
            <w:tcBorders>
              <w:top w:val="single" w:sz="4" w:space="0" w:color="000000"/>
              <w:left w:val="nil"/>
              <w:bottom w:val="single" w:sz="4" w:space="0" w:color="000000"/>
              <w:right w:val="single" w:sz="4" w:space="0" w:color="000000"/>
            </w:tcBorders>
          </w:tcPr>
          <w:p w14:paraId="2562AADB"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102,7</w:t>
            </w:r>
          </w:p>
        </w:tc>
        <w:tc>
          <w:tcPr>
            <w:tcW w:w="1104" w:type="dxa"/>
            <w:tcBorders>
              <w:top w:val="single" w:sz="4" w:space="0" w:color="000000"/>
              <w:left w:val="nil"/>
              <w:bottom w:val="single" w:sz="4" w:space="0" w:color="000000"/>
              <w:right w:val="single" w:sz="4" w:space="0" w:color="000000"/>
            </w:tcBorders>
          </w:tcPr>
          <w:p w14:paraId="55415558"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6919,3</w:t>
            </w:r>
          </w:p>
        </w:tc>
        <w:tc>
          <w:tcPr>
            <w:tcW w:w="992" w:type="dxa"/>
            <w:tcBorders>
              <w:top w:val="single" w:sz="4" w:space="0" w:color="000000"/>
              <w:left w:val="nil"/>
              <w:bottom w:val="single" w:sz="4" w:space="0" w:color="000000"/>
              <w:right w:val="single" w:sz="4" w:space="0" w:color="000000"/>
            </w:tcBorders>
          </w:tcPr>
          <w:p w14:paraId="4673FD3D"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6709,9</w:t>
            </w:r>
          </w:p>
        </w:tc>
        <w:tc>
          <w:tcPr>
            <w:tcW w:w="850" w:type="dxa"/>
            <w:tcBorders>
              <w:top w:val="single" w:sz="4" w:space="0" w:color="000000"/>
              <w:left w:val="nil"/>
              <w:bottom w:val="single" w:sz="4" w:space="0" w:color="000000"/>
              <w:right w:val="single" w:sz="4" w:space="0" w:color="000000"/>
            </w:tcBorders>
          </w:tcPr>
          <w:p w14:paraId="6AC6F90E"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97,0</w:t>
            </w:r>
          </w:p>
        </w:tc>
        <w:tc>
          <w:tcPr>
            <w:tcW w:w="993" w:type="dxa"/>
            <w:tcBorders>
              <w:top w:val="single" w:sz="4" w:space="0" w:color="000000"/>
              <w:left w:val="nil"/>
              <w:bottom w:val="single" w:sz="4" w:space="0" w:color="000000"/>
              <w:right w:val="single" w:sz="4" w:space="0" w:color="000000"/>
            </w:tcBorders>
          </w:tcPr>
          <w:p w14:paraId="6E4D7D80"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139,7</w:t>
            </w:r>
          </w:p>
        </w:tc>
        <w:tc>
          <w:tcPr>
            <w:tcW w:w="991" w:type="dxa"/>
            <w:gridSpan w:val="2"/>
            <w:tcBorders>
              <w:top w:val="single" w:sz="4" w:space="0" w:color="000000"/>
              <w:left w:val="nil"/>
              <w:bottom w:val="single" w:sz="4" w:space="0" w:color="000000"/>
              <w:right w:val="single" w:sz="4" w:space="0" w:color="000000"/>
            </w:tcBorders>
          </w:tcPr>
          <w:p w14:paraId="2DD49B9A"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102,1</w:t>
            </w:r>
          </w:p>
        </w:tc>
      </w:tr>
      <w:tr w:rsidR="00B34305" w:rsidRPr="00BC021D" w14:paraId="619A689B" w14:textId="77777777" w:rsidTr="00BC021D">
        <w:trPr>
          <w:trHeight w:val="255"/>
        </w:trPr>
        <w:tc>
          <w:tcPr>
            <w:tcW w:w="2553" w:type="dxa"/>
            <w:tcBorders>
              <w:top w:val="single" w:sz="4" w:space="0" w:color="000000"/>
              <w:left w:val="single" w:sz="4" w:space="0" w:color="000000"/>
              <w:bottom w:val="single" w:sz="4" w:space="0" w:color="000000"/>
              <w:right w:val="single" w:sz="4" w:space="0" w:color="000000"/>
            </w:tcBorders>
          </w:tcPr>
          <w:p w14:paraId="5F5BEF63" w14:textId="77777777" w:rsidR="00B34305" w:rsidRPr="00BC021D" w:rsidRDefault="00B34305" w:rsidP="00BC021D">
            <w:pPr>
              <w:widowControl w:val="0"/>
              <w:spacing w:after="0" w:line="240" w:lineRule="auto"/>
              <w:ind w:right="-5"/>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 xml:space="preserve">     в т.ч. РОО</w:t>
            </w:r>
          </w:p>
        </w:tc>
        <w:tc>
          <w:tcPr>
            <w:tcW w:w="992" w:type="dxa"/>
            <w:tcBorders>
              <w:top w:val="single" w:sz="4" w:space="0" w:color="000000"/>
              <w:left w:val="nil"/>
              <w:bottom w:val="single" w:sz="4" w:space="0" w:color="000000"/>
              <w:right w:val="single" w:sz="4" w:space="0" w:color="000000"/>
            </w:tcBorders>
          </w:tcPr>
          <w:p w14:paraId="64FB868C"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5947,2</w:t>
            </w:r>
          </w:p>
        </w:tc>
        <w:tc>
          <w:tcPr>
            <w:tcW w:w="992" w:type="dxa"/>
            <w:tcBorders>
              <w:top w:val="single" w:sz="4" w:space="0" w:color="000000"/>
              <w:left w:val="nil"/>
              <w:bottom w:val="single" w:sz="4" w:space="0" w:color="000000"/>
              <w:right w:val="single" w:sz="4" w:space="0" w:color="000000"/>
            </w:tcBorders>
          </w:tcPr>
          <w:p w14:paraId="2065A40B"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5947,2</w:t>
            </w:r>
          </w:p>
        </w:tc>
        <w:tc>
          <w:tcPr>
            <w:tcW w:w="881" w:type="dxa"/>
            <w:tcBorders>
              <w:top w:val="single" w:sz="4" w:space="0" w:color="000000"/>
              <w:left w:val="nil"/>
              <w:bottom w:val="single" w:sz="4" w:space="0" w:color="000000"/>
              <w:right w:val="single" w:sz="4" w:space="0" w:color="000000"/>
            </w:tcBorders>
          </w:tcPr>
          <w:p w14:paraId="76530525"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100,0</w:t>
            </w:r>
          </w:p>
        </w:tc>
        <w:tc>
          <w:tcPr>
            <w:tcW w:w="1104" w:type="dxa"/>
            <w:tcBorders>
              <w:top w:val="single" w:sz="4" w:space="0" w:color="000000"/>
              <w:left w:val="nil"/>
              <w:bottom w:val="single" w:sz="4" w:space="0" w:color="000000"/>
              <w:right w:val="single" w:sz="4" w:space="0" w:color="000000"/>
            </w:tcBorders>
          </w:tcPr>
          <w:p w14:paraId="69F963C2"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5849,0</w:t>
            </w:r>
          </w:p>
        </w:tc>
        <w:tc>
          <w:tcPr>
            <w:tcW w:w="992" w:type="dxa"/>
            <w:tcBorders>
              <w:top w:val="single" w:sz="4" w:space="0" w:color="000000"/>
              <w:left w:val="nil"/>
              <w:bottom w:val="single" w:sz="4" w:space="0" w:color="000000"/>
              <w:right w:val="single" w:sz="4" w:space="0" w:color="000000"/>
            </w:tcBorders>
          </w:tcPr>
          <w:p w14:paraId="1F750B7B"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5849,0</w:t>
            </w:r>
          </w:p>
        </w:tc>
        <w:tc>
          <w:tcPr>
            <w:tcW w:w="850" w:type="dxa"/>
            <w:tcBorders>
              <w:top w:val="single" w:sz="4" w:space="0" w:color="000000"/>
              <w:left w:val="nil"/>
              <w:bottom w:val="single" w:sz="4" w:space="0" w:color="000000"/>
              <w:right w:val="single" w:sz="4" w:space="0" w:color="000000"/>
            </w:tcBorders>
          </w:tcPr>
          <w:p w14:paraId="684626C7"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100,0</w:t>
            </w:r>
          </w:p>
        </w:tc>
        <w:tc>
          <w:tcPr>
            <w:tcW w:w="993" w:type="dxa"/>
            <w:tcBorders>
              <w:top w:val="single" w:sz="4" w:space="0" w:color="000000"/>
              <w:left w:val="nil"/>
              <w:bottom w:val="single" w:sz="4" w:space="0" w:color="000000"/>
              <w:right w:val="single" w:sz="4" w:space="0" w:color="000000"/>
            </w:tcBorders>
          </w:tcPr>
          <w:p w14:paraId="664A89DD"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-98,2</w:t>
            </w:r>
          </w:p>
        </w:tc>
        <w:tc>
          <w:tcPr>
            <w:tcW w:w="991" w:type="dxa"/>
            <w:gridSpan w:val="2"/>
            <w:tcBorders>
              <w:top w:val="single" w:sz="4" w:space="0" w:color="000000"/>
              <w:left w:val="nil"/>
              <w:bottom w:val="single" w:sz="4" w:space="0" w:color="000000"/>
              <w:right w:val="single" w:sz="4" w:space="0" w:color="000000"/>
            </w:tcBorders>
          </w:tcPr>
          <w:p w14:paraId="5497E0DD"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98,3</w:t>
            </w:r>
          </w:p>
        </w:tc>
      </w:tr>
    </w:tbl>
    <w:p w14:paraId="7BABF8D8" w14:textId="77777777" w:rsidR="00B34305" w:rsidRPr="00BC021D" w:rsidRDefault="00B34305" w:rsidP="00BC021D">
      <w:pPr>
        <w:spacing w:after="0" w:line="240" w:lineRule="auto"/>
        <w:jc w:val="both"/>
        <w:rPr>
          <w:rFonts w:ascii="Times New Roman" w:eastAsia="Times New Roman" w:hAnsi="Times New Roman" w:cs="Times New Roman"/>
          <w:sz w:val="24"/>
          <w:szCs w:val="24"/>
          <w:lang w:eastAsia="ru-RU"/>
        </w:rPr>
      </w:pPr>
    </w:p>
    <w:p w14:paraId="0F765DF3" w14:textId="77777777" w:rsidR="00B34305" w:rsidRPr="00BC021D" w:rsidRDefault="00B34305" w:rsidP="00BC021D">
      <w:pPr>
        <w:spacing w:after="0" w:line="240" w:lineRule="auto"/>
        <w:ind w:firstLine="709"/>
        <w:jc w:val="both"/>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 xml:space="preserve">Выполнение  плана  по  собственным  доходам  за 2024 год составило  101,3% или 182565,3 тыс. руб. </w:t>
      </w:r>
    </w:p>
    <w:p w14:paraId="4AFEE0E9" w14:textId="77777777" w:rsidR="00B34305" w:rsidRPr="00BC021D" w:rsidRDefault="00B34305" w:rsidP="00BC021D">
      <w:pPr>
        <w:spacing w:after="0" w:line="240" w:lineRule="auto"/>
        <w:ind w:right="-5"/>
        <w:jc w:val="both"/>
        <w:rPr>
          <w:rFonts w:ascii="Times New Roman" w:eastAsia="Times New Roman" w:hAnsi="Times New Roman" w:cs="Times New Roman"/>
          <w:b/>
          <w:i/>
          <w:sz w:val="24"/>
          <w:szCs w:val="24"/>
          <w:lang w:eastAsia="ru-RU"/>
        </w:rPr>
      </w:pPr>
    </w:p>
    <w:p w14:paraId="2F0715E0" w14:textId="77777777" w:rsidR="00B34305" w:rsidRPr="00BC021D" w:rsidRDefault="00B34305" w:rsidP="00BC021D">
      <w:pPr>
        <w:spacing w:after="0" w:line="240" w:lineRule="auto"/>
        <w:ind w:right="-5"/>
        <w:jc w:val="both"/>
        <w:rPr>
          <w:rFonts w:ascii="Times New Roman" w:eastAsia="Times New Roman" w:hAnsi="Times New Roman" w:cs="Times New Roman"/>
          <w:b/>
          <w:i/>
          <w:sz w:val="24"/>
          <w:szCs w:val="24"/>
          <w:lang w:eastAsia="ru-RU"/>
        </w:rPr>
      </w:pPr>
    </w:p>
    <w:p w14:paraId="3DDEF3F0" w14:textId="77777777" w:rsidR="00B34305" w:rsidRPr="00BC021D" w:rsidRDefault="00B34305" w:rsidP="00BC021D">
      <w:pPr>
        <w:spacing w:after="0" w:line="240" w:lineRule="auto"/>
        <w:ind w:right="-5"/>
        <w:jc w:val="both"/>
        <w:rPr>
          <w:rFonts w:ascii="Times New Roman" w:eastAsia="Times New Roman" w:hAnsi="Times New Roman" w:cs="Times New Roman"/>
          <w:sz w:val="24"/>
          <w:szCs w:val="24"/>
          <w:lang w:eastAsia="ru-RU"/>
        </w:rPr>
      </w:pPr>
      <w:r w:rsidRPr="00BC021D">
        <w:rPr>
          <w:rFonts w:ascii="Times New Roman" w:eastAsia="Times New Roman" w:hAnsi="Times New Roman" w:cs="Times New Roman"/>
          <w:b/>
          <w:i/>
          <w:sz w:val="24"/>
          <w:szCs w:val="24"/>
          <w:lang w:eastAsia="ru-RU"/>
        </w:rPr>
        <w:lastRenderedPageBreak/>
        <w:t>В дальнейшем анализе  необходимо  рассмотреть  выполнение  плана  собственных  доходов  по  поселениям  МО  «Цильнинский  район»  за 2024  год (табл. № 3).</w:t>
      </w:r>
    </w:p>
    <w:tbl>
      <w:tblPr>
        <w:tblpPr w:leftFromText="180" w:rightFromText="180" w:vertAnchor="text" w:horzAnchor="margin" w:tblpXSpec="center" w:tblpY="5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1134"/>
        <w:gridCol w:w="1418"/>
        <w:gridCol w:w="850"/>
        <w:gridCol w:w="993"/>
        <w:gridCol w:w="2103"/>
      </w:tblGrid>
      <w:tr w:rsidR="00B34305" w:rsidRPr="00BC021D" w14:paraId="6A62DC67" w14:textId="77777777" w:rsidTr="00BC021D">
        <w:trPr>
          <w:trHeight w:val="1359"/>
        </w:trPr>
        <w:tc>
          <w:tcPr>
            <w:tcW w:w="3510" w:type="dxa"/>
            <w:tcBorders>
              <w:top w:val="single" w:sz="4" w:space="0" w:color="000000"/>
              <w:left w:val="single" w:sz="4" w:space="0" w:color="000000"/>
              <w:bottom w:val="single" w:sz="4" w:space="0" w:color="000000"/>
              <w:right w:val="nil"/>
            </w:tcBorders>
          </w:tcPr>
          <w:p w14:paraId="2D41158E" w14:textId="77777777" w:rsidR="00B34305" w:rsidRPr="00BC021D" w:rsidRDefault="00B34305" w:rsidP="00BC021D">
            <w:pPr>
              <w:spacing w:after="0" w:line="240" w:lineRule="auto"/>
              <w:ind w:right="-5"/>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Муниципальное</w:t>
            </w:r>
          </w:p>
          <w:p w14:paraId="34E4BA7C" w14:textId="77777777" w:rsidR="00B34305" w:rsidRPr="00BC021D" w:rsidRDefault="00B34305" w:rsidP="00BC021D">
            <w:pPr>
              <w:widowControl w:val="0"/>
              <w:spacing w:after="0" w:line="240" w:lineRule="auto"/>
              <w:ind w:right="-5"/>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образование</w:t>
            </w:r>
          </w:p>
        </w:tc>
        <w:tc>
          <w:tcPr>
            <w:tcW w:w="1134" w:type="dxa"/>
            <w:tcBorders>
              <w:top w:val="single" w:sz="4" w:space="0" w:color="000000"/>
              <w:left w:val="single" w:sz="4" w:space="0" w:color="000000"/>
              <w:bottom w:val="single" w:sz="4" w:space="0" w:color="000000"/>
              <w:right w:val="single" w:sz="4" w:space="0" w:color="000000"/>
            </w:tcBorders>
          </w:tcPr>
          <w:p w14:paraId="45D2EEFA" w14:textId="77777777" w:rsidR="00B34305" w:rsidRPr="00BC021D" w:rsidRDefault="00B34305" w:rsidP="00BC021D">
            <w:pPr>
              <w:spacing w:after="0" w:line="240" w:lineRule="auto"/>
              <w:ind w:right="-5"/>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План по собственным</w:t>
            </w:r>
          </w:p>
          <w:p w14:paraId="4826D50C" w14:textId="77777777" w:rsidR="00B34305" w:rsidRPr="00BC021D" w:rsidRDefault="00B34305" w:rsidP="00BC021D">
            <w:pPr>
              <w:widowControl w:val="0"/>
              <w:spacing w:after="0" w:line="240" w:lineRule="auto"/>
              <w:ind w:right="-5"/>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доходам</w:t>
            </w:r>
          </w:p>
        </w:tc>
        <w:tc>
          <w:tcPr>
            <w:tcW w:w="1418" w:type="dxa"/>
            <w:tcBorders>
              <w:top w:val="single" w:sz="4" w:space="0" w:color="000000"/>
              <w:left w:val="single" w:sz="4" w:space="0" w:color="000000"/>
              <w:bottom w:val="single" w:sz="4" w:space="0" w:color="000000"/>
              <w:right w:val="single" w:sz="4" w:space="0" w:color="000000"/>
            </w:tcBorders>
          </w:tcPr>
          <w:p w14:paraId="14C7FA3D" w14:textId="77777777" w:rsidR="00B34305" w:rsidRPr="00BC021D" w:rsidRDefault="00B34305" w:rsidP="00BC021D">
            <w:pPr>
              <w:spacing w:after="0" w:line="240" w:lineRule="auto"/>
              <w:ind w:right="-5"/>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Факт по  собственным</w:t>
            </w:r>
          </w:p>
          <w:p w14:paraId="56D7B792" w14:textId="77777777" w:rsidR="00B34305" w:rsidRPr="00BC021D" w:rsidRDefault="00B34305" w:rsidP="00BC021D">
            <w:pPr>
              <w:widowControl w:val="0"/>
              <w:spacing w:after="0" w:line="240" w:lineRule="auto"/>
              <w:ind w:right="-5"/>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доходам</w:t>
            </w:r>
          </w:p>
        </w:tc>
        <w:tc>
          <w:tcPr>
            <w:tcW w:w="850" w:type="dxa"/>
            <w:tcBorders>
              <w:top w:val="single" w:sz="4" w:space="0" w:color="000000"/>
              <w:left w:val="single" w:sz="4" w:space="0" w:color="000000"/>
              <w:bottom w:val="single" w:sz="4" w:space="0" w:color="000000"/>
              <w:right w:val="single" w:sz="4" w:space="0" w:color="000000"/>
            </w:tcBorders>
          </w:tcPr>
          <w:p w14:paraId="2CAA4BD5" w14:textId="77777777" w:rsidR="00B34305" w:rsidRPr="00BC021D" w:rsidRDefault="00B34305" w:rsidP="00BC021D">
            <w:pPr>
              <w:widowControl w:val="0"/>
              <w:spacing w:after="0" w:line="240" w:lineRule="auto"/>
              <w:ind w:left="-853" w:right="-5" w:firstLine="853"/>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w:t>
            </w:r>
          </w:p>
        </w:tc>
        <w:tc>
          <w:tcPr>
            <w:tcW w:w="993" w:type="dxa"/>
            <w:tcBorders>
              <w:top w:val="single" w:sz="4" w:space="0" w:color="000000"/>
              <w:left w:val="single" w:sz="4" w:space="0" w:color="000000"/>
              <w:bottom w:val="single" w:sz="4" w:space="0" w:color="000000"/>
              <w:right w:val="single" w:sz="4" w:space="0" w:color="000000"/>
            </w:tcBorders>
          </w:tcPr>
          <w:p w14:paraId="1C2C0485" w14:textId="77777777" w:rsidR="00B34305" w:rsidRPr="00BC021D" w:rsidRDefault="00B34305" w:rsidP="00BC021D">
            <w:pPr>
              <w:widowControl w:val="0"/>
              <w:spacing w:after="0" w:line="240" w:lineRule="auto"/>
              <w:ind w:right="-5"/>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Откл.</w:t>
            </w:r>
          </w:p>
        </w:tc>
        <w:tc>
          <w:tcPr>
            <w:tcW w:w="2103" w:type="dxa"/>
            <w:tcBorders>
              <w:top w:val="single" w:sz="4" w:space="0" w:color="000000"/>
              <w:left w:val="single" w:sz="4" w:space="0" w:color="000000"/>
              <w:bottom w:val="single" w:sz="4" w:space="0" w:color="000000"/>
              <w:right w:val="single" w:sz="4" w:space="0" w:color="000000"/>
            </w:tcBorders>
          </w:tcPr>
          <w:p w14:paraId="5FB6297F" w14:textId="77777777" w:rsidR="00B34305" w:rsidRPr="00BC021D" w:rsidRDefault="00B34305" w:rsidP="00BC021D">
            <w:pPr>
              <w:widowControl w:val="0"/>
              <w:spacing w:after="0" w:line="240" w:lineRule="auto"/>
              <w:ind w:right="-5"/>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Доля  доходов муниц.образований в  общем  поступлении доходов</w:t>
            </w:r>
          </w:p>
        </w:tc>
      </w:tr>
      <w:tr w:rsidR="00B34305" w:rsidRPr="00BC021D" w14:paraId="1607BEFB" w14:textId="77777777" w:rsidTr="00BC021D">
        <w:trPr>
          <w:trHeight w:val="607"/>
        </w:trPr>
        <w:tc>
          <w:tcPr>
            <w:tcW w:w="3510" w:type="dxa"/>
            <w:tcBorders>
              <w:top w:val="single" w:sz="4" w:space="0" w:color="000000"/>
              <w:left w:val="single" w:sz="4" w:space="0" w:color="000000"/>
              <w:bottom w:val="single" w:sz="4" w:space="0" w:color="000000"/>
              <w:right w:val="single" w:sz="4" w:space="0" w:color="000000"/>
            </w:tcBorders>
          </w:tcPr>
          <w:p w14:paraId="6DAE5181" w14:textId="77777777" w:rsidR="00B34305" w:rsidRPr="00BC021D" w:rsidRDefault="00B34305" w:rsidP="00BC021D">
            <w:pPr>
              <w:widowControl w:val="0"/>
              <w:spacing w:after="0" w:line="240" w:lineRule="auto"/>
              <w:ind w:right="-5"/>
              <w:jc w:val="both"/>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 xml:space="preserve">МО «Цильнинский район» </w:t>
            </w:r>
          </w:p>
          <w:p w14:paraId="5379A5E4" w14:textId="77777777" w:rsidR="00B34305" w:rsidRPr="00BC021D" w:rsidRDefault="00B34305" w:rsidP="00BC021D">
            <w:pPr>
              <w:widowControl w:val="0"/>
              <w:spacing w:after="0" w:line="240" w:lineRule="auto"/>
              <w:ind w:right="-5"/>
              <w:jc w:val="both"/>
              <w:rPr>
                <w:rFonts w:ascii="Times New Roman" w:eastAsia="Times New Roman" w:hAnsi="Times New Roman" w:cs="Times New Roman"/>
                <w:b/>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7CDE088C"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113805,7</w:t>
            </w:r>
          </w:p>
        </w:tc>
        <w:tc>
          <w:tcPr>
            <w:tcW w:w="1418" w:type="dxa"/>
            <w:tcBorders>
              <w:top w:val="single" w:sz="4" w:space="0" w:color="000000"/>
              <w:left w:val="single" w:sz="4" w:space="0" w:color="000000"/>
              <w:bottom w:val="single" w:sz="4" w:space="0" w:color="000000"/>
              <w:right w:val="single" w:sz="4" w:space="0" w:color="000000"/>
            </w:tcBorders>
          </w:tcPr>
          <w:p w14:paraId="6CFAD233"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114818,2</w:t>
            </w:r>
          </w:p>
        </w:tc>
        <w:tc>
          <w:tcPr>
            <w:tcW w:w="850" w:type="dxa"/>
            <w:tcBorders>
              <w:top w:val="single" w:sz="4" w:space="0" w:color="000000"/>
              <w:left w:val="single" w:sz="4" w:space="0" w:color="000000"/>
              <w:bottom w:val="single" w:sz="4" w:space="0" w:color="000000"/>
              <w:right w:val="single" w:sz="4" w:space="0" w:color="000000"/>
            </w:tcBorders>
          </w:tcPr>
          <w:p w14:paraId="6D5EEBBB"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100,9</w:t>
            </w:r>
          </w:p>
        </w:tc>
        <w:tc>
          <w:tcPr>
            <w:tcW w:w="993" w:type="dxa"/>
            <w:tcBorders>
              <w:top w:val="single" w:sz="4" w:space="0" w:color="000000"/>
              <w:left w:val="single" w:sz="4" w:space="0" w:color="000000"/>
              <w:bottom w:val="single" w:sz="4" w:space="0" w:color="000000"/>
              <w:right w:val="single" w:sz="4" w:space="0" w:color="000000"/>
            </w:tcBorders>
          </w:tcPr>
          <w:p w14:paraId="6D8652DA"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1012,5</w:t>
            </w:r>
          </w:p>
        </w:tc>
        <w:tc>
          <w:tcPr>
            <w:tcW w:w="2103" w:type="dxa"/>
            <w:tcBorders>
              <w:top w:val="single" w:sz="4" w:space="0" w:color="000000"/>
              <w:left w:val="single" w:sz="4" w:space="0" w:color="000000"/>
              <w:bottom w:val="single" w:sz="4" w:space="0" w:color="000000"/>
              <w:right w:val="single" w:sz="4" w:space="0" w:color="000000"/>
            </w:tcBorders>
          </w:tcPr>
          <w:p w14:paraId="55256104"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62,9</w:t>
            </w:r>
          </w:p>
        </w:tc>
      </w:tr>
      <w:tr w:rsidR="00B34305" w:rsidRPr="00BC021D" w14:paraId="287EED3B" w14:textId="77777777" w:rsidTr="00BC021D">
        <w:trPr>
          <w:trHeight w:val="345"/>
        </w:trPr>
        <w:tc>
          <w:tcPr>
            <w:tcW w:w="3510" w:type="dxa"/>
            <w:tcBorders>
              <w:top w:val="single" w:sz="4" w:space="0" w:color="000000"/>
              <w:left w:val="single" w:sz="4" w:space="0" w:color="000000"/>
              <w:bottom w:val="single" w:sz="4" w:space="0" w:color="000000"/>
              <w:right w:val="single" w:sz="4" w:space="0" w:color="000000"/>
            </w:tcBorders>
          </w:tcPr>
          <w:p w14:paraId="42366592" w14:textId="77777777" w:rsidR="00B34305" w:rsidRPr="00BC021D" w:rsidRDefault="00B34305" w:rsidP="00BC021D">
            <w:pPr>
              <w:widowControl w:val="0"/>
              <w:spacing w:after="0" w:line="240" w:lineRule="auto"/>
              <w:ind w:right="-5"/>
              <w:jc w:val="both"/>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МО «Цильнинскоег.п.»</w:t>
            </w:r>
          </w:p>
        </w:tc>
        <w:tc>
          <w:tcPr>
            <w:tcW w:w="1134" w:type="dxa"/>
            <w:tcBorders>
              <w:top w:val="single" w:sz="4" w:space="0" w:color="000000"/>
              <w:left w:val="single" w:sz="4" w:space="0" w:color="000000"/>
              <w:bottom w:val="single" w:sz="4" w:space="0" w:color="000000"/>
              <w:right w:val="single" w:sz="4" w:space="0" w:color="000000"/>
            </w:tcBorders>
          </w:tcPr>
          <w:p w14:paraId="3BE36955"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29842,4</w:t>
            </w:r>
          </w:p>
        </w:tc>
        <w:tc>
          <w:tcPr>
            <w:tcW w:w="1418" w:type="dxa"/>
            <w:tcBorders>
              <w:top w:val="single" w:sz="4" w:space="0" w:color="000000"/>
              <w:left w:val="single" w:sz="4" w:space="0" w:color="000000"/>
              <w:bottom w:val="single" w:sz="4" w:space="0" w:color="000000"/>
              <w:right w:val="single" w:sz="4" w:space="0" w:color="000000"/>
            </w:tcBorders>
          </w:tcPr>
          <w:p w14:paraId="1E4CACCF"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30777,4</w:t>
            </w:r>
          </w:p>
        </w:tc>
        <w:tc>
          <w:tcPr>
            <w:tcW w:w="850" w:type="dxa"/>
            <w:tcBorders>
              <w:top w:val="single" w:sz="4" w:space="0" w:color="000000"/>
              <w:left w:val="single" w:sz="4" w:space="0" w:color="000000"/>
              <w:bottom w:val="single" w:sz="4" w:space="0" w:color="000000"/>
              <w:right w:val="single" w:sz="4" w:space="0" w:color="000000"/>
            </w:tcBorders>
          </w:tcPr>
          <w:p w14:paraId="7E8E4D3F"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103,1</w:t>
            </w:r>
          </w:p>
        </w:tc>
        <w:tc>
          <w:tcPr>
            <w:tcW w:w="993" w:type="dxa"/>
            <w:tcBorders>
              <w:top w:val="single" w:sz="4" w:space="0" w:color="000000"/>
              <w:left w:val="single" w:sz="4" w:space="0" w:color="000000"/>
              <w:bottom w:val="single" w:sz="4" w:space="0" w:color="000000"/>
              <w:right w:val="single" w:sz="4" w:space="0" w:color="000000"/>
            </w:tcBorders>
          </w:tcPr>
          <w:p w14:paraId="3436781A"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935</w:t>
            </w:r>
          </w:p>
        </w:tc>
        <w:tc>
          <w:tcPr>
            <w:tcW w:w="2103" w:type="dxa"/>
            <w:tcBorders>
              <w:top w:val="single" w:sz="4" w:space="0" w:color="000000"/>
              <w:left w:val="single" w:sz="4" w:space="0" w:color="000000"/>
              <w:bottom w:val="single" w:sz="4" w:space="0" w:color="000000"/>
              <w:right w:val="single" w:sz="4" w:space="0" w:color="000000"/>
            </w:tcBorders>
          </w:tcPr>
          <w:p w14:paraId="28AA4DFF"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16,9</w:t>
            </w:r>
          </w:p>
        </w:tc>
      </w:tr>
      <w:tr w:rsidR="00B34305" w:rsidRPr="00BC021D" w14:paraId="207F42AF" w14:textId="77777777" w:rsidTr="00BC021D">
        <w:trPr>
          <w:trHeight w:val="341"/>
        </w:trPr>
        <w:tc>
          <w:tcPr>
            <w:tcW w:w="3510" w:type="dxa"/>
            <w:tcBorders>
              <w:top w:val="single" w:sz="4" w:space="0" w:color="000000"/>
              <w:left w:val="single" w:sz="4" w:space="0" w:color="000000"/>
              <w:bottom w:val="single" w:sz="4" w:space="0" w:color="000000"/>
              <w:right w:val="single" w:sz="4" w:space="0" w:color="000000"/>
            </w:tcBorders>
          </w:tcPr>
          <w:p w14:paraId="285FAFC0" w14:textId="77777777" w:rsidR="00B34305" w:rsidRPr="00BC021D" w:rsidRDefault="00B34305" w:rsidP="00BC021D">
            <w:pPr>
              <w:widowControl w:val="0"/>
              <w:spacing w:after="0" w:line="240" w:lineRule="auto"/>
              <w:ind w:right="-5"/>
              <w:jc w:val="both"/>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МО «Алгашинскоес.п.»</w:t>
            </w:r>
          </w:p>
        </w:tc>
        <w:tc>
          <w:tcPr>
            <w:tcW w:w="1134" w:type="dxa"/>
            <w:tcBorders>
              <w:top w:val="single" w:sz="4" w:space="0" w:color="000000"/>
              <w:left w:val="single" w:sz="4" w:space="0" w:color="000000"/>
              <w:bottom w:val="single" w:sz="4" w:space="0" w:color="000000"/>
              <w:right w:val="single" w:sz="4" w:space="0" w:color="000000"/>
            </w:tcBorders>
          </w:tcPr>
          <w:p w14:paraId="79E61EE1"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3741,7</w:t>
            </w:r>
          </w:p>
        </w:tc>
        <w:tc>
          <w:tcPr>
            <w:tcW w:w="1418" w:type="dxa"/>
            <w:tcBorders>
              <w:top w:val="single" w:sz="4" w:space="0" w:color="000000"/>
              <w:left w:val="single" w:sz="4" w:space="0" w:color="000000"/>
              <w:bottom w:val="single" w:sz="4" w:space="0" w:color="000000"/>
              <w:right w:val="single" w:sz="4" w:space="0" w:color="000000"/>
            </w:tcBorders>
          </w:tcPr>
          <w:p w14:paraId="0C3B9E8B"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3758,8</w:t>
            </w:r>
          </w:p>
        </w:tc>
        <w:tc>
          <w:tcPr>
            <w:tcW w:w="850" w:type="dxa"/>
            <w:tcBorders>
              <w:top w:val="single" w:sz="4" w:space="0" w:color="000000"/>
              <w:left w:val="single" w:sz="4" w:space="0" w:color="000000"/>
              <w:bottom w:val="single" w:sz="4" w:space="0" w:color="000000"/>
              <w:right w:val="single" w:sz="4" w:space="0" w:color="000000"/>
            </w:tcBorders>
          </w:tcPr>
          <w:p w14:paraId="663DF743"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100,5</w:t>
            </w:r>
          </w:p>
        </w:tc>
        <w:tc>
          <w:tcPr>
            <w:tcW w:w="993" w:type="dxa"/>
            <w:tcBorders>
              <w:top w:val="single" w:sz="4" w:space="0" w:color="000000"/>
              <w:left w:val="single" w:sz="4" w:space="0" w:color="000000"/>
              <w:bottom w:val="single" w:sz="4" w:space="0" w:color="000000"/>
              <w:right w:val="single" w:sz="4" w:space="0" w:color="000000"/>
            </w:tcBorders>
          </w:tcPr>
          <w:p w14:paraId="7243AB17"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17,1</w:t>
            </w:r>
          </w:p>
        </w:tc>
        <w:tc>
          <w:tcPr>
            <w:tcW w:w="2103" w:type="dxa"/>
            <w:tcBorders>
              <w:top w:val="single" w:sz="4" w:space="0" w:color="000000"/>
              <w:left w:val="single" w:sz="4" w:space="0" w:color="000000"/>
              <w:bottom w:val="single" w:sz="4" w:space="0" w:color="000000"/>
              <w:right w:val="single" w:sz="4" w:space="0" w:color="000000"/>
            </w:tcBorders>
          </w:tcPr>
          <w:p w14:paraId="290784D2"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2,1</w:t>
            </w:r>
          </w:p>
        </w:tc>
      </w:tr>
      <w:tr w:rsidR="00B34305" w:rsidRPr="00BC021D" w14:paraId="2E4CAB22" w14:textId="77777777" w:rsidTr="00BC021D">
        <w:trPr>
          <w:trHeight w:val="366"/>
        </w:trPr>
        <w:tc>
          <w:tcPr>
            <w:tcW w:w="3510" w:type="dxa"/>
            <w:tcBorders>
              <w:top w:val="single" w:sz="4" w:space="0" w:color="000000"/>
              <w:left w:val="single" w:sz="4" w:space="0" w:color="000000"/>
              <w:bottom w:val="single" w:sz="4" w:space="0" w:color="000000"/>
              <w:right w:val="single" w:sz="4" w:space="0" w:color="000000"/>
            </w:tcBorders>
          </w:tcPr>
          <w:p w14:paraId="4D2DF79C" w14:textId="77777777" w:rsidR="00B34305" w:rsidRPr="00BC021D" w:rsidRDefault="00B34305" w:rsidP="00BC021D">
            <w:pPr>
              <w:widowControl w:val="0"/>
              <w:spacing w:after="0" w:line="240" w:lineRule="auto"/>
              <w:ind w:right="-5"/>
              <w:jc w:val="both"/>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МО «Анненковскоес.п.»</w:t>
            </w:r>
          </w:p>
        </w:tc>
        <w:tc>
          <w:tcPr>
            <w:tcW w:w="1134" w:type="dxa"/>
            <w:tcBorders>
              <w:top w:val="single" w:sz="4" w:space="0" w:color="000000"/>
              <w:left w:val="single" w:sz="4" w:space="0" w:color="000000"/>
              <w:bottom w:val="single" w:sz="4" w:space="0" w:color="000000"/>
              <w:right w:val="single" w:sz="4" w:space="0" w:color="000000"/>
            </w:tcBorders>
          </w:tcPr>
          <w:p w14:paraId="7780F2CF"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1983,3</w:t>
            </w:r>
          </w:p>
        </w:tc>
        <w:tc>
          <w:tcPr>
            <w:tcW w:w="1418" w:type="dxa"/>
            <w:tcBorders>
              <w:top w:val="single" w:sz="4" w:space="0" w:color="000000"/>
              <w:left w:val="single" w:sz="4" w:space="0" w:color="000000"/>
              <w:bottom w:val="single" w:sz="4" w:space="0" w:color="000000"/>
              <w:right w:val="single" w:sz="4" w:space="0" w:color="000000"/>
            </w:tcBorders>
          </w:tcPr>
          <w:p w14:paraId="28EFF8EB"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1803,1</w:t>
            </w:r>
          </w:p>
        </w:tc>
        <w:tc>
          <w:tcPr>
            <w:tcW w:w="850" w:type="dxa"/>
            <w:tcBorders>
              <w:top w:val="single" w:sz="4" w:space="0" w:color="000000"/>
              <w:left w:val="single" w:sz="4" w:space="0" w:color="000000"/>
              <w:bottom w:val="single" w:sz="4" w:space="0" w:color="000000"/>
              <w:right w:val="single" w:sz="4" w:space="0" w:color="000000"/>
            </w:tcBorders>
          </w:tcPr>
          <w:p w14:paraId="192D23D1"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90,9</w:t>
            </w:r>
          </w:p>
        </w:tc>
        <w:tc>
          <w:tcPr>
            <w:tcW w:w="993" w:type="dxa"/>
            <w:tcBorders>
              <w:top w:val="single" w:sz="4" w:space="0" w:color="000000"/>
              <w:left w:val="single" w:sz="4" w:space="0" w:color="000000"/>
              <w:bottom w:val="single" w:sz="4" w:space="0" w:color="000000"/>
              <w:right w:val="single" w:sz="4" w:space="0" w:color="000000"/>
            </w:tcBorders>
          </w:tcPr>
          <w:p w14:paraId="73C3D799"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-180,2</w:t>
            </w:r>
          </w:p>
        </w:tc>
        <w:tc>
          <w:tcPr>
            <w:tcW w:w="2103" w:type="dxa"/>
            <w:tcBorders>
              <w:top w:val="single" w:sz="4" w:space="0" w:color="000000"/>
              <w:left w:val="single" w:sz="4" w:space="0" w:color="000000"/>
              <w:bottom w:val="single" w:sz="4" w:space="0" w:color="000000"/>
              <w:right w:val="single" w:sz="4" w:space="0" w:color="000000"/>
            </w:tcBorders>
          </w:tcPr>
          <w:p w14:paraId="3B32FE25"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w:t>
            </w:r>
          </w:p>
        </w:tc>
      </w:tr>
      <w:tr w:rsidR="00B34305" w:rsidRPr="00BC021D" w14:paraId="64F61877" w14:textId="77777777" w:rsidTr="00BC021D">
        <w:tc>
          <w:tcPr>
            <w:tcW w:w="3510" w:type="dxa"/>
            <w:tcBorders>
              <w:top w:val="single" w:sz="4" w:space="0" w:color="000000"/>
              <w:left w:val="single" w:sz="4" w:space="0" w:color="000000"/>
              <w:bottom w:val="single" w:sz="4" w:space="0" w:color="000000"/>
              <w:right w:val="single" w:sz="4" w:space="0" w:color="000000"/>
            </w:tcBorders>
          </w:tcPr>
          <w:p w14:paraId="4E4DFB16" w14:textId="77777777" w:rsidR="00B34305" w:rsidRPr="00BC021D" w:rsidRDefault="00B34305" w:rsidP="00BC021D">
            <w:pPr>
              <w:widowControl w:val="0"/>
              <w:spacing w:after="0" w:line="240" w:lineRule="auto"/>
              <w:ind w:right="-5"/>
              <w:jc w:val="both"/>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МО «Большенагаткинскоес.п.»</w:t>
            </w:r>
          </w:p>
        </w:tc>
        <w:tc>
          <w:tcPr>
            <w:tcW w:w="1134" w:type="dxa"/>
            <w:tcBorders>
              <w:top w:val="single" w:sz="4" w:space="0" w:color="000000"/>
              <w:left w:val="single" w:sz="4" w:space="0" w:color="000000"/>
              <w:bottom w:val="single" w:sz="4" w:space="0" w:color="000000"/>
              <w:right w:val="single" w:sz="4" w:space="0" w:color="000000"/>
            </w:tcBorders>
          </w:tcPr>
          <w:p w14:paraId="20A65CA0"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19048,6</w:t>
            </w:r>
          </w:p>
        </w:tc>
        <w:tc>
          <w:tcPr>
            <w:tcW w:w="1418" w:type="dxa"/>
            <w:tcBorders>
              <w:top w:val="single" w:sz="4" w:space="0" w:color="000000"/>
              <w:left w:val="single" w:sz="4" w:space="0" w:color="000000"/>
              <w:bottom w:val="single" w:sz="4" w:space="0" w:color="000000"/>
              <w:right w:val="single" w:sz="4" w:space="0" w:color="000000"/>
            </w:tcBorders>
          </w:tcPr>
          <w:p w14:paraId="293C339A"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19247,1</w:t>
            </w:r>
          </w:p>
        </w:tc>
        <w:tc>
          <w:tcPr>
            <w:tcW w:w="850" w:type="dxa"/>
            <w:tcBorders>
              <w:top w:val="single" w:sz="4" w:space="0" w:color="000000"/>
              <w:left w:val="single" w:sz="4" w:space="0" w:color="000000"/>
              <w:bottom w:val="single" w:sz="4" w:space="0" w:color="000000"/>
              <w:right w:val="single" w:sz="4" w:space="0" w:color="000000"/>
            </w:tcBorders>
          </w:tcPr>
          <w:p w14:paraId="05946DBF"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101,0</w:t>
            </w:r>
          </w:p>
        </w:tc>
        <w:tc>
          <w:tcPr>
            <w:tcW w:w="993" w:type="dxa"/>
            <w:tcBorders>
              <w:top w:val="single" w:sz="4" w:space="0" w:color="000000"/>
              <w:left w:val="single" w:sz="4" w:space="0" w:color="000000"/>
              <w:bottom w:val="single" w:sz="4" w:space="0" w:color="000000"/>
              <w:right w:val="single" w:sz="4" w:space="0" w:color="000000"/>
            </w:tcBorders>
          </w:tcPr>
          <w:p w14:paraId="2A42E0DA"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198,5</w:t>
            </w:r>
          </w:p>
        </w:tc>
        <w:tc>
          <w:tcPr>
            <w:tcW w:w="2103" w:type="dxa"/>
            <w:tcBorders>
              <w:top w:val="single" w:sz="4" w:space="0" w:color="000000"/>
              <w:left w:val="single" w:sz="4" w:space="0" w:color="000000"/>
              <w:bottom w:val="single" w:sz="4" w:space="0" w:color="000000"/>
              <w:right w:val="single" w:sz="4" w:space="0" w:color="000000"/>
            </w:tcBorders>
          </w:tcPr>
          <w:p w14:paraId="62B8C1F7"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10,5</w:t>
            </w:r>
          </w:p>
        </w:tc>
      </w:tr>
      <w:tr w:rsidR="00B34305" w:rsidRPr="00BC021D" w14:paraId="0F6C217C" w14:textId="77777777" w:rsidTr="00BC021D">
        <w:trPr>
          <w:trHeight w:val="413"/>
        </w:trPr>
        <w:tc>
          <w:tcPr>
            <w:tcW w:w="3510" w:type="dxa"/>
            <w:tcBorders>
              <w:top w:val="single" w:sz="4" w:space="0" w:color="000000"/>
              <w:left w:val="single" w:sz="4" w:space="0" w:color="000000"/>
              <w:bottom w:val="single" w:sz="4" w:space="0" w:color="000000"/>
              <w:right w:val="single" w:sz="4" w:space="0" w:color="000000"/>
            </w:tcBorders>
          </w:tcPr>
          <w:p w14:paraId="5015711C" w14:textId="77777777" w:rsidR="00B34305" w:rsidRPr="00BC021D" w:rsidRDefault="00B34305" w:rsidP="00BC021D">
            <w:pPr>
              <w:widowControl w:val="0"/>
              <w:spacing w:after="0" w:line="240" w:lineRule="auto"/>
              <w:ind w:right="-5"/>
              <w:jc w:val="both"/>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МО «Елховоозерскоес.п.»</w:t>
            </w:r>
          </w:p>
        </w:tc>
        <w:tc>
          <w:tcPr>
            <w:tcW w:w="1134" w:type="dxa"/>
            <w:tcBorders>
              <w:top w:val="single" w:sz="4" w:space="0" w:color="000000"/>
              <w:left w:val="single" w:sz="4" w:space="0" w:color="000000"/>
              <w:bottom w:val="single" w:sz="4" w:space="0" w:color="000000"/>
              <w:right w:val="single" w:sz="4" w:space="0" w:color="000000"/>
            </w:tcBorders>
          </w:tcPr>
          <w:p w14:paraId="61A11DE1"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2108,0</w:t>
            </w:r>
          </w:p>
        </w:tc>
        <w:tc>
          <w:tcPr>
            <w:tcW w:w="1418" w:type="dxa"/>
            <w:tcBorders>
              <w:top w:val="single" w:sz="4" w:space="0" w:color="000000"/>
              <w:left w:val="single" w:sz="4" w:space="0" w:color="000000"/>
              <w:bottom w:val="single" w:sz="4" w:space="0" w:color="000000"/>
              <w:right w:val="single" w:sz="4" w:space="0" w:color="000000"/>
            </w:tcBorders>
          </w:tcPr>
          <w:p w14:paraId="7D04315A"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2165,3</w:t>
            </w:r>
          </w:p>
        </w:tc>
        <w:tc>
          <w:tcPr>
            <w:tcW w:w="850" w:type="dxa"/>
            <w:tcBorders>
              <w:top w:val="single" w:sz="4" w:space="0" w:color="000000"/>
              <w:left w:val="single" w:sz="4" w:space="0" w:color="000000"/>
              <w:bottom w:val="single" w:sz="4" w:space="0" w:color="000000"/>
              <w:right w:val="single" w:sz="4" w:space="0" w:color="000000"/>
            </w:tcBorders>
          </w:tcPr>
          <w:p w14:paraId="24E64A20"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102,7</w:t>
            </w:r>
          </w:p>
        </w:tc>
        <w:tc>
          <w:tcPr>
            <w:tcW w:w="993" w:type="dxa"/>
            <w:tcBorders>
              <w:top w:val="single" w:sz="4" w:space="0" w:color="000000"/>
              <w:left w:val="single" w:sz="4" w:space="0" w:color="000000"/>
              <w:bottom w:val="single" w:sz="4" w:space="0" w:color="000000"/>
              <w:right w:val="single" w:sz="4" w:space="0" w:color="000000"/>
            </w:tcBorders>
          </w:tcPr>
          <w:p w14:paraId="31B66DFD"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57,3</w:t>
            </w:r>
          </w:p>
        </w:tc>
        <w:tc>
          <w:tcPr>
            <w:tcW w:w="2103" w:type="dxa"/>
            <w:tcBorders>
              <w:top w:val="single" w:sz="4" w:space="0" w:color="000000"/>
              <w:left w:val="single" w:sz="4" w:space="0" w:color="000000"/>
              <w:bottom w:val="single" w:sz="4" w:space="0" w:color="000000"/>
              <w:right w:val="single" w:sz="4" w:space="0" w:color="000000"/>
            </w:tcBorders>
          </w:tcPr>
          <w:p w14:paraId="3EA65DE0"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1,2</w:t>
            </w:r>
          </w:p>
        </w:tc>
      </w:tr>
      <w:tr w:rsidR="00B34305" w:rsidRPr="00BC021D" w14:paraId="1F1E9025" w14:textId="77777777" w:rsidTr="00BC021D">
        <w:trPr>
          <w:trHeight w:val="354"/>
        </w:trPr>
        <w:tc>
          <w:tcPr>
            <w:tcW w:w="3510" w:type="dxa"/>
            <w:tcBorders>
              <w:top w:val="single" w:sz="4" w:space="0" w:color="000000"/>
              <w:left w:val="single" w:sz="4" w:space="0" w:color="000000"/>
              <w:bottom w:val="single" w:sz="4" w:space="0" w:color="000000"/>
              <w:right w:val="single" w:sz="4" w:space="0" w:color="000000"/>
            </w:tcBorders>
          </w:tcPr>
          <w:p w14:paraId="424D53FC" w14:textId="77777777" w:rsidR="00B34305" w:rsidRPr="00BC021D" w:rsidRDefault="00B34305" w:rsidP="00BC021D">
            <w:pPr>
              <w:widowControl w:val="0"/>
              <w:spacing w:after="0" w:line="240" w:lineRule="auto"/>
              <w:ind w:right="-5"/>
              <w:jc w:val="both"/>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МО «Мокробугурнинскоес.п.»</w:t>
            </w:r>
          </w:p>
        </w:tc>
        <w:tc>
          <w:tcPr>
            <w:tcW w:w="1134" w:type="dxa"/>
            <w:tcBorders>
              <w:top w:val="single" w:sz="4" w:space="0" w:color="000000"/>
              <w:left w:val="single" w:sz="4" w:space="0" w:color="000000"/>
              <w:bottom w:val="single" w:sz="4" w:space="0" w:color="000000"/>
              <w:right w:val="single" w:sz="4" w:space="0" w:color="000000"/>
            </w:tcBorders>
          </w:tcPr>
          <w:p w14:paraId="2B9BBE65"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2679,0</w:t>
            </w:r>
          </w:p>
        </w:tc>
        <w:tc>
          <w:tcPr>
            <w:tcW w:w="1418" w:type="dxa"/>
            <w:tcBorders>
              <w:top w:val="single" w:sz="4" w:space="0" w:color="000000"/>
              <w:left w:val="single" w:sz="4" w:space="0" w:color="000000"/>
              <w:bottom w:val="single" w:sz="4" w:space="0" w:color="000000"/>
              <w:right w:val="single" w:sz="4" w:space="0" w:color="000000"/>
            </w:tcBorders>
          </w:tcPr>
          <w:p w14:paraId="10E3E5FC"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2779,5</w:t>
            </w:r>
          </w:p>
        </w:tc>
        <w:tc>
          <w:tcPr>
            <w:tcW w:w="850" w:type="dxa"/>
            <w:tcBorders>
              <w:top w:val="single" w:sz="4" w:space="0" w:color="000000"/>
              <w:left w:val="single" w:sz="4" w:space="0" w:color="000000"/>
              <w:bottom w:val="single" w:sz="4" w:space="0" w:color="000000"/>
              <w:right w:val="single" w:sz="4" w:space="0" w:color="000000"/>
            </w:tcBorders>
          </w:tcPr>
          <w:p w14:paraId="11FABE5B"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103,8</w:t>
            </w:r>
          </w:p>
        </w:tc>
        <w:tc>
          <w:tcPr>
            <w:tcW w:w="993" w:type="dxa"/>
            <w:tcBorders>
              <w:top w:val="single" w:sz="4" w:space="0" w:color="000000"/>
              <w:left w:val="single" w:sz="4" w:space="0" w:color="000000"/>
              <w:bottom w:val="single" w:sz="4" w:space="0" w:color="000000"/>
              <w:right w:val="single" w:sz="4" w:space="0" w:color="000000"/>
            </w:tcBorders>
          </w:tcPr>
          <w:p w14:paraId="5B655950"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100,5</w:t>
            </w:r>
          </w:p>
        </w:tc>
        <w:tc>
          <w:tcPr>
            <w:tcW w:w="2103" w:type="dxa"/>
            <w:tcBorders>
              <w:top w:val="single" w:sz="4" w:space="0" w:color="000000"/>
              <w:left w:val="single" w:sz="4" w:space="0" w:color="000000"/>
              <w:bottom w:val="single" w:sz="4" w:space="0" w:color="000000"/>
              <w:right w:val="single" w:sz="4" w:space="0" w:color="000000"/>
            </w:tcBorders>
          </w:tcPr>
          <w:p w14:paraId="5A202B00"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1,5</w:t>
            </w:r>
          </w:p>
        </w:tc>
      </w:tr>
      <w:tr w:rsidR="00B34305" w:rsidRPr="00BC021D" w14:paraId="35D256E9" w14:textId="77777777" w:rsidTr="00BC021D">
        <w:trPr>
          <w:trHeight w:val="349"/>
        </w:trPr>
        <w:tc>
          <w:tcPr>
            <w:tcW w:w="3510" w:type="dxa"/>
            <w:tcBorders>
              <w:top w:val="single" w:sz="4" w:space="0" w:color="000000"/>
              <w:left w:val="single" w:sz="4" w:space="0" w:color="000000"/>
              <w:bottom w:val="single" w:sz="4" w:space="0" w:color="000000"/>
              <w:right w:val="single" w:sz="4" w:space="0" w:color="000000"/>
            </w:tcBorders>
          </w:tcPr>
          <w:p w14:paraId="728C998E" w14:textId="77777777" w:rsidR="00B34305" w:rsidRPr="00BC021D" w:rsidRDefault="00B34305" w:rsidP="00BC021D">
            <w:pPr>
              <w:widowControl w:val="0"/>
              <w:spacing w:after="0" w:line="240" w:lineRule="auto"/>
              <w:ind w:right="-5"/>
              <w:jc w:val="both"/>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МО «Новоникулинскоес.п.»</w:t>
            </w:r>
          </w:p>
        </w:tc>
        <w:tc>
          <w:tcPr>
            <w:tcW w:w="1134" w:type="dxa"/>
            <w:tcBorders>
              <w:top w:val="single" w:sz="4" w:space="0" w:color="000000"/>
              <w:left w:val="single" w:sz="4" w:space="0" w:color="000000"/>
              <w:bottom w:val="single" w:sz="4" w:space="0" w:color="000000"/>
              <w:right w:val="single" w:sz="4" w:space="0" w:color="000000"/>
            </w:tcBorders>
          </w:tcPr>
          <w:p w14:paraId="16EBCCAE"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3669,5</w:t>
            </w:r>
          </w:p>
        </w:tc>
        <w:tc>
          <w:tcPr>
            <w:tcW w:w="1418" w:type="dxa"/>
            <w:tcBorders>
              <w:top w:val="single" w:sz="4" w:space="0" w:color="000000"/>
              <w:left w:val="single" w:sz="4" w:space="0" w:color="000000"/>
              <w:bottom w:val="single" w:sz="4" w:space="0" w:color="000000"/>
              <w:right w:val="single" w:sz="4" w:space="0" w:color="000000"/>
            </w:tcBorders>
          </w:tcPr>
          <w:p w14:paraId="6F17FEDB"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3744,9</w:t>
            </w:r>
          </w:p>
        </w:tc>
        <w:tc>
          <w:tcPr>
            <w:tcW w:w="850" w:type="dxa"/>
            <w:tcBorders>
              <w:top w:val="single" w:sz="4" w:space="0" w:color="000000"/>
              <w:left w:val="single" w:sz="4" w:space="0" w:color="000000"/>
              <w:bottom w:val="single" w:sz="4" w:space="0" w:color="000000"/>
              <w:right w:val="single" w:sz="4" w:space="0" w:color="000000"/>
            </w:tcBorders>
          </w:tcPr>
          <w:p w14:paraId="06991AFD"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102,1</w:t>
            </w:r>
          </w:p>
        </w:tc>
        <w:tc>
          <w:tcPr>
            <w:tcW w:w="993" w:type="dxa"/>
            <w:tcBorders>
              <w:top w:val="single" w:sz="4" w:space="0" w:color="000000"/>
              <w:left w:val="single" w:sz="4" w:space="0" w:color="000000"/>
              <w:bottom w:val="single" w:sz="4" w:space="0" w:color="000000"/>
              <w:right w:val="single" w:sz="4" w:space="0" w:color="000000"/>
            </w:tcBorders>
          </w:tcPr>
          <w:p w14:paraId="3AAD001A"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75,4</w:t>
            </w:r>
          </w:p>
        </w:tc>
        <w:tc>
          <w:tcPr>
            <w:tcW w:w="2103" w:type="dxa"/>
            <w:tcBorders>
              <w:top w:val="single" w:sz="4" w:space="0" w:color="000000"/>
              <w:left w:val="single" w:sz="4" w:space="0" w:color="000000"/>
              <w:bottom w:val="single" w:sz="4" w:space="0" w:color="000000"/>
              <w:right w:val="single" w:sz="4" w:space="0" w:color="000000"/>
            </w:tcBorders>
          </w:tcPr>
          <w:p w14:paraId="19E9B506"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2,1</w:t>
            </w:r>
          </w:p>
        </w:tc>
      </w:tr>
      <w:tr w:rsidR="00B34305" w:rsidRPr="00BC021D" w14:paraId="411BAF08" w14:textId="77777777" w:rsidTr="00BC021D">
        <w:trPr>
          <w:trHeight w:val="283"/>
        </w:trPr>
        <w:tc>
          <w:tcPr>
            <w:tcW w:w="3510" w:type="dxa"/>
            <w:tcBorders>
              <w:top w:val="single" w:sz="4" w:space="0" w:color="000000"/>
              <w:left w:val="single" w:sz="4" w:space="0" w:color="000000"/>
              <w:bottom w:val="single" w:sz="4" w:space="0" w:color="000000"/>
              <w:right w:val="single" w:sz="4" w:space="0" w:color="000000"/>
            </w:tcBorders>
          </w:tcPr>
          <w:p w14:paraId="615CF72B" w14:textId="77777777" w:rsidR="00B34305" w:rsidRPr="00BC021D" w:rsidRDefault="00B34305" w:rsidP="00BC021D">
            <w:pPr>
              <w:widowControl w:val="0"/>
              <w:spacing w:after="0" w:line="240" w:lineRule="auto"/>
              <w:ind w:right="-5"/>
              <w:jc w:val="both"/>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МО «Тимерсянскоес.п.»</w:t>
            </w:r>
          </w:p>
        </w:tc>
        <w:tc>
          <w:tcPr>
            <w:tcW w:w="1134" w:type="dxa"/>
            <w:tcBorders>
              <w:top w:val="single" w:sz="4" w:space="0" w:color="000000"/>
              <w:left w:val="single" w:sz="4" w:space="0" w:color="000000"/>
              <w:bottom w:val="single" w:sz="4" w:space="0" w:color="000000"/>
              <w:right w:val="single" w:sz="4" w:space="0" w:color="000000"/>
            </w:tcBorders>
          </w:tcPr>
          <w:p w14:paraId="4683143F"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3317</w:t>
            </w:r>
          </w:p>
        </w:tc>
        <w:tc>
          <w:tcPr>
            <w:tcW w:w="1418" w:type="dxa"/>
            <w:tcBorders>
              <w:top w:val="single" w:sz="4" w:space="0" w:color="000000"/>
              <w:left w:val="single" w:sz="4" w:space="0" w:color="000000"/>
              <w:bottom w:val="single" w:sz="4" w:space="0" w:color="000000"/>
              <w:right w:val="single" w:sz="4" w:space="0" w:color="000000"/>
            </w:tcBorders>
          </w:tcPr>
          <w:p w14:paraId="2DAC96BF"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3471</w:t>
            </w:r>
          </w:p>
        </w:tc>
        <w:tc>
          <w:tcPr>
            <w:tcW w:w="850" w:type="dxa"/>
            <w:tcBorders>
              <w:top w:val="single" w:sz="4" w:space="0" w:color="000000"/>
              <w:left w:val="single" w:sz="4" w:space="0" w:color="000000"/>
              <w:bottom w:val="single" w:sz="4" w:space="0" w:color="000000"/>
              <w:right w:val="single" w:sz="4" w:space="0" w:color="000000"/>
            </w:tcBorders>
          </w:tcPr>
          <w:p w14:paraId="511FD967"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104,6</w:t>
            </w:r>
          </w:p>
        </w:tc>
        <w:tc>
          <w:tcPr>
            <w:tcW w:w="993" w:type="dxa"/>
            <w:tcBorders>
              <w:top w:val="single" w:sz="4" w:space="0" w:color="000000"/>
              <w:left w:val="single" w:sz="4" w:space="0" w:color="000000"/>
              <w:bottom w:val="single" w:sz="4" w:space="0" w:color="000000"/>
              <w:right w:val="single" w:sz="4" w:space="0" w:color="000000"/>
            </w:tcBorders>
          </w:tcPr>
          <w:p w14:paraId="4DE43137"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154</w:t>
            </w:r>
          </w:p>
        </w:tc>
        <w:tc>
          <w:tcPr>
            <w:tcW w:w="2103" w:type="dxa"/>
            <w:tcBorders>
              <w:top w:val="single" w:sz="4" w:space="0" w:color="000000"/>
              <w:left w:val="single" w:sz="4" w:space="0" w:color="000000"/>
              <w:bottom w:val="single" w:sz="4" w:space="0" w:color="000000"/>
              <w:right w:val="single" w:sz="4" w:space="0" w:color="000000"/>
            </w:tcBorders>
          </w:tcPr>
          <w:p w14:paraId="4640DAEE"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1,9</w:t>
            </w:r>
          </w:p>
        </w:tc>
      </w:tr>
      <w:tr w:rsidR="00B34305" w:rsidRPr="00BC021D" w14:paraId="49075F2E" w14:textId="77777777" w:rsidTr="00BC021D">
        <w:trPr>
          <w:trHeight w:val="366"/>
        </w:trPr>
        <w:tc>
          <w:tcPr>
            <w:tcW w:w="3510" w:type="dxa"/>
            <w:tcBorders>
              <w:top w:val="single" w:sz="4" w:space="0" w:color="000000"/>
              <w:left w:val="single" w:sz="4" w:space="0" w:color="000000"/>
              <w:bottom w:val="single" w:sz="4" w:space="0" w:color="000000"/>
              <w:right w:val="single" w:sz="4" w:space="0" w:color="000000"/>
            </w:tcBorders>
          </w:tcPr>
          <w:p w14:paraId="5E16A630" w14:textId="77777777" w:rsidR="00B34305" w:rsidRPr="00BC021D" w:rsidRDefault="00B34305" w:rsidP="00BC021D">
            <w:pPr>
              <w:widowControl w:val="0"/>
              <w:spacing w:after="0" w:line="240" w:lineRule="auto"/>
              <w:ind w:right="-5"/>
              <w:jc w:val="both"/>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 xml:space="preserve">Консолидированный  бюджет </w:t>
            </w:r>
          </w:p>
        </w:tc>
        <w:tc>
          <w:tcPr>
            <w:tcW w:w="1134" w:type="dxa"/>
            <w:tcBorders>
              <w:top w:val="single" w:sz="4" w:space="0" w:color="000000"/>
              <w:left w:val="single" w:sz="4" w:space="0" w:color="000000"/>
              <w:bottom w:val="single" w:sz="4" w:space="0" w:color="000000"/>
              <w:right w:val="single" w:sz="4" w:space="0" w:color="000000"/>
            </w:tcBorders>
          </w:tcPr>
          <w:p w14:paraId="25F268F0"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180195,2</w:t>
            </w:r>
          </w:p>
        </w:tc>
        <w:tc>
          <w:tcPr>
            <w:tcW w:w="1418" w:type="dxa"/>
            <w:tcBorders>
              <w:top w:val="single" w:sz="4" w:space="0" w:color="000000"/>
              <w:left w:val="single" w:sz="4" w:space="0" w:color="000000"/>
              <w:bottom w:val="single" w:sz="4" w:space="0" w:color="000000"/>
              <w:right w:val="single" w:sz="4" w:space="0" w:color="000000"/>
            </w:tcBorders>
          </w:tcPr>
          <w:p w14:paraId="5FB08F6F"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182565,3</w:t>
            </w:r>
          </w:p>
        </w:tc>
        <w:tc>
          <w:tcPr>
            <w:tcW w:w="850" w:type="dxa"/>
            <w:tcBorders>
              <w:top w:val="single" w:sz="4" w:space="0" w:color="000000"/>
              <w:left w:val="single" w:sz="4" w:space="0" w:color="000000"/>
              <w:bottom w:val="single" w:sz="4" w:space="0" w:color="000000"/>
              <w:right w:val="single" w:sz="4" w:space="0" w:color="000000"/>
            </w:tcBorders>
          </w:tcPr>
          <w:p w14:paraId="137B83C6"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101,3</w:t>
            </w:r>
          </w:p>
        </w:tc>
        <w:tc>
          <w:tcPr>
            <w:tcW w:w="993" w:type="dxa"/>
            <w:tcBorders>
              <w:top w:val="single" w:sz="4" w:space="0" w:color="000000"/>
              <w:left w:val="single" w:sz="4" w:space="0" w:color="000000"/>
              <w:bottom w:val="single" w:sz="4" w:space="0" w:color="000000"/>
              <w:right w:val="single" w:sz="4" w:space="0" w:color="000000"/>
            </w:tcBorders>
          </w:tcPr>
          <w:p w14:paraId="047AEC5E"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2370,1</w:t>
            </w:r>
          </w:p>
        </w:tc>
        <w:tc>
          <w:tcPr>
            <w:tcW w:w="2103" w:type="dxa"/>
            <w:tcBorders>
              <w:top w:val="single" w:sz="4" w:space="0" w:color="000000"/>
              <w:left w:val="single" w:sz="4" w:space="0" w:color="000000"/>
              <w:bottom w:val="single" w:sz="4" w:space="0" w:color="000000"/>
              <w:right w:val="single" w:sz="4" w:space="0" w:color="000000"/>
            </w:tcBorders>
          </w:tcPr>
          <w:p w14:paraId="7ACA96C8"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100,0</w:t>
            </w:r>
          </w:p>
        </w:tc>
      </w:tr>
    </w:tbl>
    <w:p w14:paraId="3ADB5089" w14:textId="77777777" w:rsidR="00B34305" w:rsidRPr="00BC021D" w:rsidRDefault="00B34305" w:rsidP="00BC021D">
      <w:pPr>
        <w:spacing w:after="0" w:line="240" w:lineRule="auto"/>
        <w:ind w:right="-5"/>
        <w:jc w:val="right"/>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Таблица № 3.</w:t>
      </w:r>
    </w:p>
    <w:p w14:paraId="0AAD7608" w14:textId="77777777" w:rsidR="00B34305" w:rsidRPr="00BC021D" w:rsidRDefault="00B34305" w:rsidP="00BC021D">
      <w:pPr>
        <w:spacing w:after="0" w:line="240" w:lineRule="auto"/>
        <w:ind w:right="-5"/>
        <w:jc w:val="center"/>
        <w:rPr>
          <w:rFonts w:ascii="Times New Roman" w:eastAsia="Times New Roman" w:hAnsi="Times New Roman" w:cs="Times New Roman"/>
          <w:b/>
          <w:i/>
          <w:sz w:val="24"/>
          <w:szCs w:val="24"/>
          <w:lang w:eastAsia="ru-RU"/>
        </w:rPr>
      </w:pPr>
    </w:p>
    <w:p w14:paraId="3B95D7B7" w14:textId="77777777" w:rsidR="00B34305" w:rsidRPr="00BC021D" w:rsidRDefault="00B34305" w:rsidP="00BC021D">
      <w:pPr>
        <w:spacing w:after="0" w:line="240" w:lineRule="auto"/>
        <w:ind w:right="-5"/>
        <w:jc w:val="center"/>
        <w:rPr>
          <w:rFonts w:ascii="Times New Roman" w:eastAsia="Times New Roman" w:hAnsi="Times New Roman" w:cs="Times New Roman"/>
          <w:b/>
          <w:i/>
          <w:sz w:val="24"/>
          <w:szCs w:val="24"/>
          <w:lang w:eastAsia="ru-RU"/>
        </w:rPr>
      </w:pPr>
    </w:p>
    <w:p w14:paraId="7E8153E7" w14:textId="77777777" w:rsidR="00B34305" w:rsidRPr="00BC021D" w:rsidRDefault="00B34305" w:rsidP="00BC021D">
      <w:pPr>
        <w:spacing w:after="0" w:line="240" w:lineRule="auto"/>
        <w:ind w:right="-5"/>
        <w:jc w:val="center"/>
        <w:rPr>
          <w:rFonts w:ascii="Times New Roman" w:eastAsia="Times New Roman" w:hAnsi="Times New Roman" w:cs="Times New Roman"/>
          <w:b/>
          <w:i/>
          <w:sz w:val="24"/>
          <w:szCs w:val="24"/>
          <w:lang w:eastAsia="ru-RU"/>
        </w:rPr>
      </w:pPr>
    </w:p>
    <w:p w14:paraId="427CCF9C" w14:textId="77777777" w:rsidR="00B34305" w:rsidRPr="00BC021D" w:rsidRDefault="00B34305" w:rsidP="00BC021D">
      <w:pPr>
        <w:spacing w:after="0" w:line="240" w:lineRule="auto"/>
        <w:ind w:right="-5"/>
        <w:jc w:val="center"/>
        <w:rPr>
          <w:rFonts w:ascii="Times New Roman" w:eastAsia="Times New Roman" w:hAnsi="Times New Roman" w:cs="Times New Roman"/>
          <w:b/>
          <w:i/>
          <w:sz w:val="24"/>
          <w:szCs w:val="24"/>
          <w:lang w:eastAsia="ru-RU"/>
        </w:rPr>
      </w:pPr>
    </w:p>
    <w:p w14:paraId="493575E7" w14:textId="77777777" w:rsidR="00B34305" w:rsidRPr="00BC021D" w:rsidRDefault="00B34305" w:rsidP="00BC021D">
      <w:pPr>
        <w:spacing w:after="0" w:line="240" w:lineRule="auto"/>
        <w:ind w:right="-5"/>
        <w:jc w:val="center"/>
        <w:rPr>
          <w:rFonts w:ascii="Times New Roman" w:eastAsia="Times New Roman" w:hAnsi="Times New Roman" w:cs="Times New Roman"/>
          <w:b/>
          <w:i/>
          <w:sz w:val="24"/>
          <w:szCs w:val="24"/>
          <w:lang w:eastAsia="ru-RU"/>
        </w:rPr>
      </w:pPr>
    </w:p>
    <w:p w14:paraId="22F8FDC7" w14:textId="77777777" w:rsidR="00B34305" w:rsidRPr="00BC021D" w:rsidRDefault="00B34305" w:rsidP="00BC021D">
      <w:pPr>
        <w:spacing w:after="0" w:line="240" w:lineRule="auto"/>
        <w:ind w:right="-5"/>
        <w:jc w:val="center"/>
        <w:rPr>
          <w:rFonts w:ascii="Times New Roman" w:eastAsia="Times New Roman" w:hAnsi="Times New Roman" w:cs="Times New Roman"/>
          <w:b/>
          <w:i/>
          <w:sz w:val="24"/>
          <w:szCs w:val="24"/>
          <w:lang w:eastAsia="ru-RU"/>
        </w:rPr>
      </w:pPr>
    </w:p>
    <w:p w14:paraId="452C937C" w14:textId="77777777" w:rsidR="00B34305" w:rsidRPr="00BC021D" w:rsidRDefault="00B34305" w:rsidP="00BC021D">
      <w:pPr>
        <w:spacing w:after="0" w:line="240" w:lineRule="auto"/>
        <w:ind w:right="-5"/>
        <w:jc w:val="center"/>
        <w:rPr>
          <w:rFonts w:ascii="Times New Roman" w:eastAsia="Times New Roman" w:hAnsi="Times New Roman" w:cs="Times New Roman"/>
          <w:b/>
          <w:i/>
          <w:sz w:val="24"/>
          <w:szCs w:val="24"/>
          <w:lang w:eastAsia="ru-RU"/>
        </w:rPr>
      </w:pPr>
    </w:p>
    <w:p w14:paraId="5A22CDDE" w14:textId="77777777" w:rsidR="00B34305" w:rsidRPr="00BC021D" w:rsidRDefault="00B34305" w:rsidP="00BC021D">
      <w:pPr>
        <w:spacing w:after="0" w:line="240" w:lineRule="auto"/>
        <w:ind w:right="-5"/>
        <w:jc w:val="center"/>
        <w:rPr>
          <w:rFonts w:ascii="Times New Roman" w:eastAsia="Times New Roman" w:hAnsi="Times New Roman" w:cs="Times New Roman"/>
          <w:b/>
          <w:i/>
          <w:sz w:val="24"/>
          <w:szCs w:val="24"/>
          <w:lang w:eastAsia="ru-RU"/>
        </w:rPr>
      </w:pPr>
    </w:p>
    <w:p w14:paraId="0440A4FB" w14:textId="77777777" w:rsidR="00B34305" w:rsidRPr="00BC021D" w:rsidRDefault="00B34305" w:rsidP="00BC021D">
      <w:pPr>
        <w:spacing w:after="0" w:line="240" w:lineRule="auto"/>
        <w:ind w:right="-5"/>
        <w:jc w:val="center"/>
        <w:rPr>
          <w:rFonts w:ascii="Times New Roman" w:eastAsia="Times New Roman" w:hAnsi="Times New Roman" w:cs="Times New Roman"/>
          <w:b/>
          <w:i/>
          <w:sz w:val="24"/>
          <w:szCs w:val="24"/>
          <w:lang w:eastAsia="ru-RU"/>
        </w:rPr>
      </w:pPr>
    </w:p>
    <w:p w14:paraId="3F05D0CE" w14:textId="77777777" w:rsidR="00B34305" w:rsidRPr="00BC021D" w:rsidRDefault="00B34305" w:rsidP="00BC021D">
      <w:pPr>
        <w:spacing w:after="0" w:line="240" w:lineRule="auto"/>
        <w:ind w:right="-5"/>
        <w:jc w:val="center"/>
        <w:rPr>
          <w:rFonts w:ascii="Times New Roman" w:eastAsia="Times New Roman" w:hAnsi="Times New Roman" w:cs="Times New Roman"/>
          <w:b/>
          <w:i/>
          <w:sz w:val="24"/>
          <w:szCs w:val="24"/>
          <w:lang w:eastAsia="ru-RU"/>
        </w:rPr>
      </w:pPr>
    </w:p>
    <w:p w14:paraId="5D283B56" w14:textId="77777777" w:rsidR="00B34305" w:rsidRPr="00BC021D" w:rsidRDefault="00B34305" w:rsidP="00BC021D">
      <w:pPr>
        <w:spacing w:after="0" w:line="240" w:lineRule="auto"/>
        <w:ind w:right="-5"/>
        <w:jc w:val="center"/>
        <w:rPr>
          <w:rFonts w:ascii="Times New Roman" w:eastAsia="Times New Roman" w:hAnsi="Times New Roman" w:cs="Times New Roman"/>
          <w:b/>
          <w:i/>
          <w:sz w:val="24"/>
          <w:szCs w:val="24"/>
          <w:lang w:eastAsia="ru-RU"/>
        </w:rPr>
      </w:pPr>
    </w:p>
    <w:p w14:paraId="6B793D8A" w14:textId="77777777" w:rsidR="00B34305" w:rsidRPr="00BC021D" w:rsidRDefault="00B34305" w:rsidP="00BC021D">
      <w:pPr>
        <w:spacing w:after="0" w:line="240" w:lineRule="auto"/>
        <w:ind w:right="-5"/>
        <w:jc w:val="center"/>
        <w:rPr>
          <w:rFonts w:ascii="Times New Roman" w:eastAsia="Times New Roman" w:hAnsi="Times New Roman" w:cs="Times New Roman"/>
          <w:b/>
          <w:i/>
          <w:sz w:val="24"/>
          <w:szCs w:val="24"/>
          <w:lang w:eastAsia="ru-RU"/>
        </w:rPr>
      </w:pPr>
    </w:p>
    <w:p w14:paraId="253AB52B" w14:textId="77777777" w:rsidR="00B34305" w:rsidRPr="00BC021D" w:rsidRDefault="00B34305" w:rsidP="00BC021D">
      <w:pPr>
        <w:spacing w:after="0" w:line="240" w:lineRule="auto"/>
        <w:ind w:right="-5"/>
        <w:jc w:val="center"/>
        <w:rPr>
          <w:rFonts w:ascii="Times New Roman" w:eastAsia="Times New Roman" w:hAnsi="Times New Roman" w:cs="Times New Roman"/>
          <w:b/>
          <w:i/>
          <w:sz w:val="24"/>
          <w:szCs w:val="24"/>
          <w:lang w:eastAsia="ru-RU"/>
        </w:rPr>
      </w:pPr>
    </w:p>
    <w:p w14:paraId="58450AF6" w14:textId="77777777" w:rsidR="00B34305" w:rsidRPr="00BC021D" w:rsidRDefault="00B34305" w:rsidP="00BC021D">
      <w:pPr>
        <w:spacing w:after="0" w:line="240" w:lineRule="auto"/>
        <w:ind w:right="-5"/>
        <w:jc w:val="center"/>
        <w:rPr>
          <w:rFonts w:ascii="Times New Roman" w:eastAsia="Times New Roman" w:hAnsi="Times New Roman" w:cs="Times New Roman"/>
          <w:b/>
          <w:i/>
          <w:sz w:val="24"/>
          <w:szCs w:val="24"/>
          <w:lang w:eastAsia="ru-RU"/>
        </w:rPr>
      </w:pPr>
    </w:p>
    <w:p w14:paraId="6BC25F20" w14:textId="77777777" w:rsidR="00B34305" w:rsidRPr="00BC021D" w:rsidRDefault="00B34305" w:rsidP="00BC021D">
      <w:pPr>
        <w:spacing w:after="0" w:line="240" w:lineRule="auto"/>
        <w:ind w:right="-5"/>
        <w:jc w:val="center"/>
        <w:rPr>
          <w:rFonts w:ascii="Times New Roman" w:eastAsia="Times New Roman" w:hAnsi="Times New Roman" w:cs="Times New Roman"/>
          <w:b/>
          <w:i/>
          <w:sz w:val="24"/>
          <w:szCs w:val="24"/>
          <w:lang w:eastAsia="ru-RU"/>
        </w:rPr>
      </w:pPr>
    </w:p>
    <w:p w14:paraId="1AC82DB6" w14:textId="77777777" w:rsidR="00B34305" w:rsidRPr="00BC021D" w:rsidRDefault="00B34305" w:rsidP="00BC021D">
      <w:pPr>
        <w:spacing w:after="0" w:line="240" w:lineRule="auto"/>
        <w:ind w:right="-5"/>
        <w:jc w:val="center"/>
        <w:rPr>
          <w:rFonts w:ascii="Times New Roman" w:eastAsia="Times New Roman" w:hAnsi="Times New Roman" w:cs="Times New Roman"/>
          <w:b/>
          <w:i/>
          <w:sz w:val="24"/>
          <w:szCs w:val="24"/>
          <w:lang w:eastAsia="ru-RU"/>
        </w:rPr>
      </w:pPr>
    </w:p>
    <w:p w14:paraId="0C8E65EE" w14:textId="77777777" w:rsidR="00B34305" w:rsidRPr="00BC021D" w:rsidRDefault="00B34305" w:rsidP="00BC021D">
      <w:pPr>
        <w:spacing w:after="0" w:line="240" w:lineRule="auto"/>
        <w:ind w:right="-5"/>
        <w:jc w:val="center"/>
        <w:rPr>
          <w:rFonts w:ascii="Times New Roman" w:eastAsia="Times New Roman" w:hAnsi="Times New Roman" w:cs="Times New Roman"/>
          <w:b/>
          <w:i/>
          <w:sz w:val="24"/>
          <w:szCs w:val="24"/>
          <w:lang w:eastAsia="ru-RU"/>
        </w:rPr>
      </w:pPr>
    </w:p>
    <w:p w14:paraId="4DE90186" w14:textId="77777777" w:rsidR="00B34305" w:rsidRPr="00BC021D" w:rsidRDefault="00B34305" w:rsidP="00BC021D">
      <w:pPr>
        <w:spacing w:after="0" w:line="240" w:lineRule="auto"/>
        <w:ind w:right="-5"/>
        <w:jc w:val="center"/>
        <w:rPr>
          <w:rFonts w:ascii="Times New Roman" w:eastAsia="Times New Roman" w:hAnsi="Times New Roman" w:cs="Times New Roman"/>
          <w:b/>
          <w:i/>
          <w:sz w:val="24"/>
          <w:szCs w:val="24"/>
          <w:lang w:eastAsia="ru-RU"/>
        </w:rPr>
      </w:pPr>
    </w:p>
    <w:p w14:paraId="7EEC5601" w14:textId="77777777" w:rsidR="00B34305" w:rsidRPr="00BC021D" w:rsidRDefault="00B34305" w:rsidP="00BC021D">
      <w:pPr>
        <w:spacing w:after="0" w:line="240" w:lineRule="auto"/>
        <w:ind w:right="-5"/>
        <w:jc w:val="center"/>
        <w:rPr>
          <w:rFonts w:ascii="Times New Roman" w:eastAsia="Times New Roman" w:hAnsi="Times New Roman" w:cs="Times New Roman"/>
          <w:b/>
          <w:i/>
          <w:sz w:val="24"/>
          <w:szCs w:val="24"/>
          <w:lang w:eastAsia="ru-RU"/>
        </w:rPr>
      </w:pPr>
    </w:p>
    <w:p w14:paraId="4BAC6CE2" w14:textId="77777777" w:rsidR="00B34305" w:rsidRPr="00BC021D" w:rsidRDefault="00B34305" w:rsidP="00BC021D">
      <w:pPr>
        <w:spacing w:after="0" w:line="240" w:lineRule="auto"/>
        <w:ind w:right="-5"/>
        <w:jc w:val="center"/>
        <w:rPr>
          <w:rFonts w:ascii="Times New Roman" w:eastAsia="Times New Roman" w:hAnsi="Times New Roman" w:cs="Times New Roman"/>
          <w:b/>
          <w:i/>
          <w:sz w:val="24"/>
          <w:szCs w:val="24"/>
          <w:lang w:eastAsia="ru-RU"/>
        </w:rPr>
      </w:pPr>
    </w:p>
    <w:p w14:paraId="30D9F225" w14:textId="77777777" w:rsidR="00B34305" w:rsidRPr="00BC021D" w:rsidRDefault="00B34305" w:rsidP="00BC021D">
      <w:pPr>
        <w:spacing w:after="0" w:line="240" w:lineRule="auto"/>
        <w:ind w:right="-5"/>
        <w:jc w:val="center"/>
        <w:rPr>
          <w:rFonts w:ascii="Times New Roman" w:eastAsia="Times New Roman" w:hAnsi="Times New Roman" w:cs="Times New Roman"/>
          <w:b/>
          <w:i/>
          <w:sz w:val="24"/>
          <w:szCs w:val="24"/>
          <w:lang w:eastAsia="ru-RU"/>
        </w:rPr>
      </w:pPr>
    </w:p>
    <w:p w14:paraId="342B3954" w14:textId="77777777" w:rsidR="00B34305" w:rsidRPr="00BC021D" w:rsidRDefault="00B34305" w:rsidP="00BC021D">
      <w:pPr>
        <w:spacing w:after="0" w:line="240" w:lineRule="auto"/>
        <w:ind w:right="-5"/>
        <w:jc w:val="center"/>
        <w:rPr>
          <w:rFonts w:ascii="Times New Roman" w:eastAsia="Times New Roman" w:hAnsi="Times New Roman" w:cs="Times New Roman"/>
          <w:b/>
          <w:i/>
          <w:sz w:val="24"/>
          <w:szCs w:val="24"/>
          <w:lang w:eastAsia="ru-RU"/>
        </w:rPr>
      </w:pPr>
    </w:p>
    <w:p w14:paraId="794314B8" w14:textId="77777777" w:rsidR="00B34305" w:rsidRPr="00BC021D" w:rsidRDefault="00B34305" w:rsidP="00BC021D">
      <w:pPr>
        <w:spacing w:after="0" w:line="240" w:lineRule="auto"/>
        <w:ind w:right="-5"/>
        <w:jc w:val="center"/>
        <w:rPr>
          <w:rFonts w:ascii="Times New Roman" w:eastAsia="Times New Roman" w:hAnsi="Times New Roman" w:cs="Times New Roman"/>
          <w:b/>
          <w:i/>
          <w:sz w:val="24"/>
          <w:szCs w:val="24"/>
          <w:lang w:eastAsia="ru-RU"/>
        </w:rPr>
      </w:pPr>
    </w:p>
    <w:p w14:paraId="1D7EC271" w14:textId="77777777" w:rsidR="00B34305" w:rsidRPr="00BC021D" w:rsidRDefault="00B34305" w:rsidP="00BC021D">
      <w:pPr>
        <w:spacing w:after="0" w:line="240" w:lineRule="auto"/>
        <w:ind w:right="-5"/>
        <w:jc w:val="center"/>
        <w:rPr>
          <w:rFonts w:ascii="Times New Roman" w:eastAsia="Times New Roman" w:hAnsi="Times New Roman" w:cs="Times New Roman"/>
          <w:b/>
          <w:i/>
          <w:sz w:val="24"/>
          <w:szCs w:val="24"/>
          <w:lang w:eastAsia="ru-RU"/>
        </w:rPr>
      </w:pPr>
    </w:p>
    <w:p w14:paraId="22F63C99" w14:textId="77777777" w:rsidR="00B34305" w:rsidRPr="00BC021D" w:rsidRDefault="00B34305" w:rsidP="00BC021D">
      <w:pPr>
        <w:spacing w:after="0" w:line="240" w:lineRule="auto"/>
        <w:ind w:right="-5"/>
        <w:jc w:val="center"/>
        <w:rPr>
          <w:rFonts w:ascii="Times New Roman" w:eastAsia="Times New Roman" w:hAnsi="Times New Roman" w:cs="Times New Roman"/>
          <w:b/>
          <w:i/>
          <w:sz w:val="24"/>
          <w:szCs w:val="24"/>
          <w:lang w:eastAsia="ru-RU"/>
        </w:rPr>
      </w:pPr>
    </w:p>
    <w:p w14:paraId="5B7F815D" w14:textId="77777777" w:rsidR="00B34305" w:rsidRPr="00BC021D" w:rsidRDefault="00B34305" w:rsidP="00BC021D">
      <w:pPr>
        <w:spacing w:after="0" w:line="240" w:lineRule="auto"/>
        <w:ind w:right="-5"/>
        <w:jc w:val="center"/>
        <w:rPr>
          <w:rFonts w:ascii="Times New Roman" w:eastAsia="Times New Roman" w:hAnsi="Times New Roman" w:cs="Times New Roman"/>
          <w:b/>
          <w:i/>
          <w:sz w:val="24"/>
          <w:szCs w:val="24"/>
          <w:lang w:eastAsia="ru-RU"/>
        </w:rPr>
      </w:pPr>
    </w:p>
    <w:p w14:paraId="4592A713" w14:textId="77777777" w:rsidR="00B34305" w:rsidRPr="00BC021D" w:rsidRDefault="00B34305" w:rsidP="00BC021D">
      <w:pPr>
        <w:spacing w:after="0" w:line="240" w:lineRule="auto"/>
        <w:ind w:right="-5"/>
        <w:jc w:val="center"/>
        <w:rPr>
          <w:rFonts w:ascii="Times New Roman" w:eastAsia="Times New Roman" w:hAnsi="Times New Roman" w:cs="Times New Roman"/>
          <w:b/>
          <w:i/>
          <w:sz w:val="24"/>
          <w:szCs w:val="24"/>
          <w:lang w:eastAsia="ru-RU"/>
        </w:rPr>
      </w:pPr>
    </w:p>
    <w:p w14:paraId="26205906" w14:textId="77777777" w:rsidR="00B34305" w:rsidRPr="00BC021D" w:rsidRDefault="00B34305" w:rsidP="00BC021D">
      <w:pPr>
        <w:spacing w:after="0" w:line="240" w:lineRule="auto"/>
        <w:ind w:right="-5"/>
        <w:jc w:val="center"/>
        <w:rPr>
          <w:rFonts w:ascii="Times New Roman" w:eastAsia="Times New Roman" w:hAnsi="Times New Roman" w:cs="Times New Roman"/>
          <w:b/>
          <w:i/>
          <w:sz w:val="24"/>
          <w:szCs w:val="24"/>
          <w:lang w:eastAsia="ru-RU"/>
        </w:rPr>
      </w:pPr>
    </w:p>
    <w:p w14:paraId="4203FBD8" w14:textId="77777777" w:rsidR="00B34305" w:rsidRPr="00BC021D" w:rsidRDefault="00B34305" w:rsidP="00BC021D">
      <w:pPr>
        <w:spacing w:after="0" w:line="240" w:lineRule="auto"/>
        <w:ind w:right="-5"/>
        <w:jc w:val="center"/>
        <w:rPr>
          <w:rFonts w:ascii="Times New Roman" w:eastAsia="Times New Roman" w:hAnsi="Times New Roman" w:cs="Times New Roman"/>
          <w:b/>
          <w:i/>
          <w:sz w:val="24"/>
          <w:szCs w:val="24"/>
          <w:lang w:eastAsia="ru-RU"/>
        </w:rPr>
      </w:pPr>
    </w:p>
    <w:p w14:paraId="2DE15DF1" w14:textId="77777777" w:rsidR="00B34305" w:rsidRPr="00BC021D" w:rsidRDefault="00B34305" w:rsidP="00BC021D">
      <w:pPr>
        <w:spacing w:after="0" w:line="240" w:lineRule="auto"/>
        <w:ind w:right="-5"/>
        <w:jc w:val="center"/>
        <w:rPr>
          <w:rFonts w:ascii="Times New Roman" w:eastAsia="Times New Roman" w:hAnsi="Times New Roman" w:cs="Times New Roman"/>
          <w:b/>
          <w:i/>
          <w:sz w:val="24"/>
          <w:szCs w:val="24"/>
          <w:lang w:eastAsia="ru-RU"/>
        </w:rPr>
      </w:pPr>
    </w:p>
    <w:p w14:paraId="51AF7BA8" w14:textId="77777777" w:rsidR="00B34305" w:rsidRPr="00BC021D" w:rsidRDefault="00B34305" w:rsidP="00BC021D">
      <w:pPr>
        <w:spacing w:after="0" w:line="240" w:lineRule="auto"/>
        <w:ind w:right="-5"/>
        <w:jc w:val="center"/>
        <w:rPr>
          <w:rFonts w:ascii="Times New Roman" w:eastAsia="Times New Roman" w:hAnsi="Times New Roman" w:cs="Times New Roman"/>
          <w:sz w:val="24"/>
          <w:szCs w:val="24"/>
          <w:lang w:eastAsia="ru-RU"/>
        </w:rPr>
      </w:pPr>
      <w:r w:rsidRPr="00BC021D">
        <w:rPr>
          <w:rFonts w:ascii="Times New Roman" w:eastAsia="Times New Roman" w:hAnsi="Times New Roman" w:cs="Times New Roman"/>
          <w:b/>
          <w:i/>
          <w:sz w:val="24"/>
          <w:szCs w:val="24"/>
          <w:lang w:eastAsia="ru-RU"/>
        </w:rPr>
        <w:lastRenderedPageBreak/>
        <w:t>Выполнение  плана  доходов  по  поселениям  и МО «Цильнинский район» в  разрезе  видов  поступлений за 2024 год рассмотрим в таблице №4 (тыс.руб.)</w:t>
      </w:r>
    </w:p>
    <w:tbl>
      <w:tblPr>
        <w:tblpPr w:leftFromText="180" w:rightFromText="180" w:vertAnchor="text" w:horzAnchor="margin" w:tblpX="208" w:tblpY="158"/>
        <w:tblW w:w="0" w:type="auto"/>
        <w:tblLayout w:type="fixed"/>
        <w:tblLook w:val="04A0" w:firstRow="1" w:lastRow="0" w:firstColumn="1" w:lastColumn="0" w:noHBand="0" w:noVBand="1"/>
      </w:tblPr>
      <w:tblGrid>
        <w:gridCol w:w="3625"/>
        <w:gridCol w:w="1049"/>
        <w:gridCol w:w="1422"/>
        <w:gridCol w:w="1206"/>
        <w:gridCol w:w="1028"/>
        <w:gridCol w:w="1026"/>
      </w:tblGrid>
      <w:tr w:rsidR="00B34305" w:rsidRPr="00BC021D" w14:paraId="43805FB8" w14:textId="77777777" w:rsidTr="00BC021D">
        <w:trPr>
          <w:trHeight w:val="255"/>
        </w:trPr>
        <w:tc>
          <w:tcPr>
            <w:tcW w:w="9356" w:type="dxa"/>
            <w:gridSpan w:val="6"/>
            <w:tcBorders>
              <w:bottom w:val="single" w:sz="4" w:space="0" w:color="000000"/>
            </w:tcBorders>
          </w:tcPr>
          <w:p w14:paraId="5427AF80" w14:textId="77777777" w:rsidR="00B34305" w:rsidRPr="00BC021D" w:rsidRDefault="00B34305" w:rsidP="00BC021D">
            <w:pPr>
              <w:spacing w:after="0" w:line="240" w:lineRule="auto"/>
              <w:ind w:right="-5"/>
              <w:jc w:val="right"/>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Таблица № 4.</w:t>
            </w:r>
          </w:p>
          <w:p w14:paraId="1184A8AE" w14:textId="77777777" w:rsidR="00B34305" w:rsidRPr="00BC021D" w:rsidRDefault="00B34305" w:rsidP="00BC021D">
            <w:pPr>
              <w:spacing w:after="0" w:line="240" w:lineRule="auto"/>
              <w:ind w:right="-5"/>
              <w:jc w:val="right"/>
              <w:rPr>
                <w:rFonts w:ascii="Times New Roman" w:eastAsia="Times New Roman" w:hAnsi="Times New Roman" w:cs="Times New Roman"/>
                <w:sz w:val="20"/>
                <w:szCs w:val="20"/>
                <w:lang w:eastAsia="ru-RU"/>
              </w:rPr>
            </w:pPr>
          </w:p>
          <w:p w14:paraId="2947D342" w14:textId="77777777" w:rsidR="00B34305" w:rsidRPr="00BC021D" w:rsidRDefault="00B34305" w:rsidP="00BC021D">
            <w:pPr>
              <w:spacing w:after="0" w:line="240" w:lineRule="auto"/>
              <w:ind w:right="-5"/>
              <w:jc w:val="right"/>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sz w:val="20"/>
                <w:szCs w:val="20"/>
                <w:lang w:eastAsia="ru-RU"/>
              </w:rPr>
              <w:t>тыс. руб.</w:t>
            </w:r>
          </w:p>
        </w:tc>
      </w:tr>
      <w:tr w:rsidR="00B34305" w:rsidRPr="00BC021D" w14:paraId="6A5FEE29" w14:textId="77777777" w:rsidTr="00BC021D">
        <w:trPr>
          <w:trHeight w:val="255"/>
        </w:trPr>
        <w:tc>
          <w:tcPr>
            <w:tcW w:w="3625" w:type="dxa"/>
            <w:vMerge w:val="restart"/>
            <w:tcBorders>
              <w:top w:val="single" w:sz="4" w:space="0" w:color="000000"/>
              <w:left w:val="single" w:sz="4" w:space="0" w:color="000000"/>
              <w:bottom w:val="single" w:sz="4" w:space="0" w:color="000000"/>
              <w:right w:val="nil"/>
            </w:tcBorders>
          </w:tcPr>
          <w:p w14:paraId="2EE50065" w14:textId="77777777" w:rsidR="00B34305" w:rsidRPr="00BC021D" w:rsidRDefault="00B34305" w:rsidP="00BC021D">
            <w:pPr>
              <w:spacing w:after="0" w:line="240" w:lineRule="auto"/>
              <w:ind w:right="-5"/>
              <w:jc w:val="center"/>
              <w:rPr>
                <w:rFonts w:ascii="Times New Roman" w:eastAsia="Times New Roman" w:hAnsi="Times New Roman" w:cs="Times New Roman"/>
                <w:sz w:val="20"/>
                <w:szCs w:val="20"/>
                <w:lang w:eastAsia="ru-RU"/>
              </w:rPr>
            </w:pPr>
            <w:bookmarkStart w:id="0" w:name="OLE_LINK1"/>
            <w:r w:rsidRPr="00BC021D">
              <w:rPr>
                <w:rFonts w:ascii="Times New Roman" w:eastAsia="Times New Roman" w:hAnsi="Times New Roman" w:cs="Times New Roman"/>
                <w:sz w:val="20"/>
                <w:szCs w:val="20"/>
                <w:lang w:eastAsia="ru-RU"/>
              </w:rPr>
              <w:t>Наименование</w:t>
            </w:r>
          </w:p>
          <w:p w14:paraId="224CE169" w14:textId="77777777" w:rsidR="00B34305" w:rsidRPr="00BC021D" w:rsidRDefault="00B34305" w:rsidP="00BC021D">
            <w:pPr>
              <w:widowControl w:val="0"/>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муниципальных образований</w:t>
            </w:r>
          </w:p>
          <w:p w14:paraId="7A702DE4" w14:textId="77777777" w:rsidR="00B34305" w:rsidRPr="00BC021D" w:rsidRDefault="00B34305" w:rsidP="00BC021D">
            <w:pPr>
              <w:widowControl w:val="0"/>
              <w:spacing w:after="0" w:line="240" w:lineRule="auto"/>
              <w:ind w:right="-5"/>
              <w:jc w:val="center"/>
              <w:rPr>
                <w:rFonts w:ascii="Times New Roman" w:eastAsia="Times New Roman" w:hAnsi="Times New Roman" w:cs="Times New Roman"/>
                <w:sz w:val="20"/>
                <w:szCs w:val="20"/>
                <w:lang w:eastAsia="ru-RU"/>
              </w:rPr>
            </w:pPr>
          </w:p>
          <w:p w14:paraId="3C9D7F3C" w14:textId="77777777" w:rsidR="00B34305" w:rsidRPr="00BC021D" w:rsidRDefault="00B34305" w:rsidP="00BC021D">
            <w:pPr>
              <w:widowControl w:val="0"/>
              <w:spacing w:after="0" w:line="240" w:lineRule="auto"/>
              <w:ind w:right="-5"/>
              <w:jc w:val="center"/>
              <w:rPr>
                <w:rFonts w:ascii="Times New Roman" w:eastAsia="Times New Roman" w:hAnsi="Times New Roman" w:cs="Times New Roman"/>
                <w:sz w:val="20"/>
                <w:szCs w:val="20"/>
                <w:lang w:eastAsia="ru-RU"/>
              </w:rPr>
            </w:pPr>
          </w:p>
        </w:tc>
        <w:tc>
          <w:tcPr>
            <w:tcW w:w="1049" w:type="dxa"/>
            <w:vMerge w:val="restart"/>
            <w:tcBorders>
              <w:top w:val="single" w:sz="4" w:space="0" w:color="000000"/>
              <w:left w:val="single" w:sz="4" w:space="0" w:color="000000"/>
              <w:bottom w:val="single" w:sz="4" w:space="0" w:color="000000"/>
              <w:right w:val="single" w:sz="4" w:space="0" w:color="000000"/>
            </w:tcBorders>
          </w:tcPr>
          <w:p w14:paraId="012700EF" w14:textId="77777777" w:rsidR="00B34305" w:rsidRPr="00BC021D" w:rsidRDefault="00B34305" w:rsidP="00BC021D">
            <w:pPr>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Всего</w:t>
            </w:r>
          </w:p>
          <w:p w14:paraId="505B8606" w14:textId="77777777" w:rsidR="00B34305" w:rsidRPr="00BC021D" w:rsidRDefault="00B34305" w:rsidP="00BC021D">
            <w:pPr>
              <w:widowControl w:val="0"/>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доходов</w:t>
            </w:r>
          </w:p>
        </w:tc>
        <w:tc>
          <w:tcPr>
            <w:tcW w:w="3656" w:type="dxa"/>
            <w:gridSpan w:val="3"/>
            <w:tcBorders>
              <w:top w:val="single" w:sz="4" w:space="0" w:color="000000"/>
              <w:left w:val="nil"/>
              <w:bottom w:val="single" w:sz="4" w:space="0" w:color="000000"/>
              <w:right w:val="nil"/>
            </w:tcBorders>
          </w:tcPr>
          <w:p w14:paraId="62316CAB" w14:textId="77777777" w:rsidR="00B34305" w:rsidRPr="00BC021D" w:rsidRDefault="00B34305" w:rsidP="00BC021D">
            <w:pPr>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в т.ч.</w:t>
            </w:r>
          </w:p>
        </w:tc>
        <w:tc>
          <w:tcPr>
            <w:tcW w:w="1026" w:type="dxa"/>
            <w:vMerge w:val="restart"/>
            <w:tcBorders>
              <w:top w:val="single" w:sz="4" w:space="0" w:color="000000"/>
              <w:left w:val="single" w:sz="4" w:space="0" w:color="000000"/>
              <w:bottom w:val="single" w:sz="4" w:space="0" w:color="000000"/>
              <w:right w:val="single" w:sz="4" w:space="0" w:color="000000"/>
            </w:tcBorders>
          </w:tcPr>
          <w:p w14:paraId="1D22D548" w14:textId="77777777" w:rsidR="00B34305" w:rsidRPr="00BC021D" w:rsidRDefault="00B34305" w:rsidP="00BC021D">
            <w:pPr>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w:t>
            </w:r>
          </w:p>
          <w:p w14:paraId="5C5CF9FB" w14:textId="77777777" w:rsidR="00B34305" w:rsidRPr="00BC021D" w:rsidRDefault="00B34305" w:rsidP="00BC021D">
            <w:pPr>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поступлений в</w:t>
            </w:r>
          </w:p>
          <w:p w14:paraId="75EEEF51" w14:textId="77777777" w:rsidR="00B34305" w:rsidRPr="00BC021D" w:rsidRDefault="00B34305" w:rsidP="00BC021D">
            <w:pPr>
              <w:widowControl w:val="0"/>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общей сумме доходов</w:t>
            </w:r>
          </w:p>
        </w:tc>
      </w:tr>
      <w:tr w:rsidR="00B34305" w:rsidRPr="00BC021D" w14:paraId="327FC658" w14:textId="77777777" w:rsidTr="00BC021D">
        <w:trPr>
          <w:trHeight w:val="187"/>
        </w:trPr>
        <w:tc>
          <w:tcPr>
            <w:tcW w:w="3625" w:type="dxa"/>
            <w:vMerge/>
            <w:tcBorders>
              <w:top w:val="single" w:sz="4" w:space="0" w:color="000000"/>
              <w:left w:val="single" w:sz="4" w:space="0" w:color="000000"/>
              <w:bottom w:val="single" w:sz="4" w:space="0" w:color="000000"/>
              <w:right w:val="nil"/>
            </w:tcBorders>
          </w:tcPr>
          <w:p w14:paraId="7D407EEC"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p>
        </w:tc>
        <w:tc>
          <w:tcPr>
            <w:tcW w:w="1049" w:type="dxa"/>
            <w:vMerge/>
            <w:tcBorders>
              <w:top w:val="single" w:sz="4" w:space="0" w:color="000000"/>
              <w:left w:val="single" w:sz="4" w:space="0" w:color="000000"/>
              <w:bottom w:val="single" w:sz="4" w:space="0" w:color="000000"/>
              <w:right w:val="single" w:sz="4" w:space="0" w:color="000000"/>
            </w:tcBorders>
          </w:tcPr>
          <w:p w14:paraId="2E521062"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p>
        </w:tc>
        <w:tc>
          <w:tcPr>
            <w:tcW w:w="1422" w:type="dxa"/>
            <w:tcBorders>
              <w:top w:val="single" w:sz="4" w:space="0" w:color="000000"/>
              <w:left w:val="single" w:sz="4" w:space="0" w:color="000000"/>
              <w:bottom w:val="single" w:sz="4" w:space="0" w:color="000000"/>
              <w:right w:val="nil"/>
            </w:tcBorders>
          </w:tcPr>
          <w:p w14:paraId="1D4B41C4" w14:textId="77777777" w:rsidR="00B34305" w:rsidRPr="00BC021D" w:rsidRDefault="00B34305" w:rsidP="00BC021D">
            <w:pPr>
              <w:spacing w:after="0" w:line="240" w:lineRule="auto"/>
              <w:ind w:right="-5"/>
              <w:jc w:val="center"/>
              <w:rPr>
                <w:rFonts w:ascii="Times New Roman" w:eastAsia="Times New Roman" w:hAnsi="Times New Roman" w:cs="Times New Roman"/>
                <w:sz w:val="20"/>
                <w:szCs w:val="20"/>
                <w:lang w:eastAsia="ru-RU"/>
              </w:rPr>
            </w:pPr>
          </w:p>
          <w:p w14:paraId="6B26BE96" w14:textId="77777777" w:rsidR="00B34305" w:rsidRPr="00BC021D" w:rsidRDefault="00B34305" w:rsidP="00BC021D">
            <w:pPr>
              <w:widowControl w:val="0"/>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налоговые</w:t>
            </w:r>
          </w:p>
        </w:tc>
        <w:tc>
          <w:tcPr>
            <w:tcW w:w="1206" w:type="dxa"/>
            <w:tcBorders>
              <w:top w:val="single" w:sz="4" w:space="0" w:color="000000"/>
              <w:left w:val="single" w:sz="4" w:space="0" w:color="000000"/>
              <w:bottom w:val="single" w:sz="4" w:space="0" w:color="000000"/>
              <w:right w:val="nil"/>
            </w:tcBorders>
          </w:tcPr>
          <w:p w14:paraId="486A7E26" w14:textId="77777777" w:rsidR="00B34305" w:rsidRPr="00BC021D" w:rsidRDefault="00B34305" w:rsidP="00BC021D">
            <w:pPr>
              <w:spacing w:after="0" w:line="240" w:lineRule="auto"/>
              <w:ind w:right="-5"/>
              <w:jc w:val="center"/>
              <w:rPr>
                <w:rFonts w:ascii="Times New Roman" w:eastAsia="Times New Roman" w:hAnsi="Times New Roman" w:cs="Times New Roman"/>
                <w:sz w:val="20"/>
                <w:szCs w:val="20"/>
                <w:lang w:eastAsia="ru-RU"/>
              </w:rPr>
            </w:pPr>
          </w:p>
          <w:p w14:paraId="387642CF" w14:textId="77777777" w:rsidR="00B34305" w:rsidRPr="00BC021D" w:rsidRDefault="00B34305" w:rsidP="00BC021D">
            <w:pPr>
              <w:widowControl w:val="0"/>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неналоговые</w:t>
            </w:r>
          </w:p>
        </w:tc>
        <w:tc>
          <w:tcPr>
            <w:tcW w:w="1028" w:type="dxa"/>
            <w:tcBorders>
              <w:top w:val="single" w:sz="4" w:space="0" w:color="000000"/>
              <w:left w:val="single" w:sz="4" w:space="0" w:color="000000"/>
              <w:bottom w:val="single" w:sz="4" w:space="0" w:color="000000"/>
              <w:right w:val="single" w:sz="4" w:space="0" w:color="000000"/>
            </w:tcBorders>
          </w:tcPr>
          <w:p w14:paraId="2BEDD239" w14:textId="77777777" w:rsidR="00B34305" w:rsidRPr="00BC021D" w:rsidRDefault="00B34305" w:rsidP="00BC021D">
            <w:pPr>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доходы от предпр.</w:t>
            </w:r>
          </w:p>
          <w:p w14:paraId="5DA69212" w14:textId="77777777" w:rsidR="00B34305" w:rsidRPr="00BC021D" w:rsidRDefault="00B34305" w:rsidP="00BC021D">
            <w:pPr>
              <w:widowControl w:val="0"/>
              <w:spacing w:after="0" w:line="240" w:lineRule="auto"/>
              <w:ind w:right="-5"/>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деятельности</w:t>
            </w:r>
          </w:p>
        </w:tc>
        <w:tc>
          <w:tcPr>
            <w:tcW w:w="1026" w:type="dxa"/>
            <w:vMerge/>
            <w:tcBorders>
              <w:top w:val="single" w:sz="4" w:space="0" w:color="000000"/>
              <w:left w:val="single" w:sz="4" w:space="0" w:color="000000"/>
              <w:bottom w:val="single" w:sz="4" w:space="0" w:color="000000"/>
              <w:right w:val="single" w:sz="4" w:space="0" w:color="000000"/>
            </w:tcBorders>
          </w:tcPr>
          <w:p w14:paraId="5A3EB3AC"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p>
        </w:tc>
      </w:tr>
      <w:tr w:rsidR="00B34305" w:rsidRPr="00BC021D" w14:paraId="418601C0" w14:textId="77777777" w:rsidTr="00BC021D">
        <w:trPr>
          <w:trHeight w:val="388"/>
        </w:trPr>
        <w:tc>
          <w:tcPr>
            <w:tcW w:w="3625" w:type="dxa"/>
            <w:tcBorders>
              <w:top w:val="single" w:sz="4" w:space="0" w:color="000000"/>
              <w:left w:val="single" w:sz="4" w:space="0" w:color="000000"/>
              <w:bottom w:val="single" w:sz="4" w:space="0" w:color="000000"/>
              <w:right w:val="single" w:sz="4" w:space="0" w:color="000000"/>
            </w:tcBorders>
          </w:tcPr>
          <w:p w14:paraId="6AE8F748" w14:textId="77777777" w:rsidR="00B34305" w:rsidRPr="00BC021D" w:rsidRDefault="00B34305" w:rsidP="00BC021D">
            <w:pPr>
              <w:spacing w:after="0" w:line="240" w:lineRule="auto"/>
              <w:ind w:right="-5"/>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 МО "Цильнинскоегор.пос."</w:t>
            </w:r>
          </w:p>
        </w:tc>
        <w:tc>
          <w:tcPr>
            <w:tcW w:w="1049" w:type="dxa"/>
            <w:tcBorders>
              <w:top w:val="single" w:sz="4" w:space="0" w:color="000000"/>
              <w:left w:val="nil"/>
              <w:bottom w:val="single" w:sz="4" w:space="0" w:color="000000"/>
              <w:right w:val="single" w:sz="4" w:space="0" w:color="000000"/>
            </w:tcBorders>
          </w:tcPr>
          <w:p w14:paraId="066372C8"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30777,4</w:t>
            </w:r>
          </w:p>
        </w:tc>
        <w:tc>
          <w:tcPr>
            <w:tcW w:w="1422" w:type="dxa"/>
            <w:tcBorders>
              <w:top w:val="single" w:sz="4" w:space="0" w:color="000000"/>
              <w:left w:val="nil"/>
              <w:bottom w:val="single" w:sz="4" w:space="0" w:color="000000"/>
              <w:right w:val="single" w:sz="4" w:space="0" w:color="000000"/>
            </w:tcBorders>
          </w:tcPr>
          <w:p w14:paraId="30370C3E"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26702,1</w:t>
            </w:r>
          </w:p>
        </w:tc>
        <w:tc>
          <w:tcPr>
            <w:tcW w:w="1206" w:type="dxa"/>
            <w:tcBorders>
              <w:top w:val="single" w:sz="4" w:space="0" w:color="000000"/>
              <w:left w:val="nil"/>
              <w:bottom w:val="single" w:sz="4" w:space="0" w:color="000000"/>
              <w:right w:val="single" w:sz="4" w:space="0" w:color="000000"/>
            </w:tcBorders>
          </w:tcPr>
          <w:p w14:paraId="4ADD7918"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4075,3</w:t>
            </w:r>
          </w:p>
        </w:tc>
        <w:tc>
          <w:tcPr>
            <w:tcW w:w="1028" w:type="dxa"/>
            <w:tcBorders>
              <w:top w:val="single" w:sz="4" w:space="0" w:color="000000"/>
              <w:left w:val="nil"/>
              <w:bottom w:val="single" w:sz="4" w:space="0" w:color="000000"/>
              <w:right w:val="single" w:sz="4" w:space="0" w:color="000000"/>
            </w:tcBorders>
          </w:tcPr>
          <w:p w14:paraId="2D7B6E01" w14:textId="5ED5CA01"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p>
        </w:tc>
        <w:tc>
          <w:tcPr>
            <w:tcW w:w="1026" w:type="dxa"/>
            <w:tcBorders>
              <w:top w:val="single" w:sz="4" w:space="0" w:color="000000"/>
              <w:left w:val="nil"/>
              <w:bottom w:val="single" w:sz="4" w:space="0" w:color="000000"/>
              <w:right w:val="single" w:sz="4" w:space="0" w:color="000000"/>
            </w:tcBorders>
          </w:tcPr>
          <w:p w14:paraId="7337DF7F"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16,9</w:t>
            </w:r>
          </w:p>
        </w:tc>
      </w:tr>
      <w:tr w:rsidR="00B34305" w:rsidRPr="00BC021D" w14:paraId="25301E6A" w14:textId="77777777" w:rsidTr="00BC021D">
        <w:trPr>
          <w:trHeight w:val="360"/>
        </w:trPr>
        <w:tc>
          <w:tcPr>
            <w:tcW w:w="3625" w:type="dxa"/>
            <w:tcBorders>
              <w:top w:val="single" w:sz="4" w:space="0" w:color="000000"/>
              <w:left w:val="single" w:sz="4" w:space="0" w:color="000000"/>
              <w:bottom w:val="single" w:sz="4" w:space="0" w:color="000000"/>
              <w:right w:val="single" w:sz="4" w:space="0" w:color="000000"/>
            </w:tcBorders>
          </w:tcPr>
          <w:p w14:paraId="4CFDEAE8" w14:textId="77777777" w:rsidR="00B34305" w:rsidRPr="00BC021D" w:rsidRDefault="00B34305" w:rsidP="00BC021D">
            <w:pPr>
              <w:spacing w:after="0" w:line="240" w:lineRule="auto"/>
              <w:ind w:right="-5"/>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2.МО " Алгашинскоесел.пос."</w:t>
            </w:r>
          </w:p>
        </w:tc>
        <w:tc>
          <w:tcPr>
            <w:tcW w:w="1049" w:type="dxa"/>
            <w:tcBorders>
              <w:top w:val="single" w:sz="4" w:space="0" w:color="000000"/>
              <w:left w:val="nil"/>
              <w:bottom w:val="single" w:sz="4" w:space="0" w:color="000000"/>
              <w:right w:val="single" w:sz="4" w:space="0" w:color="000000"/>
            </w:tcBorders>
          </w:tcPr>
          <w:p w14:paraId="44299D0C"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3758,8</w:t>
            </w:r>
          </w:p>
        </w:tc>
        <w:tc>
          <w:tcPr>
            <w:tcW w:w="1422" w:type="dxa"/>
            <w:tcBorders>
              <w:top w:val="single" w:sz="4" w:space="0" w:color="000000"/>
              <w:left w:val="nil"/>
              <w:bottom w:val="single" w:sz="4" w:space="0" w:color="000000"/>
              <w:right w:val="single" w:sz="4" w:space="0" w:color="000000"/>
            </w:tcBorders>
          </w:tcPr>
          <w:p w14:paraId="0B7ABC3D"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3280,1</w:t>
            </w:r>
          </w:p>
        </w:tc>
        <w:tc>
          <w:tcPr>
            <w:tcW w:w="1206" w:type="dxa"/>
            <w:tcBorders>
              <w:top w:val="single" w:sz="4" w:space="0" w:color="000000"/>
              <w:left w:val="nil"/>
              <w:bottom w:val="single" w:sz="4" w:space="0" w:color="000000"/>
              <w:right w:val="single" w:sz="4" w:space="0" w:color="000000"/>
            </w:tcBorders>
          </w:tcPr>
          <w:p w14:paraId="7E9432B1"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478,7</w:t>
            </w:r>
          </w:p>
        </w:tc>
        <w:tc>
          <w:tcPr>
            <w:tcW w:w="1028" w:type="dxa"/>
            <w:tcBorders>
              <w:top w:val="single" w:sz="4" w:space="0" w:color="000000"/>
              <w:left w:val="nil"/>
              <w:bottom w:val="single" w:sz="4" w:space="0" w:color="000000"/>
              <w:right w:val="single" w:sz="4" w:space="0" w:color="000000"/>
            </w:tcBorders>
          </w:tcPr>
          <w:p w14:paraId="1669BBE5" w14:textId="4AB379CE"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p>
        </w:tc>
        <w:tc>
          <w:tcPr>
            <w:tcW w:w="1026" w:type="dxa"/>
            <w:tcBorders>
              <w:top w:val="single" w:sz="4" w:space="0" w:color="000000"/>
              <w:left w:val="nil"/>
              <w:bottom w:val="single" w:sz="4" w:space="0" w:color="000000"/>
              <w:right w:val="single" w:sz="4" w:space="0" w:color="000000"/>
            </w:tcBorders>
          </w:tcPr>
          <w:p w14:paraId="715A02F3"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2,1</w:t>
            </w:r>
          </w:p>
        </w:tc>
      </w:tr>
      <w:tr w:rsidR="00B34305" w:rsidRPr="00BC021D" w14:paraId="68D8EA08" w14:textId="77777777" w:rsidTr="00BC021D">
        <w:trPr>
          <w:trHeight w:val="300"/>
        </w:trPr>
        <w:tc>
          <w:tcPr>
            <w:tcW w:w="3625" w:type="dxa"/>
            <w:tcBorders>
              <w:top w:val="single" w:sz="4" w:space="0" w:color="000000"/>
              <w:left w:val="single" w:sz="4" w:space="0" w:color="000000"/>
              <w:bottom w:val="single" w:sz="4" w:space="0" w:color="000000"/>
              <w:right w:val="single" w:sz="4" w:space="0" w:color="000000"/>
            </w:tcBorders>
          </w:tcPr>
          <w:p w14:paraId="420B7EFB" w14:textId="77777777" w:rsidR="00B34305" w:rsidRPr="00BC021D" w:rsidRDefault="00B34305" w:rsidP="00BC021D">
            <w:pPr>
              <w:spacing w:after="0" w:line="240" w:lineRule="auto"/>
              <w:ind w:right="-5"/>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3.МО "Анненковскоесел.пос."</w:t>
            </w:r>
          </w:p>
        </w:tc>
        <w:tc>
          <w:tcPr>
            <w:tcW w:w="1049" w:type="dxa"/>
            <w:tcBorders>
              <w:top w:val="single" w:sz="4" w:space="0" w:color="000000"/>
              <w:left w:val="nil"/>
              <w:bottom w:val="single" w:sz="4" w:space="0" w:color="000000"/>
              <w:right w:val="single" w:sz="4" w:space="0" w:color="000000"/>
            </w:tcBorders>
          </w:tcPr>
          <w:p w14:paraId="4E133F0C"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1803,1</w:t>
            </w:r>
          </w:p>
        </w:tc>
        <w:tc>
          <w:tcPr>
            <w:tcW w:w="1422" w:type="dxa"/>
            <w:tcBorders>
              <w:top w:val="single" w:sz="4" w:space="0" w:color="000000"/>
              <w:left w:val="nil"/>
              <w:bottom w:val="single" w:sz="4" w:space="0" w:color="000000"/>
              <w:right w:val="single" w:sz="4" w:space="0" w:color="000000"/>
            </w:tcBorders>
          </w:tcPr>
          <w:p w14:paraId="53667D5C"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1281,3</w:t>
            </w:r>
          </w:p>
        </w:tc>
        <w:tc>
          <w:tcPr>
            <w:tcW w:w="1206" w:type="dxa"/>
            <w:tcBorders>
              <w:top w:val="single" w:sz="4" w:space="0" w:color="000000"/>
              <w:left w:val="nil"/>
              <w:bottom w:val="single" w:sz="4" w:space="0" w:color="000000"/>
              <w:right w:val="single" w:sz="4" w:space="0" w:color="000000"/>
            </w:tcBorders>
          </w:tcPr>
          <w:p w14:paraId="1DE40FA3"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-11,8</w:t>
            </w:r>
          </w:p>
        </w:tc>
        <w:tc>
          <w:tcPr>
            <w:tcW w:w="1028" w:type="dxa"/>
            <w:tcBorders>
              <w:top w:val="single" w:sz="4" w:space="0" w:color="000000"/>
              <w:left w:val="nil"/>
              <w:bottom w:val="single" w:sz="4" w:space="0" w:color="000000"/>
              <w:right w:val="single" w:sz="4" w:space="0" w:color="000000"/>
            </w:tcBorders>
          </w:tcPr>
          <w:p w14:paraId="51389231"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533,6</w:t>
            </w:r>
          </w:p>
        </w:tc>
        <w:tc>
          <w:tcPr>
            <w:tcW w:w="1026" w:type="dxa"/>
            <w:tcBorders>
              <w:top w:val="single" w:sz="4" w:space="0" w:color="000000"/>
              <w:left w:val="nil"/>
              <w:bottom w:val="single" w:sz="4" w:space="0" w:color="000000"/>
              <w:right w:val="single" w:sz="4" w:space="0" w:color="000000"/>
            </w:tcBorders>
          </w:tcPr>
          <w:p w14:paraId="024D4190"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1,0</w:t>
            </w:r>
          </w:p>
        </w:tc>
      </w:tr>
      <w:tr w:rsidR="00B34305" w:rsidRPr="00BC021D" w14:paraId="7A43ACBD" w14:textId="77777777" w:rsidTr="00BC021D">
        <w:trPr>
          <w:trHeight w:val="315"/>
        </w:trPr>
        <w:tc>
          <w:tcPr>
            <w:tcW w:w="3625" w:type="dxa"/>
            <w:tcBorders>
              <w:top w:val="single" w:sz="4" w:space="0" w:color="000000"/>
              <w:left w:val="single" w:sz="4" w:space="0" w:color="000000"/>
              <w:bottom w:val="single" w:sz="4" w:space="0" w:color="000000"/>
              <w:right w:val="single" w:sz="4" w:space="0" w:color="000000"/>
            </w:tcBorders>
          </w:tcPr>
          <w:p w14:paraId="64972201" w14:textId="77777777" w:rsidR="00B34305" w:rsidRPr="00BC021D" w:rsidRDefault="00B34305" w:rsidP="00BC021D">
            <w:pPr>
              <w:spacing w:after="0" w:line="240" w:lineRule="auto"/>
              <w:ind w:right="-5"/>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4.МО "Б.Нагаткинскоесел.поселение"</w:t>
            </w:r>
          </w:p>
        </w:tc>
        <w:tc>
          <w:tcPr>
            <w:tcW w:w="1049" w:type="dxa"/>
            <w:tcBorders>
              <w:top w:val="single" w:sz="4" w:space="0" w:color="000000"/>
              <w:left w:val="single" w:sz="4" w:space="0" w:color="000000"/>
              <w:bottom w:val="single" w:sz="4" w:space="0" w:color="000000"/>
              <w:right w:val="single" w:sz="4" w:space="0" w:color="000000"/>
            </w:tcBorders>
          </w:tcPr>
          <w:p w14:paraId="15005CD4"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19247,1</w:t>
            </w:r>
          </w:p>
        </w:tc>
        <w:tc>
          <w:tcPr>
            <w:tcW w:w="1422" w:type="dxa"/>
            <w:tcBorders>
              <w:top w:val="single" w:sz="4" w:space="0" w:color="000000"/>
              <w:left w:val="single" w:sz="4" w:space="0" w:color="000000"/>
              <w:bottom w:val="single" w:sz="4" w:space="0" w:color="000000"/>
              <w:right w:val="single" w:sz="4" w:space="0" w:color="000000"/>
            </w:tcBorders>
          </w:tcPr>
          <w:p w14:paraId="49F5EA09"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18834,0</w:t>
            </w:r>
          </w:p>
        </w:tc>
        <w:tc>
          <w:tcPr>
            <w:tcW w:w="1206" w:type="dxa"/>
            <w:tcBorders>
              <w:top w:val="single" w:sz="4" w:space="0" w:color="000000"/>
              <w:left w:val="single" w:sz="4" w:space="0" w:color="000000"/>
              <w:bottom w:val="single" w:sz="4" w:space="0" w:color="000000"/>
              <w:right w:val="single" w:sz="4" w:space="0" w:color="000000"/>
            </w:tcBorders>
          </w:tcPr>
          <w:p w14:paraId="7A203DDF"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413,1</w:t>
            </w:r>
          </w:p>
        </w:tc>
        <w:tc>
          <w:tcPr>
            <w:tcW w:w="1028" w:type="dxa"/>
            <w:tcBorders>
              <w:top w:val="single" w:sz="4" w:space="0" w:color="000000"/>
              <w:left w:val="single" w:sz="4" w:space="0" w:color="000000"/>
              <w:bottom w:val="single" w:sz="4" w:space="0" w:color="000000"/>
              <w:right w:val="single" w:sz="4" w:space="0" w:color="000000"/>
            </w:tcBorders>
          </w:tcPr>
          <w:p w14:paraId="41F295B6" w14:textId="6254ADD3"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p>
        </w:tc>
        <w:tc>
          <w:tcPr>
            <w:tcW w:w="1026" w:type="dxa"/>
            <w:tcBorders>
              <w:top w:val="single" w:sz="4" w:space="0" w:color="000000"/>
              <w:left w:val="single" w:sz="4" w:space="0" w:color="000000"/>
              <w:bottom w:val="single" w:sz="4" w:space="0" w:color="000000"/>
              <w:right w:val="single" w:sz="4" w:space="0" w:color="000000"/>
            </w:tcBorders>
          </w:tcPr>
          <w:p w14:paraId="12665125"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10,5</w:t>
            </w:r>
          </w:p>
        </w:tc>
      </w:tr>
      <w:tr w:rsidR="00B34305" w:rsidRPr="00BC021D" w14:paraId="4C63E7A2" w14:textId="77777777" w:rsidTr="00BC021D">
        <w:trPr>
          <w:trHeight w:val="375"/>
        </w:trPr>
        <w:tc>
          <w:tcPr>
            <w:tcW w:w="3625" w:type="dxa"/>
            <w:tcBorders>
              <w:top w:val="single" w:sz="4" w:space="0" w:color="000000"/>
              <w:left w:val="single" w:sz="4" w:space="0" w:color="000000"/>
              <w:bottom w:val="single" w:sz="4" w:space="0" w:color="000000"/>
              <w:right w:val="single" w:sz="4" w:space="0" w:color="000000"/>
            </w:tcBorders>
          </w:tcPr>
          <w:p w14:paraId="1146C6A0" w14:textId="77777777" w:rsidR="00B34305" w:rsidRPr="00BC021D" w:rsidRDefault="00B34305" w:rsidP="00BC021D">
            <w:pPr>
              <w:spacing w:after="0" w:line="240" w:lineRule="auto"/>
              <w:ind w:right="-5"/>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5.МО "Елховоозерскоесел.поселение"</w:t>
            </w:r>
          </w:p>
        </w:tc>
        <w:tc>
          <w:tcPr>
            <w:tcW w:w="1049" w:type="dxa"/>
            <w:tcBorders>
              <w:top w:val="single" w:sz="4" w:space="0" w:color="000000"/>
              <w:left w:val="nil"/>
              <w:bottom w:val="single" w:sz="4" w:space="0" w:color="000000"/>
              <w:right w:val="single" w:sz="4" w:space="0" w:color="000000"/>
            </w:tcBorders>
          </w:tcPr>
          <w:p w14:paraId="633E9442"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2165,3</w:t>
            </w:r>
          </w:p>
        </w:tc>
        <w:tc>
          <w:tcPr>
            <w:tcW w:w="1422" w:type="dxa"/>
            <w:tcBorders>
              <w:top w:val="single" w:sz="4" w:space="0" w:color="000000"/>
              <w:left w:val="nil"/>
              <w:bottom w:val="single" w:sz="4" w:space="0" w:color="000000"/>
              <w:right w:val="single" w:sz="4" w:space="0" w:color="000000"/>
            </w:tcBorders>
          </w:tcPr>
          <w:p w14:paraId="72CA814A"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2094,4</w:t>
            </w:r>
          </w:p>
        </w:tc>
        <w:tc>
          <w:tcPr>
            <w:tcW w:w="1206" w:type="dxa"/>
            <w:tcBorders>
              <w:top w:val="single" w:sz="4" w:space="0" w:color="000000"/>
              <w:left w:val="nil"/>
              <w:bottom w:val="single" w:sz="4" w:space="0" w:color="000000"/>
              <w:right w:val="single" w:sz="4" w:space="0" w:color="000000"/>
            </w:tcBorders>
          </w:tcPr>
          <w:p w14:paraId="5DCEE180"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70,9</w:t>
            </w:r>
          </w:p>
        </w:tc>
        <w:tc>
          <w:tcPr>
            <w:tcW w:w="1028" w:type="dxa"/>
            <w:tcBorders>
              <w:top w:val="single" w:sz="4" w:space="0" w:color="000000"/>
              <w:left w:val="nil"/>
              <w:bottom w:val="single" w:sz="4" w:space="0" w:color="000000"/>
              <w:right w:val="single" w:sz="4" w:space="0" w:color="000000"/>
            </w:tcBorders>
          </w:tcPr>
          <w:p w14:paraId="64ADE1CF" w14:textId="659D5742"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p>
        </w:tc>
        <w:tc>
          <w:tcPr>
            <w:tcW w:w="1026" w:type="dxa"/>
            <w:tcBorders>
              <w:top w:val="single" w:sz="4" w:space="0" w:color="000000"/>
              <w:left w:val="nil"/>
              <w:bottom w:val="single" w:sz="4" w:space="0" w:color="000000"/>
              <w:right w:val="single" w:sz="4" w:space="0" w:color="000000"/>
            </w:tcBorders>
          </w:tcPr>
          <w:p w14:paraId="7DBCBB21"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1,2</w:t>
            </w:r>
          </w:p>
        </w:tc>
      </w:tr>
      <w:tr w:rsidR="00B34305" w:rsidRPr="00BC021D" w14:paraId="14789CF8" w14:textId="77777777" w:rsidTr="00BC021D">
        <w:trPr>
          <w:trHeight w:val="360"/>
        </w:trPr>
        <w:tc>
          <w:tcPr>
            <w:tcW w:w="3625" w:type="dxa"/>
            <w:tcBorders>
              <w:top w:val="single" w:sz="4" w:space="0" w:color="000000"/>
              <w:left w:val="single" w:sz="4" w:space="0" w:color="000000"/>
              <w:bottom w:val="single" w:sz="4" w:space="0" w:color="000000"/>
              <w:right w:val="single" w:sz="4" w:space="0" w:color="000000"/>
            </w:tcBorders>
          </w:tcPr>
          <w:p w14:paraId="2FBA1B6D" w14:textId="77777777" w:rsidR="00B34305" w:rsidRPr="00BC021D" w:rsidRDefault="00B34305" w:rsidP="00BC021D">
            <w:pPr>
              <w:spacing w:after="0" w:line="240" w:lineRule="auto"/>
              <w:ind w:right="-5"/>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6. МО "Мокробугурнинскоесел.поселение"</w:t>
            </w:r>
          </w:p>
        </w:tc>
        <w:tc>
          <w:tcPr>
            <w:tcW w:w="1049" w:type="dxa"/>
            <w:tcBorders>
              <w:top w:val="single" w:sz="4" w:space="0" w:color="000000"/>
              <w:left w:val="nil"/>
              <w:bottom w:val="single" w:sz="4" w:space="0" w:color="000000"/>
              <w:right w:val="single" w:sz="4" w:space="0" w:color="000000"/>
            </w:tcBorders>
          </w:tcPr>
          <w:p w14:paraId="11BAFBD1"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2779,5</w:t>
            </w:r>
          </w:p>
        </w:tc>
        <w:tc>
          <w:tcPr>
            <w:tcW w:w="1422" w:type="dxa"/>
            <w:tcBorders>
              <w:top w:val="single" w:sz="4" w:space="0" w:color="000000"/>
              <w:left w:val="nil"/>
              <w:bottom w:val="single" w:sz="4" w:space="0" w:color="000000"/>
              <w:right w:val="single" w:sz="4" w:space="0" w:color="000000"/>
            </w:tcBorders>
          </w:tcPr>
          <w:p w14:paraId="4D5B44E3"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2546,2</w:t>
            </w:r>
          </w:p>
        </w:tc>
        <w:tc>
          <w:tcPr>
            <w:tcW w:w="1206" w:type="dxa"/>
            <w:tcBorders>
              <w:top w:val="single" w:sz="4" w:space="0" w:color="000000"/>
              <w:left w:val="nil"/>
              <w:bottom w:val="single" w:sz="4" w:space="0" w:color="000000"/>
              <w:right w:val="single" w:sz="4" w:space="0" w:color="000000"/>
            </w:tcBorders>
          </w:tcPr>
          <w:p w14:paraId="416E88A3"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147,5</w:t>
            </w:r>
          </w:p>
        </w:tc>
        <w:tc>
          <w:tcPr>
            <w:tcW w:w="1028" w:type="dxa"/>
            <w:tcBorders>
              <w:top w:val="single" w:sz="4" w:space="0" w:color="000000"/>
              <w:left w:val="nil"/>
              <w:bottom w:val="single" w:sz="4" w:space="0" w:color="000000"/>
              <w:right w:val="single" w:sz="4" w:space="0" w:color="000000"/>
            </w:tcBorders>
          </w:tcPr>
          <w:p w14:paraId="487CBCB1"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85,8</w:t>
            </w:r>
          </w:p>
        </w:tc>
        <w:tc>
          <w:tcPr>
            <w:tcW w:w="1026" w:type="dxa"/>
            <w:tcBorders>
              <w:top w:val="single" w:sz="4" w:space="0" w:color="000000"/>
              <w:left w:val="nil"/>
              <w:bottom w:val="single" w:sz="4" w:space="0" w:color="000000"/>
              <w:right w:val="single" w:sz="4" w:space="0" w:color="000000"/>
            </w:tcBorders>
          </w:tcPr>
          <w:p w14:paraId="745FA638"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1,5</w:t>
            </w:r>
          </w:p>
        </w:tc>
      </w:tr>
      <w:tr w:rsidR="00B34305" w:rsidRPr="00BC021D" w14:paraId="6C30BFB5" w14:textId="77777777" w:rsidTr="00BC021D">
        <w:trPr>
          <w:trHeight w:val="511"/>
        </w:trPr>
        <w:tc>
          <w:tcPr>
            <w:tcW w:w="3625" w:type="dxa"/>
            <w:tcBorders>
              <w:top w:val="single" w:sz="4" w:space="0" w:color="000000"/>
              <w:left w:val="single" w:sz="4" w:space="0" w:color="000000"/>
              <w:bottom w:val="single" w:sz="4" w:space="0" w:color="000000"/>
              <w:right w:val="single" w:sz="4" w:space="0" w:color="000000"/>
            </w:tcBorders>
          </w:tcPr>
          <w:p w14:paraId="722A9BD9" w14:textId="77777777" w:rsidR="00B34305" w:rsidRPr="00BC021D" w:rsidRDefault="00B34305" w:rsidP="00BC021D">
            <w:pPr>
              <w:spacing w:after="0" w:line="240" w:lineRule="auto"/>
              <w:ind w:right="-5"/>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7.МО " Новоникулинскоесел.поселение"</w:t>
            </w:r>
          </w:p>
        </w:tc>
        <w:tc>
          <w:tcPr>
            <w:tcW w:w="1049" w:type="dxa"/>
            <w:tcBorders>
              <w:top w:val="single" w:sz="4" w:space="0" w:color="000000"/>
              <w:left w:val="nil"/>
              <w:bottom w:val="single" w:sz="4" w:space="0" w:color="000000"/>
              <w:right w:val="single" w:sz="4" w:space="0" w:color="000000"/>
            </w:tcBorders>
          </w:tcPr>
          <w:p w14:paraId="67A9D827"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3744,9</w:t>
            </w:r>
          </w:p>
        </w:tc>
        <w:tc>
          <w:tcPr>
            <w:tcW w:w="1422" w:type="dxa"/>
            <w:tcBorders>
              <w:top w:val="single" w:sz="4" w:space="0" w:color="000000"/>
              <w:left w:val="nil"/>
              <w:bottom w:val="single" w:sz="4" w:space="0" w:color="000000"/>
              <w:right w:val="single" w:sz="4" w:space="0" w:color="000000"/>
            </w:tcBorders>
          </w:tcPr>
          <w:p w14:paraId="79D647FA"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3325,4</w:t>
            </w:r>
          </w:p>
        </w:tc>
        <w:tc>
          <w:tcPr>
            <w:tcW w:w="1206" w:type="dxa"/>
            <w:tcBorders>
              <w:top w:val="single" w:sz="4" w:space="0" w:color="000000"/>
              <w:left w:val="nil"/>
              <w:bottom w:val="single" w:sz="4" w:space="0" w:color="000000"/>
              <w:right w:val="single" w:sz="4" w:space="0" w:color="000000"/>
            </w:tcBorders>
          </w:tcPr>
          <w:p w14:paraId="2C942CAB"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419,5</w:t>
            </w:r>
          </w:p>
        </w:tc>
        <w:tc>
          <w:tcPr>
            <w:tcW w:w="1028" w:type="dxa"/>
            <w:tcBorders>
              <w:top w:val="single" w:sz="4" w:space="0" w:color="000000"/>
              <w:left w:val="nil"/>
              <w:bottom w:val="single" w:sz="4" w:space="0" w:color="000000"/>
              <w:right w:val="single" w:sz="4" w:space="0" w:color="000000"/>
            </w:tcBorders>
          </w:tcPr>
          <w:p w14:paraId="4B8276DC" w14:textId="6029767C"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p>
        </w:tc>
        <w:tc>
          <w:tcPr>
            <w:tcW w:w="1026" w:type="dxa"/>
            <w:tcBorders>
              <w:top w:val="single" w:sz="4" w:space="0" w:color="000000"/>
              <w:left w:val="nil"/>
              <w:bottom w:val="single" w:sz="4" w:space="0" w:color="000000"/>
              <w:right w:val="single" w:sz="4" w:space="0" w:color="000000"/>
            </w:tcBorders>
          </w:tcPr>
          <w:p w14:paraId="6716AE7C"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2,1</w:t>
            </w:r>
          </w:p>
        </w:tc>
      </w:tr>
      <w:tr w:rsidR="00B34305" w:rsidRPr="00BC021D" w14:paraId="013B9381" w14:textId="77777777" w:rsidTr="00BC021D">
        <w:trPr>
          <w:trHeight w:val="330"/>
        </w:trPr>
        <w:tc>
          <w:tcPr>
            <w:tcW w:w="3625" w:type="dxa"/>
            <w:tcBorders>
              <w:top w:val="single" w:sz="4" w:space="0" w:color="000000"/>
              <w:left w:val="single" w:sz="4" w:space="0" w:color="000000"/>
              <w:bottom w:val="single" w:sz="4" w:space="0" w:color="000000"/>
              <w:right w:val="single" w:sz="4" w:space="0" w:color="000000"/>
            </w:tcBorders>
          </w:tcPr>
          <w:p w14:paraId="25377BD7" w14:textId="77777777" w:rsidR="00B34305" w:rsidRPr="00BC021D" w:rsidRDefault="00B34305" w:rsidP="00BC021D">
            <w:pPr>
              <w:spacing w:after="0" w:line="240" w:lineRule="auto"/>
              <w:ind w:right="-5"/>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8.МО " Тимерсянскоес.поселение"</w:t>
            </w:r>
          </w:p>
        </w:tc>
        <w:tc>
          <w:tcPr>
            <w:tcW w:w="1049" w:type="dxa"/>
            <w:tcBorders>
              <w:top w:val="single" w:sz="4" w:space="0" w:color="000000"/>
              <w:left w:val="nil"/>
              <w:bottom w:val="single" w:sz="4" w:space="0" w:color="000000"/>
              <w:right w:val="single" w:sz="4" w:space="0" w:color="000000"/>
            </w:tcBorders>
          </w:tcPr>
          <w:p w14:paraId="5C96AEF6"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3471,0</w:t>
            </w:r>
          </w:p>
        </w:tc>
        <w:tc>
          <w:tcPr>
            <w:tcW w:w="1422" w:type="dxa"/>
            <w:tcBorders>
              <w:top w:val="single" w:sz="4" w:space="0" w:color="000000"/>
              <w:left w:val="nil"/>
              <w:bottom w:val="single" w:sz="4" w:space="0" w:color="000000"/>
              <w:right w:val="single" w:sz="4" w:space="0" w:color="000000"/>
            </w:tcBorders>
          </w:tcPr>
          <w:p w14:paraId="1BC2F4A0"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2859,7</w:t>
            </w:r>
          </w:p>
        </w:tc>
        <w:tc>
          <w:tcPr>
            <w:tcW w:w="1206" w:type="dxa"/>
            <w:tcBorders>
              <w:top w:val="single" w:sz="4" w:space="0" w:color="000000"/>
              <w:left w:val="nil"/>
              <w:bottom w:val="single" w:sz="4" w:space="0" w:color="000000"/>
              <w:right w:val="single" w:sz="4" w:space="0" w:color="000000"/>
            </w:tcBorders>
          </w:tcPr>
          <w:p w14:paraId="212F6F20"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611,3</w:t>
            </w:r>
          </w:p>
        </w:tc>
        <w:tc>
          <w:tcPr>
            <w:tcW w:w="1028" w:type="dxa"/>
            <w:tcBorders>
              <w:top w:val="single" w:sz="4" w:space="0" w:color="000000"/>
              <w:left w:val="nil"/>
              <w:bottom w:val="single" w:sz="4" w:space="0" w:color="000000"/>
              <w:right w:val="single" w:sz="4" w:space="0" w:color="000000"/>
            </w:tcBorders>
          </w:tcPr>
          <w:p w14:paraId="33C6DFAA" w14:textId="31B36863"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p>
        </w:tc>
        <w:tc>
          <w:tcPr>
            <w:tcW w:w="1026" w:type="dxa"/>
            <w:tcBorders>
              <w:top w:val="single" w:sz="4" w:space="0" w:color="000000"/>
              <w:left w:val="nil"/>
              <w:bottom w:val="single" w:sz="4" w:space="0" w:color="000000"/>
              <w:right w:val="single" w:sz="4" w:space="0" w:color="000000"/>
            </w:tcBorders>
          </w:tcPr>
          <w:p w14:paraId="6F7F49B5"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1,9</w:t>
            </w:r>
          </w:p>
        </w:tc>
      </w:tr>
      <w:tr w:rsidR="00B34305" w:rsidRPr="00BC021D" w14:paraId="2E422530" w14:textId="77777777" w:rsidTr="00BC021D">
        <w:trPr>
          <w:trHeight w:val="183"/>
        </w:trPr>
        <w:tc>
          <w:tcPr>
            <w:tcW w:w="3625" w:type="dxa"/>
            <w:tcBorders>
              <w:top w:val="single" w:sz="4" w:space="0" w:color="000000"/>
              <w:left w:val="single" w:sz="4" w:space="0" w:color="000000"/>
              <w:bottom w:val="single" w:sz="4" w:space="0" w:color="000000"/>
              <w:right w:val="single" w:sz="4" w:space="0" w:color="000000"/>
            </w:tcBorders>
          </w:tcPr>
          <w:p w14:paraId="65965AF5" w14:textId="77777777" w:rsidR="00B34305" w:rsidRPr="00BC021D" w:rsidRDefault="00B34305" w:rsidP="00BC021D">
            <w:pPr>
              <w:spacing w:after="0" w:line="240" w:lineRule="auto"/>
              <w:ind w:right="-5"/>
              <w:jc w:val="both"/>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Итого по поселениям</w:t>
            </w:r>
          </w:p>
        </w:tc>
        <w:tc>
          <w:tcPr>
            <w:tcW w:w="1049" w:type="dxa"/>
            <w:tcBorders>
              <w:top w:val="single" w:sz="4" w:space="0" w:color="000000"/>
              <w:left w:val="nil"/>
              <w:bottom w:val="single" w:sz="4" w:space="0" w:color="000000"/>
              <w:right w:val="single" w:sz="4" w:space="0" w:color="000000"/>
            </w:tcBorders>
          </w:tcPr>
          <w:p w14:paraId="542C5174"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67747,1</w:t>
            </w:r>
          </w:p>
        </w:tc>
        <w:tc>
          <w:tcPr>
            <w:tcW w:w="1422" w:type="dxa"/>
            <w:tcBorders>
              <w:top w:val="single" w:sz="4" w:space="0" w:color="000000"/>
              <w:left w:val="nil"/>
              <w:bottom w:val="single" w:sz="4" w:space="0" w:color="000000"/>
              <w:right w:val="single" w:sz="4" w:space="0" w:color="000000"/>
            </w:tcBorders>
          </w:tcPr>
          <w:p w14:paraId="433DBC63"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60923,2</w:t>
            </w:r>
          </w:p>
        </w:tc>
        <w:tc>
          <w:tcPr>
            <w:tcW w:w="1206" w:type="dxa"/>
            <w:tcBorders>
              <w:top w:val="single" w:sz="4" w:space="0" w:color="000000"/>
              <w:left w:val="nil"/>
              <w:bottom w:val="single" w:sz="4" w:space="0" w:color="000000"/>
              <w:right w:val="single" w:sz="4" w:space="0" w:color="000000"/>
            </w:tcBorders>
          </w:tcPr>
          <w:p w14:paraId="3270F55C"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6204,5</w:t>
            </w:r>
          </w:p>
        </w:tc>
        <w:tc>
          <w:tcPr>
            <w:tcW w:w="1028" w:type="dxa"/>
            <w:tcBorders>
              <w:top w:val="single" w:sz="4" w:space="0" w:color="000000"/>
              <w:left w:val="nil"/>
              <w:bottom w:val="single" w:sz="4" w:space="0" w:color="000000"/>
              <w:right w:val="single" w:sz="4" w:space="0" w:color="000000"/>
            </w:tcBorders>
          </w:tcPr>
          <w:p w14:paraId="3281AAA2"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619,4</w:t>
            </w:r>
          </w:p>
        </w:tc>
        <w:tc>
          <w:tcPr>
            <w:tcW w:w="1026" w:type="dxa"/>
            <w:tcBorders>
              <w:top w:val="single" w:sz="4" w:space="0" w:color="000000"/>
              <w:left w:val="nil"/>
              <w:bottom w:val="single" w:sz="4" w:space="0" w:color="000000"/>
              <w:right w:val="single" w:sz="4" w:space="0" w:color="000000"/>
            </w:tcBorders>
          </w:tcPr>
          <w:p w14:paraId="337BC505"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37,1</w:t>
            </w:r>
          </w:p>
        </w:tc>
      </w:tr>
      <w:tr w:rsidR="00B34305" w:rsidRPr="00BC021D" w14:paraId="650F35CC" w14:textId="77777777" w:rsidTr="00BC021D">
        <w:trPr>
          <w:trHeight w:val="315"/>
        </w:trPr>
        <w:tc>
          <w:tcPr>
            <w:tcW w:w="3625" w:type="dxa"/>
            <w:tcBorders>
              <w:top w:val="single" w:sz="4" w:space="0" w:color="000000"/>
              <w:left w:val="single" w:sz="4" w:space="0" w:color="000000"/>
              <w:bottom w:val="single" w:sz="4" w:space="0" w:color="000000"/>
              <w:right w:val="single" w:sz="4" w:space="0" w:color="000000"/>
            </w:tcBorders>
          </w:tcPr>
          <w:p w14:paraId="3A996A25" w14:textId="77777777" w:rsidR="00B34305" w:rsidRPr="00BC021D" w:rsidRDefault="00B34305" w:rsidP="00BC021D">
            <w:pPr>
              <w:spacing w:after="0" w:line="240" w:lineRule="auto"/>
              <w:ind w:right="-5"/>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 поступлений в общей сумме</w:t>
            </w:r>
          </w:p>
        </w:tc>
        <w:tc>
          <w:tcPr>
            <w:tcW w:w="1049" w:type="dxa"/>
            <w:tcBorders>
              <w:top w:val="single" w:sz="4" w:space="0" w:color="000000"/>
              <w:left w:val="nil"/>
              <w:bottom w:val="single" w:sz="4" w:space="0" w:color="000000"/>
              <w:right w:val="single" w:sz="4" w:space="0" w:color="000000"/>
            </w:tcBorders>
          </w:tcPr>
          <w:p w14:paraId="2A89E0C3"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100,1</w:t>
            </w:r>
          </w:p>
        </w:tc>
        <w:tc>
          <w:tcPr>
            <w:tcW w:w="1422" w:type="dxa"/>
            <w:tcBorders>
              <w:top w:val="single" w:sz="4" w:space="0" w:color="000000"/>
              <w:left w:val="nil"/>
              <w:bottom w:val="single" w:sz="4" w:space="0" w:color="000000"/>
              <w:right w:val="single" w:sz="4" w:space="0" w:color="000000"/>
            </w:tcBorders>
          </w:tcPr>
          <w:p w14:paraId="06807215"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89,9</w:t>
            </w:r>
          </w:p>
        </w:tc>
        <w:tc>
          <w:tcPr>
            <w:tcW w:w="1206" w:type="dxa"/>
            <w:tcBorders>
              <w:top w:val="single" w:sz="4" w:space="0" w:color="000000"/>
              <w:left w:val="nil"/>
              <w:bottom w:val="single" w:sz="4" w:space="0" w:color="000000"/>
              <w:right w:val="single" w:sz="4" w:space="0" w:color="000000"/>
            </w:tcBorders>
          </w:tcPr>
          <w:p w14:paraId="08A54FEC"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9,2</w:t>
            </w:r>
          </w:p>
        </w:tc>
        <w:tc>
          <w:tcPr>
            <w:tcW w:w="1028" w:type="dxa"/>
            <w:tcBorders>
              <w:top w:val="single" w:sz="4" w:space="0" w:color="000000"/>
              <w:left w:val="nil"/>
              <w:bottom w:val="single" w:sz="4" w:space="0" w:color="000000"/>
              <w:right w:val="single" w:sz="4" w:space="0" w:color="000000"/>
            </w:tcBorders>
          </w:tcPr>
          <w:p w14:paraId="48F7BE5E"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1,0</w:t>
            </w:r>
          </w:p>
        </w:tc>
        <w:tc>
          <w:tcPr>
            <w:tcW w:w="1026" w:type="dxa"/>
            <w:tcBorders>
              <w:top w:val="single" w:sz="4" w:space="0" w:color="000000"/>
              <w:left w:val="nil"/>
              <w:bottom w:val="single" w:sz="4" w:space="0" w:color="000000"/>
              <w:right w:val="single" w:sz="4" w:space="0" w:color="000000"/>
            </w:tcBorders>
          </w:tcPr>
          <w:p w14:paraId="634EE760"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Х</w:t>
            </w:r>
          </w:p>
        </w:tc>
      </w:tr>
      <w:tr w:rsidR="00B34305" w:rsidRPr="00BC021D" w14:paraId="1B72E5F7" w14:textId="77777777" w:rsidTr="00BC021D">
        <w:trPr>
          <w:trHeight w:val="329"/>
        </w:trPr>
        <w:tc>
          <w:tcPr>
            <w:tcW w:w="3625" w:type="dxa"/>
            <w:tcBorders>
              <w:top w:val="single" w:sz="4" w:space="0" w:color="000000"/>
              <w:left w:val="single" w:sz="4" w:space="0" w:color="000000"/>
              <w:bottom w:val="single" w:sz="4" w:space="0" w:color="000000"/>
              <w:right w:val="single" w:sz="4" w:space="0" w:color="000000"/>
            </w:tcBorders>
          </w:tcPr>
          <w:p w14:paraId="138FD0D8" w14:textId="77777777" w:rsidR="00B34305" w:rsidRPr="00BC021D" w:rsidRDefault="00B34305" w:rsidP="00BC021D">
            <w:pPr>
              <w:spacing w:after="0" w:line="240" w:lineRule="auto"/>
              <w:ind w:right="-5"/>
              <w:jc w:val="both"/>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9.МО "Цильнинский район"</w:t>
            </w:r>
          </w:p>
        </w:tc>
        <w:tc>
          <w:tcPr>
            <w:tcW w:w="1049" w:type="dxa"/>
            <w:tcBorders>
              <w:top w:val="single" w:sz="4" w:space="0" w:color="000000"/>
              <w:left w:val="nil"/>
              <w:bottom w:val="single" w:sz="4" w:space="0" w:color="000000"/>
              <w:right w:val="single" w:sz="4" w:space="0" w:color="000000"/>
            </w:tcBorders>
          </w:tcPr>
          <w:p w14:paraId="0F4B9A01"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114818,2</w:t>
            </w:r>
          </w:p>
        </w:tc>
        <w:tc>
          <w:tcPr>
            <w:tcW w:w="1422" w:type="dxa"/>
            <w:tcBorders>
              <w:top w:val="single" w:sz="4" w:space="0" w:color="000000"/>
              <w:left w:val="nil"/>
              <w:bottom w:val="single" w:sz="4" w:space="0" w:color="000000"/>
              <w:right w:val="single" w:sz="4" w:space="0" w:color="000000"/>
            </w:tcBorders>
          </w:tcPr>
          <w:p w14:paraId="625FE04B"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97956,0</w:t>
            </w:r>
          </w:p>
        </w:tc>
        <w:tc>
          <w:tcPr>
            <w:tcW w:w="1206" w:type="dxa"/>
            <w:tcBorders>
              <w:top w:val="single" w:sz="4" w:space="0" w:color="000000"/>
              <w:left w:val="nil"/>
              <w:bottom w:val="single" w:sz="4" w:space="0" w:color="000000"/>
              <w:right w:val="single" w:sz="4" w:space="0" w:color="000000"/>
            </w:tcBorders>
          </w:tcPr>
          <w:p w14:paraId="132C8579"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10771,8</w:t>
            </w:r>
          </w:p>
        </w:tc>
        <w:tc>
          <w:tcPr>
            <w:tcW w:w="1028" w:type="dxa"/>
            <w:tcBorders>
              <w:top w:val="single" w:sz="4" w:space="0" w:color="000000"/>
              <w:left w:val="nil"/>
              <w:bottom w:val="single" w:sz="4" w:space="0" w:color="000000"/>
              <w:right w:val="single" w:sz="4" w:space="0" w:color="000000"/>
            </w:tcBorders>
          </w:tcPr>
          <w:p w14:paraId="2E093FD6"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6090,4</w:t>
            </w:r>
          </w:p>
        </w:tc>
        <w:tc>
          <w:tcPr>
            <w:tcW w:w="1026" w:type="dxa"/>
            <w:tcBorders>
              <w:top w:val="single" w:sz="4" w:space="0" w:color="000000"/>
              <w:left w:val="nil"/>
              <w:bottom w:val="single" w:sz="4" w:space="0" w:color="000000"/>
              <w:right w:val="single" w:sz="4" w:space="0" w:color="000000"/>
            </w:tcBorders>
          </w:tcPr>
          <w:p w14:paraId="33E2B628"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62,9</w:t>
            </w:r>
          </w:p>
        </w:tc>
      </w:tr>
      <w:tr w:rsidR="00B34305" w:rsidRPr="00BC021D" w14:paraId="447CDD0B" w14:textId="77777777" w:rsidTr="00BC021D">
        <w:trPr>
          <w:trHeight w:val="389"/>
        </w:trPr>
        <w:tc>
          <w:tcPr>
            <w:tcW w:w="3625" w:type="dxa"/>
            <w:tcBorders>
              <w:top w:val="single" w:sz="4" w:space="0" w:color="000000"/>
              <w:left w:val="single" w:sz="4" w:space="0" w:color="000000"/>
              <w:bottom w:val="single" w:sz="4" w:space="0" w:color="000000"/>
              <w:right w:val="single" w:sz="4" w:space="0" w:color="000000"/>
            </w:tcBorders>
          </w:tcPr>
          <w:p w14:paraId="21ECE882" w14:textId="77777777" w:rsidR="00B34305" w:rsidRPr="00BC021D" w:rsidRDefault="00B34305" w:rsidP="00BC021D">
            <w:pPr>
              <w:spacing w:after="0" w:line="240" w:lineRule="auto"/>
              <w:ind w:right="-5"/>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 поступлений в общей сумме</w:t>
            </w:r>
          </w:p>
        </w:tc>
        <w:tc>
          <w:tcPr>
            <w:tcW w:w="1049" w:type="dxa"/>
            <w:tcBorders>
              <w:top w:val="single" w:sz="4" w:space="0" w:color="000000"/>
              <w:left w:val="nil"/>
              <w:bottom w:val="single" w:sz="4" w:space="0" w:color="000000"/>
              <w:right w:val="single" w:sz="4" w:space="0" w:color="000000"/>
            </w:tcBorders>
          </w:tcPr>
          <w:p w14:paraId="18A08A69"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100,0</w:t>
            </w:r>
          </w:p>
        </w:tc>
        <w:tc>
          <w:tcPr>
            <w:tcW w:w="1422" w:type="dxa"/>
            <w:tcBorders>
              <w:top w:val="single" w:sz="4" w:space="0" w:color="000000"/>
              <w:left w:val="nil"/>
              <w:bottom w:val="single" w:sz="4" w:space="0" w:color="000000"/>
              <w:right w:val="single" w:sz="4" w:space="0" w:color="000000"/>
            </w:tcBorders>
          </w:tcPr>
          <w:p w14:paraId="61EAA70C"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85,3</w:t>
            </w:r>
          </w:p>
        </w:tc>
        <w:tc>
          <w:tcPr>
            <w:tcW w:w="1206" w:type="dxa"/>
            <w:tcBorders>
              <w:top w:val="single" w:sz="4" w:space="0" w:color="000000"/>
              <w:left w:val="nil"/>
              <w:bottom w:val="single" w:sz="4" w:space="0" w:color="000000"/>
              <w:right w:val="single" w:sz="4" w:space="0" w:color="000000"/>
            </w:tcBorders>
          </w:tcPr>
          <w:p w14:paraId="02176D73"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9,4</w:t>
            </w:r>
          </w:p>
        </w:tc>
        <w:tc>
          <w:tcPr>
            <w:tcW w:w="1028" w:type="dxa"/>
            <w:tcBorders>
              <w:top w:val="single" w:sz="4" w:space="0" w:color="000000"/>
              <w:left w:val="nil"/>
              <w:bottom w:val="single" w:sz="4" w:space="0" w:color="000000"/>
              <w:right w:val="single" w:sz="4" w:space="0" w:color="000000"/>
            </w:tcBorders>
          </w:tcPr>
          <w:p w14:paraId="57CE9271"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5,3</w:t>
            </w:r>
          </w:p>
        </w:tc>
        <w:tc>
          <w:tcPr>
            <w:tcW w:w="1026" w:type="dxa"/>
            <w:tcBorders>
              <w:top w:val="single" w:sz="4" w:space="0" w:color="000000"/>
              <w:left w:val="nil"/>
              <w:bottom w:val="single" w:sz="4" w:space="0" w:color="000000"/>
              <w:right w:val="single" w:sz="4" w:space="0" w:color="000000"/>
            </w:tcBorders>
          </w:tcPr>
          <w:p w14:paraId="2AD4E5B3"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Х</w:t>
            </w:r>
          </w:p>
        </w:tc>
      </w:tr>
      <w:tr w:rsidR="00B34305" w:rsidRPr="00BC021D" w14:paraId="5DD0F3C0" w14:textId="77777777" w:rsidTr="00BC021D">
        <w:trPr>
          <w:trHeight w:val="300"/>
        </w:trPr>
        <w:tc>
          <w:tcPr>
            <w:tcW w:w="3625" w:type="dxa"/>
            <w:tcBorders>
              <w:top w:val="single" w:sz="4" w:space="0" w:color="000000"/>
              <w:left w:val="single" w:sz="4" w:space="0" w:color="000000"/>
              <w:bottom w:val="single" w:sz="4" w:space="0" w:color="000000"/>
              <w:right w:val="single" w:sz="4" w:space="0" w:color="000000"/>
            </w:tcBorders>
          </w:tcPr>
          <w:p w14:paraId="0538C0BF" w14:textId="77777777" w:rsidR="00B34305" w:rsidRPr="00BC021D" w:rsidRDefault="00B34305" w:rsidP="00BC021D">
            <w:pPr>
              <w:spacing w:after="0" w:line="240" w:lineRule="auto"/>
              <w:ind w:right="-5"/>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 xml:space="preserve">Всего консолидированный бюджет </w:t>
            </w:r>
          </w:p>
        </w:tc>
        <w:tc>
          <w:tcPr>
            <w:tcW w:w="1049" w:type="dxa"/>
            <w:tcBorders>
              <w:top w:val="single" w:sz="4" w:space="0" w:color="000000"/>
              <w:left w:val="nil"/>
              <w:bottom w:val="single" w:sz="4" w:space="0" w:color="000000"/>
              <w:right w:val="single" w:sz="4" w:space="0" w:color="000000"/>
            </w:tcBorders>
          </w:tcPr>
          <w:p w14:paraId="796081F4"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182565,3</w:t>
            </w:r>
          </w:p>
        </w:tc>
        <w:tc>
          <w:tcPr>
            <w:tcW w:w="1422" w:type="dxa"/>
            <w:tcBorders>
              <w:top w:val="single" w:sz="4" w:space="0" w:color="000000"/>
              <w:left w:val="nil"/>
              <w:bottom w:val="single" w:sz="4" w:space="0" w:color="000000"/>
              <w:right w:val="single" w:sz="4" w:space="0" w:color="000000"/>
            </w:tcBorders>
          </w:tcPr>
          <w:p w14:paraId="0666636F"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158879,2</w:t>
            </w:r>
          </w:p>
        </w:tc>
        <w:tc>
          <w:tcPr>
            <w:tcW w:w="1206" w:type="dxa"/>
            <w:tcBorders>
              <w:top w:val="single" w:sz="4" w:space="0" w:color="000000"/>
              <w:left w:val="nil"/>
              <w:bottom w:val="single" w:sz="4" w:space="0" w:color="000000"/>
              <w:right w:val="single" w:sz="4" w:space="0" w:color="000000"/>
            </w:tcBorders>
          </w:tcPr>
          <w:p w14:paraId="21013B1E"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16976,3</w:t>
            </w:r>
          </w:p>
        </w:tc>
        <w:tc>
          <w:tcPr>
            <w:tcW w:w="1028" w:type="dxa"/>
            <w:tcBorders>
              <w:top w:val="single" w:sz="4" w:space="0" w:color="000000"/>
              <w:left w:val="nil"/>
              <w:bottom w:val="single" w:sz="4" w:space="0" w:color="000000"/>
              <w:right w:val="single" w:sz="4" w:space="0" w:color="000000"/>
            </w:tcBorders>
          </w:tcPr>
          <w:p w14:paraId="4745C4AA"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6709,8</w:t>
            </w:r>
          </w:p>
        </w:tc>
        <w:tc>
          <w:tcPr>
            <w:tcW w:w="1026" w:type="dxa"/>
            <w:tcBorders>
              <w:top w:val="single" w:sz="4" w:space="0" w:color="000000"/>
              <w:left w:val="nil"/>
              <w:bottom w:val="single" w:sz="4" w:space="0" w:color="000000"/>
              <w:right w:val="single" w:sz="4" w:space="0" w:color="000000"/>
            </w:tcBorders>
          </w:tcPr>
          <w:p w14:paraId="5A9694A2"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100,0</w:t>
            </w:r>
          </w:p>
        </w:tc>
      </w:tr>
      <w:tr w:rsidR="00B34305" w:rsidRPr="00BC021D" w14:paraId="23773458" w14:textId="77777777" w:rsidTr="00BC021D">
        <w:trPr>
          <w:trHeight w:val="321"/>
        </w:trPr>
        <w:tc>
          <w:tcPr>
            <w:tcW w:w="3625" w:type="dxa"/>
            <w:tcBorders>
              <w:top w:val="single" w:sz="4" w:space="0" w:color="000000"/>
              <w:left w:val="single" w:sz="4" w:space="0" w:color="000000"/>
              <w:bottom w:val="single" w:sz="4" w:space="0" w:color="000000"/>
              <w:right w:val="single" w:sz="4" w:space="0" w:color="000000"/>
            </w:tcBorders>
          </w:tcPr>
          <w:p w14:paraId="3423F1FB" w14:textId="77777777" w:rsidR="00B34305" w:rsidRPr="00BC021D" w:rsidRDefault="00B34305" w:rsidP="00BC021D">
            <w:pPr>
              <w:spacing w:after="0" w:line="240" w:lineRule="auto"/>
              <w:ind w:right="-5"/>
              <w:jc w:val="both"/>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sz w:val="20"/>
                <w:szCs w:val="20"/>
                <w:lang w:eastAsia="ru-RU"/>
              </w:rPr>
              <w:t>% поступлений в общей сумме</w:t>
            </w:r>
          </w:p>
        </w:tc>
        <w:tc>
          <w:tcPr>
            <w:tcW w:w="1049" w:type="dxa"/>
            <w:tcBorders>
              <w:top w:val="single" w:sz="4" w:space="0" w:color="000000"/>
              <w:left w:val="nil"/>
              <w:bottom w:val="single" w:sz="4" w:space="0" w:color="000000"/>
              <w:right w:val="single" w:sz="4" w:space="0" w:color="000000"/>
            </w:tcBorders>
          </w:tcPr>
          <w:p w14:paraId="6206ECDE"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100,0</w:t>
            </w:r>
          </w:p>
        </w:tc>
        <w:tc>
          <w:tcPr>
            <w:tcW w:w="1422" w:type="dxa"/>
            <w:tcBorders>
              <w:top w:val="single" w:sz="4" w:space="0" w:color="000000"/>
              <w:left w:val="nil"/>
              <w:bottom w:val="single" w:sz="4" w:space="0" w:color="000000"/>
              <w:right w:val="single" w:sz="4" w:space="0" w:color="000000"/>
            </w:tcBorders>
          </w:tcPr>
          <w:p w14:paraId="3EB9F3D0"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87,0</w:t>
            </w:r>
          </w:p>
        </w:tc>
        <w:tc>
          <w:tcPr>
            <w:tcW w:w="1206" w:type="dxa"/>
            <w:tcBorders>
              <w:top w:val="single" w:sz="4" w:space="0" w:color="000000"/>
              <w:left w:val="nil"/>
              <w:bottom w:val="single" w:sz="4" w:space="0" w:color="000000"/>
              <w:right w:val="single" w:sz="4" w:space="0" w:color="000000"/>
            </w:tcBorders>
          </w:tcPr>
          <w:p w14:paraId="7ECB535E"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9,3</w:t>
            </w:r>
          </w:p>
        </w:tc>
        <w:tc>
          <w:tcPr>
            <w:tcW w:w="1028" w:type="dxa"/>
            <w:tcBorders>
              <w:top w:val="single" w:sz="4" w:space="0" w:color="000000"/>
              <w:left w:val="nil"/>
              <w:bottom w:val="single" w:sz="4" w:space="0" w:color="000000"/>
              <w:right w:val="single" w:sz="4" w:space="0" w:color="000000"/>
            </w:tcBorders>
          </w:tcPr>
          <w:p w14:paraId="594A3110"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3,7</w:t>
            </w:r>
          </w:p>
        </w:tc>
        <w:tc>
          <w:tcPr>
            <w:tcW w:w="1026" w:type="dxa"/>
            <w:tcBorders>
              <w:top w:val="single" w:sz="4" w:space="0" w:color="000000"/>
              <w:left w:val="nil"/>
              <w:bottom w:val="single" w:sz="4" w:space="0" w:color="000000"/>
              <w:right w:val="single" w:sz="4" w:space="0" w:color="000000"/>
            </w:tcBorders>
          </w:tcPr>
          <w:p w14:paraId="0E490CA8" w14:textId="04088476"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Х</w:t>
            </w:r>
            <w:bookmarkEnd w:id="0"/>
          </w:p>
        </w:tc>
      </w:tr>
    </w:tbl>
    <w:p w14:paraId="2F1FC6FF" w14:textId="77777777" w:rsidR="00B34305" w:rsidRPr="00BC021D" w:rsidRDefault="00B34305" w:rsidP="00BC021D">
      <w:pPr>
        <w:spacing w:after="0" w:line="240" w:lineRule="auto"/>
        <w:ind w:right="-5"/>
        <w:jc w:val="both"/>
        <w:rPr>
          <w:rFonts w:ascii="Times New Roman" w:eastAsia="Times New Roman" w:hAnsi="Times New Roman" w:cs="Times New Roman"/>
          <w:sz w:val="24"/>
          <w:szCs w:val="24"/>
          <w:lang w:eastAsia="ru-RU"/>
        </w:rPr>
      </w:pPr>
    </w:p>
    <w:p w14:paraId="7121F2DC" w14:textId="77777777" w:rsidR="00B34305" w:rsidRPr="00BC021D" w:rsidRDefault="00B34305" w:rsidP="00BC021D">
      <w:pPr>
        <w:spacing w:after="0" w:line="240" w:lineRule="auto"/>
        <w:ind w:right="-5" w:firstLine="709"/>
        <w:jc w:val="both"/>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По  данным  таблицы  № 4  рассчитана  доля  каждого  поселения  в  общей  сумме  поступивших собственных  доходов консолидированного  бюджета муниципального образования «Цильнинский район».</w:t>
      </w:r>
    </w:p>
    <w:p w14:paraId="3E6ED40A" w14:textId="77777777" w:rsidR="00B34305" w:rsidRPr="00BC021D" w:rsidRDefault="00B34305" w:rsidP="00BC021D">
      <w:pPr>
        <w:spacing w:after="0" w:line="240" w:lineRule="auto"/>
        <w:ind w:right="-5" w:firstLine="708"/>
        <w:jc w:val="both"/>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 xml:space="preserve">Наибольшую  долю  в  общей  сумме  доходов среди поселений  имеют: МО «Цильнинское г/п» - 16,9 % и  МО « Б.Нагаткинское  с/п» -10,5 %; самая низкая доля у МО «Анненковское с/п»– 1,0 % . Доля бюджета  МО  «Цильнинский  район»   -   62,9 %  всех  собственных  доходов. </w:t>
      </w:r>
    </w:p>
    <w:p w14:paraId="3CC94FB0" w14:textId="77777777" w:rsidR="00B34305" w:rsidRPr="00BC021D" w:rsidRDefault="00B34305" w:rsidP="00BC021D">
      <w:pPr>
        <w:spacing w:after="0" w:line="240" w:lineRule="auto"/>
        <w:ind w:right="-5" w:firstLine="708"/>
        <w:jc w:val="both"/>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 xml:space="preserve">Как  видно  из  таблицы  сумма  налоговых  поступлений  в  общей  сумме  доходов поселений составила    89,9%, а  в  целом  по консолидированному району  87,0%. </w:t>
      </w:r>
    </w:p>
    <w:p w14:paraId="1202D46E" w14:textId="77777777" w:rsidR="00B34305" w:rsidRPr="00BC021D" w:rsidRDefault="00B34305" w:rsidP="00BC021D">
      <w:pPr>
        <w:spacing w:after="0" w:line="240" w:lineRule="auto"/>
        <w:ind w:right="-5"/>
        <w:jc w:val="right"/>
        <w:rPr>
          <w:rFonts w:ascii="Times New Roman" w:eastAsia="Times New Roman" w:hAnsi="Times New Roman" w:cs="Times New Roman"/>
          <w:sz w:val="24"/>
          <w:szCs w:val="24"/>
          <w:lang w:eastAsia="ru-RU"/>
        </w:rPr>
      </w:pPr>
    </w:p>
    <w:p w14:paraId="0E1C9E77" w14:textId="77777777" w:rsidR="00B34305" w:rsidRPr="00BC021D" w:rsidRDefault="00B34305" w:rsidP="00BC021D">
      <w:pPr>
        <w:spacing w:after="0" w:line="240" w:lineRule="auto"/>
        <w:ind w:right="-5"/>
        <w:jc w:val="right"/>
        <w:rPr>
          <w:rFonts w:ascii="Times New Roman" w:eastAsia="Times New Roman" w:hAnsi="Times New Roman" w:cs="Times New Roman"/>
          <w:b/>
          <w:sz w:val="24"/>
          <w:szCs w:val="24"/>
          <w:lang w:eastAsia="ru-RU"/>
        </w:rPr>
      </w:pPr>
    </w:p>
    <w:p w14:paraId="7AF802B5" w14:textId="77777777" w:rsidR="00B34305" w:rsidRPr="00BC021D" w:rsidRDefault="00B34305" w:rsidP="00BC021D">
      <w:pPr>
        <w:spacing w:after="0" w:line="240" w:lineRule="auto"/>
        <w:ind w:right="-5"/>
        <w:jc w:val="right"/>
        <w:rPr>
          <w:rFonts w:ascii="Times New Roman" w:eastAsia="Times New Roman" w:hAnsi="Times New Roman" w:cs="Times New Roman"/>
          <w:sz w:val="24"/>
          <w:szCs w:val="24"/>
          <w:lang w:eastAsia="ru-RU"/>
        </w:rPr>
      </w:pPr>
      <w:r w:rsidRPr="00BC021D">
        <w:rPr>
          <w:rFonts w:ascii="Times New Roman" w:eastAsia="Times New Roman" w:hAnsi="Times New Roman" w:cs="Times New Roman"/>
          <w:b/>
          <w:sz w:val="24"/>
          <w:szCs w:val="24"/>
          <w:lang w:eastAsia="ru-RU"/>
        </w:rPr>
        <w:t xml:space="preserve">В следующей таблице  (№5) представлен расчет доходов местных бюджетов на 1 человека                                                                                                             </w:t>
      </w:r>
      <w:r w:rsidRPr="00BC021D">
        <w:rPr>
          <w:rFonts w:ascii="Times New Roman" w:eastAsia="Times New Roman" w:hAnsi="Times New Roman" w:cs="Times New Roman"/>
          <w:sz w:val="24"/>
          <w:szCs w:val="24"/>
          <w:lang w:eastAsia="ru-RU"/>
        </w:rPr>
        <w:t>Таблица № 5</w:t>
      </w:r>
    </w:p>
    <w:tbl>
      <w:tblPr>
        <w:tblW w:w="0" w:type="auto"/>
        <w:tblInd w:w="442" w:type="dxa"/>
        <w:tblLayout w:type="fixed"/>
        <w:tblCellMar>
          <w:left w:w="0" w:type="dxa"/>
          <w:right w:w="0" w:type="dxa"/>
        </w:tblCellMar>
        <w:tblLook w:val="04A0" w:firstRow="1" w:lastRow="0" w:firstColumn="1" w:lastColumn="0" w:noHBand="0" w:noVBand="1"/>
      </w:tblPr>
      <w:tblGrid>
        <w:gridCol w:w="4279"/>
        <w:gridCol w:w="1604"/>
        <w:gridCol w:w="1459"/>
        <w:gridCol w:w="2121"/>
      </w:tblGrid>
      <w:tr w:rsidR="00B34305" w:rsidRPr="00BC021D" w14:paraId="022AF6CC" w14:textId="77777777" w:rsidTr="00BC021D">
        <w:trPr>
          <w:trHeight w:val="810"/>
        </w:trPr>
        <w:tc>
          <w:tcPr>
            <w:tcW w:w="4279"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178CE4E6"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Наименование поселения</w:t>
            </w:r>
          </w:p>
        </w:tc>
        <w:tc>
          <w:tcPr>
            <w:tcW w:w="1604" w:type="dxa"/>
            <w:tcBorders>
              <w:top w:val="single" w:sz="4" w:space="0" w:color="000000"/>
              <w:left w:val="nil"/>
              <w:bottom w:val="single" w:sz="4" w:space="0" w:color="000000"/>
              <w:right w:val="single" w:sz="4" w:space="0" w:color="000000"/>
            </w:tcBorders>
            <w:tcMar>
              <w:top w:w="16" w:type="dxa"/>
              <w:left w:w="16" w:type="dxa"/>
              <w:bottom w:w="0" w:type="dxa"/>
              <w:right w:w="16" w:type="dxa"/>
            </w:tcMar>
          </w:tcPr>
          <w:p w14:paraId="13360ADF"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Численность проживающего населения,чел.</w:t>
            </w:r>
          </w:p>
        </w:tc>
        <w:tc>
          <w:tcPr>
            <w:tcW w:w="1459" w:type="dxa"/>
            <w:tcBorders>
              <w:top w:val="single" w:sz="4" w:space="0" w:color="000000"/>
              <w:left w:val="nil"/>
              <w:bottom w:val="single" w:sz="4" w:space="0" w:color="000000"/>
              <w:right w:val="single" w:sz="4" w:space="0" w:color="000000"/>
            </w:tcBorders>
            <w:tcMar>
              <w:top w:w="16" w:type="dxa"/>
              <w:left w:w="16" w:type="dxa"/>
              <w:bottom w:w="0" w:type="dxa"/>
              <w:right w:w="16" w:type="dxa"/>
            </w:tcMar>
          </w:tcPr>
          <w:p w14:paraId="1B4BD326"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Всего доходы местных бюджетов (собственные + фин.помощь), тыс.руб.</w:t>
            </w:r>
          </w:p>
        </w:tc>
        <w:tc>
          <w:tcPr>
            <w:tcW w:w="2121" w:type="dxa"/>
            <w:tcBorders>
              <w:top w:val="single" w:sz="4" w:space="0" w:color="000000"/>
              <w:left w:val="nil"/>
              <w:bottom w:val="single" w:sz="4" w:space="0" w:color="000000"/>
              <w:right w:val="single" w:sz="4" w:space="0" w:color="000000"/>
            </w:tcBorders>
            <w:tcMar>
              <w:top w:w="16" w:type="dxa"/>
              <w:left w:w="16" w:type="dxa"/>
              <w:bottom w:w="0" w:type="dxa"/>
              <w:right w:w="16" w:type="dxa"/>
            </w:tcMar>
          </w:tcPr>
          <w:p w14:paraId="46F00CE1"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Доходы местных бюджетов (собственные + фин.помощь),  на 1 человека ,руб.</w:t>
            </w:r>
          </w:p>
        </w:tc>
      </w:tr>
      <w:tr w:rsidR="00B34305" w:rsidRPr="00BC021D" w14:paraId="7BBDB8F1" w14:textId="77777777" w:rsidTr="00BC021D">
        <w:trPr>
          <w:trHeight w:val="255"/>
        </w:trPr>
        <w:tc>
          <w:tcPr>
            <w:tcW w:w="4279" w:type="dxa"/>
            <w:tcBorders>
              <w:top w:val="nil"/>
              <w:left w:val="single" w:sz="4" w:space="0" w:color="000000"/>
              <w:bottom w:val="single" w:sz="4" w:space="0" w:color="000000"/>
              <w:right w:val="single" w:sz="4" w:space="0" w:color="000000"/>
            </w:tcBorders>
            <w:tcMar>
              <w:top w:w="16" w:type="dxa"/>
              <w:left w:w="16" w:type="dxa"/>
              <w:bottom w:w="0" w:type="dxa"/>
              <w:right w:w="16" w:type="dxa"/>
            </w:tcMar>
            <w:vAlign w:val="bottom"/>
          </w:tcPr>
          <w:p w14:paraId="454AA888"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МО "Цильнинскоегор.поселение"</w:t>
            </w:r>
          </w:p>
        </w:tc>
        <w:tc>
          <w:tcPr>
            <w:tcW w:w="1604"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5C303AA1"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4676</w:t>
            </w:r>
          </w:p>
        </w:tc>
        <w:tc>
          <w:tcPr>
            <w:tcW w:w="1459"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41461F6F"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44893</w:t>
            </w:r>
          </w:p>
        </w:tc>
        <w:tc>
          <w:tcPr>
            <w:tcW w:w="2121"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3A30C336"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9600,7</w:t>
            </w:r>
          </w:p>
        </w:tc>
      </w:tr>
      <w:tr w:rsidR="00B34305" w:rsidRPr="00BC021D" w14:paraId="3866ABE4" w14:textId="77777777" w:rsidTr="00BC021D">
        <w:trPr>
          <w:trHeight w:val="255"/>
        </w:trPr>
        <w:tc>
          <w:tcPr>
            <w:tcW w:w="4279" w:type="dxa"/>
            <w:tcBorders>
              <w:top w:val="nil"/>
              <w:left w:val="single" w:sz="4" w:space="0" w:color="000000"/>
              <w:bottom w:val="single" w:sz="4" w:space="0" w:color="000000"/>
              <w:right w:val="single" w:sz="4" w:space="0" w:color="000000"/>
            </w:tcBorders>
            <w:tcMar>
              <w:top w:w="16" w:type="dxa"/>
              <w:left w:w="16" w:type="dxa"/>
              <w:bottom w:w="0" w:type="dxa"/>
              <w:right w:w="16" w:type="dxa"/>
            </w:tcMar>
            <w:vAlign w:val="bottom"/>
          </w:tcPr>
          <w:p w14:paraId="386CFCF2"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МО "Алгашинскоесел.поселение"</w:t>
            </w:r>
          </w:p>
        </w:tc>
        <w:tc>
          <w:tcPr>
            <w:tcW w:w="1604"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4830B272"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3015</w:t>
            </w:r>
          </w:p>
        </w:tc>
        <w:tc>
          <w:tcPr>
            <w:tcW w:w="1459"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0F3A93C9"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23828,9</w:t>
            </w:r>
          </w:p>
        </w:tc>
        <w:tc>
          <w:tcPr>
            <w:tcW w:w="2121"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55444DBA"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7903,4</w:t>
            </w:r>
          </w:p>
        </w:tc>
      </w:tr>
      <w:tr w:rsidR="00B34305" w:rsidRPr="00BC021D" w14:paraId="51117F5A" w14:textId="77777777" w:rsidTr="00BC021D">
        <w:trPr>
          <w:trHeight w:val="255"/>
        </w:trPr>
        <w:tc>
          <w:tcPr>
            <w:tcW w:w="4279" w:type="dxa"/>
            <w:tcBorders>
              <w:top w:val="nil"/>
              <w:left w:val="single" w:sz="4" w:space="0" w:color="000000"/>
              <w:bottom w:val="single" w:sz="4" w:space="0" w:color="000000"/>
              <w:right w:val="single" w:sz="4" w:space="0" w:color="000000"/>
            </w:tcBorders>
            <w:tcMar>
              <w:top w:w="16" w:type="dxa"/>
              <w:left w:w="16" w:type="dxa"/>
              <w:bottom w:w="0" w:type="dxa"/>
              <w:right w:w="16" w:type="dxa"/>
            </w:tcMar>
            <w:vAlign w:val="bottom"/>
          </w:tcPr>
          <w:p w14:paraId="55DD2311"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МО "Анненковскоесел.поселение"</w:t>
            </w:r>
          </w:p>
        </w:tc>
        <w:tc>
          <w:tcPr>
            <w:tcW w:w="1604"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1F9729D4"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840</w:t>
            </w:r>
          </w:p>
        </w:tc>
        <w:tc>
          <w:tcPr>
            <w:tcW w:w="1459"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052C7E04"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10862,2</w:t>
            </w:r>
          </w:p>
        </w:tc>
        <w:tc>
          <w:tcPr>
            <w:tcW w:w="2121"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16EB0452"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12931,2</w:t>
            </w:r>
          </w:p>
        </w:tc>
      </w:tr>
      <w:tr w:rsidR="00B34305" w:rsidRPr="00BC021D" w14:paraId="2500E35F" w14:textId="77777777" w:rsidTr="00BC021D">
        <w:trPr>
          <w:trHeight w:val="255"/>
        </w:trPr>
        <w:tc>
          <w:tcPr>
            <w:tcW w:w="4279" w:type="dxa"/>
            <w:tcBorders>
              <w:top w:val="nil"/>
              <w:left w:val="single" w:sz="4" w:space="0" w:color="000000"/>
              <w:bottom w:val="single" w:sz="4" w:space="0" w:color="000000"/>
              <w:right w:val="single" w:sz="4" w:space="0" w:color="000000"/>
            </w:tcBorders>
            <w:tcMar>
              <w:top w:w="16" w:type="dxa"/>
              <w:left w:w="16" w:type="dxa"/>
              <w:bottom w:w="0" w:type="dxa"/>
              <w:right w:w="16" w:type="dxa"/>
            </w:tcMar>
            <w:vAlign w:val="bottom"/>
          </w:tcPr>
          <w:p w14:paraId="274F7710"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МО "Большенагаткинскоесел.пос."</w:t>
            </w:r>
          </w:p>
        </w:tc>
        <w:tc>
          <w:tcPr>
            <w:tcW w:w="1604"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2E9772B6"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7726</w:t>
            </w:r>
          </w:p>
        </w:tc>
        <w:tc>
          <w:tcPr>
            <w:tcW w:w="1459"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0318780D"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49773,7</w:t>
            </w:r>
          </w:p>
        </w:tc>
        <w:tc>
          <w:tcPr>
            <w:tcW w:w="2121"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5CC24C95"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6442,4</w:t>
            </w:r>
          </w:p>
        </w:tc>
      </w:tr>
      <w:tr w:rsidR="00B34305" w:rsidRPr="00BC021D" w14:paraId="4445EF2A" w14:textId="77777777" w:rsidTr="00BC021D">
        <w:trPr>
          <w:trHeight w:val="255"/>
        </w:trPr>
        <w:tc>
          <w:tcPr>
            <w:tcW w:w="4279" w:type="dxa"/>
            <w:tcBorders>
              <w:top w:val="nil"/>
              <w:left w:val="single" w:sz="4" w:space="0" w:color="000000"/>
              <w:bottom w:val="single" w:sz="4" w:space="0" w:color="000000"/>
              <w:right w:val="single" w:sz="4" w:space="0" w:color="000000"/>
            </w:tcBorders>
            <w:tcMar>
              <w:top w:w="16" w:type="dxa"/>
              <w:left w:w="16" w:type="dxa"/>
              <w:bottom w:w="0" w:type="dxa"/>
              <w:right w:w="16" w:type="dxa"/>
            </w:tcMar>
            <w:vAlign w:val="bottom"/>
          </w:tcPr>
          <w:p w14:paraId="2E1F8BEE"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МО "Елховоозерскоесел.пос."</w:t>
            </w:r>
          </w:p>
        </w:tc>
        <w:tc>
          <w:tcPr>
            <w:tcW w:w="1604"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0B47E9D4"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1388</w:t>
            </w:r>
          </w:p>
        </w:tc>
        <w:tc>
          <w:tcPr>
            <w:tcW w:w="1459"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60E21E9D"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11115,8</w:t>
            </w:r>
          </w:p>
        </w:tc>
        <w:tc>
          <w:tcPr>
            <w:tcW w:w="2121"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5DBD5A81"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8008,5</w:t>
            </w:r>
          </w:p>
        </w:tc>
      </w:tr>
      <w:tr w:rsidR="00B34305" w:rsidRPr="00BC021D" w14:paraId="66819C96" w14:textId="77777777" w:rsidTr="00BC021D">
        <w:trPr>
          <w:trHeight w:val="255"/>
        </w:trPr>
        <w:tc>
          <w:tcPr>
            <w:tcW w:w="4279" w:type="dxa"/>
            <w:tcBorders>
              <w:top w:val="nil"/>
              <w:left w:val="single" w:sz="4" w:space="0" w:color="000000"/>
              <w:bottom w:val="single" w:sz="4" w:space="0" w:color="000000"/>
              <w:right w:val="single" w:sz="4" w:space="0" w:color="000000"/>
            </w:tcBorders>
            <w:tcMar>
              <w:top w:w="16" w:type="dxa"/>
              <w:left w:w="16" w:type="dxa"/>
              <w:bottom w:w="0" w:type="dxa"/>
              <w:right w:w="16" w:type="dxa"/>
            </w:tcMar>
            <w:vAlign w:val="bottom"/>
          </w:tcPr>
          <w:p w14:paraId="49F4F21A"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lastRenderedPageBreak/>
              <w:t>МО "Мокробугурнинскоесел.пос."</w:t>
            </w:r>
          </w:p>
        </w:tc>
        <w:tc>
          <w:tcPr>
            <w:tcW w:w="1604"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54F8B319"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1593</w:t>
            </w:r>
          </w:p>
        </w:tc>
        <w:tc>
          <w:tcPr>
            <w:tcW w:w="1459"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63FBB63F"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10980,2</w:t>
            </w:r>
          </w:p>
        </w:tc>
        <w:tc>
          <w:tcPr>
            <w:tcW w:w="2121"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4A8B8BDE"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6892,8</w:t>
            </w:r>
          </w:p>
        </w:tc>
      </w:tr>
      <w:tr w:rsidR="00B34305" w:rsidRPr="00BC021D" w14:paraId="562D6AD9" w14:textId="77777777" w:rsidTr="00BC021D">
        <w:trPr>
          <w:trHeight w:val="255"/>
        </w:trPr>
        <w:tc>
          <w:tcPr>
            <w:tcW w:w="4279" w:type="dxa"/>
            <w:tcBorders>
              <w:top w:val="nil"/>
              <w:left w:val="single" w:sz="4" w:space="0" w:color="000000"/>
              <w:bottom w:val="single" w:sz="4" w:space="0" w:color="000000"/>
              <w:right w:val="single" w:sz="4" w:space="0" w:color="000000"/>
            </w:tcBorders>
            <w:tcMar>
              <w:top w:w="16" w:type="dxa"/>
              <w:left w:w="16" w:type="dxa"/>
              <w:bottom w:w="0" w:type="dxa"/>
              <w:right w:w="16" w:type="dxa"/>
            </w:tcMar>
            <w:vAlign w:val="bottom"/>
          </w:tcPr>
          <w:p w14:paraId="156117A3"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МО "Новоникулинскоесел.пос."</w:t>
            </w:r>
          </w:p>
        </w:tc>
        <w:tc>
          <w:tcPr>
            <w:tcW w:w="1604"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48D48655"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1384</w:t>
            </w:r>
          </w:p>
        </w:tc>
        <w:tc>
          <w:tcPr>
            <w:tcW w:w="1459"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1C32349C"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13305,0</w:t>
            </w:r>
          </w:p>
        </w:tc>
        <w:tc>
          <w:tcPr>
            <w:tcW w:w="2121"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4D191452"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9613,4</w:t>
            </w:r>
          </w:p>
        </w:tc>
      </w:tr>
      <w:tr w:rsidR="00B34305" w:rsidRPr="00BC021D" w14:paraId="771A6987" w14:textId="77777777" w:rsidTr="00BC021D">
        <w:trPr>
          <w:trHeight w:val="255"/>
        </w:trPr>
        <w:tc>
          <w:tcPr>
            <w:tcW w:w="4279" w:type="dxa"/>
            <w:tcBorders>
              <w:top w:val="nil"/>
              <w:left w:val="single" w:sz="4" w:space="0" w:color="000000"/>
              <w:bottom w:val="single" w:sz="4" w:space="0" w:color="000000"/>
              <w:right w:val="single" w:sz="4" w:space="0" w:color="000000"/>
            </w:tcBorders>
            <w:tcMar>
              <w:top w:w="16" w:type="dxa"/>
              <w:left w:w="16" w:type="dxa"/>
              <w:bottom w:w="0" w:type="dxa"/>
              <w:right w:w="16" w:type="dxa"/>
            </w:tcMar>
            <w:vAlign w:val="bottom"/>
          </w:tcPr>
          <w:p w14:paraId="2768F79A"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МО "Тимерсянскоесел.пос."</w:t>
            </w:r>
          </w:p>
        </w:tc>
        <w:tc>
          <w:tcPr>
            <w:tcW w:w="1604"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00EF9096"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2385</w:t>
            </w:r>
          </w:p>
        </w:tc>
        <w:tc>
          <w:tcPr>
            <w:tcW w:w="1459"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018A8278"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22086,5</w:t>
            </w:r>
          </w:p>
        </w:tc>
        <w:tc>
          <w:tcPr>
            <w:tcW w:w="2121"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39BBDD02"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9260,6</w:t>
            </w:r>
          </w:p>
        </w:tc>
      </w:tr>
      <w:tr w:rsidR="00B34305" w:rsidRPr="00BC021D" w14:paraId="7FE425E0" w14:textId="77777777" w:rsidTr="00BC021D">
        <w:trPr>
          <w:trHeight w:val="255"/>
        </w:trPr>
        <w:tc>
          <w:tcPr>
            <w:tcW w:w="4279" w:type="dxa"/>
            <w:tcBorders>
              <w:top w:val="nil"/>
              <w:left w:val="single" w:sz="4" w:space="0" w:color="000000"/>
              <w:bottom w:val="single" w:sz="4" w:space="0" w:color="000000"/>
              <w:right w:val="single" w:sz="4" w:space="0" w:color="000000"/>
            </w:tcBorders>
            <w:tcMar>
              <w:top w:w="16" w:type="dxa"/>
              <w:left w:w="16" w:type="dxa"/>
              <w:bottom w:w="0" w:type="dxa"/>
              <w:right w:w="16" w:type="dxa"/>
            </w:tcMar>
            <w:vAlign w:val="bottom"/>
          </w:tcPr>
          <w:p w14:paraId="4B4F62CB"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Итого по поселениям</w:t>
            </w:r>
          </w:p>
        </w:tc>
        <w:tc>
          <w:tcPr>
            <w:tcW w:w="1604"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3F8DDE3D"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23007</w:t>
            </w:r>
          </w:p>
        </w:tc>
        <w:tc>
          <w:tcPr>
            <w:tcW w:w="1459"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4093917E"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186845,3</w:t>
            </w:r>
          </w:p>
        </w:tc>
        <w:tc>
          <w:tcPr>
            <w:tcW w:w="2121"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7841659D"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8121,2</w:t>
            </w:r>
          </w:p>
        </w:tc>
      </w:tr>
    </w:tbl>
    <w:p w14:paraId="6E8E0DAA" w14:textId="77777777" w:rsidR="00B34305" w:rsidRPr="00BC021D" w:rsidRDefault="00B34305" w:rsidP="00BC021D">
      <w:pPr>
        <w:spacing w:after="0" w:line="240" w:lineRule="auto"/>
        <w:ind w:firstLine="540"/>
        <w:jc w:val="both"/>
        <w:rPr>
          <w:rFonts w:ascii="Times New Roman" w:eastAsia="Times New Roman" w:hAnsi="Times New Roman" w:cs="Times New Roman"/>
          <w:sz w:val="24"/>
          <w:szCs w:val="24"/>
          <w:lang w:eastAsia="ru-RU"/>
        </w:rPr>
      </w:pPr>
    </w:p>
    <w:p w14:paraId="5AAF265F" w14:textId="77777777" w:rsidR="00B34305" w:rsidRPr="00BC021D" w:rsidRDefault="00B34305" w:rsidP="00BC021D">
      <w:pPr>
        <w:spacing w:after="0" w:line="240" w:lineRule="auto"/>
        <w:ind w:firstLine="540"/>
        <w:jc w:val="both"/>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Анализ доходов бюджетов поселений показал, что в среднем по району на 1 душу населения приходится 8121,2 руб. доходов. Самый высокий показатель в МО " Анненковскоесельское  поселение" – 12931,2 руб., что выше среднерайонного на 4810,0 руб., самый низкий показатель в МО «Большенагаткинское сельское  поселение» -  6442,4 руб., ниже среднерайонного на 1678,8 руб. Причина в низком сборе собственных доходов и различной плотности заселения территорий поселений.</w:t>
      </w:r>
    </w:p>
    <w:p w14:paraId="0C5FEED8" w14:textId="77777777" w:rsidR="00B34305" w:rsidRPr="00BC021D" w:rsidRDefault="00B34305" w:rsidP="00BC021D">
      <w:pPr>
        <w:spacing w:after="0" w:line="240" w:lineRule="auto"/>
        <w:ind w:firstLine="540"/>
        <w:jc w:val="both"/>
        <w:rPr>
          <w:rFonts w:ascii="Times New Roman" w:eastAsia="Times New Roman" w:hAnsi="Times New Roman" w:cs="Times New Roman"/>
          <w:b/>
          <w:sz w:val="24"/>
          <w:szCs w:val="24"/>
          <w:lang w:eastAsia="ru-RU"/>
        </w:rPr>
      </w:pPr>
    </w:p>
    <w:p w14:paraId="575A9043" w14:textId="77777777" w:rsidR="00B34305" w:rsidRPr="00BC021D" w:rsidRDefault="00B34305" w:rsidP="00BC021D">
      <w:pPr>
        <w:spacing w:after="0" w:line="240" w:lineRule="auto"/>
        <w:ind w:firstLine="540"/>
        <w:jc w:val="both"/>
        <w:rPr>
          <w:rFonts w:ascii="Times New Roman" w:eastAsia="Times New Roman" w:hAnsi="Times New Roman" w:cs="Times New Roman"/>
          <w:b/>
          <w:sz w:val="24"/>
          <w:szCs w:val="24"/>
          <w:lang w:eastAsia="ru-RU"/>
        </w:rPr>
      </w:pPr>
    </w:p>
    <w:p w14:paraId="485D323B" w14:textId="77777777" w:rsidR="00B34305" w:rsidRPr="00BC021D" w:rsidRDefault="00B34305" w:rsidP="00BC021D">
      <w:pPr>
        <w:spacing w:after="0" w:line="240" w:lineRule="auto"/>
        <w:ind w:firstLine="540"/>
        <w:jc w:val="both"/>
        <w:rPr>
          <w:rFonts w:ascii="Times New Roman" w:eastAsia="Times New Roman" w:hAnsi="Times New Roman" w:cs="Times New Roman"/>
          <w:b/>
          <w:sz w:val="24"/>
          <w:szCs w:val="24"/>
          <w:lang w:eastAsia="ru-RU"/>
        </w:rPr>
      </w:pPr>
    </w:p>
    <w:p w14:paraId="3A5CDDBF" w14:textId="14E65F4F" w:rsidR="00B34305" w:rsidRPr="00BC021D" w:rsidRDefault="00B34305" w:rsidP="00BC021D">
      <w:pPr>
        <w:spacing w:after="0" w:line="240" w:lineRule="auto"/>
        <w:ind w:left="180" w:hanging="180"/>
        <w:jc w:val="center"/>
        <w:rPr>
          <w:rFonts w:ascii="Times New Roman" w:eastAsia="Times New Roman" w:hAnsi="Times New Roman" w:cs="Times New Roman"/>
          <w:b/>
          <w:sz w:val="24"/>
          <w:szCs w:val="24"/>
          <w:lang w:eastAsia="ru-RU"/>
        </w:rPr>
      </w:pPr>
      <w:r w:rsidRPr="00BC021D">
        <w:rPr>
          <w:rFonts w:ascii="Times New Roman" w:eastAsia="Times New Roman" w:hAnsi="Times New Roman" w:cs="Times New Roman"/>
          <w:b/>
          <w:noProof/>
          <w:sz w:val="24"/>
          <w:szCs w:val="24"/>
          <w:lang w:eastAsia="ru-RU"/>
        </w:rPr>
        <w:drawing>
          <wp:inline distT="0" distB="0" distL="0" distR="0" wp14:anchorId="6FED06F2" wp14:editId="465A6520">
            <wp:extent cx="6120130" cy="61271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6127115"/>
                    </a:xfrm>
                    <a:prstGeom prst="rect">
                      <a:avLst/>
                    </a:prstGeom>
                    <a:noFill/>
                    <a:ln>
                      <a:noFill/>
                    </a:ln>
                  </pic:spPr>
                </pic:pic>
              </a:graphicData>
            </a:graphic>
          </wp:inline>
        </w:drawing>
      </w:r>
    </w:p>
    <w:p w14:paraId="17B3B9D6" w14:textId="77777777" w:rsidR="00B34305" w:rsidRPr="00BC021D" w:rsidRDefault="00B34305" w:rsidP="00BC021D">
      <w:pPr>
        <w:spacing w:after="0" w:line="240" w:lineRule="auto"/>
        <w:ind w:left="180" w:hanging="180"/>
        <w:jc w:val="center"/>
        <w:rPr>
          <w:rFonts w:ascii="Times New Roman" w:eastAsia="Times New Roman" w:hAnsi="Times New Roman" w:cs="Times New Roman"/>
          <w:b/>
          <w:sz w:val="24"/>
          <w:szCs w:val="24"/>
          <w:lang w:eastAsia="ru-RU"/>
        </w:rPr>
      </w:pPr>
      <w:r w:rsidRPr="00BC021D">
        <w:rPr>
          <w:rFonts w:ascii="Times New Roman" w:eastAsia="Times New Roman" w:hAnsi="Times New Roman" w:cs="Times New Roman"/>
          <w:b/>
          <w:sz w:val="24"/>
          <w:szCs w:val="24"/>
          <w:lang w:eastAsia="ru-RU"/>
        </w:rPr>
        <w:br w:type="page"/>
      </w:r>
    </w:p>
    <w:p w14:paraId="64ED0B3A" w14:textId="77777777" w:rsidR="00B34305" w:rsidRPr="00BC021D" w:rsidRDefault="00B34305" w:rsidP="00BC021D">
      <w:pPr>
        <w:spacing w:after="0" w:line="240" w:lineRule="auto"/>
        <w:jc w:val="center"/>
        <w:rPr>
          <w:rFonts w:ascii="Times New Roman" w:eastAsia="Times New Roman" w:hAnsi="Times New Roman" w:cs="Times New Roman"/>
          <w:b/>
          <w:i/>
          <w:sz w:val="24"/>
          <w:szCs w:val="24"/>
          <w:lang w:eastAsia="ru-RU"/>
        </w:rPr>
      </w:pPr>
      <w:r w:rsidRPr="00BC021D">
        <w:rPr>
          <w:rFonts w:ascii="Times New Roman" w:eastAsia="Times New Roman" w:hAnsi="Times New Roman" w:cs="Times New Roman"/>
          <w:b/>
          <w:i/>
          <w:sz w:val="24"/>
          <w:szCs w:val="24"/>
          <w:lang w:eastAsia="ru-RU"/>
        </w:rPr>
        <w:lastRenderedPageBreak/>
        <w:t xml:space="preserve"> В таблице №6 произведен расчет суммы собственных доходов на 1 человека</w:t>
      </w:r>
    </w:p>
    <w:p w14:paraId="74D48AA8" w14:textId="77777777" w:rsidR="00B34305" w:rsidRPr="00BC021D" w:rsidRDefault="00B34305" w:rsidP="00BC021D">
      <w:pPr>
        <w:spacing w:after="0" w:line="240" w:lineRule="auto"/>
        <w:jc w:val="right"/>
        <w:rPr>
          <w:rFonts w:ascii="Times New Roman" w:eastAsia="Times New Roman" w:hAnsi="Times New Roman" w:cs="Times New Roman"/>
          <w:sz w:val="24"/>
          <w:szCs w:val="24"/>
          <w:lang w:eastAsia="ru-RU"/>
        </w:rPr>
      </w:pPr>
    </w:p>
    <w:p w14:paraId="18D84007" w14:textId="77777777" w:rsidR="00B34305" w:rsidRPr="00BC021D" w:rsidRDefault="00B34305" w:rsidP="00BC021D">
      <w:pPr>
        <w:spacing w:after="0" w:line="240" w:lineRule="auto"/>
        <w:jc w:val="center"/>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 xml:space="preserve">                                 Таблица №6</w:t>
      </w:r>
    </w:p>
    <w:tbl>
      <w:tblPr>
        <w:tblW w:w="0" w:type="auto"/>
        <w:tblLayout w:type="fixed"/>
        <w:tblCellMar>
          <w:left w:w="0" w:type="dxa"/>
          <w:right w:w="0" w:type="dxa"/>
        </w:tblCellMar>
        <w:tblLook w:val="04A0" w:firstRow="1" w:lastRow="0" w:firstColumn="1" w:lastColumn="0" w:noHBand="0" w:noVBand="1"/>
      </w:tblPr>
      <w:tblGrid>
        <w:gridCol w:w="3223"/>
        <w:gridCol w:w="1473"/>
        <w:gridCol w:w="1267"/>
        <w:gridCol w:w="1267"/>
        <w:gridCol w:w="1066"/>
        <w:gridCol w:w="1267"/>
      </w:tblGrid>
      <w:tr w:rsidR="00B34305" w:rsidRPr="00BC021D" w14:paraId="7BB1BF9D" w14:textId="77777777" w:rsidTr="00BC021D">
        <w:trPr>
          <w:trHeight w:val="1020"/>
        </w:trPr>
        <w:tc>
          <w:tcPr>
            <w:tcW w:w="3223"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3B1CFCB9"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Наименование поселения</w:t>
            </w:r>
          </w:p>
        </w:tc>
        <w:tc>
          <w:tcPr>
            <w:tcW w:w="1473" w:type="dxa"/>
            <w:tcBorders>
              <w:top w:val="single" w:sz="4" w:space="0" w:color="000000"/>
              <w:left w:val="nil"/>
              <w:bottom w:val="single" w:sz="4" w:space="0" w:color="000000"/>
              <w:right w:val="single" w:sz="4" w:space="0" w:color="000000"/>
            </w:tcBorders>
            <w:tcMar>
              <w:top w:w="16" w:type="dxa"/>
              <w:left w:w="16" w:type="dxa"/>
              <w:bottom w:w="0" w:type="dxa"/>
              <w:right w:w="16" w:type="dxa"/>
            </w:tcMar>
          </w:tcPr>
          <w:p w14:paraId="6218172D"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Численность проживаю-</w:t>
            </w:r>
          </w:p>
          <w:p w14:paraId="513E0E9C"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щего</w:t>
            </w:r>
          </w:p>
          <w:p w14:paraId="54C35AC6"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населения,</w:t>
            </w:r>
          </w:p>
          <w:p w14:paraId="657E518B"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чел.</w:t>
            </w:r>
          </w:p>
        </w:tc>
        <w:tc>
          <w:tcPr>
            <w:tcW w:w="1267" w:type="dxa"/>
            <w:tcBorders>
              <w:top w:val="single" w:sz="4" w:space="0" w:color="000000"/>
              <w:left w:val="nil"/>
              <w:bottom w:val="single" w:sz="4" w:space="0" w:color="000000"/>
              <w:right w:val="single" w:sz="4" w:space="0" w:color="000000"/>
            </w:tcBorders>
            <w:tcMar>
              <w:top w:w="16" w:type="dxa"/>
              <w:left w:w="16" w:type="dxa"/>
              <w:bottom w:w="0" w:type="dxa"/>
              <w:right w:w="16" w:type="dxa"/>
            </w:tcMar>
          </w:tcPr>
          <w:p w14:paraId="3A0B25C0"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Налоговые и неналоговые доходы тыс.руб.</w:t>
            </w:r>
          </w:p>
        </w:tc>
        <w:tc>
          <w:tcPr>
            <w:tcW w:w="1267" w:type="dxa"/>
            <w:tcBorders>
              <w:top w:val="single" w:sz="4" w:space="0" w:color="000000"/>
              <w:left w:val="nil"/>
              <w:bottom w:val="single" w:sz="4" w:space="0" w:color="000000"/>
              <w:right w:val="single" w:sz="4" w:space="0" w:color="000000"/>
            </w:tcBorders>
            <w:tcMar>
              <w:top w:w="16" w:type="dxa"/>
              <w:left w:w="16" w:type="dxa"/>
              <w:bottom w:w="0" w:type="dxa"/>
              <w:right w:w="16" w:type="dxa"/>
            </w:tcMar>
          </w:tcPr>
          <w:p w14:paraId="58B411F0"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Налоговые и неналоговые доходы  на 1 человека, руб.</w:t>
            </w:r>
          </w:p>
        </w:tc>
        <w:tc>
          <w:tcPr>
            <w:tcW w:w="1066" w:type="dxa"/>
            <w:tcBorders>
              <w:top w:val="single" w:sz="4" w:space="0" w:color="000000"/>
              <w:left w:val="nil"/>
              <w:bottom w:val="single" w:sz="4" w:space="0" w:color="000000"/>
              <w:right w:val="single" w:sz="4" w:space="0" w:color="000000"/>
            </w:tcBorders>
            <w:tcMar>
              <w:top w:w="16" w:type="dxa"/>
              <w:left w:w="16" w:type="dxa"/>
              <w:bottom w:w="0" w:type="dxa"/>
              <w:right w:w="16" w:type="dxa"/>
            </w:tcMar>
          </w:tcPr>
          <w:p w14:paraId="0F210034"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Всего расходов, тыс.руб.</w:t>
            </w:r>
          </w:p>
        </w:tc>
        <w:tc>
          <w:tcPr>
            <w:tcW w:w="1267" w:type="dxa"/>
            <w:tcBorders>
              <w:top w:val="single" w:sz="4" w:space="0" w:color="000000"/>
              <w:left w:val="nil"/>
              <w:bottom w:val="single" w:sz="4" w:space="0" w:color="000000"/>
              <w:right w:val="single" w:sz="4" w:space="0" w:color="000000"/>
            </w:tcBorders>
            <w:tcMar>
              <w:top w:w="16" w:type="dxa"/>
              <w:left w:w="16" w:type="dxa"/>
              <w:bottom w:w="0" w:type="dxa"/>
              <w:right w:w="16" w:type="dxa"/>
            </w:tcMar>
          </w:tcPr>
          <w:p w14:paraId="00118078"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w:t>
            </w:r>
          </w:p>
          <w:p w14:paraId="3A7A2A33"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покрытия расходов собственными доходами</w:t>
            </w:r>
          </w:p>
        </w:tc>
      </w:tr>
      <w:tr w:rsidR="00B34305" w:rsidRPr="00BC021D" w14:paraId="40732F2E" w14:textId="77777777" w:rsidTr="00BC021D">
        <w:trPr>
          <w:trHeight w:val="255"/>
        </w:trPr>
        <w:tc>
          <w:tcPr>
            <w:tcW w:w="3223"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vAlign w:val="bottom"/>
          </w:tcPr>
          <w:p w14:paraId="6D10F6C0"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МО "Цильнинскоегор.пос."</w:t>
            </w:r>
          </w:p>
        </w:tc>
        <w:tc>
          <w:tcPr>
            <w:tcW w:w="1473"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3ED70263"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4676</w:t>
            </w:r>
          </w:p>
        </w:tc>
        <w:tc>
          <w:tcPr>
            <w:tcW w:w="1267" w:type="dxa"/>
            <w:tcBorders>
              <w:top w:val="nil"/>
              <w:left w:val="nil"/>
              <w:bottom w:val="single" w:sz="4" w:space="0" w:color="000000"/>
              <w:right w:val="single" w:sz="4" w:space="0" w:color="000000"/>
            </w:tcBorders>
            <w:tcMar>
              <w:top w:w="16" w:type="dxa"/>
              <w:left w:w="16" w:type="dxa"/>
              <w:bottom w:w="0" w:type="dxa"/>
              <w:right w:w="16" w:type="dxa"/>
            </w:tcMar>
          </w:tcPr>
          <w:p w14:paraId="59835353"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30777,4</w:t>
            </w:r>
          </w:p>
        </w:tc>
        <w:tc>
          <w:tcPr>
            <w:tcW w:w="1267"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1E207C4F"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6582,0</w:t>
            </w:r>
          </w:p>
        </w:tc>
        <w:tc>
          <w:tcPr>
            <w:tcW w:w="1066"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5F4D9E6A" w14:textId="77777777" w:rsidR="00B34305" w:rsidRPr="00BC021D" w:rsidRDefault="00B34305" w:rsidP="00BC021D">
            <w:pPr>
              <w:spacing w:after="0" w:line="240" w:lineRule="auto"/>
              <w:jc w:val="right"/>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32880,4</w:t>
            </w:r>
          </w:p>
        </w:tc>
        <w:tc>
          <w:tcPr>
            <w:tcW w:w="1267"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3FC33FCB"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69,4</w:t>
            </w:r>
          </w:p>
        </w:tc>
      </w:tr>
      <w:tr w:rsidR="00B34305" w:rsidRPr="00BC021D" w14:paraId="4B4C3CF1" w14:textId="77777777" w:rsidTr="00BC021D">
        <w:trPr>
          <w:trHeight w:val="255"/>
        </w:trPr>
        <w:tc>
          <w:tcPr>
            <w:tcW w:w="3223"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vAlign w:val="bottom"/>
          </w:tcPr>
          <w:p w14:paraId="1DE5C8C9"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МО "Алгашинскоесел.пос."</w:t>
            </w:r>
          </w:p>
        </w:tc>
        <w:tc>
          <w:tcPr>
            <w:tcW w:w="1473"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13548F07"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3015</w:t>
            </w:r>
          </w:p>
        </w:tc>
        <w:tc>
          <w:tcPr>
            <w:tcW w:w="1267" w:type="dxa"/>
            <w:tcBorders>
              <w:top w:val="nil"/>
              <w:left w:val="nil"/>
              <w:bottom w:val="single" w:sz="4" w:space="0" w:color="000000"/>
              <w:right w:val="single" w:sz="4" w:space="0" w:color="000000"/>
            </w:tcBorders>
            <w:tcMar>
              <w:top w:w="16" w:type="dxa"/>
              <w:left w:w="16" w:type="dxa"/>
              <w:bottom w:w="0" w:type="dxa"/>
              <w:right w:w="16" w:type="dxa"/>
            </w:tcMar>
          </w:tcPr>
          <w:p w14:paraId="2DFFC860"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3758,8</w:t>
            </w:r>
          </w:p>
        </w:tc>
        <w:tc>
          <w:tcPr>
            <w:tcW w:w="1267"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48B6D3A1"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1246,7</w:t>
            </w:r>
          </w:p>
        </w:tc>
        <w:tc>
          <w:tcPr>
            <w:tcW w:w="1066"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28E1AFA4" w14:textId="77777777" w:rsidR="00B34305" w:rsidRPr="00BC021D" w:rsidRDefault="00B34305" w:rsidP="00BC021D">
            <w:pPr>
              <w:spacing w:after="0" w:line="240" w:lineRule="auto"/>
              <w:jc w:val="right"/>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9930,4</w:t>
            </w:r>
          </w:p>
        </w:tc>
        <w:tc>
          <w:tcPr>
            <w:tcW w:w="1267"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751BEC7C"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15,8</w:t>
            </w:r>
          </w:p>
        </w:tc>
      </w:tr>
      <w:tr w:rsidR="00B34305" w:rsidRPr="00BC021D" w14:paraId="01F9D9C7" w14:textId="77777777" w:rsidTr="00BC021D">
        <w:trPr>
          <w:trHeight w:val="255"/>
        </w:trPr>
        <w:tc>
          <w:tcPr>
            <w:tcW w:w="3223"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vAlign w:val="bottom"/>
          </w:tcPr>
          <w:p w14:paraId="46CAD8F8"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МО "Анненковскоесел.пос."</w:t>
            </w:r>
          </w:p>
        </w:tc>
        <w:tc>
          <w:tcPr>
            <w:tcW w:w="1473"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6EF27FC0"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840</w:t>
            </w:r>
          </w:p>
        </w:tc>
        <w:tc>
          <w:tcPr>
            <w:tcW w:w="1267" w:type="dxa"/>
            <w:tcBorders>
              <w:top w:val="nil"/>
              <w:left w:val="nil"/>
              <w:bottom w:val="single" w:sz="4" w:space="0" w:color="000000"/>
              <w:right w:val="single" w:sz="4" w:space="0" w:color="000000"/>
            </w:tcBorders>
            <w:tcMar>
              <w:top w:w="16" w:type="dxa"/>
              <w:left w:w="16" w:type="dxa"/>
              <w:bottom w:w="0" w:type="dxa"/>
              <w:right w:w="16" w:type="dxa"/>
            </w:tcMar>
          </w:tcPr>
          <w:p w14:paraId="681BEAE6"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1803,1</w:t>
            </w:r>
          </w:p>
        </w:tc>
        <w:tc>
          <w:tcPr>
            <w:tcW w:w="1267"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120F6707"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2146,5</w:t>
            </w:r>
          </w:p>
        </w:tc>
        <w:tc>
          <w:tcPr>
            <w:tcW w:w="1066"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73F0397A" w14:textId="77777777" w:rsidR="00B34305" w:rsidRPr="00BC021D" w:rsidRDefault="00B34305" w:rsidP="00BC021D">
            <w:pPr>
              <w:spacing w:after="0" w:line="240" w:lineRule="auto"/>
              <w:jc w:val="right"/>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7969,9</w:t>
            </w:r>
          </w:p>
        </w:tc>
        <w:tc>
          <w:tcPr>
            <w:tcW w:w="1267"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61D9F787"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16,6</w:t>
            </w:r>
          </w:p>
        </w:tc>
      </w:tr>
      <w:tr w:rsidR="00B34305" w:rsidRPr="00BC021D" w14:paraId="79A7EB25" w14:textId="77777777" w:rsidTr="00BC021D">
        <w:trPr>
          <w:trHeight w:val="255"/>
        </w:trPr>
        <w:tc>
          <w:tcPr>
            <w:tcW w:w="3223"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vAlign w:val="bottom"/>
          </w:tcPr>
          <w:p w14:paraId="692451B3"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МО "Большенагаткинскоесел.пос."</w:t>
            </w:r>
          </w:p>
        </w:tc>
        <w:tc>
          <w:tcPr>
            <w:tcW w:w="1473"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315F38E4"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7726</w:t>
            </w:r>
          </w:p>
        </w:tc>
        <w:tc>
          <w:tcPr>
            <w:tcW w:w="1267" w:type="dxa"/>
            <w:tcBorders>
              <w:top w:val="nil"/>
              <w:left w:val="nil"/>
              <w:bottom w:val="single" w:sz="4" w:space="0" w:color="000000"/>
              <w:right w:val="single" w:sz="4" w:space="0" w:color="000000"/>
            </w:tcBorders>
            <w:tcMar>
              <w:top w:w="16" w:type="dxa"/>
              <w:left w:w="16" w:type="dxa"/>
              <w:bottom w:w="0" w:type="dxa"/>
              <w:right w:w="16" w:type="dxa"/>
            </w:tcMar>
          </w:tcPr>
          <w:p w14:paraId="2D164CC9"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p>
          <w:p w14:paraId="4B8C7936"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19247,1</w:t>
            </w:r>
          </w:p>
        </w:tc>
        <w:tc>
          <w:tcPr>
            <w:tcW w:w="1267"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6712DD50"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2491,2</w:t>
            </w:r>
          </w:p>
        </w:tc>
        <w:tc>
          <w:tcPr>
            <w:tcW w:w="1066"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59C137F4" w14:textId="77777777" w:rsidR="00B34305" w:rsidRPr="00BC021D" w:rsidRDefault="00B34305" w:rsidP="00BC021D">
            <w:pPr>
              <w:spacing w:after="0" w:line="240" w:lineRule="auto"/>
              <w:jc w:val="right"/>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27989,7</w:t>
            </w:r>
          </w:p>
        </w:tc>
        <w:tc>
          <w:tcPr>
            <w:tcW w:w="1267"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648C6913"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38,7</w:t>
            </w:r>
          </w:p>
        </w:tc>
      </w:tr>
      <w:tr w:rsidR="00B34305" w:rsidRPr="00BC021D" w14:paraId="64FBB46A" w14:textId="77777777" w:rsidTr="00BC021D">
        <w:trPr>
          <w:trHeight w:val="255"/>
        </w:trPr>
        <w:tc>
          <w:tcPr>
            <w:tcW w:w="3223"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vAlign w:val="bottom"/>
          </w:tcPr>
          <w:p w14:paraId="39F4E433"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МО "Елховоозерскоесел.пос."</w:t>
            </w:r>
          </w:p>
        </w:tc>
        <w:tc>
          <w:tcPr>
            <w:tcW w:w="1473"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02E358D0"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1388</w:t>
            </w:r>
          </w:p>
        </w:tc>
        <w:tc>
          <w:tcPr>
            <w:tcW w:w="1267" w:type="dxa"/>
            <w:tcBorders>
              <w:top w:val="nil"/>
              <w:left w:val="nil"/>
              <w:bottom w:val="single" w:sz="4" w:space="0" w:color="000000"/>
              <w:right w:val="single" w:sz="4" w:space="0" w:color="000000"/>
            </w:tcBorders>
            <w:tcMar>
              <w:top w:w="16" w:type="dxa"/>
              <w:left w:w="16" w:type="dxa"/>
              <w:bottom w:w="0" w:type="dxa"/>
              <w:right w:w="16" w:type="dxa"/>
            </w:tcMar>
          </w:tcPr>
          <w:p w14:paraId="66D2E6B2"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2165,3</w:t>
            </w:r>
          </w:p>
        </w:tc>
        <w:tc>
          <w:tcPr>
            <w:tcW w:w="1267"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43E93147"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1560,0</w:t>
            </w:r>
          </w:p>
        </w:tc>
        <w:tc>
          <w:tcPr>
            <w:tcW w:w="1066"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64144FE0" w14:textId="77777777" w:rsidR="00B34305" w:rsidRPr="00BC021D" w:rsidRDefault="00B34305" w:rsidP="00BC021D">
            <w:pPr>
              <w:spacing w:after="0" w:line="240" w:lineRule="auto"/>
              <w:jc w:val="right"/>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7431,5</w:t>
            </w:r>
          </w:p>
        </w:tc>
        <w:tc>
          <w:tcPr>
            <w:tcW w:w="1267"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7A493178"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19,2</w:t>
            </w:r>
          </w:p>
        </w:tc>
      </w:tr>
      <w:tr w:rsidR="00B34305" w:rsidRPr="00BC021D" w14:paraId="11B9CDB1" w14:textId="77777777" w:rsidTr="00BC021D">
        <w:trPr>
          <w:trHeight w:val="255"/>
        </w:trPr>
        <w:tc>
          <w:tcPr>
            <w:tcW w:w="3223"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vAlign w:val="bottom"/>
          </w:tcPr>
          <w:p w14:paraId="27452F09"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МО "Мокробугурнинскоесел.пос."</w:t>
            </w:r>
          </w:p>
        </w:tc>
        <w:tc>
          <w:tcPr>
            <w:tcW w:w="1473"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242A2EA8"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1593</w:t>
            </w:r>
          </w:p>
        </w:tc>
        <w:tc>
          <w:tcPr>
            <w:tcW w:w="1267" w:type="dxa"/>
            <w:tcBorders>
              <w:top w:val="nil"/>
              <w:left w:val="nil"/>
              <w:bottom w:val="single" w:sz="4" w:space="0" w:color="000000"/>
              <w:right w:val="single" w:sz="4" w:space="0" w:color="000000"/>
            </w:tcBorders>
            <w:tcMar>
              <w:top w:w="16" w:type="dxa"/>
              <w:left w:w="16" w:type="dxa"/>
              <w:bottom w:w="0" w:type="dxa"/>
              <w:right w:w="16" w:type="dxa"/>
            </w:tcMar>
          </w:tcPr>
          <w:p w14:paraId="014CBA54"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p>
          <w:p w14:paraId="7794CD14"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2779,5</w:t>
            </w:r>
          </w:p>
        </w:tc>
        <w:tc>
          <w:tcPr>
            <w:tcW w:w="1267"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228C6AAF"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1744,8</w:t>
            </w:r>
          </w:p>
        </w:tc>
        <w:tc>
          <w:tcPr>
            <w:tcW w:w="1066"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7FE588AC" w14:textId="77777777" w:rsidR="00B34305" w:rsidRPr="00BC021D" w:rsidRDefault="00B34305" w:rsidP="00BC021D">
            <w:pPr>
              <w:spacing w:after="0" w:line="240" w:lineRule="auto"/>
              <w:jc w:val="right"/>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6836,8</w:t>
            </w:r>
          </w:p>
        </w:tc>
        <w:tc>
          <w:tcPr>
            <w:tcW w:w="1267"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23B92B2B"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23,7</w:t>
            </w:r>
          </w:p>
        </w:tc>
      </w:tr>
      <w:tr w:rsidR="00B34305" w:rsidRPr="00BC021D" w14:paraId="33781645" w14:textId="77777777" w:rsidTr="00BC021D">
        <w:trPr>
          <w:trHeight w:val="255"/>
        </w:trPr>
        <w:tc>
          <w:tcPr>
            <w:tcW w:w="3223"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vAlign w:val="bottom"/>
          </w:tcPr>
          <w:p w14:paraId="2014B434"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МО "Новоникулинскоесел.пос."</w:t>
            </w:r>
          </w:p>
        </w:tc>
        <w:tc>
          <w:tcPr>
            <w:tcW w:w="1473"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5551EB82"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1384</w:t>
            </w:r>
          </w:p>
        </w:tc>
        <w:tc>
          <w:tcPr>
            <w:tcW w:w="1267" w:type="dxa"/>
            <w:tcBorders>
              <w:top w:val="nil"/>
              <w:left w:val="nil"/>
              <w:bottom w:val="single" w:sz="4" w:space="0" w:color="000000"/>
              <w:right w:val="single" w:sz="4" w:space="0" w:color="000000"/>
            </w:tcBorders>
            <w:tcMar>
              <w:top w:w="16" w:type="dxa"/>
              <w:left w:w="16" w:type="dxa"/>
              <w:bottom w:w="0" w:type="dxa"/>
              <w:right w:w="16" w:type="dxa"/>
            </w:tcMar>
          </w:tcPr>
          <w:p w14:paraId="42C4B20B"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p>
          <w:p w14:paraId="0EEF2558"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3744,9</w:t>
            </w:r>
          </w:p>
        </w:tc>
        <w:tc>
          <w:tcPr>
            <w:tcW w:w="1267"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0778502D"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2705,9</w:t>
            </w:r>
          </w:p>
        </w:tc>
        <w:tc>
          <w:tcPr>
            <w:tcW w:w="1066"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2DA89275" w14:textId="77777777" w:rsidR="00B34305" w:rsidRPr="00BC021D" w:rsidRDefault="00B34305" w:rsidP="00BC021D">
            <w:pPr>
              <w:spacing w:after="0" w:line="240" w:lineRule="auto"/>
              <w:jc w:val="right"/>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7885,6</w:t>
            </w:r>
          </w:p>
        </w:tc>
        <w:tc>
          <w:tcPr>
            <w:tcW w:w="1267"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3707709D"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27,3</w:t>
            </w:r>
          </w:p>
        </w:tc>
      </w:tr>
      <w:tr w:rsidR="00B34305" w:rsidRPr="00BC021D" w14:paraId="7AADBC22" w14:textId="77777777" w:rsidTr="00BC021D">
        <w:trPr>
          <w:trHeight w:val="255"/>
        </w:trPr>
        <w:tc>
          <w:tcPr>
            <w:tcW w:w="3223"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vAlign w:val="bottom"/>
          </w:tcPr>
          <w:p w14:paraId="20FB29BD"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МО "Тимерсянскоесел.пос."</w:t>
            </w:r>
          </w:p>
        </w:tc>
        <w:tc>
          <w:tcPr>
            <w:tcW w:w="1473"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5E7CF4E0"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2385</w:t>
            </w:r>
          </w:p>
        </w:tc>
        <w:tc>
          <w:tcPr>
            <w:tcW w:w="1267" w:type="dxa"/>
            <w:tcBorders>
              <w:top w:val="nil"/>
              <w:left w:val="nil"/>
              <w:bottom w:val="single" w:sz="4" w:space="0" w:color="000000"/>
              <w:right w:val="single" w:sz="4" w:space="0" w:color="000000"/>
            </w:tcBorders>
            <w:tcMar>
              <w:top w:w="16" w:type="dxa"/>
              <w:left w:w="16" w:type="dxa"/>
              <w:bottom w:w="0" w:type="dxa"/>
              <w:right w:w="16" w:type="dxa"/>
            </w:tcMar>
          </w:tcPr>
          <w:p w14:paraId="7ACB1E92"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3471</w:t>
            </w:r>
          </w:p>
        </w:tc>
        <w:tc>
          <w:tcPr>
            <w:tcW w:w="1267"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5D60C824"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1455,3</w:t>
            </w:r>
          </w:p>
        </w:tc>
        <w:tc>
          <w:tcPr>
            <w:tcW w:w="1066"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64EAE5B7" w14:textId="77777777" w:rsidR="00B34305" w:rsidRPr="00BC021D" w:rsidRDefault="00B34305" w:rsidP="00BC021D">
            <w:pPr>
              <w:spacing w:after="0" w:line="240" w:lineRule="auto"/>
              <w:jc w:val="right"/>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10920,9</w:t>
            </w:r>
          </w:p>
        </w:tc>
        <w:tc>
          <w:tcPr>
            <w:tcW w:w="1267"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227B991D"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14,8</w:t>
            </w:r>
          </w:p>
        </w:tc>
      </w:tr>
      <w:tr w:rsidR="00B34305" w:rsidRPr="00BC021D" w14:paraId="297BBD34" w14:textId="77777777" w:rsidTr="00BC021D">
        <w:trPr>
          <w:trHeight w:val="255"/>
        </w:trPr>
        <w:tc>
          <w:tcPr>
            <w:tcW w:w="3223"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vAlign w:val="bottom"/>
          </w:tcPr>
          <w:p w14:paraId="761752F1"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Итого по поселениям</w:t>
            </w:r>
          </w:p>
        </w:tc>
        <w:tc>
          <w:tcPr>
            <w:tcW w:w="1473"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77D5EBA5"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23007</w:t>
            </w:r>
          </w:p>
        </w:tc>
        <w:tc>
          <w:tcPr>
            <w:tcW w:w="1267"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64BE2222"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67747,1</w:t>
            </w:r>
          </w:p>
        </w:tc>
        <w:tc>
          <w:tcPr>
            <w:tcW w:w="1267"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6D3062AB"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2944,6</w:t>
            </w:r>
          </w:p>
        </w:tc>
        <w:tc>
          <w:tcPr>
            <w:tcW w:w="1066"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74461EAC"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111845,2</w:t>
            </w:r>
          </w:p>
        </w:tc>
        <w:tc>
          <w:tcPr>
            <w:tcW w:w="1267"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4113A3B2"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35,9</w:t>
            </w:r>
          </w:p>
        </w:tc>
      </w:tr>
    </w:tbl>
    <w:p w14:paraId="0B16500E" w14:textId="77777777" w:rsidR="00B34305" w:rsidRPr="00BC021D" w:rsidRDefault="00B34305" w:rsidP="00BC021D">
      <w:pPr>
        <w:spacing w:after="0" w:line="240" w:lineRule="auto"/>
        <w:jc w:val="both"/>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ab/>
      </w:r>
    </w:p>
    <w:p w14:paraId="7209EC98" w14:textId="77777777" w:rsidR="00B34305" w:rsidRPr="00BC021D" w:rsidRDefault="00B34305" w:rsidP="00BC021D">
      <w:pPr>
        <w:spacing w:after="0" w:line="240" w:lineRule="auto"/>
        <w:ind w:firstLine="709"/>
        <w:jc w:val="both"/>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 xml:space="preserve">На 1 душу населения собственных доходов приходится в среднем по поселениям 2944,6 руб. Самый высокий показатель в МО «Цильнинскоегор.пос.» - 6582,0руб., что выше среднего на 3637,4 руб., самый низкий в МО «Елховоозерское  сельское поселение» - 1246,7 руб. или на 1697,9 руб. ниже среднего, % покрытия расходов собственными доходами колеблется от 14,8 % в МО «Тимерсянское сельское поселение", до 69,4 %  в МО «Цильнинское городское поселение». </w:t>
      </w:r>
    </w:p>
    <w:p w14:paraId="01C67650" w14:textId="77777777" w:rsidR="00B34305" w:rsidRPr="00BC021D" w:rsidRDefault="00B34305" w:rsidP="00BC021D">
      <w:pPr>
        <w:spacing w:after="0" w:line="240" w:lineRule="auto"/>
        <w:jc w:val="both"/>
        <w:rPr>
          <w:rFonts w:ascii="Times New Roman" w:eastAsia="Times New Roman" w:hAnsi="Times New Roman" w:cs="Times New Roman"/>
          <w:sz w:val="24"/>
          <w:szCs w:val="24"/>
          <w:lang w:eastAsia="ru-RU"/>
        </w:rPr>
      </w:pPr>
    </w:p>
    <w:p w14:paraId="35B58E8A" w14:textId="77777777" w:rsidR="00B34305" w:rsidRPr="00BC021D" w:rsidRDefault="00B34305" w:rsidP="00BC021D">
      <w:pPr>
        <w:spacing w:after="0" w:line="240" w:lineRule="auto"/>
        <w:jc w:val="both"/>
        <w:rPr>
          <w:rFonts w:ascii="Times New Roman" w:eastAsia="Times New Roman" w:hAnsi="Times New Roman" w:cs="Times New Roman"/>
          <w:sz w:val="24"/>
          <w:szCs w:val="24"/>
          <w:lang w:eastAsia="ru-RU"/>
        </w:rPr>
      </w:pPr>
    </w:p>
    <w:p w14:paraId="112A15CF" w14:textId="71EBCF14" w:rsidR="00B34305" w:rsidRPr="00BC021D" w:rsidRDefault="00B34305" w:rsidP="00BC021D">
      <w:pPr>
        <w:spacing w:after="0" w:line="240" w:lineRule="auto"/>
        <w:ind w:left="-540" w:hanging="180"/>
        <w:jc w:val="center"/>
        <w:rPr>
          <w:rFonts w:ascii="Times New Roman" w:eastAsia="Times New Roman" w:hAnsi="Times New Roman" w:cs="Times New Roman"/>
          <w:b/>
          <w:sz w:val="24"/>
          <w:szCs w:val="24"/>
          <w:lang w:eastAsia="ru-RU"/>
        </w:rPr>
      </w:pPr>
      <w:r w:rsidRPr="00BC021D">
        <w:rPr>
          <w:rFonts w:ascii="Times New Roman" w:eastAsia="Times New Roman" w:hAnsi="Times New Roman" w:cs="Times New Roman"/>
          <w:b/>
          <w:noProof/>
          <w:sz w:val="24"/>
          <w:szCs w:val="24"/>
          <w:lang w:eastAsia="ru-RU"/>
        </w:rPr>
        <w:drawing>
          <wp:inline distT="0" distB="0" distL="0" distR="0" wp14:anchorId="73306513" wp14:editId="30240BF7">
            <wp:extent cx="6477635" cy="436435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693703B" w14:textId="77777777" w:rsidR="00B34305" w:rsidRPr="00BC021D" w:rsidRDefault="00B34305" w:rsidP="00BC021D">
      <w:pPr>
        <w:spacing w:after="0" w:line="240" w:lineRule="auto"/>
        <w:ind w:left="-540" w:hanging="180"/>
        <w:jc w:val="center"/>
        <w:rPr>
          <w:rFonts w:ascii="Times New Roman" w:eastAsia="Times New Roman" w:hAnsi="Times New Roman" w:cs="Times New Roman"/>
          <w:b/>
          <w:i/>
          <w:sz w:val="24"/>
          <w:szCs w:val="24"/>
          <w:lang w:eastAsia="ru-RU"/>
        </w:rPr>
      </w:pPr>
      <w:r w:rsidRPr="00BC021D">
        <w:rPr>
          <w:rFonts w:ascii="Times New Roman" w:eastAsia="Times New Roman" w:hAnsi="Times New Roman" w:cs="Times New Roman"/>
          <w:b/>
          <w:sz w:val="24"/>
          <w:szCs w:val="24"/>
          <w:lang w:eastAsia="ru-RU"/>
        </w:rPr>
        <w:br w:type="page"/>
      </w:r>
      <w:r w:rsidRPr="00BC021D">
        <w:rPr>
          <w:rFonts w:ascii="Times New Roman" w:eastAsia="Times New Roman" w:hAnsi="Times New Roman" w:cs="Times New Roman"/>
          <w:b/>
          <w:i/>
          <w:sz w:val="24"/>
          <w:szCs w:val="24"/>
          <w:lang w:eastAsia="ru-RU"/>
        </w:rPr>
        <w:lastRenderedPageBreak/>
        <w:t>Расчет суммы собственных доходов на 1 руб. доходов местных бюджетов приведен в</w:t>
      </w:r>
    </w:p>
    <w:p w14:paraId="31454C98" w14:textId="77777777" w:rsidR="00B34305" w:rsidRPr="00BC021D" w:rsidRDefault="00B34305" w:rsidP="00BC021D">
      <w:pPr>
        <w:spacing w:after="0" w:line="240" w:lineRule="auto"/>
        <w:jc w:val="center"/>
        <w:rPr>
          <w:rFonts w:ascii="Times New Roman" w:eastAsia="Times New Roman" w:hAnsi="Times New Roman" w:cs="Times New Roman"/>
          <w:b/>
          <w:i/>
          <w:sz w:val="24"/>
          <w:szCs w:val="24"/>
          <w:lang w:eastAsia="ru-RU"/>
        </w:rPr>
      </w:pPr>
      <w:r w:rsidRPr="00BC021D">
        <w:rPr>
          <w:rFonts w:ascii="Times New Roman" w:eastAsia="Times New Roman" w:hAnsi="Times New Roman" w:cs="Times New Roman"/>
          <w:b/>
          <w:i/>
          <w:sz w:val="24"/>
          <w:szCs w:val="24"/>
          <w:lang w:eastAsia="ru-RU"/>
        </w:rPr>
        <w:t xml:space="preserve"> таблице №7.</w:t>
      </w:r>
    </w:p>
    <w:p w14:paraId="4A982FCC" w14:textId="77777777" w:rsidR="00B34305" w:rsidRPr="00BC021D" w:rsidRDefault="00B34305" w:rsidP="00BC021D">
      <w:pPr>
        <w:spacing w:after="0" w:line="240" w:lineRule="auto"/>
        <w:jc w:val="center"/>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 xml:space="preserve">                                                                                                      Таблица № 7</w:t>
      </w:r>
    </w:p>
    <w:tbl>
      <w:tblPr>
        <w:tblW w:w="0" w:type="auto"/>
        <w:tblInd w:w="-252" w:type="dxa"/>
        <w:tblLayout w:type="fixed"/>
        <w:tblLook w:val="04A0" w:firstRow="1" w:lastRow="0" w:firstColumn="1" w:lastColumn="0" w:noHBand="0" w:noVBand="1"/>
      </w:tblPr>
      <w:tblGrid>
        <w:gridCol w:w="9999"/>
      </w:tblGrid>
      <w:tr w:rsidR="00B34305" w:rsidRPr="00BC021D" w14:paraId="6B8F5194" w14:textId="77777777" w:rsidTr="00BC021D">
        <w:trPr>
          <w:trHeight w:val="255"/>
        </w:trPr>
        <w:tc>
          <w:tcPr>
            <w:tcW w:w="9999" w:type="dxa"/>
            <w:tcBorders>
              <w:top w:val="nil"/>
              <w:left w:val="nil"/>
              <w:bottom w:val="nil"/>
              <w:right w:val="nil"/>
            </w:tcBorders>
            <w:vAlign w:val="bottom"/>
          </w:tcPr>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30"/>
              <w:gridCol w:w="1447"/>
              <w:gridCol w:w="1453"/>
              <w:gridCol w:w="1360"/>
              <w:gridCol w:w="1320"/>
            </w:tblGrid>
            <w:tr w:rsidR="00B34305" w:rsidRPr="00BC021D" w14:paraId="587B152D" w14:textId="77777777" w:rsidTr="00BC021D">
              <w:trPr>
                <w:trHeight w:val="1380"/>
              </w:trPr>
              <w:tc>
                <w:tcPr>
                  <w:tcW w:w="3830"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4B6E7103" w14:textId="77777777" w:rsidR="00B34305" w:rsidRPr="00BC021D" w:rsidRDefault="00B34305" w:rsidP="00BC021D">
                  <w:pPr>
                    <w:spacing w:after="0" w:line="240" w:lineRule="auto"/>
                    <w:jc w:val="center"/>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Наименование поселения</w:t>
                  </w:r>
                </w:p>
              </w:tc>
              <w:tc>
                <w:tcPr>
                  <w:tcW w:w="1447"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66F25A00" w14:textId="77777777" w:rsidR="00B34305" w:rsidRPr="00BC021D" w:rsidRDefault="00B34305" w:rsidP="00BC021D">
                  <w:pPr>
                    <w:spacing w:after="0" w:line="240" w:lineRule="auto"/>
                    <w:jc w:val="center"/>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Численность проживаю-щего населения, чел.</w:t>
                  </w:r>
                </w:p>
              </w:tc>
              <w:tc>
                <w:tcPr>
                  <w:tcW w:w="1453"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7A73B100" w14:textId="77777777" w:rsidR="00B34305" w:rsidRPr="00BC021D" w:rsidRDefault="00B34305" w:rsidP="00BC021D">
                  <w:pPr>
                    <w:spacing w:after="0" w:line="240" w:lineRule="auto"/>
                    <w:jc w:val="center"/>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Доходы местных бюджетов (собственные + фин. помощь), тыс. руб.</w:t>
                  </w:r>
                </w:p>
              </w:tc>
              <w:tc>
                <w:tcPr>
                  <w:tcW w:w="1360"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435A48A2" w14:textId="77777777" w:rsidR="00B34305" w:rsidRPr="00BC021D" w:rsidRDefault="00B34305" w:rsidP="00BC021D">
                  <w:pPr>
                    <w:spacing w:after="0" w:line="240" w:lineRule="auto"/>
                    <w:jc w:val="center"/>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Собственные доходы местных бюджетов, тыс.руб.</w:t>
                  </w:r>
                </w:p>
              </w:tc>
              <w:tc>
                <w:tcPr>
                  <w:tcW w:w="1320"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79A13D99" w14:textId="77777777" w:rsidR="00B34305" w:rsidRPr="00BC021D" w:rsidRDefault="00B34305" w:rsidP="00BC021D">
                  <w:pPr>
                    <w:spacing w:after="0" w:line="240" w:lineRule="auto"/>
                    <w:jc w:val="center"/>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 xml:space="preserve">Собственные доходы на 1 руб. доходов местных бюджетов, </w:t>
                  </w:r>
                </w:p>
                <w:p w14:paraId="39C5131D" w14:textId="77777777" w:rsidR="00B34305" w:rsidRPr="00BC021D" w:rsidRDefault="00B34305" w:rsidP="00BC021D">
                  <w:pPr>
                    <w:spacing w:after="0" w:line="240" w:lineRule="auto"/>
                    <w:jc w:val="center"/>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руб.</w:t>
                  </w:r>
                </w:p>
              </w:tc>
            </w:tr>
            <w:tr w:rsidR="00B34305" w:rsidRPr="00BC021D" w14:paraId="2BB678A1" w14:textId="77777777" w:rsidTr="00BC021D">
              <w:trPr>
                <w:trHeight w:val="255"/>
              </w:trPr>
              <w:tc>
                <w:tcPr>
                  <w:tcW w:w="3830"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04E850CB" w14:textId="77777777" w:rsidR="00B34305" w:rsidRPr="00BC021D" w:rsidRDefault="00B34305" w:rsidP="00BC021D">
                  <w:pPr>
                    <w:spacing w:after="0" w:line="240" w:lineRule="auto"/>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МО "Цильнинское гор. поселение"</w:t>
                  </w:r>
                </w:p>
              </w:tc>
              <w:tc>
                <w:tcPr>
                  <w:tcW w:w="1447"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5F702F5F"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4676</w:t>
                  </w:r>
                </w:p>
              </w:tc>
              <w:tc>
                <w:tcPr>
                  <w:tcW w:w="1453"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6DD62F1E"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44893</w:t>
                  </w:r>
                </w:p>
              </w:tc>
              <w:tc>
                <w:tcPr>
                  <w:tcW w:w="1360"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76D65031"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30777,4</w:t>
                  </w:r>
                </w:p>
              </w:tc>
              <w:tc>
                <w:tcPr>
                  <w:tcW w:w="1320"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16CF59D8"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0,69</w:t>
                  </w:r>
                </w:p>
              </w:tc>
            </w:tr>
            <w:tr w:rsidR="00B34305" w:rsidRPr="00BC021D" w14:paraId="15652127" w14:textId="77777777" w:rsidTr="00BC021D">
              <w:trPr>
                <w:trHeight w:val="255"/>
              </w:trPr>
              <w:tc>
                <w:tcPr>
                  <w:tcW w:w="3830"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123E8511" w14:textId="77777777" w:rsidR="00B34305" w:rsidRPr="00BC021D" w:rsidRDefault="00B34305" w:rsidP="00BC021D">
                  <w:pPr>
                    <w:spacing w:after="0" w:line="240" w:lineRule="auto"/>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МО "Алгашинскоесел.поселение"</w:t>
                  </w:r>
                </w:p>
              </w:tc>
              <w:tc>
                <w:tcPr>
                  <w:tcW w:w="1447"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0383A915"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3015</w:t>
                  </w:r>
                </w:p>
              </w:tc>
              <w:tc>
                <w:tcPr>
                  <w:tcW w:w="1453"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6CFA3E2D"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23828,9</w:t>
                  </w:r>
                </w:p>
              </w:tc>
              <w:tc>
                <w:tcPr>
                  <w:tcW w:w="1360"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7194A909"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3758,8</w:t>
                  </w:r>
                </w:p>
              </w:tc>
              <w:tc>
                <w:tcPr>
                  <w:tcW w:w="1320"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6F25BA33"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0,16</w:t>
                  </w:r>
                </w:p>
              </w:tc>
            </w:tr>
            <w:tr w:rsidR="00B34305" w:rsidRPr="00BC021D" w14:paraId="57701F2D" w14:textId="77777777" w:rsidTr="00BC021D">
              <w:trPr>
                <w:trHeight w:val="255"/>
              </w:trPr>
              <w:tc>
                <w:tcPr>
                  <w:tcW w:w="3830"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63B59AED" w14:textId="77777777" w:rsidR="00B34305" w:rsidRPr="00BC021D" w:rsidRDefault="00B34305" w:rsidP="00BC021D">
                  <w:pPr>
                    <w:spacing w:after="0" w:line="240" w:lineRule="auto"/>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МО "Анненковское</w:t>
                  </w:r>
                </w:p>
                <w:p w14:paraId="4905540F" w14:textId="77777777" w:rsidR="00B34305" w:rsidRPr="00BC021D" w:rsidRDefault="00B34305" w:rsidP="00BC021D">
                  <w:pPr>
                    <w:spacing w:after="0" w:line="240" w:lineRule="auto"/>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сел.поселение"</w:t>
                  </w:r>
                </w:p>
              </w:tc>
              <w:tc>
                <w:tcPr>
                  <w:tcW w:w="1447"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6C7694BE"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840</w:t>
                  </w:r>
                </w:p>
              </w:tc>
              <w:tc>
                <w:tcPr>
                  <w:tcW w:w="1453"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1C35404D"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10862,2</w:t>
                  </w:r>
                </w:p>
              </w:tc>
              <w:tc>
                <w:tcPr>
                  <w:tcW w:w="1360"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436266EE"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1803,1</w:t>
                  </w:r>
                </w:p>
              </w:tc>
              <w:tc>
                <w:tcPr>
                  <w:tcW w:w="1320"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3113960C"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0,17</w:t>
                  </w:r>
                </w:p>
              </w:tc>
            </w:tr>
            <w:tr w:rsidR="00B34305" w:rsidRPr="00BC021D" w14:paraId="4400F0F2" w14:textId="77777777" w:rsidTr="00BC021D">
              <w:trPr>
                <w:trHeight w:val="255"/>
              </w:trPr>
              <w:tc>
                <w:tcPr>
                  <w:tcW w:w="3830"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0368F2DE" w14:textId="77777777" w:rsidR="00B34305" w:rsidRPr="00BC021D" w:rsidRDefault="00B34305" w:rsidP="00BC021D">
                  <w:pPr>
                    <w:spacing w:after="0" w:line="240" w:lineRule="auto"/>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МО "Большенагаткинскоесел.пос."</w:t>
                  </w:r>
                </w:p>
              </w:tc>
              <w:tc>
                <w:tcPr>
                  <w:tcW w:w="1447"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6C39E93D"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7726</w:t>
                  </w:r>
                </w:p>
              </w:tc>
              <w:tc>
                <w:tcPr>
                  <w:tcW w:w="1453"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04B5CB04"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49773,7</w:t>
                  </w:r>
                </w:p>
              </w:tc>
              <w:tc>
                <w:tcPr>
                  <w:tcW w:w="1360"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45AC495C"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19247,1</w:t>
                  </w:r>
                </w:p>
              </w:tc>
              <w:tc>
                <w:tcPr>
                  <w:tcW w:w="1320"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7D8720C4"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0,39</w:t>
                  </w:r>
                </w:p>
              </w:tc>
            </w:tr>
            <w:tr w:rsidR="00B34305" w:rsidRPr="00BC021D" w14:paraId="0572E9B3" w14:textId="77777777" w:rsidTr="00BC021D">
              <w:trPr>
                <w:trHeight w:val="377"/>
              </w:trPr>
              <w:tc>
                <w:tcPr>
                  <w:tcW w:w="3830"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7328438F" w14:textId="77777777" w:rsidR="00B34305" w:rsidRPr="00BC021D" w:rsidRDefault="00B34305" w:rsidP="00BC021D">
                  <w:pPr>
                    <w:spacing w:after="0" w:line="240" w:lineRule="auto"/>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МО "Елховоозерскоесел.пос."</w:t>
                  </w:r>
                </w:p>
              </w:tc>
              <w:tc>
                <w:tcPr>
                  <w:tcW w:w="1447"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6AB4C85F"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1388</w:t>
                  </w:r>
                </w:p>
              </w:tc>
              <w:tc>
                <w:tcPr>
                  <w:tcW w:w="1453"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3477D56E"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11115,8</w:t>
                  </w:r>
                </w:p>
              </w:tc>
              <w:tc>
                <w:tcPr>
                  <w:tcW w:w="1360"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633ED9DC"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2165,3</w:t>
                  </w:r>
                </w:p>
              </w:tc>
              <w:tc>
                <w:tcPr>
                  <w:tcW w:w="1320"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7D38C1E2"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0,19</w:t>
                  </w:r>
                </w:p>
              </w:tc>
            </w:tr>
            <w:tr w:rsidR="00B34305" w:rsidRPr="00BC021D" w14:paraId="05881FE1" w14:textId="77777777" w:rsidTr="00BC021D">
              <w:trPr>
                <w:trHeight w:val="255"/>
              </w:trPr>
              <w:tc>
                <w:tcPr>
                  <w:tcW w:w="3830"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247C2F67" w14:textId="77777777" w:rsidR="00B34305" w:rsidRPr="00BC021D" w:rsidRDefault="00B34305" w:rsidP="00BC021D">
                  <w:pPr>
                    <w:spacing w:after="0" w:line="240" w:lineRule="auto"/>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МО "Мокробугурнинскоесел.пос."</w:t>
                  </w:r>
                </w:p>
              </w:tc>
              <w:tc>
                <w:tcPr>
                  <w:tcW w:w="1447"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4B333ECF"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1593</w:t>
                  </w:r>
                </w:p>
              </w:tc>
              <w:tc>
                <w:tcPr>
                  <w:tcW w:w="1453"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07FD747A"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10980,2</w:t>
                  </w:r>
                </w:p>
              </w:tc>
              <w:tc>
                <w:tcPr>
                  <w:tcW w:w="1360"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00807935"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2779,5</w:t>
                  </w:r>
                </w:p>
              </w:tc>
              <w:tc>
                <w:tcPr>
                  <w:tcW w:w="1320"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5BB68E90"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0,25</w:t>
                  </w:r>
                </w:p>
              </w:tc>
            </w:tr>
            <w:tr w:rsidR="00B34305" w:rsidRPr="00BC021D" w14:paraId="25EF52CA" w14:textId="77777777" w:rsidTr="00BC021D">
              <w:trPr>
                <w:trHeight w:val="255"/>
              </w:trPr>
              <w:tc>
                <w:tcPr>
                  <w:tcW w:w="3830"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523BB974" w14:textId="77777777" w:rsidR="00B34305" w:rsidRPr="00BC021D" w:rsidRDefault="00B34305" w:rsidP="00BC021D">
                  <w:pPr>
                    <w:spacing w:after="0" w:line="240" w:lineRule="auto"/>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МО "Новоникулинскоесел.пос."</w:t>
                  </w:r>
                </w:p>
              </w:tc>
              <w:tc>
                <w:tcPr>
                  <w:tcW w:w="1447"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58467241"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1384</w:t>
                  </w:r>
                </w:p>
              </w:tc>
              <w:tc>
                <w:tcPr>
                  <w:tcW w:w="1453"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2199FCA9"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13305,0</w:t>
                  </w:r>
                </w:p>
              </w:tc>
              <w:tc>
                <w:tcPr>
                  <w:tcW w:w="1360"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32C3DBF3"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3744,9</w:t>
                  </w:r>
                </w:p>
              </w:tc>
              <w:tc>
                <w:tcPr>
                  <w:tcW w:w="1320"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1ED9D5E4"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0,28</w:t>
                  </w:r>
                </w:p>
              </w:tc>
            </w:tr>
            <w:tr w:rsidR="00B34305" w:rsidRPr="00BC021D" w14:paraId="51F1FB35" w14:textId="77777777" w:rsidTr="00BC021D">
              <w:trPr>
                <w:trHeight w:val="255"/>
              </w:trPr>
              <w:tc>
                <w:tcPr>
                  <w:tcW w:w="3830"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6947C361" w14:textId="77777777" w:rsidR="00B34305" w:rsidRPr="00BC021D" w:rsidRDefault="00B34305" w:rsidP="00BC021D">
                  <w:pPr>
                    <w:spacing w:after="0" w:line="240" w:lineRule="auto"/>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МО "Тимерсянскоесел.пос."</w:t>
                  </w:r>
                </w:p>
              </w:tc>
              <w:tc>
                <w:tcPr>
                  <w:tcW w:w="1447"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011F62B1"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2385</w:t>
                  </w:r>
                </w:p>
              </w:tc>
              <w:tc>
                <w:tcPr>
                  <w:tcW w:w="1453"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2C19DCD8"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22086,5</w:t>
                  </w:r>
                </w:p>
              </w:tc>
              <w:tc>
                <w:tcPr>
                  <w:tcW w:w="1360"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773A1B51"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3471</w:t>
                  </w:r>
                </w:p>
              </w:tc>
              <w:tc>
                <w:tcPr>
                  <w:tcW w:w="1320"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0B36D765"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0,16</w:t>
                  </w:r>
                </w:p>
              </w:tc>
            </w:tr>
            <w:tr w:rsidR="00B34305" w:rsidRPr="00BC021D" w14:paraId="3C9CFA03" w14:textId="77777777" w:rsidTr="00BC021D">
              <w:trPr>
                <w:trHeight w:val="255"/>
              </w:trPr>
              <w:tc>
                <w:tcPr>
                  <w:tcW w:w="3830"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4B3EFEF7" w14:textId="77777777" w:rsidR="00B34305" w:rsidRPr="00BC021D" w:rsidRDefault="00B34305" w:rsidP="00BC021D">
                  <w:pPr>
                    <w:spacing w:after="0" w:line="240" w:lineRule="auto"/>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Итого по поселениям</w:t>
                  </w:r>
                </w:p>
              </w:tc>
              <w:tc>
                <w:tcPr>
                  <w:tcW w:w="1447"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4AC813FC"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23007</w:t>
                  </w:r>
                </w:p>
              </w:tc>
              <w:tc>
                <w:tcPr>
                  <w:tcW w:w="1453"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78B3849C"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186845,3</w:t>
                  </w:r>
                </w:p>
              </w:tc>
              <w:tc>
                <w:tcPr>
                  <w:tcW w:w="1360"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19F33B40"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67747,1</w:t>
                  </w:r>
                </w:p>
              </w:tc>
              <w:tc>
                <w:tcPr>
                  <w:tcW w:w="1320"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2334D35A" w14:textId="77777777" w:rsidR="00B34305" w:rsidRPr="00BC021D" w:rsidRDefault="00B34305" w:rsidP="00BC021D">
                  <w:pPr>
                    <w:spacing w:after="0" w:line="240" w:lineRule="auto"/>
                    <w:jc w:val="center"/>
                    <w:rPr>
                      <w:rFonts w:ascii="Times New Roman" w:eastAsia="Times New Roman" w:hAnsi="Times New Roman" w:cs="Times New Roman"/>
                      <w:szCs w:val="24"/>
                      <w:lang w:eastAsia="ru-RU"/>
                    </w:rPr>
                  </w:pPr>
                  <w:r w:rsidRPr="00BC021D">
                    <w:rPr>
                      <w:rFonts w:ascii="Times New Roman" w:eastAsia="Times New Roman" w:hAnsi="Times New Roman" w:cs="Times New Roman"/>
                      <w:szCs w:val="24"/>
                      <w:lang w:eastAsia="ru-RU"/>
                    </w:rPr>
                    <w:t>0,36</w:t>
                  </w:r>
                </w:p>
              </w:tc>
            </w:tr>
          </w:tbl>
          <w:p w14:paraId="6D302884" w14:textId="77777777" w:rsidR="00B34305" w:rsidRPr="00BC021D" w:rsidRDefault="00B34305" w:rsidP="00BC021D">
            <w:pPr>
              <w:spacing w:after="0" w:line="240" w:lineRule="auto"/>
              <w:rPr>
                <w:rFonts w:ascii="Times New Roman" w:eastAsia="Times New Roman" w:hAnsi="Times New Roman" w:cs="Times New Roman"/>
                <w:sz w:val="24"/>
                <w:szCs w:val="24"/>
                <w:lang w:eastAsia="ru-RU"/>
              </w:rPr>
            </w:pPr>
          </w:p>
        </w:tc>
      </w:tr>
    </w:tbl>
    <w:p w14:paraId="74397DE5" w14:textId="77777777" w:rsidR="00B34305" w:rsidRPr="00BC021D" w:rsidRDefault="00B34305" w:rsidP="00BC021D">
      <w:pPr>
        <w:spacing w:after="0" w:line="240" w:lineRule="auto"/>
        <w:jc w:val="both"/>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ab/>
      </w:r>
    </w:p>
    <w:p w14:paraId="5C9FA004" w14:textId="77777777" w:rsidR="00B34305" w:rsidRPr="00BC021D" w:rsidRDefault="00B34305" w:rsidP="00BC021D">
      <w:pPr>
        <w:spacing w:after="0" w:line="240" w:lineRule="auto"/>
        <w:jc w:val="both"/>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 xml:space="preserve">                 Расчет суммы собственных доходов на 1 рубль доходов бюджетов поселений показал, что в среднем по поселениям на 1 рубль общих доходов приходится 36 коп. собственных средств. Самый низкий показатель – 0,16 коп. в МО «Алгашинское сельское поселение» и МО «Тимерсянское сельское поселение », самый высокий в МО "Цильнинское городское поселение" – 0,69 коп. Данный расчет так же указывает  на недостаточность собственных средств в бюджетах поселений.</w:t>
      </w:r>
    </w:p>
    <w:p w14:paraId="72CAB3F5" w14:textId="77777777" w:rsidR="00B34305" w:rsidRPr="00BC021D" w:rsidRDefault="00B34305" w:rsidP="00BC021D">
      <w:pPr>
        <w:spacing w:after="0" w:line="240" w:lineRule="auto"/>
        <w:jc w:val="center"/>
        <w:rPr>
          <w:rFonts w:ascii="Times New Roman" w:eastAsia="Times New Roman" w:hAnsi="Times New Roman" w:cs="Times New Roman"/>
          <w:b/>
          <w:sz w:val="24"/>
          <w:szCs w:val="24"/>
          <w:lang w:eastAsia="ru-RU"/>
        </w:rPr>
      </w:pPr>
    </w:p>
    <w:p w14:paraId="6566BD88" w14:textId="5BF4464E" w:rsidR="00B34305" w:rsidRPr="00BC021D" w:rsidRDefault="00B34305" w:rsidP="00BC021D">
      <w:pPr>
        <w:tabs>
          <w:tab w:val="left" w:pos="5387"/>
        </w:tabs>
        <w:spacing w:after="0" w:line="240" w:lineRule="auto"/>
        <w:ind w:left="-360"/>
        <w:jc w:val="center"/>
        <w:rPr>
          <w:rFonts w:ascii="Times New Roman" w:eastAsia="Times New Roman" w:hAnsi="Times New Roman" w:cs="Times New Roman"/>
          <w:b/>
          <w:sz w:val="24"/>
          <w:szCs w:val="24"/>
          <w:lang w:eastAsia="ru-RU"/>
        </w:rPr>
      </w:pPr>
      <w:r w:rsidRPr="00BC021D">
        <w:rPr>
          <w:rFonts w:ascii="Times New Roman" w:eastAsia="Times New Roman" w:hAnsi="Times New Roman" w:cs="Times New Roman"/>
          <w:b/>
          <w:noProof/>
          <w:sz w:val="24"/>
          <w:szCs w:val="24"/>
          <w:lang w:eastAsia="ru-RU"/>
        </w:rPr>
        <w:drawing>
          <wp:inline distT="0" distB="0" distL="0" distR="0" wp14:anchorId="22A29126" wp14:editId="20C90C94">
            <wp:extent cx="6120130" cy="34950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495040"/>
                    </a:xfrm>
                    <a:prstGeom prst="rect">
                      <a:avLst/>
                    </a:prstGeom>
                    <a:noFill/>
                    <a:ln>
                      <a:noFill/>
                    </a:ln>
                  </pic:spPr>
                </pic:pic>
              </a:graphicData>
            </a:graphic>
          </wp:inline>
        </w:drawing>
      </w:r>
    </w:p>
    <w:p w14:paraId="3181EA3E" w14:textId="77777777" w:rsidR="00B34305" w:rsidRPr="00BC021D" w:rsidRDefault="00B34305" w:rsidP="00BC021D">
      <w:pPr>
        <w:spacing w:after="0" w:line="240" w:lineRule="auto"/>
        <w:rPr>
          <w:rFonts w:ascii="Times New Roman" w:eastAsia="Times New Roman" w:hAnsi="Times New Roman" w:cs="Times New Roman"/>
          <w:b/>
          <w:i/>
          <w:sz w:val="24"/>
          <w:szCs w:val="24"/>
          <w:lang w:eastAsia="ru-RU"/>
        </w:rPr>
      </w:pPr>
      <w:r w:rsidRPr="00BC021D">
        <w:rPr>
          <w:rFonts w:ascii="Times New Roman" w:eastAsia="Times New Roman" w:hAnsi="Times New Roman" w:cs="Times New Roman"/>
          <w:b/>
          <w:i/>
          <w:sz w:val="24"/>
          <w:szCs w:val="24"/>
          <w:lang w:eastAsia="ru-RU"/>
        </w:rPr>
        <w:br w:type="page"/>
      </w:r>
    </w:p>
    <w:p w14:paraId="60040C36" w14:textId="77777777" w:rsidR="00B34305" w:rsidRPr="00BC021D" w:rsidRDefault="00B34305" w:rsidP="00BC021D">
      <w:pPr>
        <w:spacing w:after="0" w:line="240" w:lineRule="auto"/>
        <w:jc w:val="center"/>
        <w:rPr>
          <w:rFonts w:ascii="Times New Roman" w:eastAsia="Times New Roman" w:hAnsi="Times New Roman" w:cs="Times New Roman"/>
          <w:b/>
          <w:i/>
          <w:sz w:val="24"/>
          <w:szCs w:val="24"/>
          <w:lang w:eastAsia="ru-RU"/>
        </w:rPr>
      </w:pPr>
      <w:r w:rsidRPr="00BC021D">
        <w:rPr>
          <w:rFonts w:ascii="Times New Roman" w:eastAsia="Times New Roman" w:hAnsi="Times New Roman" w:cs="Times New Roman"/>
          <w:b/>
          <w:i/>
          <w:sz w:val="24"/>
          <w:szCs w:val="24"/>
          <w:lang w:eastAsia="ru-RU"/>
        </w:rPr>
        <w:lastRenderedPageBreak/>
        <w:t>Расчет финансовой помощи поселениям на  1человека рассмотрим в таблице № 8</w:t>
      </w:r>
    </w:p>
    <w:p w14:paraId="16555C98" w14:textId="77777777" w:rsidR="00B34305" w:rsidRPr="00BC021D" w:rsidRDefault="00B34305" w:rsidP="00BC021D">
      <w:pPr>
        <w:spacing w:after="0" w:line="240" w:lineRule="auto"/>
        <w:jc w:val="center"/>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 xml:space="preserve">                                                                                                                      Таблица №8</w:t>
      </w:r>
    </w:p>
    <w:tbl>
      <w:tblPr>
        <w:tblW w:w="0" w:type="auto"/>
        <w:tblInd w:w="93" w:type="dxa"/>
        <w:tblLayout w:type="fixed"/>
        <w:tblLook w:val="04A0" w:firstRow="1" w:lastRow="0" w:firstColumn="1" w:lastColumn="0" w:noHBand="0" w:noVBand="1"/>
      </w:tblPr>
      <w:tblGrid>
        <w:gridCol w:w="11139"/>
        <w:gridCol w:w="3537"/>
        <w:gridCol w:w="1651"/>
        <w:gridCol w:w="2020"/>
        <w:gridCol w:w="1960"/>
        <w:gridCol w:w="960"/>
        <w:gridCol w:w="256"/>
      </w:tblGrid>
      <w:tr w:rsidR="00B34305" w:rsidRPr="00BC021D" w14:paraId="1DCC1BA8" w14:textId="77777777" w:rsidTr="00BC021D">
        <w:trPr>
          <w:trHeight w:val="255"/>
        </w:trPr>
        <w:tc>
          <w:tcPr>
            <w:tcW w:w="16327" w:type="dxa"/>
            <w:gridSpan w:val="3"/>
            <w:tcBorders>
              <w:top w:val="nil"/>
              <w:left w:val="nil"/>
              <w:bottom w:val="nil"/>
              <w:right w:val="nil"/>
            </w:tcBorders>
            <w:vAlign w:val="bottom"/>
          </w:tcPr>
          <w:p w14:paraId="63CDF90D" w14:textId="77777777" w:rsidR="00B34305" w:rsidRPr="00BC021D" w:rsidRDefault="00B34305" w:rsidP="00BC021D">
            <w:pPr>
              <w:spacing w:after="0" w:line="240" w:lineRule="auto"/>
              <w:rPr>
                <w:rFonts w:ascii="Times New Roman" w:eastAsia="Times New Roman" w:hAnsi="Times New Roman" w:cs="Times New Roman"/>
                <w:sz w:val="24"/>
                <w:szCs w:val="24"/>
                <w:lang w:eastAsia="ru-RU"/>
              </w:rPr>
            </w:pPr>
          </w:p>
        </w:tc>
        <w:tc>
          <w:tcPr>
            <w:tcW w:w="2020" w:type="dxa"/>
            <w:tcBorders>
              <w:top w:val="nil"/>
              <w:left w:val="nil"/>
              <w:bottom w:val="nil"/>
              <w:right w:val="nil"/>
            </w:tcBorders>
            <w:vAlign w:val="bottom"/>
          </w:tcPr>
          <w:p w14:paraId="6FD84CA6" w14:textId="77777777" w:rsidR="00B34305" w:rsidRPr="00BC021D" w:rsidRDefault="00B34305" w:rsidP="00BC021D">
            <w:pPr>
              <w:spacing w:after="0" w:line="240" w:lineRule="auto"/>
              <w:rPr>
                <w:rFonts w:ascii="Times New Roman" w:eastAsia="Times New Roman" w:hAnsi="Times New Roman" w:cs="Times New Roman"/>
                <w:sz w:val="24"/>
                <w:szCs w:val="24"/>
                <w:lang w:eastAsia="ru-RU"/>
              </w:rPr>
            </w:pPr>
          </w:p>
        </w:tc>
        <w:tc>
          <w:tcPr>
            <w:tcW w:w="1960" w:type="dxa"/>
            <w:tcBorders>
              <w:top w:val="nil"/>
              <w:left w:val="nil"/>
              <w:bottom w:val="nil"/>
              <w:right w:val="nil"/>
            </w:tcBorders>
            <w:vAlign w:val="bottom"/>
          </w:tcPr>
          <w:p w14:paraId="58016FD8" w14:textId="77777777" w:rsidR="00B34305" w:rsidRPr="00BC021D" w:rsidRDefault="00B34305" w:rsidP="00BC021D">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vAlign w:val="bottom"/>
          </w:tcPr>
          <w:p w14:paraId="4A2C8EE7" w14:textId="77777777" w:rsidR="00B34305" w:rsidRPr="00BC021D" w:rsidRDefault="00B34305" w:rsidP="00BC021D">
            <w:pPr>
              <w:spacing w:after="0" w:line="240" w:lineRule="auto"/>
              <w:rPr>
                <w:rFonts w:ascii="Times New Roman" w:eastAsia="Times New Roman" w:hAnsi="Times New Roman" w:cs="Times New Roman"/>
                <w:sz w:val="24"/>
                <w:szCs w:val="24"/>
                <w:lang w:eastAsia="ru-RU"/>
              </w:rPr>
            </w:pPr>
          </w:p>
        </w:tc>
        <w:tc>
          <w:tcPr>
            <w:tcW w:w="256" w:type="dxa"/>
            <w:tcBorders>
              <w:top w:val="nil"/>
              <w:left w:val="nil"/>
              <w:bottom w:val="nil"/>
              <w:right w:val="nil"/>
            </w:tcBorders>
            <w:vAlign w:val="bottom"/>
          </w:tcPr>
          <w:p w14:paraId="2A73212A" w14:textId="77777777" w:rsidR="00B34305" w:rsidRPr="00BC021D" w:rsidRDefault="00B34305" w:rsidP="00BC021D">
            <w:pPr>
              <w:spacing w:after="0" w:line="240" w:lineRule="auto"/>
              <w:rPr>
                <w:rFonts w:ascii="Times New Roman" w:eastAsia="Times New Roman" w:hAnsi="Times New Roman" w:cs="Times New Roman"/>
                <w:sz w:val="24"/>
                <w:szCs w:val="24"/>
                <w:lang w:eastAsia="ru-RU"/>
              </w:rPr>
            </w:pPr>
          </w:p>
        </w:tc>
      </w:tr>
      <w:tr w:rsidR="00B34305" w:rsidRPr="00BC021D" w14:paraId="3CD6195E" w14:textId="77777777" w:rsidTr="00BC021D">
        <w:trPr>
          <w:trHeight w:val="255"/>
        </w:trPr>
        <w:tc>
          <w:tcPr>
            <w:tcW w:w="11139" w:type="dxa"/>
            <w:tcBorders>
              <w:top w:val="nil"/>
              <w:left w:val="nil"/>
              <w:bottom w:val="nil"/>
              <w:right w:val="nil"/>
            </w:tcBorders>
            <w:vAlign w:val="bottom"/>
          </w:tcPr>
          <w:tbl>
            <w:tblPr>
              <w:tblW w:w="0" w:type="auto"/>
              <w:tblInd w:w="15" w:type="dxa"/>
              <w:tblLayout w:type="fixed"/>
              <w:tblCellMar>
                <w:left w:w="0" w:type="dxa"/>
                <w:right w:w="0" w:type="dxa"/>
              </w:tblCellMar>
              <w:tblLook w:val="04A0" w:firstRow="1" w:lastRow="0" w:firstColumn="1" w:lastColumn="0" w:noHBand="0" w:noVBand="1"/>
            </w:tblPr>
            <w:tblGrid>
              <w:gridCol w:w="3398"/>
              <w:gridCol w:w="1619"/>
              <w:gridCol w:w="2020"/>
              <w:gridCol w:w="2206"/>
            </w:tblGrid>
            <w:tr w:rsidR="00B34305" w:rsidRPr="00BC021D" w14:paraId="10056833" w14:textId="77777777" w:rsidTr="00BC021D">
              <w:trPr>
                <w:trHeight w:val="810"/>
              </w:trPr>
              <w:tc>
                <w:tcPr>
                  <w:tcW w:w="3398"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3A4DB5E0"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Наименование поселения</w:t>
                  </w:r>
                </w:p>
              </w:tc>
              <w:tc>
                <w:tcPr>
                  <w:tcW w:w="1619" w:type="dxa"/>
                  <w:tcBorders>
                    <w:top w:val="single" w:sz="4" w:space="0" w:color="000000"/>
                    <w:left w:val="nil"/>
                    <w:bottom w:val="single" w:sz="4" w:space="0" w:color="000000"/>
                    <w:right w:val="single" w:sz="4" w:space="0" w:color="000000"/>
                  </w:tcBorders>
                  <w:tcMar>
                    <w:top w:w="16" w:type="dxa"/>
                    <w:left w:w="16" w:type="dxa"/>
                    <w:bottom w:w="0" w:type="dxa"/>
                    <w:right w:w="16" w:type="dxa"/>
                  </w:tcMar>
                </w:tcPr>
                <w:p w14:paraId="524734E8"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Численность проживающего населения, чел.</w:t>
                  </w:r>
                </w:p>
              </w:tc>
              <w:tc>
                <w:tcPr>
                  <w:tcW w:w="2020" w:type="dxa"/>
                  <w:tcBorders>
                    <w:top w:val="single" w:sz="4" w:space="0" w:color="000000"/>
                    <w:left w:val="nil"/>
                    <w:bottom w:val="single" w:sz="4" w:space="0" w:color="000000"/>
                    <w:right w:val="single" w:sz="4" w:space="0" w:color="000000"/>
                  </w:tcBorders>
                  <w:tcMar>
                    <w:top w:w="16" w:type="dxa"/>
                    <w:left w:w="16" w:type="dxa"/>
                    <w:bottom w:w="0" w:type="dxa"/>
                    <w:right w:w="16" w:type="dxa"/>
                  </w:tcMar>
                </w:tcPr>
                <w:p w14:paraId="10C57CA7"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Финансовая помощь, тыс.руб.</w:t>
                  </w:r>
                </w:p>
              </w:tc>
              <w:tc>
                <w:tcPr>
                  <w:tcW w:w="2206" w:type="dxa"/>
                  <w:tcBorders>
                    <w:top w:val="single" w:sz="4" w:space="0" w:color="000000"/>
                    <w:left w:val="nil"/>
                    <w:bottom w:val="single" w:sz="4" w:space="0" w:color="000000"/>
                    <w:right w:val="single" w:sz="4" w:space="0" w:color="000000"/>
                  </w:tcBorders>
                  <w:tcMar>
                    <w:top w:w="16" w:type="dxa"/>
                    <w:left w:w="16" w:type="dxa"/>
                    <w:bottom w:w="0" w:type="dxa"/>
                    <w:right w:w="16" w:type="dxa"/>
                  </w:tcMar>
                </w:tcPr>
                <w:p w14:paraId="034BDA61"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Финансовая помощь поселениям на 1 чел., руб.</w:t>
                  </w:r>
                </w:p>
              </w:tc>
            </w:tr>
            <w:tr w:rsidR="00B34305" w:rsidRPr="00BC021D" w14:paraId="40D749D0" w14:textId="77777777" w:rsidTr="00BC021D">
              <w:trPr>
                <w:trHeight w:val="255"/>
              </w:trPr>
              <w:tc>
                <w:tcPr>
                  <w:tcW w:w="3398" w:type="dxa"/>
                  <w:tcBorders>
                    <w:top w:val="nil"/>
                    <w:left w:val="single" w:sz="4" w:space="0" w:color="000000"/>
                    <w:bottom w:val="single" w:sz="4" w:space="0" w:color="000000"/>
                    <w:right w:val="single" w:sz="4" w:space="0" w:color="000000"/>
                  </w:tcBorders>
                  <w:tcMar>
                    <w:top w:w="16" w:type="dxa"/>
                    <w:left w:w="16" w:type="dxa"/>
                    <w:bottom w:w="0" w:type="dxa"/>
                    <w:right w:w="16" w:type="dxa"/>
                  </w:tcMar>
                </w:tcPr>
                <w:p w14:paraId="3A7B1F68"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МО "Цильнинскоегор.поселение"</w:t>
                  </w:r>
                </w:p>
              </w:tc>
              <w:tc>
                <w:tcPr>
                  <w:tcW w:w="1619" w:type="dxa"/>
                  <w:tcBorders>
                    <w:top w:val="nil"/>
                    <w:left w:val="nil"/>
                    <w:bottom w:val="single" w:sz="4" w:space="0" w:color="000000"/>
                    <w:right w:val="single" w:sz="4" w:space="0" w:color="000000"/>
                  </w:tcBorders>
                  <w:tcMar>
                    <w:top w:w="16" w:type="dxa"/>
                    <w:left w:w="16" w:type="dxa"/>
                    <w:bottom w:w="0" w:type="dxa"/>
                    <w:right w:w="16" w:type="dxa"/>
                  </w:tcMar>
                </w:tcPr>
                <w:p w14:paraId="2070B013"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4676</w:t>
                  </w:r>
                </w:p>
              </w:tc>
              <w:tc>
                <w:tcPr>
                  <w:tcW w:w="2020" w:type="dxa"/>
                  <w:tcBorders>
                    <w:top w:val="nil"/>
                    <w:left w:val="nil"/>
                    <w:bottom w:val="single" w:sz="4" w:space="0" w:color="000000"/>
                    <w:right w:val="single" w:sz="4" w:space="0" w:color="000000"/>
                  </w:tcBorders>
                  <w:tcMar>
                    <w:top w:w="16" w:type="dxa"/>
                    <w:left w:w="16" w:type="dxa"/>
                    <w:bottom w:w="0" w:type="dxa"/>
                    <w:right w:w="16" w:type="dxa"/>
                  </w:tcMar>
                </w:tcPr>
                <w:p w14:paraId="1E1F93D5"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14115,6</w:t>
                  </w:r>
                </w:p>
              </w:tc>
              <w:tc>
                <w:tcPr>
                  <w:tcW w:w="2206" w:type="dxa"/>
                  <w:tcBorders>
                    <w:top w:val="nil"/>
                    <w:left w:val="nil"/>
                    <w:bottom w:val="single" w:sz="4" w:space="0" w:color="000000"/>
                    <w:right w:val="single" w:sz="4" w:space="0" w:color="000000"/>
                  </w:tcBorders>
                  <w:tcMar>
                    <w:top w:w="16" w:type="dxa"/>
                    <w:left w:w="16" w:type="dxa"/>
                    <w:bottom w:w="0" w:type="dxa"/>
                    <w:right w:w="16" w:type="dxa"/>
                  </w:tcMar>
                </w:tcPr>
                <w:p w14:paraId="3C771E6F"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3018,7</w:t>
                  </w:r>
                </w:p>
              </w:tc>
            </w:tr>
            <w:tr w:rsidR="00B34305" w:rsidRPr="00BC021D" w14:paraId="0991BD4C" w14:textId="77777777" w:rsidTr="00BC021D">
              <w:trPr>
                <w:trHeight w:val="255"/>
              </w:trPr>
              <w:tc>
                <w:tcPr>
                  <w:tcW w:w="3398" w:type="dxa"/>
                  <w:tcBorders>
                    <w:top w:val="nil"/>
                    <w:left w:val="single" w:sz="4" w:space="0" w:color="000000"/>
                    <w:bottom w:val="single" w:sz="4" w:space="0" w:color="000000"/>
                    <w:right w:val="single" w:sz="4" w:space="0" w:color="000000"/>
                  </w:tcBorders>
                  <w:tcMar>
                    <w:top w:w="16" w:type="dxa"/>
                    <w:left w:w="16" w:type="dxa"/>
                    <w:bottom w:w="0" w:type="dxa"/>
                    <w:right w:w="16" w:type="dxa"/>
                  </w:tcMar>
                </w:tcPr>
                <w:p w14:paraId="1E3780F7"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МО "Алгашинскоесел.поселение"</w:t>
                  </w:r>
                </w:p>
              </w:tc>
              <w:tc>
                <w:tcPr>
                  <w:tcW w:w="1619" w:type="dxa"/>
                  <w:tcBorders>
                    <w:top w:val="nil"/>
                    <w:left w:val="nil"/>
                    <w:bottom w:val="single" w:sz="4" w:space="0" w:color="000000"/>
                    <w:right w:val="single" w:sz="4" w:space="0" w:color="000000"/>
                  </w:tcBorders>
                  <w:tcMar>
                    <w:top w:w="16" w:type="dxa"/>
                    <w:left w:w="16" w:type="dxa"/>
                    <w:bottom w:w="0" w:type="dxa"/>
                    <w:right w:w="16" w:type="dxa"/>
                  </w:tcMar>
                </w:tcPr>
                <w:p w14:paraId="525B3362"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3015</w:t>
                  </w:r>
                </w:p>
              </w:tc>
              <w:tc>
                <w:tcPr>
                  <w:tcW w:w="2020" w:type="dxa"/>
                  <w:tcBorders>
                    <w:top w:val="nil"/>
                    <w:left w:val="nil"/>
                    <w:bottom w:val="single" w:sz="4" w:space="0" w:color="000000"/>
                    <w:right w:val="single" w:sz="4" w:space="0" w:color="000000"/>
                  </w:tcBorders>
                  <w:tcMar>
                    <w:top w:w="16" w:type="dxa"/>
                    <w:left w:w="16" w:type="dxa"/>
                    <w:bottom w:w="0" w:type="dxa"/>
                    <w:right w:w="16" w:type="dxa"/>
                  </w:tcMar>
                </w:tcPr>
                <w:p w14:paraId="0FCF2486"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20070,1</w:t>
                  </w:r>
                </w:p>
              </w:tc>
              <w:tc>
                <w:tcPr>
                  <w:tcW w:w="2206" w:type="dxa"/>
                  <w:tcBorders>
                    <w:top w:val="nil"/>
                    <w:left w:val="nil"/>
                    <w:bottom w:val="single" w:sz="4" w:space="0" w:color="000000"/>
                    <w:right w:val="single" w:sz="4" w:space="0" w:color="000000"/>
                  </w:tcBorders>
                  <w:tcMar>
                    <w:top w:w="16" w:type="dxa"/>
                    <w:left w:w="16" w:type="dxa"/>
                    <w:bottom w:w="0" w:type="dxa"/>
                    <w:right w:w="16" w:type="dxa"/>
                  </w:tcMar>
                </w:tcPr>
                <w:p w14:paraId="18B8EE11"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6656,7</w:t>
                  </w:r>
                </w:p>
              </w:tc>
            </w:tr>
            <w:tr w:rsidR="00B34305" w:rsidRPr="00BC021D" w14:paraId="71E86D10" w14:textId="77777777" w:rsidTr="00BC021D">
              <w:trPr>
                <w:trHeight w:val="255"/>
              </w:trPr>
              <w:tc>
                <w:tcPr>
                  <w:tcW w:w="3398" w:type="dxa"/>
                  <w:tcBorders>
                    <w:top w:val="nil"/>
                    <w:left w:val="single" w:sz="4" w:space="0" w:color="000000"/>
                    <w:bottom w:val="single" w:sz="4" w:space="0" w:color="000000"/>
                    <w:right w:val="single" w:sz="4" w:space="0" w:color="000000"/>
                  </w:tcBorders>
                  <w:tcMar>
                    <w:top w:w="16" w:type="dxa"/>
                    <w:left w:w="16" w:type="dxa"/>
                    <w:bottom w:w="0" w:type="dxa"/>
                    <w:right w:w="16" w:type="dxa"/>
                  </w:tcMar>
                </w:tcPr>
                <w:p w14:paraId="3717CC26"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МО "Анненковскоесел.поселение"</w:t>
                  </w:r>
                </w:p>
              </w:tc>
              <w:tc>
                <w:tcPr>
                  <w:tcW w:w="1619" w:type="dxa"/>
                  <w:tcBorders>
                    <w:top w:val="nil"/>
                    <w:left w:val="nil"/>
                    <w:bottom w:val="single" w:sz="4" w:space="0" w:color="000000"/>
                    <w:right w:val="single" w:sz="4" w:space="0" w:color="000000"/>
                  </w:tcBorders>
                  <w:tcMar>
                    <w:top w:w="16" w:type="dxa"/>
                    <w:left w:w="16" w:type="dxa"/>
                    <w:bottom w:w="0" w:type="dxa"/>
                    <w:right w:w="16" w:type="dxa"/>
                  </w:tcMar>
                </w:tcPr>
                <w:p w14:paraId="26FFA8D8"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840</w:t>
                  </w:r>
                </w:p>
              </w:tc>
              <w:tc>
                <w:tcPr>
                  <w:tcW w:w="2020" w:type="dxa"/>
                  <w:tcBorders>
                    <w:top w:val="nil"/>
                    <w:left w:val="nil"/>
                    <w:bottom w:val="single" w:sz="4" w:space="0" w:color="000000"/>
                    <w:right w:val="single" w:sz="4" w:space="0" w:color="000000"/>
                  </w:tcBorders>
                  <w:tcMar>
                    <w:top w:w="16" w:type="dxa"/>
                    <w:left w:w="16" w:type="dxa"/>
                    <w:bottom w:w="0" w:type="dxa"/>
                    <w:right w:w="16" w:type="dxa"/>
                  </w:tcMar>
                </w:tcPr>
                <w:p w14:paraId="38FD348B"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9059,1</w:t>
                  </w:r>
                </w:p>
              </w:tc>
              <w:tc>
                <w:tcPr>
                  <w:tcW w:w="2206" w:type="dxa"/>
                  <w:tcBorders>
                    <w:top w:val="nil"/>
                    <w:left w:val="nil"/>
                    <w:bottom w:val="single" w:sz="4" w:space="0" w:color="000000"/>
                    <w:right w:val="single" w:sz="4" w:space="0" w:color="000000"/>
                  </w:tcBorders>
                  <w:tcMar>
                    <w:top w:w="16" w:type="dxa"/>
                    <w:left w:w="16" w:type="dxa"/>
                    <w:bottom w:w="0" w:type="dxa"/>
                    <w:right w:w="16" w:type="dxa"/>
                  </w:tcMar>
                </w:tcPr>
                <w:p w14:paraId="64D59CAC"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10784,6</w:t>
                  </w:r>
                </w:p>
              </w:tc>
            </w:tr>
            <w:tr w:rsidR="00B34305" w:rsidRPr="00BC021D" w14:paraId="65048233" w14:textId="77777777" w:rsidTr="00BC021D">
              <w:trPr>
                <w:trHeight w:val="255"/>
              </w:trPr>
              <w:tc>
                <w:tcPr>
                  <w:tcW w:w="3398" w:type="dxa"/>
                  <w:tcBorders>
                    <w:top w:val="nil"/>
                    <w:left w:val="single" w:sz="4" w:space="0" w:color="000000"/>
                    <w:bottom w:val="single" w:sz="4" w:space="0" w:color="000000"/>
                    <w:right w:val="single" w:sz="4" w:space="0" w:color="000000"/>
                  </w:tcBorders>
                  <w:tcMar>
                    <w:top w:w="16" w:type="dxa"/>
                    <w:left w:w="16" w:type="dxa"/>
                    <w:bottom w:w="0" w:type="dxa"/>
                    <w:right w:w="16" w:type="dxa"/>
                  </w:tcMar>
                </w:tcPr>
                <w:p w14:paraId="7CAD054E"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МО "Большенагаткинскоесел.пос."</w:t>
                  </w:r>
                </w:p>
              </w:tc>
              <w:tc>
                <w:tcPr>
                  <w:tcW w:w="1619" w:type="dxa"/>
                  <w:tcBorders>
                    <w:top w:val="nil"/>
                    <w:left w:val="nil"/>
                    <w:bottom w:val="single" w:sz="4" w:space="0" w:color="000000"/>
                    <w:right w:val="single" w:sz="4" w:space="0" w:color="000000"/>
                  </w:tcBorders>
                  <w:tcMar>
                    <w:top w:w="16" w:type="dxa"/>
                    <w:left w:w="16" w:type="dxa"/>
                    <w:bottom w:w="0" w:type="dxa"/>
                    <w:right w:w="16" w:type="dxa"/>
                  </w:tcMar>
                </w:tcPr>
                <w:p w14:paraId="14B18357"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7726</w:t>
                  </w:r>
                </w:p>
              </w:tc>
              <w:tc>
                <w:tcPr>
                  <w:tcW w:w="2020" w:type="dxa"/>
                  <w:tcBorders>
                    <w:top w:val="nil"/>
                    <w:left w:val="nil"/>
                    <w:bottom w:val="single" w:sz="4" w:space="0" w:color="000000"/>
                    <w:right w:val="single" w:sz="4" w:space="0" w:color="000000"/>
                  </w:tcBorders>
                  <w:tcMar>
                    <w:top w:w="16" w:type="dxa"/>
                    <w:left w:w="16" w:type="dxa"/>
                    <w:bottom w:w="0" w:type="dxa"/>
                    <w:right w:w="16" w:type="dxa"/>
                  </w:tcMar>
                </w:tcPr>
                <w:p w14:paraId="790859C6"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30526,7</w:t>
                  </w:r>
                </w:p>
              </w:tc>
              <w:tc>
                <w:tcPr>
                  <w:tcW w:w="2206" w:type="dxa"/>
                  <w:tcBorders>
                    <w:top w:val="nil"/>
                    <w:left w:val="nil"/>
                    <w:bottom w:val="single" w:sz="4" w:space="0" w:color="000000"/>
                    <w:right w:val="single" w:sz="4" w:space="0" w:color="000000"/>
                  </w:tcBorders>
                  <w:tcMar>
                    <w:top w:w="16" w:type="dxa"/>
                    <w:left w:w="16" w:type="dxa"/>
                    <w:bottom w:w="0" w:type="dxa"/>
                    <w:right w:w="16" w:type="dxa"/>
                  </w:tcMar>
                </w:tcPr>
                <w:p w14:paraId="5068F179"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3951,2</w:t>
                  </w:r>
                </w:p>
              </w:tc>
            </w:tr>
            <w:tr w:rsidR="00B34305" w:rsidRPr="00BC021D" w14:paraId="08CBD3FE" w14:textId="77777777" w:rsidTr="00BC021D">
              <w:trPr>
                <w:trHeight w:val="255"/>
              </w:trPr>
              <w:tc>
                <w:tcPr>
                  <w:tcW w:w="3398" w:type="dxa"/>
                  <w:tcBorders>
                    <w:top w:val="nil"/>
                    <w:left w:val="single" w:sz="4" w:space="0" w:color="000000"/>
                    <w:bottom w:val="single" w:sz="4" w:space="0" w:color="000000"/>
                    <w:right w:val="single" w:sz="4" w:space="0" w:color="000000"/>
                  </w:tcBorders>
                  <w:tcMar>
                    <w:top w:w="16" w:type="dxa"/>
                    <w:left w:w="16" w:type="dxa"/>
                    <w:bottom w:w="0" w:type="dxa"/>
                    <w:right w:w="16" w:type="dxa"/>
                  </w:tcMar>
                </w:tcPr>
                <w:p w14:paraId="7903D729"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МО "Елховоозерскоесел.пос."</w:t>
                  </w:r>
                </w:p>
              </w:tc>
              <w:tc>
                <w:tcPr>
                  <w:tcW w:w="1619" w:type="dxa"/>
                  <w:tcBorders>
                    <w:top w:val="nil"/>
                    <w:left w:val="nil"/>
                    <w:bottom w:val="single" w:sz="4" w:space="0" w:color="000000"/>
                    <w:right w:val="single" w:sz="4" w:space="0" w:color="000000"/>
                  </w:tcBorders>
                  <w:tcMar>
                    <w:top w:w="16" w:type="dxa"/>
                    <w:left w:w="16" w:type="dxa"/>
                    <w:bottom w:w="0" w:type="dxa"/>
                    <w:right w:w="16" w:type="dxa"/>
                  </w:tcMar>
                </w:tcPr>
                <w:p w14:paraId="23622AAB"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1388</w:t>
                  </w:r>
                </w:p>
              </w:tc>
              <w:tc>
                <w:tcPr>
                  <w:tcW w:w="2020" w:type="dxa"/>
                  <w:tcBorders>
                    <w:top w:val="nil"/>
                    <w:left w:val="nil"/>
                    <w:bottom w:val="single" w:sz="4" w:space="0" w:color="000000"/>
                    <w:right w:val="single" w:sz="4" w:space="0" w:color="000000"/>
                  </w:tcBorders>
                  <w:tcMar>
                    <w:top w:w="16" w:type="dxa"/>
                    <w:left w:w="16" w:type="dxa"/>
                    <w:bottom w:w="0" w:type="dxa"/>
                    <w:right w:w="16" w:type="dxa"/>
                  </w:tcMar>
                </w:tcPr>
                <w:p w14:paraId="080BB5D2"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8950,5</w:t>
                  </w:r>
                </w:p>
              </w:tc>
              <w:tc>
                <w:tcPr>
                  <w:tcW w:w="2206" w:type="dxa"/>
                  <w:tcBorders>
                    <w:top w:val="nil"/>
                    <w:left w:val="nil"/>
                    <w:bottom w:val="single" w:sz="4" w:space="0" w:color="000000"/>
                    <w:right w:val="single" w:sz="4" w:space="0" w:color="000000"/>
                  </w:tcBorders>
                  <w:tcMar>
                    <w:top w:w="16" w:type="dxa"/>
                    <w:left w:w="16" w:type="dxa"/>
                    <w:bottom w:w="0" w:type="dxa"/>
                    <w:right w:w="16" w:type="dxa"/>
                  </w:tcMar>
                </w:tcPr>
                <w:p w14:paraId="444AE8A5"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6448,5</w:t>
                  </w:r>
                </w:p>
              </w:tc>
            </w:tr>
            <w:tr w:rsidR="00B34305" w:rsidRPr="00BC021D" w14:paraId="77E21EF6" w14:textId="77777777" w:rsidTr="00BC021D">
              <w:trPr>
                <w:trHeight w:val="255"/>
              </w:trPr>
              <w:tc>
                <w:tcPr>
                  <w:tcW w:w="3398" w:type="dxa"/>
                  <w:tcBorders>
                    <w:top w:val="nil"/>
                    <w:left w:val="single" w:sz="4" w:space="0" w:color="000000"/>
                    <w:bottom w:val="single" w:sz="4" w:space="0" w:color="000000"/>
                    <w:right w:val="single" w:sz="4" w:space="0" w:color="000000"/>
                  </w:tcBorders>
                  <w:tcMar>
                    <w:top w:w="16" w:type="dxa"/>
                    <w:left w:w="16" w:type="dxa"/>
                    <w:bottom w:w="0" w:type="dxa"/>
                    <w:right w:w="16" w:type="dxa"/>
                  </w:tcMar>
                </w:tcPr>
                <w:p w14:paraId="0E9066C8"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МО "Мокробугурнинскоесел.пос."</w:t>
                  </w:r>
                </w:p>
              </w:tc>
              <w:tc>
                <w:tcPr>
                  <w:tcW w:w="1619" w:type="dxa"/>
                  <w:tcBorders>
                    <w:top w:val="nil"/>
                    <w:left w:val="nil"/>
                    <w:bottom w:val="single" w:sz="4" w:space="0" w:color="000000"/>
                    <w:right w:val="single" w:sz="4" w:space="0" w:color="000000"/>
                  </w:tcBorders>
                  <w:tcMar>
                    <w:top w:w="16" w:type="dxa"/>
                    <w:left w:w="16" w:type="dxa"/>
                    <w:bottom w:w="0" w:type="dxa"/>
                    <w:right w:w="16" w:type="dxa"/>
                  </w:tcMar>
                </w:tcPr>
                <w:p w14:paraId="54C3C046"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1593</w:t>
                  </w:r>
                </w:p>
              </w:tc>
              <w:tc>
                <w:tcPr>
                  <w:tcW w:w="2020" w:type="dxa"/>
                  <w:tcBorders>
                    <w:top w:val="nil"/>
                    <w:left w:val="nil"/>
                    <w:bottom w:val="single" w:sz="4" w:space="0" w:color="000000"/>
                    <w:right w:val="single" w:sz="4" w:space="0" w:color="000000"/>
                  </w:tcBorders>
                  <w:tcMar>
                    <w:top w:w="16" w:type="dxa"/>
                    <w:left w:w="16" w:type="dxa"/>
                    <w:bottom w:w="0" w:type="dxa"/>
                    <w:right w:w="16" w:type="dxa"/>
                  </w:tcMar>
                </w:tcPr>
                <w:p w14:paraId="74B4316A"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8200,6</w:t>
                  </w:r>
                </w:p>
              </w:tc>
              <w:tc>
                <w:tcPr>
                  <w:tcW w:w="2206" w:type="dxa"/>
                  <w:tcBorders>
                    <w:top w:val="nil"/>
                    <w:left w:val="nil"/>
                    <w:bottom w:val="single" w:sz="4" w:space="0" w:color="000000"/>
                    <w:right w:val="single" w:sz="4" w:space="0" w:color="000000"/>
                  </w:tcBorders>
                  <w:tcMar>
                    <w:top w:w="16" w:type="dxa"/>
                    <w:left w:w="16" w:type="dxa"/>
                    <w:bottom w:w="0" w:type="dxa"/>
                    <w:right w:w="16" w:type="dxa"/>
                  </w:tcMar>
                </w:tcPr>
                <w:p w14:paraId="3FD8B69B"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5147,9</w:t>
                  </w:r>
                </w:p>
              </w:tc>
            </w:tr>
            <w:tr w:rsidR="00B34305" w:rsidRPr="00BC021D" w14:paraId="52C2028A" w14:textId="77777777" w:rsidTr="00BC021D">
              <w:trPr>
                <w:trHeight w:val="255"/>
              </w:trPr>
              <w:tc>
                <w:tcPr>
                  <w:tcW w:w="3398" w:type="dxa"/>
                  <w:tcBorders>
                    <w:top w:val="nil"/>
                    <w:left w:val="single" w:sz="4" w:space="0" w:color="000000"/>
                    <w:bottom w:val="single" w:sz="4" w:space="0" w:color="000000"/>
                    <w:right w:val="single" w:sz="4" w:space="0" w:color="000000"/>
                  </w:tcBorders>
                  <w:tcMar>
                    <w:top w:w="16" w:type="dxa"/>
                    <w:left w:w="16" w:type="dxa"/>
                    <w:bottom w:w="0" w:type="dxa"/>
                    <w:right w:w="16" w:type="dxa"/>
                  </w:tcMar>
                </w:tcPr>
                <w:p w14:paraId="38CACE96"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МО "Новоникулинскоесел.пос."</w:t>
                  </w:r>
                </w:p>
              </w:tc>
              <w:tc>
                <w:tcPr>
                  <w:tcW w:w="1619" w:type="dxa"/>
                  <w:tcBorders>
                    <w:top w:val="nil"/>
                    <w:left w:val="nil"/>
                    <w:bottom w:val="single" w:sz="4" w:space="0" w:color="000000"/>
                    <w:right w:val="single" w:sz="4" w:space="0" w:color="000000"/>
                  </w:tcBorders>
                  <w:tcMar>
                    <w:top w:w="16" w:type="dxa"/>
                    <w:left w:w="16" w:type="dxa"/>
                    <w:bottom w:w="0" w:type="dxa"/>
                    <w:right w:w="16" w:type="dxa"/>
                  </w:tcMar>
                </w:tcPr>
                <w:p w14:paraId="576416D9"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1384</w:t>
                  </w:r>
                </w:p>
              </w:tc>
              <w:tc>
                <w:tcPr>
                  <w:tcW w:w="2020" w:type="dxa"/>
                  <w:tcBorders>
                    <w:top w:val="nil"/>
                    <w:left w:val="nil"/>
                    <w:bottom w:val="single" w:sz="4" w:space="0" w:color="000000"/>
                    <w:right w:val="single" w:sz="4" w:space="0" w:color="000000"/>
                  </w:tcBorders>
                  <w:tcMar>
                    <w:top w:w="16" w:type="dxa"/>
                    <w:left w:w="16" w:type="dxa"/>
                    <w:bottom w:w="0" w:type="dxa"/>
                    <w:right w:w="16" w:type="dxa"/>
                  </w:tcMar>
                </w:tcPr>
                <w:p w14:paraId="35CD722D"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9560,1</w:t>
                  </w:r>
                </w:p>
              </w:tc>
              <w:tc>
                <w:tcPr>
                  <w:tcW w:w="2206" w:type="dxa"/>
                  <w:tcBorders>
                    <w:top w:val="nil"/>
                    <w:left w:val="nil"/>
                    <w:bottom w:val="single" w:sz="4" w:space="0" w:color="000000"/>
                    <w:right w:val="single" w:sz="4" w:space="0" w:color="000000"/>
                  </w:tcBorders>
                  <w:tcMar>
                    <w:top w:w="16" w:type="dxa"/>
                    <w:left w:w="16" w:type="dxa"/>
                    <w:bottom w:w="0" w:type="dxa"/>
                    <w:right w:w="16" w:type="dxa"/>
                  </w:tcMar>
                </w:tcPr>
                <w:p w14:paraId="25A1FF0B"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6907,6</w:t>
                  </w:r>
                </w:p>
              </w:tc>
            </w:tr>
            <w:tr w:rsidR="00B34305" w:rsidRPr="00BC021D" w14:paraId="08818C3B" w14:textId="77777777" w:rsidTr="00BC021D">
              <w:trPr>
                <w:trHeight w:val="255"/>
              </w:trPr>
              <w:tc>
                <w:tcPr>
                  <w:tcW w:w="3398" w:type="dxa"/>
                  <w:tcBorders>
                    <w:top w:val="nil"/>
                    <w:left w:val="single" w:sz="4" w:space="0" w:color="000000"/>
                    <w:bottom w:val="single" w:sz="4" w:space="0" w:color="000000"/>
                    <w:right w:val="single" w:sz="4" w:space="0" w:color="000000"/>
                  </w:tcBorders>
                  <w:tcMar>
                    <w:top w:w="16" w:type="dxa"/>
                    <w:left w:w="16" w:type="dxa"/>
                    <w:bottom w:w="0" w:type="dxa"/>
                    <w:right w:w="16" w:type="dxa"/>
                  </w:tcMar>
                </w:tcPr>
                <w:p w14:paraId="77E85526"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МО "Тимерсянскоесел.пос."</w:t>
                  </w:r>
                </w:p>
              </w:tc>
              <w:tc>
                <w:tcPr>
                  <w:tcW w:w="1619" w:type="dxa"/>
                  <w:tcBorders>
                    <w:top w:val="nil"/>
                    <w:left w:val="nil"/>
                    <w:bottom w:val="single" w:sz="4" w:space="0" w:color="000000"/>
                    <w:right w:val="single" w:sz="4" w:space="0" w:color="000000"/>
                  </w:tcBorders>
                  <w:tcMar>
                    <w:top w:w="16" w:type="dxa"/>
                    <w:left w:w="16" w:type="dxa"/>
                    <w:bottom w:w="0" w:type="dxa"/>
                    <w:right w:w="16" w:type="dxa"/>
                  </w:tcMar>
                </w:tcPr>
                <w:p w14:paraId="27179E06"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2385</w:t>
                  </w:r>
                </w:p>
              </w:tc>
              <w:tc>
                <w:tcPr>
                  <w:tcW w:w="2020" w:type="dxa"/>
                  <w:tcBorders>
                    <w:top w:val="nil"/>
                    <w:left w:val="nil"/>
                    <w:bottom w:val="single" w:sz="4" w:space="0" w:color="000000"/>
                    <w:right w:val="single" w:sz="4" w:space="0" w:color="000000"/>
                  </w:tcBorders>
                  <w:tcMar>
                    <w:top w:w="16" w:type="dxa"/>
                    <w:left w:w="16" w:type="dxa"/>
                    <w:bottom w:w="0" w:type="dxa"/>
                    <w:right w:w="16" w:type="dxa"/>
                  </w:tcMar>
                </w:tcPr>
                <w:p w14:paraId="50161289"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18615,5</w:t>
                  </w:r>
                </w:p>
              </w:tc>
              <w:tc>
                <w:tcPr>
                  <w:tcW w:w="2206" w:type="dxa"/>
                  <w:tcBorders>
                    <w:top w:val="nil"/>
                    <w:left w:val="nil"/>
                    <w:bottom w:val="single" w:sz="4" w:space="0" w:color="000000"/>
                    <w:right w:val="single" w:sz="4" w:space="0" w:color="000000"/>
                  </w:tcBorders>
                  <w:tcMar>
                    <w:top w:w="16" w:type="dxa"/>
                    <w:left w:w="16" w:type="dxa"/>
                    <w:bottom w:w="0" w:type="dxa"/>
                    <w:right w:w="16" w:type="dxa"/>
                  </w:tcMar>
                </w:tcPr>
                <w:p w14:paraId="79D2011C"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7805,2</w:t>
                  </w:r>
                </w:p>
              </w:tc>
            </w:tr>
            <w:tr w:rsidR="00B34305" w:rsidRPr="00BC021D" w14:paraId="5BB4EE0C" w14:textId="77777777" w:rsidTr="00BC021D">
              <w:trPr>
                <w:trHeight w:val="255"/>
              </w:trPr>
              <w:tc>
                <w:tcPr>
                  <w:tcW w:w="3398" w:type="dxa"/>
                  <w:tcBorders>
                    <w:top w:val="nil"/>
                    <w:left w:val="single" w:sz="4" w:space="0" w:color="000000"/>
                    <w:bottom w:val="single" w:sz="4" w:space="0" w:color="000000"/>
                    <w:right w:val="single" w:sz="4" w:space="0" w:color="000000"/>
                  </w:tcBorders>
                  <w:tcMar>
                    <w:top w:w="16" w:type="dxa"/>
                    <w:left w:w="16" w:type="dxa"/>
                    <w:bottom w:w="0" w:type="dxa"/>
                    <w:right w:w="16" w:type="dxa"/>
                  </w:tcMar>
                </w:tcPr>
                <w:p w14:paraId="6CED6D0D"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Итого по поселениям</w:t>
                  </w:r>
                </w:p>
              </w:tc>
              <w:tc>
                <w:tcPr>
                  <w:tcW w:w="1619" w:type="dxa"/>
                  <w:tcBorders>
                    <w:top w:val="nil"/>
                    <w:left w:val="nil"/>
                    <w:bottom w:val="single" w:sz="4" w:space="0" w:color="000000"/>
                    <w:right w:val="single" w:sz="4" w:space="0" w:color="000000"/>
                  </w:tcBorders>
                  <w:tcMar>
                    <w:top w:w="16" w:type="dxa"/>
                    <w:left w:w="16" w:type="dxa"/>
                    <w:bottom w:w="0" w:type="dxa"/>
                    <w:right w:w="16" w:type="dxa"/>
                  </w:tcMar>
                </w:tcPr>
                <w:p w14:paraId="6B7D7FB6"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23007</w:t>
                  </w:r>
                </w:p>
              </w:tc>
              <w:tc>
                <w:tcPr>
                  <w:tcW w:w="2020" w:type="dxa"/>
                  <w:tcBorders>
                    <w:top w:val="nil"/>
                    <w:left w:val="nil"/>
                    <w:bottom w:val="single" w:sz="4" w:space="0" w:color="000000"/>
                    <w:right w:val="single" w:sz="4" w:space="0" w:color="000000"/>
                  </w:tcBorders>
                  <w:tcMar>
                    <w:top w:w="16" w:type="dxa"/>
                    <w:left w:w="16" w:type="dxa"/>
                    <w:bottom w:w="0" w:type="dxa"/>
                    <w:right w:w="16" w:type="dxa"/>
                  </w:tcMar>
                </w:tcPr>
                <w:p w14:paraId="489949D9"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119098,2</w:t>
                  </w:r>
                </w:p>
              </w:tc>
              <w:tc>
                <w:tcPr>
                  <w:tcW w:w="2206" w:type="dxa"/>
                  <w:tcBorders>
                    <w:top w:val="nil"/>
                    <w:left w:val="nil"/>
                    <w:bottom w:val="single" w:sz="4" w:space="0" w:color="000000"/>
                    <w:right w:val="single" w:sz="4" w:space="0" w:color="000000"/>
                  </w:tcBorders>
                  <w:tcMar>
                    <w:top w:w="16" w:type="dxa"/>
                    <w:left w:w="16" w:type="dxa"/>
                    <w:bottom w:w="0" w:type="dxa"/>
                    <w:right w:w="16" w:type="dxa"/>
                  </w:tcMar>
                </w:tcPr>
                <w:p w14:paraId="3BB2F6DA"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5176,6</w:t>
                  </w:r>
                </w:p>
              </w:tc>
            </w:tr>
          </w:tbl>
          <w:p w14:paraId="471D2EEE" w14:textId="77777777" w:rsidR="00B34305" w:rsidRPr="00BC021D" w:rsidRDefault="00B34305" w:rsidP="00BC021D">
            <w:pPr>
              <w:spacing w:after="0" w:line="240" w:lineRule="auto"/>
              <w:rPr>
                <w:rFonts w:ascii="Times New Roman" w:eastAsia="Times New Roman" w:hAnsi="Times New Roman" w:cs="Times New Roman"/>
                <w:sz w:val="24"/>
                <w:szCs w:val="24"/>
                <w:lang w:eastAsia="ru-RU"/>
              </w:rPr>
            </w:pPr>
          </w:p>
        </w:tc>
        <w:tc>
          <w:tcPr>
            <w:tcW w:w="3537" w:type="dxa"/>
            <w:tcBorders>
              <w:top w:val="nil"/>
              <w:left w:val="nil"/>
              <w:bottom w:val="nil"/>
              <w:right w:val="nil"/>
            </w:tcBorders>
            <w:vAlign w:val="bottom"/>
          </w:tcPr>
          <w:p w14:paraId="459E41DE" w14:textId="77777777" w:rsidR="00B34305" w:rsidRPr="00BC021D" w:rsidRDefault="00B34305" w:rsidP="00BC021D">
            <w:pPr>
              <w:spacing w:after="0" w:line="240" w:lineRule="auto"/>
              <w:rPr>
                <w:rFonts w:ascii="Times New Roman" w:eastAsia="Times New Roman" w:hAnsi="Times New Roman" w:cs="Times New Roman"/>
                <w:sz w:val="24"/>
                <w:szCs w:val="24"/>
                <w:lang w:eastAsia="ru-RU"/>
              </w:rPr>
            </w:pPr>
          </w:p>
        </w:tc>
        <w:tc>
          <w:tcPr>
            <w:tcW w:w="1651" w:type="dxa"/>
            <w:tcBorders>
              <w:top w:val="nil"/>
              <w:left w:val="nil"/>
              <w:bottom w:val="nil"/>
              <w:right w:val="nil"/>
            </w:tcBorders>
            <w:vAlign w:val="bottom"/>
          </w:tcPr>
          <w:p w14:paraId="6351C095" w14:textId="77777777" w:rsidR="00B34305" w:rsidRPr="00BC021D" w:rsidRDefault="00B34305" w:rsidP="00BC021D">
            <w:pPr>
              <w:spacing w:after="0" w:line="240" w:lineRule="auto"/>
              <w:rPr>
                <w:rFonts w:ascii="Times New Roman" w:eastAsia="Times New Roman" w:hAnsi="Times New Roman" w:cs="Times New Roman"/>
                <w:sz w:val="24"/>
                <w:szCs w:val="24"/>
                <w:lang w:eastAsia="ru-RU"/>
              </w:rPr>
            </w:pPr>
          </w:p>
        </w:tc>
        <w:tc>
          <w:tcPr>
            <w:tcW w:w="2020" w:type="dxa"/>
            <w:tcBorders>
              <w:top w:val="nil"/>
              <w:left w:val="nil"/>
              <w:bottom w:val="nil"/>
              <w:right w:val="nil"/>
            </w:tcBorders>
            <w:vAlign w:val="bottom"/>
          </w:tcPr>
          <w:p w14:paraId="5255F349" w14:textId="77777777" w:rsidR="00B34305" w:rsidRPr="00BC021D" w:rsidRDefault="00B34305" w:rsidP="00BC021D">
            <w:pPr>
              <w:spacing w:after="0" w:line="240" w:lineRule="auto"/>
              <w:rPr>
                <w:rFonts w:ascii="Times New Roman" w:eastAsia="Times New Roman" w:hAnsi="Times New Roman" w:cs="Times New Roman"/>
                <w:sz w:val="24"/>
                <w:szCs w:val="24"/>
                <w:lang w:eastAsia="ru-RU"/>
              </w:rPr>
            </w:pPr>
          </w:p>
        </w:tc>
        <w:tc>
          <w:tcPr>
            <w:tcW w:w="1960" w:type="dxa"/>
            <w:tcBorders>
              <w:top w:val="nil"/>
              <w:left w:val="nil"/>
              <w:bottom w:val="nil"/>
              <w:right w:val="nil"/>
            </w:tcBorders>
            <w:vAlign w:val="bottom"/>
          </w:tcPr>
          <w:p w14:paraId="46632B95" w14:textId="77777777" w:rsidR="00B34305" w:rsidRPr="00BC021D" w:rsidRDefault="00B34305" w:rsidP="00BC021D">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vAlign w:val="bottom"/>
          </w:tcPr>
          <w:p w14:paraId="658BDAD4" w14:textId="77777777" w:rsidR="00B34305" w:rsidRPr="00BC021D" w:rsidRDefault="00B34305" w:rsidP="00BC021D">
            <w:pPr>
              <w:spacing w:after="0" w:line="240" w:lineRule="auto"/>
              <w:rPr>
                <w:rFonts w:ascii="Times New Roman" w:eastAsia="Times New Roman" w:hAnsi="Times New Roman" w:cs="Times New Roman"/>
                <w:sz w:val="24"/>
                <w:szCs w:val="24"/>
                <w:lang w:eastAsia="ru-RU"/>
              </w:rPr>
            </w:pPr>
          </w:p>
        </w:tc>
        <w:tc>
          <w:tcPr>
            <w:tcW w:w="256" w:type="dxa"/>
            <w:tcBorders>
              <w:top w:val="nil"/>
              <w:left w:val="nil"/>
              <w:bottom w:val="nil"/>
              <w:right w:val="nil"/>
            </w:tcBorders>
            <w:vAlign w:val="bottom"/>
          </w:tcPr>
          <w:p w14:paraId="4156DFD7" w14:textId="77777777" w:rsidR="00B34305" w:rsidRPr="00BC021D" w:rsidRDefault="00B34305" w:rsidP="00BC021D">
            <w:pPr>
              <w:spacing w:after="0" w:line="240" w:lineRule="auto"/>
              <w:rPr>
                <w:rFonts w:ascii="Times New Roman" w:eastAsia="Times New Roman" w:hAnsi="Times New Roman" w:cs="Times New Roman"/>
                <w:sz w:val="24"/>
                <w:szCs w:val="24"/>
                <w:lang w:eastAsia="ru-RU"/>
              </w:rPr>
            </w:pPr>
          </w:p>
        </w:tc>
      </w:tr>
    </w:tbl>
    <w:p w14:paraId="7C97F1F4" w14:textId="77777777" w:rsidR="00B34305" w:rsidRPr="00BC021D" w:rsidRDefault="00B34305" w:rsidP="00BC021D">
      <w:pPr>
        <w:spacing w:after="0" w:line="240" w:lineRule="auto"/>
        <w:jc w:val="both"/>
        <w:rPr>
          <w:rFonts w:ascii="Times New Roman" w:eastAsia="Times New Roman" w:hAnsi="Times New Roman" w:cs="Times New Roman"/>
          <w:color w:val="000000"/>
          <w:sz w:val="24"/>
          <w:szCs w:val="16"/>
          <w:lang w:val="x-none" w:eastAsia="x-none"/>
        </w:rPr>
      </w:pPr>
      <w:r w:rsidRPr="00BC021D">
        <w:rPr>
          <w:rFonts w:ascii="Times New Roman" w:eastAsia="Times New Roman" w:hAnsi="Times New Roman" w:cs="Times New Roman"/>
          <w:color w:val="000000"/>
          <w:sz w:val="24"/>
          <w:szCs w:val="16"/>
          <w:lang w:val="x-none" w:eastAsia="x-none"/>
        </w:rPr>
        <w:tab/>
      </w:r>
    </w:p>
    <w:p w14:paraId="6C2A106E" w14:textId="77777777" w:rsidR="00B34305" w:rsidRPr="00BC021D" w:rsidRDefault="00B34305" w:rsidP="00BC021D">
      <w:pPr>
        <w:spacing w:after="0" w:line="240" w:lineRule="auto"/>
        <w:ind w:firstLine="708"/>
        <w:jc w:val="both"/>
        <w:rPr>
          <w:rFonts w:ascii="Times New Roman" w:eastAsia="Times New Roman" w:hAnsi="Times New Roman" w:cs="Times New Roman"/>
          <w:color w:val="000000"/>
          <w:sz w:val="16"/>
          <w:szCs w:val="16"/>
          <w:lang w:val="x-none" w:eastAsia="x-none"/>
        </w:rPr>
      </w:pPr>
      <w:r w:rsidRPr="00BC021D">
        <w:rPr>
          <w:rFonts w:ascii="Times New Roman" w:eastAsia="Times New Roman" w:hAnsi="Times New Roman" w:cs="Times New Roman"/>
          <w:color w:val="000000"/>
          <w:sz w:val="24"/>
          <w:szCs w:val="16"/>
          <w:lang w:val="x-none" w:eastAsia="x-none"/>
        </w:rPr>
        <w:t>Бюджетам поселений за 2024 год  предоставлена  безвозмездная финансовая помощь в виде дотации на выравнивание уровня бюджетной обеспеченности  в сумме 16739,2 тыс. руб., прочие дотации  - 416,8 тыс. руб., субсидии на капитальный ремонт дорог в сумме - 49835,4 тыс. руб., субсидии на реализацию программы «Увековечение памяти погибших» - 500,0 тыс. руб., субсидии на укрепление базы домов культуры - 3763,8 тыс. руб., субсидии на КРСТ - 4338,6 тыс. руб., субсидии на подготовку проектов межевания – 19,8 тыс. руб.; прочие субсидии – 16586,3 тыс. руб., субвенции на осуществление части полномочий по первичному воинскому учету на территориях, где отсутствуют воинские комиссариаты – 1661,6 тыс. руб., межбюджетные трансферты на  осуществление части полномочий в поселениях – 17130,9 тыс. руб., иные межбюджетные трансферты – 7879,0 тыс. руб., прочие безвозмездные поступления – 344,9 тыс. руб.(Возврат прочих остатков субсидий, субвенций и иных межбюджетных трансфертов, имеющих целевое назначение, прошлых лет из бюджетов городских поселений– -118,1тыс. руб.</w:t>
      </w:r>
    </w:p>
    <w:p w14:paraId="24C5304B" w14:textId="77777777" w:rsidR="00B34305" w:rsidRPr="00BC021D" w:rsidRDefault="00B34305" w:rsidP="00BC021D">
      <w:pPr>
        <w:keepNext/>
        <w:spacing w:after="0" w:line="240" w:lineRule="auto"/>
        <w:jc w:val="center"/>
        <w:outlineLvl w:val="3"/>
        <w:rPr>
          <w:rFonts w:ascii="Times New Roman" w:eastAsia="Times New Roman" w:hAnsi="Times New Roman" w:cs="Times New Roman"/>
          <w:b/>
          <w:bCs/>
          <w:i/>
          <w:iCs/>
          <w:sz w:val="24"/>
          <w:szCs w:val="20"/>
          <w:lang w:val="x-none" w:eastAsia="x-none"/>
        </w:rPr>
      </w:pPr>
    </w:p>
    <w:p w14:paraId="3BDA691D" w14:textId="77777777" w:rsidR="00B34305" w:rsidRPr="00BC021D" w:rsidRDefault="00B34305" w:rsidP="00BC021D">
      <w:pPr>
        <w:keepNext/>
        <w:spacing w:after="0" w:line="240" w:lineRule="auto"/>
        <w:jc w:val="center"/>
        <w:outlineLvl w:val="3"/>
        <w:rPr>
          <w:rFonts w:ascii="Times New Roman" w:eastAsia="Times New Roman" w:hAnsi="Times New Roman" w:cs="Times New Roman"/>
          <w:b/>
          <w:bCs/>
          <w:i/>
          <w:iCs/>
          <w:sz w:val="24"/>
          <w:szCs w:val="20"/>
          <w:lang w:val="x-none" w:eastAsia="x-none"/>
        </w:rPr>
      </w:pPr>
    </w:p>
    <w:p w14:paraId="0476ED6B" w14:textId="77777777" w:rsidR="00B34305" w:rsidRPr="00BC021D" w:rsidRDefault="00B34305" w:rsidP="00BC021D">
      <w:pPr>
        <w:keepNext/>
        <w:spacing w:after="0" w:line="240" w:lineRule="auto"/>
        <w:jc w:val="center"/>
        <w:outlineLvl w:val="3"/>
        <w:rPr>
          <w:rFonts w:ascii="Times New Roman" w:eastAsia="Times New Roman" w:hAnsi="Times New Roman" w:cs="Times New Roman"/>
          <w:b/>
          <w:bCs/>
          <w:i/>
          <w:iCs/>
          <w:sz w:val="24"/>
          <w:szCs w:val="20"/>
          <w:lang w:val="x-none" w:eastAsia="x-none"/>
        </w:rPr>
      </w:pPr>
      <w:r w:rsidRPr="00BC021D">
        <w:rPr>
          <w:rFonts w:ascii="Times New Roman" w:eastAsia="Times New Roman" w:hAnsi="Times New Roman" w:cs="Times New Roman"/>
          <w:b/>
          <w:bCs/>
          <w:i/>
          <w:iCs/>
          <w:sz w:val="24"/>
          <w:szCs w:val="20"/>
          <w:lang w:val="x-none" w:eastAsia="x-none"/>
        </w:rPr>
        <w:t>Расчет суммы доходов поселений на 1 рубль собственных доходов</w:t>
      </w:r>
    </w:p>
    <w:p w14:paraId="617EC828" w14:textId="77777777" w:rsidR="00B34305" w:rsidRPr="00BC021D" w:rsidRDefault="00B34305" w:rsidP="00BC021D">
      <w:pPr>
        <w:spacing w:after="0" w:line="240" w:lineRule="auto"/>
        <w:jc w:val="center"/>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 xml:space="preserve">                                                                                                                         Таблица №9</w:t>
      </w:r>
    </w:p>
    <w:tbl>
      <w:tblPr>
        <w:tblW w:w="0" w:type="auto"/>
        <w:tblLayout w:type="fixed"/>
        <w:tblCellMar>
          <w:left w:w="0" w:type="dxa"/>
          <w:right w:w="0" w:type="dxa"/>
        </w:tblCellMar>
        <w:tblLook w:val="04A0" w:firstRow="1" w:lastRow="0" w:firstColumn="1" w:lastColumn="0" w:noHBand="0" w:noVBand="1"/>
      </w:tblPr>
      <w:tblGrid>
        <w:gridCol w:w="3256"/>
        <w:gridCol w:w="1620"/>
        <w:gridCol w:w="1440"/>
        <w:gridCol w:w="1440"/>
        <w:gridCol w:w="1616"/>
      </w:tblGrid>
      <w:tr w:rsidR="00B34305" w:rsidRPr="00BC021D" w14:paraId="638712C0" w14:textId="77777777" w:rsidTr="007345A6">
        <w:trPr>
          <w:trHeight w:val="1125"/>
        </w:trPr>
        <w:tc>
          <w:tcPr>
            <w:tcW w:w="3256" w:type="dxa"/>
            <w:tcBorders>
              <w:top w:val="single" w:sz="4" w:space="0" w:color="000000"/>
              <w:left w:val="single" w:sz="4" w:space="0" w:color="000000"/>
              <w:bottom w:val="single" w:sz="4" w:space="0" w:color="000000"/>
              <w:right w:val="single" w:sz="4" w:space="0" w:color="000000"/>
            </w:tcBorders>
            <w:tcMar>
              <w:top w:w="16" w:type="dxa"/>
              <w:left w:w="16" w:type="dxa"/>
              <w:bottom w:w="0" w:type="dxa"/>
              <w:right w:w="16" w:type="dxa"/>
            </w:tcMar>
          </w:tcPr>
          <w:p w14:paraId="57D19FC4"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Наименование поселения</w:t>
            </w:r>
          </w:p>
        </w:tc>
        <w:tc>
          <w:tcPr>
            <w:tcW w:w="1620" w:type="dxa"/>
            <w:tcBorders>
              <w:top w:val="single" w:sz="4" w:space="0" w:color="000000"/>
              <w:left w:val="nil"/>
              <w:bottom w:val="single" w:sz="4" w:space="0" w:color="000000"/>
              <w:right w:val="single" w:sz="4" w:space="0" w:color="000000"/>
            </w:tcBorders>
            <w:tcMar>
              <w:top w:w="16" w:type="dxa"/>
              <w:left w:w="16" w:type="dxa"/>
              <w:bottom w:w="0" w:type="dxa"/>
              <w:right w:w="16" w:type="dxa"/>
            </w:tcMar>
          </w:tcPr>
          <w:p w14:paraId="1FEAF800"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Численность проживающего населения, чел.</w:t>
            </w:r>
          </w:p>
        </w:tc>
        <w:tc>
          <w:tcPr>
            <w:tcW w:w="1440" w:type="dxa"/>
            <w:tcBorders>
              <w:top w:val="single" w:sz="4" w:space="0" w:color="000000"/>
              <w:left w:val="nil"/>
              <w:bottom w:val="single" w:sz="4" w:space="0" w:color="000000"/>
              <w:right w:val="single" w:sz="4" w:space="0" w:color="000000"/>
            </w:tcBorders>
            <w:tcMar>
              <w:top w:w="16" w:type="dxa"/>
              <w:left w:w="16" w:type="dxa"/>
              <w:bottom w:w="0" w:type="dxa"/>
              <w:right w:w="16" w:type="dxa"/>
            </w:tcMar>
          </w:tcPr>
          <w:p w14:paraId="1438CAA8"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Доходы местных бюджетов (собственные + фин. помощь), тыс. руб.</w:t>
            </w:r>
          </w:p>
        </w:tc>
        <w:tc>
          <w:tcPr>
            <w:tcW w:w="1440" w:type="dxa"/>
            <w:tcBorders>
              <w:top w:val="single" w:sz="4" w:space="0" w:color="000000"/>
              <w:left w:val="nil"/>
              <w:bottom w:val="single" w:sz="4" w:space="0" w:color="000000"/>
              <w:right w:val="single" w:sz="4" w:space="0" w:color="000000"/>
            </w:tcBorders>
            <w:tcMar>
              <w:top w:w="16" w:type="dxa"/>
              <w:left w:w="16" w:type="dxa"/>
              <w:bottom w:w="0" w:type="dxa"/>
              <w:right w:w="16" w:type="dxa"/>
            </w:tcMar>
          </w:tcPr>
          <w:p w14:paraId="61C33A6A"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Собственные доходы местных бюджетов , тыс.руб.</w:t>
            </w:r>
          </w:p>
        </w:tc>
        <w:tc>
          <w:tcPr>
            <w:tcW w:w="1616" w:type="dxa"/>
            <w:tcBorders>
              <w:top w:val="single" w:sz="4" w:space="0" w:color="000000"/>
              <w:left w:val="nil"/>
              <w:bottom w:val="single" w:sz="4" w:space="0" w:color="000000"/>
              <w:right w:val="single" w:sz="4" w:space="0" w:color="000000"/>
            </w:tcBorders>
            <w:tcMar>
              <w:top w:w="16" w:type="dxa"/>
              <w:left w:w="16" w:type="dxa"/>
              <w:bottom w:w="0" w:type="dxa"/>
              <w:right w:w="16" w:type="dxa"/>
            </w:tcMar>
          </w:tcPr>
          <w:p w14:paraId="19A4D4DE"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Доходы местного бюджета на 1 руб. собственных доходов</w:t>
            </w:r>
          </w:p>
        </w:tc>
      </w:tr>
      <w:tr w:rsidR="00B34305" w:rsidRPr="00BC021D" w14:paraId="1C8609AC" w14:textId="77777777" w:rsidTr="007345A6">
        <w:trPr>
          <w:trHeight w:val="255"/>
        </w:trPr>
        <w:tc>
          <w:tcPr>
            <w:tcW w:w="3256" w:type="dxa"/>
            <w:tcBorders>
              <w:top w:val="nil"/>
              <w:left w:val="single" w:sz="4" w:space="0" w:color="000000"/>
              <w:bottom w:val="single" w:sz="4" w:space="0" w:color="000000"/>
              <w:right w:val="single" w:sz="4" w:space="0" w:color="000000"/>
            </w:tcBorders>
            <w:tcMar>
              <w:top w:w="16" w:type="dxa"/>
              <w:left w:w="16" w:type="dxa"/>
              <w:bottom w:w="0" w:type="dxa"/>
              <w:right w:w="16" w:type="dxa"/>
            </w:tcMar>
            <w:vAlign w:val="bottom"/>
          </w:tcPr>
          <w:p w14:paraId="4FE7423D"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МО "Цильнинскоегор.поселение"</w:t>
            </w:r>
          </w:p>
        </w:tc>
        <w:tc>
          <w:tcPr>
            <w:tcW w:w="1620"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75E50CFA"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4676</w:t>
            </w:r>
          </w:p>
        </w:tc>
        <w:tc>
          <w:tcPr>
            <w:tcW w:w="1440"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6F2FC575"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44893</w:t>
            </w:r>
          </w:p>
        </w:tc>
        <w:tc>
          <w:tcPr>
            <w:tcW w:w="1440"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16B7166A"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30777,4</w:t>
            </w:r>
          </w:p>
        </w:tc>
        <w:tc>
          <w:tcPr>
            <w:tcW w:w="1616"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08E38C32"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1,46</w:t>
            </w:r>
          </w:p>
        </w:tc>
      </w:tr>
      <w:tr w:rsidR="00B34305" w:rsidRPr="00BC021D" w14:paraId="2AE7D514" w14:textId="77777777" w:rsidTr="007345A6">
        <w:trPr>
          <w:trHeight w:val="255"/>
        </w:trPr>
        <w:tc>
          <w:tcPr>
            <w:tcW w:w="3256" w:type="dxa"/>
            <w:tcBorders>
              <w:top w:val="nil"/>
              <w:left w:val="single" w:sz="4" w:space="0" w:color="000000"/>
              <w:bottom w:val="single" w:sz="4" w:space="0" w:color="000000"/>
              <w:right w:val="single" w:sz="4" w:space="0" w:color="000000"/>
            </w:tcBorders>
            <w:tcMar>
              <w:top w:w="16" w:type="dxa"/>
              <w:left w:w="16" w:type="dxa"/>
              <w:bottom w:w="0" w:type="dxa"/>
              <w:right w:w="16" w:type="dxa"/>
            </w:tcMar>
            <w:vAlign w:val="bottom"/>
          </w:tcPr>
          <w:p w14:paraId="5D2DC51A"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МО "Алгашинскоесел.поселение"</w:t>
            </w:r>
          </w:p>
        </w:tc>
        <w:tc>
          <w:tcPr>
            <w:tcW w:w="1620"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3FEF6A6F"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3015</w:t>
            </w:r>
          </w:p>
        </w:tc>
        <w:tc>
          <w:tcPr>
            <w:tcW w:w="1440"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5ED3050E"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23828,9</w:t>
            </w:r>
          </w:p>
        </w:tc>
        <w:tc>
          <w:tcPr>
            <w:tcW w:w="1440"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6075D708"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3758,8</w:t>
            </w:r>
          </w:p>
        </w:tc>
        <w:tc>
          <w:tcPr>
            <w:tcW w:w="1616"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23C72BCB"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6,34</w:t>
            </w:r>
          </w:p>
        </w:tc>
      </w:tr>
      <w:tr w:rsidR="00B34305" w:rsidRPr="00BC021D" w14:paraId="0A58DAED" w14:textId="77777777" w:rsidTr="007345A6">
        <w:trPr>
          <w:trHeight w:val="255"/>
        </w:trPr>
        <w:tc>
          <w:tcPr>
            <w:tcW w:w="3256" w:type="dxa"/>
            <w:tcBorders>
              <w:top w:val="nil"/>
              <w:left w:val="single" w:sz="4" w:space="0" w:color="000000"/>
              <w:bottom w:val="single" w:sz="4" w:space="0" w:color="000000"/>
              <w:right w:val="single" w:sz="4" w:space="0" w:color="000000"/>
            </w:tcBorders>
            <w:tcMar>
              <w:top w:w="16" w:type="dxa"/>
              <w:left w:w="16" w:type="dxa"/>
              <w:bottom w:w="0" w:type="dxa"/>
              <w:right w:w="16" w:type="dxa"/>
            </w:tcMar>
            <w:vAlign w:val="bottom"/>
          </w:tcPr>
          <w:p w14:paraId="1AE61AF0"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МО "Анненковскоесел.поселение"</w:t>
            </w:r>
          </w:p>
        </w:tc>
        <w:tc>
          <w:tcPr>
            <w:tcW w:w="1620"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08A42549"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840</w:t>
            </w:r>
          </w:p>
        </w:tc>
        <w:tc>
          <w:tcPr>
            <w:tcW w:w="1440"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1C37088F"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10862,2</w:t>
            </w:r>
          </w:p>
        </w:tc>
        <w:tc>
          <w:tcPr>
            <w:tcW w:w="1440"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065021C8"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1803,1</w:t>
            </w:r>
          </w:p>
        </w:tc>
        <w:tc>
          <w:tcPr>
            <w:tcW w:w="1616"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4B2CA23D"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6,02</w:t>
            </w:r>
          </w:p>
        </w:tc>
      </w:tr>
      <w:tr w:rsidR="00B34305" w:rsidRPr="00BC021D" w14:paraId="599EBE70" w14:textId="77777777" w:rsidTr="007345A6">
        <w:trPr>
          <w:trHeight w:val="255"/>
        </w:trPr>
        <w:tc>
          <w:tcPr>
            <w:tcW w:w="3256" w:type="dxa"/>
            <w:tcBorders>
              <w:top w:val="nil"/>
              <w:left w:val="single" w:sz="4" w:space="0" w:color="000000"/>
              <w:bottom w:val="single" w:sz="4" w:space="0" w:color="000000"/>
              <w:right w:val="single" w:sz="4" w:space="0" w:color="000000"/>
            </w:tcBorders>
            <w:tcMar>
              <w:top w:w="16" w:type="dxa"/>
              <w:left w:w="16" w:type="dxa"/>
              <w:bottom w:w="0" w:type="dxa"/>
              <w:right w:w="16" w:type="dxa"/>
            </w:tcMar>
            <w:vAlign w:val="bottom"/>
          </w:tcPr>
          <w:p w14:paraId="0DD364A2"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МО "Большенагаткинскоесел.пос."</w:t>
            </w:r>
          </w:p>
        </w:tc>
        <w:tc>
          <w:tcPr>
            <w:tcW w:w="1620"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01C8469D"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7726</w:t>
            </w:r>
          </w:p>
        </w:tc>
        <w:tc>
          <w:tcPr>
            <w:tcW w:w="1440"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7B49AB81"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49773,7</w:t>
            </w:r>
          </w:p>
        </w:tc>
        <w:tc>
          <w:tcPr>
            <w:tcW w:w="1440"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54457617"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19247,1</w:t>
            </w:r>
          </w:p>
        </w:tc>
        <w:tc>
          <w:tcPr>
            <w:tcW w:w="1616"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07D03570"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2,59</w:t>
            </w:r>
          </w:p>
        </w:tc>
      </w:tr>
      <w:tr w:rsidR="00B34305" w:rsidRPr="00BC021D" w14:paraId="513863F9" w14:textId="77777777" w:rsidTr="007345A6">
        <w:trPr>
          <w:trHeight w:val="255"/>
        </w:trPr>
        <w:tc>
          <w:tcPr>
            <w:tcW w:w="3256" w:type="dxa"/>
            <w:tcBorders>
              <w:top w:val="nil"/>
              <w:left w:val="single" w:sz="4" w:space="0" w:color="000000"/>
              <w:bottom w:val="single" w:sz="4" w:space="0" w:color="000000"/>
              <w:right w:val="single" w:sz="4" w:space="0" w:color="000000"/>
            </w:tcBorders>
            <w:tcMar>
              <w:top w:w="16" w:type="dxa"/>
              <w:left w:w="16" w:type="dxa"/>
              <w:bottom w:w="0" w:type="dxa"/>
              <w:right w:w="16" w:type="dxa"/>
            </w:tcMar>
            <w:vAlign w:val="bottom"/>
          </w:tcPr>
          <w:p w14:paraId="39FCA3BB"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МО "Елховоозерскоесел.пос."</w:t>
            </w:r>
          </w:p>
        </w:tc>
        <w:tc>
          <w:tcPr>
            <w:tcW w:w="1620"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2C221CFE"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1388</w:t>
            </w:r>
          </w:p>
        </w:tc>
        <w:tc>
          <w:tcPr>
            <w:tcW w:w="1440"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33BF10DE"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11115,8</w:t>
            </w:r>
          </w:p>
        </w:tc>
        <w:tc>
          <w:tcPr>
            <w:tcW w:w="1440"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43F6F143"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2165,3</w:t>
            </w:r>
          </w:p>
        </w:tc>
        <w:tc>
          <w:tcPr>
            <w:tcW w:w="1616"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73925E4B"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5,13</w:t>
            </w:r>
          </w:p>
        </w:tc>
      </w:tr>
      <w:tr w:rsidR="00B34305" w:rsidRPr="00BC021D" w14:paraId="2ED795C7" w14:textId="77777777" w:rsidTr="007345A6">
        <w:trPr>
          <w:trHeight w:val="255"/>
        </w:trPr>
        <w:tc>
          <w:tcPr>
            <w:tcW w:w="3256" w:type="dxa"/>
            <w:tcBorders>
              <w:top w:val="nil"/>
              <w:left w:val="single" w:sz="4" w:space="0" w:color="000000"/>
              <w:bottom w:val="single" w:sz="4" w:space="0" w:color="000000"/>
              <w:right w:val="single" w:sz="4" w:space="0" w:color="000000"/>
            </w:tcBorders>
            <w:tcMar>
              <w:top w:w="16" w:type="dxa"/>
              <w:left w:w="16" w:type="dxa"/>
              <w:bottom w:w="0" w:type="dxa"/>
              <w:right w:w="16" w:type="dxa"/>
            </w:tcMar>
            <w:vAlign w:val="bottom"/>
          </w:tcPr>
          <w:p w14:paraId="7B6023B1"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МО "Мокробугурнинскоесел.пос."</w:t>
            </w:r>
          </w:p>
        </w:tc>
        <w:tc>
          <w:tcPr>
            <w:tcW w:w="1620"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32462E25"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1593</w:t>
            </w:r>
          </w:p>
        </w:tc>
        <w:tc>
          <w:tcPr>
            <w:tcW w:w="1440"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49650A32"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10980,2</w:t>
            </w:r>
          </w:p>
        </w:tc>
        <w:tc>
          <w:tcPr>
            <w:tcW w:w="1440"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44450850"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2779,5</w:t>
            </w:r>
          </w:p>
        </w:tc>
        <w:tc>
          <w:tcPr>
            <w:tcW w:w="1616"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275CD156"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3,95</w:t>
            </w:r>
          </w:p>
        </w:tc>
      </w:tr>
      <w:tr w:rsidR="00B34305" w:rsidRPr="00BC021D" w14:paraId="47054A70" w14:textId="77777777" w:rsidTr="007345A6">
        <w:trPr>
          <w:trHeight w:val="255"/>
        </w:trPr>
        <w:tc>
          <w:tcPr>
            <w:tcW w:w="3256" w:type="dxa"/>
            <w:tcBorders>
              <w:top w:val="nil"/>
              <w:left w:val="single" w:sz="4" w:space="0" w:color="000000"/>
              <w:bottom w:val="single" w:sz="4" w:space="0" w:color="000000"/>
              <w:right w:val="single" w:sz="4" w:space="0" w:color="000000"/>
            </w:tcBorders>
            <w:tcMar>
              <w:top w:w="16" w:type="dxa"/>
              <w:left w:w="16" w:type="dxa"/>
              <w:bottom w:w="0" w:type="dxa"/>
              <w:right w:w="16" w:type="dxa"/>
            </w:tcMar>
            <w:vAlign w:val="bottom"/>
          </w:tcPr>
          <w:p w14:paraId="1F99BC5A"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МО "Новоникулинскоесел.пос."</w:t>
            </w:r>
          </w:p>
        </w:tc>
        <w:tc>
          <w:tcPr>
            <w:tcW w:w="1620"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67DB7FFE"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1384</w:t>
            </w:r>
          </w:p>
        </w:tc>
        <w:tc>
          <w:tcPr>
            <w:tcW w:w="1440"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6ACA0F0F"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13305</w:t>
            </w:r>
          </w:p>
        </w:tc>
        <w:tc>
          <w:tcPr>
            <w:tcW w:w="1440"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64B09FD8"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3744,9</w:t>
            </w:r>
          </w:p>
        </w:tc>
        <w:tc>
          <w:tcPr>
            <w:tcW w:w="1616"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66F102CC"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3,55</w:t>
            </w:r>
          </w:p>
        </w:tc>
      </w:tr>
      <w:tr w:rsidR="00B34305" w:rsidRPr="00BC021D" w14:paraId="49E1B832" w14:textId="77777777" w:rsidTr="007345A6">
        <w:trPr>
          <w:trHeight w:val="255"/>
        </w:trPr>
        <w:tc>
          <w:tcPr>
            <w:tcW w:w="3256" w:type="dxa"/>
            <w:tcBorders>
              <w:top w:val="nil"/>
              <w:left w:val="single" w:sz="4" w:space="0" w:color="000000"/>
              <w:bottom w:val="single" w:sz="4" w:space="0" w:color="000000"/>
              <w:right w:val="single" w:sz="4" w:space="0" w:color="000000"/>
            </w:tcBorders>
            <w:tcMar>
              <w:top w:w="16" w:type="dxa"/>
              <w:left w:w="16" w:type="dxa"/>
              <w:bottom w:w="0" w:type="dxa"/>
              <w:right w:w="16" w:type="dxa"/>
            </w:tcMar>
            <w:vAlign w:val="bottom"/>
          </w:tcPr>
          <w:p w14:paraId="31058DF8"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МО "Тимерсянскоесел.пос."</w:t>
            </w:r>
          </w:p>
        </w:tc>
        <w:tc>
          <w:tcPr>
            <w:tcW w:w="1620"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3D24306C"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2385</w:t>
            </w:r>
          </w:p>
        </w:tc>
        <w:tc>
          <w:tcPr>
            <w:tcW w:w="1440"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30626418"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22086,5</w:t>
            </w:r>
          </w:p>
        </w:tc>
        <w:tc>
          <w:tcPr>
            <w:tcW w:w="1440"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49A6C3C9"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3471</w:t>
            </w:r>
          </w:p>
        </w:tc>
        <w:tc>
          <w:tcPr>
            <w:tcW w:w="1616"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1DB1D269"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6,36</w:t>
            </w:r>
          </w:p>
        </w:tc>
      </w:tr>
      <w:tr w:rsidR="00B34305" w:rsidRPr="00BC021D" w14:paraId="5158B63E" w14:textId="77777777" w:rsidTr="007345A6">
        <w:trPr>
          <w:trHeight w:val="255"/>
        </w:trPr>
        <w:tc>
          <w:tcPr>
            <w:tcW w:w="3256" w:type="dxa"/>
            <w:tcBorders>
              <w:top w:val="nil"/>
              <w:left w:val="single" w:sz="4" w:space="0" w:color="000000"/>
              <w:bottom w:val="single" w:sz="4" w:space="0" w:color="000000"/>
              <w:right w:val="single" w:sz="4" w:space="0" w:color="000000"/>
            </w:tcBorders>
            <w:tcMar>
              <w:top w:w="16" w:type="dxa"/>
              <w:left w:w="16" w:type="dxa"/>
              <w:bottom w:w="0" w:type="dxa"/>
              <w:right w:w="16" w:type="dxa"/>
            </w:tcMar>
            <w:vAlign w:val="bottom"/>
          </w:tcPr>
          <w:p w14:paraId="73643CE3"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Итого по поселениям</w:t>
            </w:r>
          </w:p>
        </w:tc>
        <w:tc>
          <w:tcPr>
            <w:tcW w:w="1620"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6780D1CA"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23007</w:t>
            </w:r>
          </w:p>
        </w:tc>
        <w:tc>
          <w:tcPr>
            <w:tcW w:w="1440"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53FD2001"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186845,3</w:t>
            </w:r>
          </w:p>
        </w:tc>
        <w:tc>
          <w:tcPr>
            <w:tcW w:w="1440"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30C1963D"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67747,1</w:t>
            </w:r>
          </w:p>
        </w:tc>
        <w:tc>
          <w:tcPr>
            <w:tcW w:w="1616" w:type="dxa"/>
            <w:tcBorders>
              <w:top w:val="nil"/>
              <w:left w:val="nil"/>
              <w:bottom w:val="single" w:sz="4" w:space="0" w:color="000000"/>
              <w:right w:val="single" w:sz="4" w:space="0" w:color="000000"/>
            </w:tcBorders>
            <w:tcMar>
              <w:top w:w="16" w:type="dxa"/>
              <w:left w:w="16" w:type="dxa"/>
              <w:bottom w:w="0" w:type="dxa"/>
              <w:right w:w="16" w:type="dxa"/>
            </w:tcMar>
            <w:vAlign w:val="bottom"/>
          </w:tcPr>
          <w:p w14:paraId="0DAD6DC4"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2,76</w:t>
            </w:r>
          </w:p>
        </w:tc>
      </w:tr>
    </w:tbl>
    <w:p w14:paraId="535451A6" w14:textId="77777777" w:rsidR="00B34305" w:rsidRPr="00BC021D" w:rsidRDefault="00B34305" w:rsidP="00BC021D">
      <w:pPr>
        <w:spacing w:after="0" w:line="240" w:lineRule="auto"/>
        <w:jc w:val="both"/>
        <w:rPr>
          <w:rFonts w:ascii="Times New Roman" w:eastAsia="Times New Roman" w:hAnsi="Times New Roman" w:cs="Times New Roman"/>
          <w:b/>
          <w:sz w:val="24"/>
          <w:szCs w:val="24"/>
          <w:lang w:val="x-none" w:eastAsia="x-none"/>
        </w:rPr>
      </w:pPr>
      <w:r w:rsidRPr="00BC021D">
        <w:rPr>
          <w:rFonts w:ascii="Times New Roman" w:eastAsia="Times New Roman" w:hAnsi="Times New Roman" w:cs="Times New Roman"/>
          <w:b/>
          <w:sz w:val="24"/>
          <w:szCs w:val="24"/>
          <w:lang w:val="x-none" w:eastAsia="x-none"/>
        </w:rPr>
        <w:tab/>
      </w:r>
    </w:p>
    <w:p w14:paraId="64CD2113" w14:textId="77777777" w:rsidR="00B34305" w:rsidRPr="00BC021D" w:rsidRDefault="00B34305" w:rsidP="00BC021D">
      <w:pPr>
        <w:spacing w:after="0" w:line="240" w:lineRule="auto"/>
        <w:jc w:val="both"/>
        <w:rPr>
          <w:rFonts w:ascii="Times New Roman" w:eastAsia="Times New Roman" w:hAnsi="Times New Roman" w:cs="Times New Roman"/>
          <w:sz w:val="24"/>
          <w:szCs w:val="24"/>
          <w:lang w:val="x-none" w:eastAsia="x-none"/>
        </w:rPr>
      </w:pPr>
      <w:r w:rsidRPr="00BC021D">
        <w:rPr>
          <w:rFonts w:ascii="Times New Roman" w:eastAsia="Times New Roman" w:hAnsi="Times New Roman" w:cs="Times New Roman"/>
          <w:sz w:val="24"/>
          <w:szCs w:val="24"/>
          <w:lang w:val="x-none" w:eastAsia="x-none"/>
        </w:rPr>
        <w:t xml:space="preserve">Расчет суммы доходов поселений на 1 рубль собственных доходов  показал, что на каждый рубль собственных доходов приходится в среднем 2,96 руб. всех доходов. Так,  самый высокий показатель в МО «Тимерсянское сельское поселение»  на 1 рубль собственных доходов приходится 11,05 руб. общих доходов, в остальных поселениях этот показатель колеблется от 1,49 руб. до 9,16 руб. Данный показатель так же указывает на то, что доля собственных </w:t>
      </w:r>
      <w:r w:rsidRPr="00BC021D">
        <w:rPr>
          <w:rFonts w:ascii="Times New Roman" w:eastAsia="Times New Roman" w:hAnsi="Times New Roman" w:cs="Times New Roman"/>
          <w:sz w:val="24"/>
          <w:szCs w:val="24"/>
          <w:lang w:val="x-none" w:eastAsia="x-none"/>
        </w:rPr>
        <w:lastRenderedPageBreak/>
        <w:t>доходов в бюджетах  поселений очень низкая, без финансовой помощи поселения не смогут прожить.</w:t>
      </w:r>
    </w:p>
    <w:p w14:paraId="2C7AB297" w14:textId="77777777" w:rsidR="00B34305" w:rsidRPr="00BC021D" w:rsidRDefault="00B34305" w:rsidP="00BC021D">
      <w:pPr>
        <w:spacing w:after="0" w:line="240" w:lineRule="auto"/>
        <w:jc w:val="center"/>
        <w:rPr>
          <w:rFonts w:ascii="Times New Roman" w:eastAsia="Times New Roman" w:hAnsi="Times New Roman" w:cs="Times New Roman"/>
          <w:b/>
          <w:sz w:val="24"/>
          <w:szCs w:val="24"/>
          <w:lang w:val="x-none" w:eastAsia="x-none"/>
        </w:rPr>
      </w:pPr>
    </w:p>
    <w:p w14:paraId="7A2218C7" w14:textId="574290A7" w:rsidR="00B34305" w:rsidRPr="00BC021D" w:rsidRDefault="00B34305" w:rsidP="00BC021D">
      <w:pPr>
        <w:spacing w:after="0" w:line="240" w:lineRule="auto"/>
        <w:jc w:val="center"/>
        <w:rPr>
          <w:rFonts w:ascii="Times New Roman" w:eastAsia="Times New Roman" w:hAnsi="Times New Roman" w:cs="Times New Roman"/>
          <w:b/>
          <w:sz w:val="24"/>
          <w:szCs w:val="24"/>
          <w:lang w:val="x-none" w:eastAsia="x-none"/>
        </w:rPr>
      </w:pPr>
    </w:p>
    <w:p w14:paraId="091D86E7" w14:textId="77777777" w:rsidR="00B34305" w:rsidRPr="00BC021D" w:rsidRDefault="00B34305" w:rsidP="00BC021D">
      <w:pPr>
        <w:spacing w:after="0" w:line="240" w:lineRule="auto"/>
        <w:jc w:val="center"/>
        <w:rPr>
          <w:rFonts w:ascii="Times New Roman" w:eastAsia="Times New Roman" w:hAnsi="Times New Roman" w:cs="Times New Roman"/>
          <w:b/>
          <w:sz w:val="24"/>
          <w:szCs w:val="24"/>
          <w:lang w:val="x-none" w:eastAsia="x-none"/>
        </w:rPr>
      </w:pPr>
      <w:r w:rsidRPr="00BC021D">
        <w:rPr>
          <w:rFonts w:ascii="Times New Roman" w:eastAsia="Times New Roman" w:hAnsi="Times New Roman" w:cs="Times New Roman"/>
          <w:b/>
          <w:sz w:val="24"/>
          <w:szCs w:val="24"/>
          <w:lang w:val="x-none" w:eastAsia="x-none"/>
        </w:rPr>
        <w:t>Анализ расходов консолидированного бюджета за 2024 год</w:t>
      </w:r>
    </w:p>
    <w:p w14:paraId="4CCD0217" w14:textId="77777777" w:rsidR="00B34305" w:rsidRPr="00BC021D" w:rsidRDefault="00B34305" w:rsidP="00BC021D">
      <w:pPr>
        <w:spacing w:after="0" w:line="240" w:lineRule="auto"/>
        <w:jc w:val="center"/>
        <w:rPr>
          <w:rFonts w:ascii="Times New Roman" w:eastAsia="Times New Roman" w:hAnsi="Times New Roman" w:cs="Times New Roman"/>
          <w:b/>
          <w:sz w:val="24"/>
          <w:szCs w:val="24"/>
          <w:lang w:val="x-none" w:eastAsia="x-none"/>
        </w:rPr>
      </w:pPr>
    </w:p>
    <w:p w14:paraId="6FD612B4" w14:textId="78C17420" w:rsidR="00B34305" w:rsidRPr="00BC021D" w:rsidRDefault="00B34305" w:rsidP="00BC021D">
      <w:pPr>
        <w:spacing w:after="0" w:line="240" w:lineRule="auto"/>
        <w:ind w:firstLine="567"/>
        <w:jc w:val="both"/>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Расходы консолидированного бюджета за 202</w:t>
      </w:r>
      <w:r w:rsidR="000F5CC4">
        <w:rPr>
          <w:rFonts w:ascii="Times New Roman" w:eastAsia="Times New Roman" w:hAnsi="Times New Roman" w:cs="Times New Roman"/>
          <w:sz w:val="24"/>
          <w:szCs w:val="24"/>
          <w:lang w:eastAsia="ru-RU"/>
        </w:rPr>
        <w:t>4</w:t>
      </w:r>
      <w:r w:rsidRPr="00BC021D">
        <w:rPr>
          <w:rFonts w:ascii="Times New Roman" w:eastAsia="Times New Roman" w:hAnsi="Times New Roman" w:cs="Times New Roman"/>
          <w:sz w:val="24"/>
          <w:szCs w:val="24"/>
          <w:lang w:eastAsia="ru-RU"/>
        </w:rPr>
        <w:t xml:space="preserve"> год вместе с финансовой помощью составили 962877,2 тыс. руб. По сравнению с 2023 годом расходы увеличились на 162744,2 тыс. руб. Увеличение связано с увеличением расходов на выплату заработной платы с начислениями (увеличение МРОТ и индексация), на капитальный ремонт Большенагаткинской СОШ, увеличением тарифов ЖКУ и погашение задолженности перед внебюджетными фондами. Основная сумма увеличения приходится на раздел «Образование».</w:t>
      </w:r>
    </w:p>
    <w:p w14:paraId="0298883E" w14:textId="77777777" w:rsidR="00B34305" w:rsidRPr="00BC021D" w:rsidRDefault="00B34305" w:rsidP="00BC021D">
      <w:pPr>
        <w:spacing w:after="0" w:line="240" w:lineRule="auto"/>
        <w:jc w:val="center"/>
        <w:rPr>
          <w:rFonts w:ascii="Times New Roman" w:eastAsia="Times New Roman" w:hAnsi="Times New Roman" w:cs="Times New Roman"/>
          <w:b/>
          <w:sz w:val="24"/>
          <w:szCs w:val="24"/>
          <w:lang w:eastAsia="ru-RU"/>
        </w:rPr>
      </w:pPr>
    </w:p>
    <w:p w14:paraId="30AF67F3" w14:textId="77777777" w:rsidR="00B34305" w:rsidRPr="00BC021D" w:rsidRDefault="00B34305" w:rsidP="00BC021D">
      <w:pPr>
        <w:spacing w:after="0" w:line="240" w:lineRule="auto"/>
        <w:jc w:val="center"/>
        <w:rPr>
          <w:rFonts w:ascii="Times New Roman" w:eastAsia="Times New Roman" w:hAnsi="Times New Roman" w:cs="Times New Roman"/>
          <w:b/>
          <w:sz w:val="24"/>
          <w:szCs w:val="24"/>
          <w:lang w:eastAsia="ru-RU"/>
        </w:rPr>
      </w:pPr>
      <w:r w:rsidRPr="00BC021D">
        <w:rPr>
          <w:rFonts w:ascii="Times New Roman" w:eastAsia="Times New Roman" w:hAnsi="Times New Roman" w:cs="Times New Roman"/>
          <w:b/>
          <w:sz w:val="24"/>
          <w:szCs w:val="24"/>
          <w:lang w:eastAsia="ru-RU"/>
        </w:rPr>
        <w:t>Справка</w:t>
      </w:r>
    </w:p>
    <w:p w14:paraId="54339C50" w14:textId="77777777" w:rsidR="00B34305" w:rsidRPr="00BC021D" w:rsidRDefault="00B34305" w:rsidP="00BC021D">
      <w:pPr>
        <w:spacing w:after="0" w:line="240" w:lineRule="auto"/>
        <w:jc w:val="center"/>
        <w:rPr>
          <w:rFonts w:ascii="Times New Roman" w:eastAsia="Times New Roman" w:hAnsi="Times New Roman" w:cs="Times New Roman"/>
          <w:b/>
          <w:sz w:val="24"/>
          <w:szCs w:val="24"/>
          <w:lang w:eastAsia="ru-RU"/>
        </w:rPr>
      </w:pPr>
      <w:r w:rsidRPr="00BC021D">
        <w:rPr>
          <w:rFonts w:ascii="Times New Roman" w:eastAsia="Times New Roman" w:hAnsi="Times New Roman" w:cs="Times New Roman"/>
          <w:b/>
          <w:sz w:val="24"/>
          <w:szCs w:val="24"/>
          <w:lang w:eastAsia="ru-RU"/>
        </w:rPr>
        <w:t xml:space="preserve">об исполнении бюджета по расходам за 2024 год </w:t>
      </w:r>
    </w:p>
    <w:p w14:paraId="5B007B08" w14:textId="77777777" w:rsidR="00B34305" w:rsidRPr="00BC021D" w:rsidRDefault="00B34305" w:rsidP="00BC021D">
      <w:pPr>
        <w:spacing w:after="0" w:line="240" w:lineRule="auto"/>
        <w:ind w:firstLine="570"/>
        <w:jc w:val="right"/>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(тыс. руб.)</w:t>
      </w:r>
    </w:p>
    <w:tbl>
      <w:tblPr>
        <w:tblW w:w="4946" w:type="pct"/>
        <w:tblLayout w:type="fixed"/>
        <w:tblLook w:val="04A0" w:firstRow="1" w:lastRow="0" w:firstColumn="1" w:lastColumn="0" w:noHBand="0" w:noVBand="1"/>
      </w:tblPr>
      <w:tblGrid>
        <w:gridCol w:w="4029"/>
        <w:gridCol w:w="1179"/>
        <w:gridCol w:w="1179"/>
        <w:gridCol w:w="1179"/>
        <w:gridCol w:w="916"/>
        <w:gridCol w:w="1042"/>
      </w:tblGrid>
      <w:tr w:rsidR="00B34305" w:rsidRPr="000F5CC4" w14:paraId="1D48F527" w14:textId="77777777" w:rsidTr="000F5CC4">
        <w:trPr>
          <w:trHeight w:val="240"/>
        </w:trPr>
        <w:tc>
          <w:tcPr>
            <w:tcW w:w="2115" w:type="pct"/>
            <w:vMerge w:val="restart"/>
            <w:tcBorders>
              <w:top w:val="single" w:sz="4" w:space="0" w:color="000000"/>
              <w:left w:val="single" w:sz="4" w:space="0" w:color="000000"/>
              <w:bottom w:val="single" w:sz="4" w:space="0" w:color="000000"/>
              <w:right w:val="nil"/>
            </w:tcBorders>
            <w:shd w:val="clear" w:color="auto" w:fill="auto"/>
            <w:hideMark/>
          </w:tcPr>
          <w:p w14:paraId="3C7CD72B"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Наименование</w:t>
            </w:r>
          </w:p>
          <w:p w14:paraId="1C5770BA"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p>
        </w:tc>
        <w:tc>
          <w:tcPr>
            <w:tcW w:w="619" w:type="pct"/>
            <w:vMerge w:val="restart"/>
            <w:tcBorders>
              <w:top w:val="single" w:sz="4" w:space="0" w:color="000000"/>
              <w:left w:val="single" w:sz="4" w:space="0" w:color="000000"/>
              <w:bottom w:val="single" w:sz="4" w:space="0" w:color="000000"/>
              <w:right w:val="nil"/>
            </w:tcBorders>
            <w:shd w:val="clear" w:color="auto" w:fill="auto"/>
            <w:hideMark/>
          </w:tcPr>
          <w:p w14:paraId="618C5CD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факт  2023г</w:t>
            </w:r>
          </w:p>
          <w:p w14:paraId="60D1C88B"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p>
        </w:tc>
        <w:tc>
          <w:tcPr>
            <w:tcW w:w="619" w:type="pct"/>
            <w:vMerge w:val="restart"/>
            <w:tcBorders>
              <w:top w:val="single" w:sz="4" w:space="0" w:color="000000"/>
              <w:left w:val="single" w:sz="4" w:space="0" w:color="000000"/>
              <w:bottom w:val="single" w:sz="4" w:space="0" w:color="000000"/>
              <w:right w:val="nil"/>
            </w:tcBorders>
            <w:shd w:val="clear" w:color="auto" w:fill="auto"/>
            <w:hideMark/>
          </w:tcPr>
          <w:p w14:paraId="6B0757AE"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план 2024г</w:t>
            </w:r>
          </w:p>
          <w:p w14:paraId="13BBB097"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p>
        </w:tc>
        <w:tc>
          <w:tcPr>
            <w:tcW w:w="619" w:type="pct"/>
            <w:vMerge w:val="restart"/>
            <w:tcBorders>
              <w:top w:val="single" w:sz="4" w:space="0" w:color="000000"/>
              <w:left w:val="single" w:sz="4" w:space="0" w:color="000000"/>
              <w:bottom w:val="single" w:sz="4" w:space="0" w:color="000000"/>
              <w:right w:val="nil"/>
            </w:tcBorders>
            <w:shd w:val="clear" w:color="auto" w:fill="auto"/>
            <w:hideMark/>
          </w:tcPr>
          <w:p w14:paraId="2272466E"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факт 2024г</w:t>
            </w:r>
          </w:p>
          <w:p w14:paraId="1504BEEF"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p>
        </w:tc>
        <w:tc>
          <w:tcPr>
            <w:tcW w:w="481" w:type="pct"/>
            <w:vMerge w:val="restart"/>
            <w:tcBorders>
              <w:top w:val="single" w:sz="4" w:space="0" w:color="000000"/>
              <w:left w:val="single" w:sz="4" w:space="0" w:color="000000"/>
              <w:bottom w:val="single" w:sz="4" w:space="0" w:color="000000"/>
              <w:right w:val="nil"/>
            </w:tcBorders>
            <w:shd w:val="clear" w:color="auto" w:fill="auto"/>
            <w:hideMark/>
          </w:tcPr>
          <w:p w14:paraId="721D898C"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исполне-ния</w:t>
            </w:r>
          </w:p>
          <w:p w14:paraId="7232BEEF"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p>
        </w:tc>
        <w:tc>
          <w:tcPr>
            <w:tcW w:w="547" w:type="pct"/>
            <w:tcBorders>
              <w:top w:val="single" w:sz="4" w:space="0" w:color="000000"/>
              <w:left w:val="single" w:sz="4" w:space="0" w:color="000000"/>
              <w:bottom w:val="nil"/>
              <w:right w:val="single" w:sz="4" w:space="0" w:color="000000"/>
            </w:tcBorders>
            <w:shd w:val="clear" w:color="auto" w:fill="auto"/>
            <w:hideMark/>
          </w:tcPr>
          <w:p w14:paraId="1FD3D96D"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Доля в общих расходах, %</w:t>
            </w:r>
          </w:p>
        </w:tc>
      </w:tr>
      <w:tr w:rsidR="00B34305" w:rsidRPr="000F5CC4" w14:paraId="20CE4E48" w14:textId="77777777" w:rsidTr="000F5CC4">
        <w:trPr>
          <w:trHeight w:val="77"/>
        </w:trPr>
        <w:tc>
          <w:tcPr>
            <w:tcW w:w="2115" w:type="pct"/>
            <w:vMerge/>
            <w:tcBorders>
              <w:top w:val="single" w:sz="4" w:space="0" w:color="000000"/>
              <w:left w:val="single" w:sz="4" w:space="0" w:color="000000"/>
              <w:bottom w:val="single" w:sz="4" w:space="0" w:color="000000"/>
              <w:right w:val="nil"/>
            </w:tcBorders>
            <w:hideMark/>
          </w:tcPr>
          <w:p w14:paraId="12F1A8BF"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p>
        </w:tc>
        <w:tc>
          <w:tcPr>
            <w:tcW w:w="619" w:type="pct"/>
            <w:vMerge/>
            <w:tcBorders>
              <w:top w:val="single" w:sz="4" w:space="0" w:color="000000"/>
              <w:left w:val="single" w:sz="4" w:space="0" w:color="000000"/>
              <w:bottom w:val="single" w:sz="4" w:space="0" w:color="000000"/>
              <w:right w:val="nil"/>
            </w:tcBorders>
            <w:hideMark/>
          </w:tcPr>
          <w:p w14:paraId="5BE3571D"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p>
        </w:tc>
        <w:tc>
          <w:tcPr>
            <w:tcW w:w="619" w:type="pct"/>
            <w:vMerge/>
            <w:tcBorders>
              <w:top w:val="single" w:sz="4" w:space="0" w:color="000000"/>
              <w:left w:val="single" w:sz="4" w:space="0" w:color="000000"/>
              <w:bottom w:val="single" w:sz="4" w:space="0" w:color="000000"/>
              <w:right w:val="nil"/>
            </w:tcBorders>
            <w:hideMark/>
          </w:tcPr>
          <w:p w14:paraId="3B91E86D"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p>
        </w:tc>
        <w:tc>
          <w:tcPr>
            <w:tcW w:w="619" w:type="pct"/>
            <w:vMerge/>
            <w:tcBorders>
              <w:top w:val="single" w:sz="4" w:space="0" w:color="000000"/>
              <w:left w:val="single" w:sz="4" w:space="0" w:color="000000"/>
              <w:bottom w:val="single" w:sz="4" w:space="0" w:color="000000"/>
              <w:right w:val="nil"/>
            </w:tcBorders>
            <w:hideMark/>
          </w:tcPr>
          <w:p w14:paraId="678E5EDC"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p>
        </w:tc>
        <w:tc>
          <w:tcPr>
            <w:tcW w:w="481" w:type="pct"/>
            <w:vMerge/>
            <w:tcBorders>
              <w:top w:val="single" w:sz="4" w:space="0" w:color="000000"/>
              <w:left w:val="single" w:sz="4" w:space="0" w:color="000000"/>
              <w:bottom w:val="single" w:sz="4" w:space="0" w:color="000000"/>
              <w:right w:val="nil"/>
            </w:tcBorders>
            <w:hideMark/>
          </w:tcPr>
          <w:p w14:paraId="5BD9FFC7"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p>
        </w:tc>
        <w:tc>
          <w:tcPr>
            <w:tcW w:w="547" w:type="pct"/>
            <w:tcBorders>
              <w:top w:val="nil"/>
              <w:left w:val="single" w:sz="4" w:space="0" w:color="000000"/>
              <w:bottom w:val="single" w:sz="4" w:space="0" w:color="000000"/>
              <w:right w:val="single" w:sz="4" w:space="0" w:color="000000"/>
            </w:tcBorders>
            <w:shd w:val="clear" w:color="auto" w:fill="auto"/>
            <w:hideMark/>
          </w:tcPr>
          <w:p w14:paraId="553657AC"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p>
        </w:tc>
      </w:tr>
      <w:tr w:rsidR="00B34305" w:rsidRPr="000F5CC4" w14:paraId="52278DC2" w14:textId="77777777" w:rsidTr="000F5CC4">
        <w:trPr>
          <w:trHeight w:val="240"/>
        </w:trPr>
        <w:tc>
          <w:tcPr>
            <w:tcW w:w="2115" w:type="pct"/>
            <w:tcBorders>
              <w:top w:val="nil"/>
              <w:left w:val="single" w:sz="4" w:space="0" w:color="000000"/>
              <w:bottom w:val="single" w:sz="4" w:space="0" w:color="000000"/>
              <w:right w:val="nil"/>
            </w:tcBorders>
            <w:shd w:val="clear" w:color="auto" w:fill="auto"/>
          </w:tcPr>
          <w:p w14:paraId="259DF01B" w14:textId="77777777" w:rsidR="00B34305" w:rsidRPr="000F5CC4" w:rsidRDefault="00B34305" w:rsidP="00BC021D">
            <w:pPr>
              <w:spacing w:after="0" w:line="240" w:lineRule="auto"/>
              <w:rPr>
                <w:rFonts w:ascii="Times New Roman" w:eastAsia="Times New Roman" w:hAnsi="Times New Roman" w:cs="Times New Roman"/>
                <w:b/>
                <w:bCs/>
                <w:sz w:val="20"/>
                <w:szCs w:val="20"/>
                <w:lang w:eastAsia="ru-RU"/>
              </w:rPr>
            </w:pPr>
            <w:r w:rsidRPr="000F5CC4">
              <w:rPr>
                <w:rFonts w:ascii="Times New Roman" w:eastAsia="Times New Roman" w:hAnsi="Times New Roman" w:cs="Times New Roman"/>
                <w:b/>
                <w:bCs/>
                <w:sz w:val="20"/>
                <w:szCs w:val="20"/>
                <w:lang w:eastAsia="ru-RU"/>
              </w:rPr>
              <w:t>Общегосударственные вопросы</w:t>
            </w:r>
          </w:p>
        </w:tc>
        <w:tc>
          <w:tcPr>
            <w:tcW w:w="619" w:type="pct"/>
            <w:tcBorders>
              <w:top w:val="nil"/>
              <w:left w:val="single" w:sz="4" w:space="0" w:color="000000"/>
              <w:bottom w:val="single" w:sz="4" w:space="0" w:color="000000"/>
              <w:right w:val="single" w:sz="4" w:space="0" w:color="000000"/>
            </w:tcBorders>
            <w:shd w:val="clear" w:color="auto" w:fill="auto"/>
          </w:tcPr>
          <w:p w14:paraId="37110E61"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114165</w:t>
            </w:r>
          </w:p>
        </w:tc>
        <w:tc>
          <w:tcPr>
            <w:tcW w:w="619" w:type="pct"/>
            <w:tcBorders>
              <w:top w:val="nil"/>
              <w:left w:val="nil"/>
              <w:bottom w:val="single" w:sz="4" w:space="0" w:color="000000"/>
              <w:right w:val="single" w:sz="4" w:space="0" w:color="000000"/>
            </w:tcBorders>
            <w:shd w:val="clear" w:color="auto" w:fill="auto"/>
          </w:tcPr>
          <w:p w14:paraId="24617F86"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130494,7</w:t>
            </w:r>
          </w:p>
        </w:tc>
        <w:tc>
          <w:tcPr>
            <w:tcW w:w="619" w:type="pct"/>
            <w:tcBorders>
              <w:top w:val="nil"/>
              <w:left w:val="nil"/>
              <w:bottom w:val="single" w:sz="4" w:space="0" w:color="000000"/>
              <w:right w:val="single" w:sz="4" w:space="0" w:color="000000"/>
            </w:tcBorders>
            <w:shd w:val="clear" w:color="auto" w:fill="auto"/>
          </w:tcPr>
          <w:p w14:paraId="4B65FAD1"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128743,2</w:t>
            </w:r>
          </w:p>
        </w:tc>
        <w:tc>
          <w:tcPr>
            <w:tcW w:w="481" w:type="pct"/>
            <w:tcBorders>
              <w:top w:val="nil"/>
              <w:left w:val="nil"/>
              <w:bottom w:val="single" w:sz="4" w:space="0" w:color="000000"/>
              <w:right w:val="single" w:sz="4" w:space="0" w:color="000000"/>
            </w:tcBorders>
            <w:shd w:val="clear" w:color="auto" w:fill="auto"/>
          </w:tcPr>
          <w:p w14:paraId="2253F42D"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98,7</w:t>
            </w:r>
          </w:p>
        </w:tc>
        <w:tc>
          <w:tcPr>
            <w:tcW w:w="547" w:type="pct"/>
            <w:tcBorders>
              <w:top w:val="nil"/>
              <w:left w:val="nil"/>
              <w:bottom w:val="single" w:sz="4" w:space="0" w:color="000000"/>
              <w:right w:val="single" w:sz="4" w:space="0" w:color="000000"/>
            </w:tcBorders>
            <w:shd w:val="clear" w:color="auto" w:fill="auto"/>
          </w:tcPr>
          <w:p w14:paraId="09CB2A6F"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13,4</w:t>
            </w:r>
          </w:p>
        </w:tc>
      </w:tr>
      <w:tr w:rsidR="00B34305" w:rsidRPr="000F5CC4" w14:paraId="40536087" w14:textId="77777777" w:rsidTr="000F5CC4">
        <w:trPr>
          <w:trHeight w:val="240"/>
        </w:trPr>
        <w:tc>
          <w:tcPr>
            <w:tcW w:w="2115" w:type="pct"/>
            <w:tcBorders>
              <w:top w:val="nil"/>
              <w:left w:val="single" w:sz="4" w:space="0" w:color="000000"/>
              <w:bottom w:val="single" w:sz="4" w:space="0" w:color="000000"/>
              <w:right w:val="nil"/>
            </w:tcBorders>
            <w:shd w:val="clear" w:color="auto" w:fill="auto"/>
            <w:hideMark/>
          </w:tcPr>
          <w:p w14:paraId="52763679"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в т.ч. заработная плата с начислениями</w:t>
            </w:r>
          </w:p>
        </w:tc>
        <w:tc>
          <w:tcPr>
            <w:tcW w:w="619" w:type="pct"/>
            <w:tcBorders>
              <w:top w:val="nil"/>
              <w:left w:val="single" w:sz="4" w:space="0" w:color="000000"/>
              <w:bottom w:val="single" w:sz="4" w:space="0" w:color="000000"/>
              <w:right w:val="single" w:sz="4" w:space="0" w:color="000000"/>
            </w:tcBorders>
            <w:shd w:val="clear" w:color="auto" w:fill="auto"/>
            <w:hideMark/>
          </w:tcPr>
          <w:p w14:paraId="1C14A87C"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89204,6</w:t>
            </w:r>
          </w:p>
        </w:tc>
        <w:tc>
          <w:tcPr>
            <w:tcW w:w="619" w:type="pct"/>
            <w:tcBorders>
              <w:top w:val="nil"/>
              <w:left w:val="nil"/>
              <w:bottom w:val="single" w:sz="4" w:space="0" w:color="000000"/>
              <w:right w:val="single" w:sz="4" w:space="0" w:color="000000"/>
            </w:tcBorders>
            <w:shd w:val="clear" w:color="auto" w:fill="auto"/>
            <w:hideMark/>
          </w:tcPr>
          <w:p w14:paraId="5F905F6F"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108935,3</w:t>
            </w:r>
          </w:p>
        </w:tc>
        <w:tc>
          <w:tcPr>
            <w:tcW w:w="619" w:type="pct"/>
            <w:tcBorders>
              <w:top w:val="nil"/>
              <w:left w:val="nil"/>
              <w:bottom w:val="single" w:sz="4" w:space="0" w:color="000000"/>
              <w:right w:val="single" w:sz="4" w:space="0" w:color="000000"/>
            </w:tcBorders>
            <w:shd w:val="clear" w:color="auto" w:fill="auto"/>
            <w:hideMark/>
          </w:tcPr>
          <w:p w14:paraId="40A9FC9E"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108090,4</w:t>
            </w:r>
          </w:p>
        </w:tc>
        <w:tc>
          <w:tcPr>
            <w:tcW w:w="481" w:type="pct"/>
            <w:tcBorders>
              <w:top w:val="nil"/>
              <w:left w:val="nil"/>
              <w:bottom w:val="single" w:sz="4" w:space="0" w:color="000000"/>
              <w:right w:val="single" w:sz="4" w:space="0" w:color="000000"/>
            </w:tcBorders>
            <w:shd w:val="clear" w:color="auto" w:fill="auto"/>
            <w:hideMark/>
          </w:tcPr>
          <w:p w14:paraId="544D0453"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99,2</w:t>
            </w:r>
          </w:p>
        </w:tc>
        <w:tc>
          <w:tcPr>
            <w:tcW w:w="547" w:type="pct"/>
            <w:tcBorders>
              <w:top w:val="nil"/>
              <w:left w:val="nil"/>
              <w:bottom w:val="single" w:sz="4" w:space="0" w:color="000000"/>
              <w:right w:val="single" w:sz="4" w:space="0" w:color="000000"/>
            </w:tcBorders>
            <w:shd w:val="clear" w:color="auto" w:fill="auto"/>
            <w:hideMark/>
          </w:tcPr>
          <w:p w14:paraId="29ABD69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11B2DEBA" w14:textId="77777777" w:rsidTr="000F5CC4">
        <w:trPr>
          <w:trHeight w:val="240"/>
        </w:trPr>
        <w:tc>
          <w:tcPr>
            <w:tcW w:w="2115" w:type="pct"/>
            <w:tcBorders>
              <w:top w:val="nil"/>
              <w:left w:val="single" w:sz="4" w:space="0" w:color="000000"/>
              <w:bottom w:val="single" w:sz="4" w:space="0" w:color="000000"/>
              <w:right w:val="nil"/>
            </w:tcBorders>
            <w:shd w:val="clear" w:color="auto" w:fill="auto"/>
            <w:hideMark/>
          </w:tcPr>
          <w:p w14:paraId="59AAEB71" w14:textId="77777777" w:rsidR="00B34305" w:rsidRPr="000F5CC4" w:rsidRDefault="00B34305" w:rsidP="00BC021D">
            <w:pPr>
              <w:spacing w:after="0" w:line="240" w:lineRule="auto"/>
              <w:rPr>
                <w:rFonts w:ascii="Times New Roman" w:eastAsia="Times New Roman" w:hAnsi="Times New Roman" w:cs="Times New Roman"/>
                <w:b/>
                <w:bCs/>
                <w:sz w:val="20"/>
                <w:szCs w:val="20"/>
                <w:lang w:eastAsia="ru-RU"/>
              </w:rPr>
            </w:pPr>
            <w:r w:rsidRPr="000F5CC4">
              <w:rPr>
                <w:rFonts w:ascii="Times New Roman" w:eastAsia="Times New Roman" w:hAnsi="Times New Roman" w:cs="Times New Roman"/>
                <w:b/>
                <w:bCs/>
                <w:sz w:val="20"/>
                <w:szCs w:val="20"/>
                <w:lang w:eastAsia="ru-RU"/>
              </w:rPr>
              <w:t xml:space="preserve">Национальная оборона </w:t>
            </w:r>
            <w:r w:rsidRPr="000F5CC4">
              <w:rPr>
                <w:rFonts w:ascii="Times New Roman" w:eastAsia="Times New Roman" w:hAnsi="Times New Roman" w:cs="Times New Roman"/>
                <w:sz w:val="20"/>
                <w:szCs w:val="20"/>
                <w:lang w:eastAsia="ru-RU"/>
              </w:rPr>
              <w:t>(военкомат)</w:t>
            </w:r>
          </w:p>
        </w:tc>
        <w:tc>
          <w:tcPr>
            <w:tcW w:w="619" w:type="pct"/>
            <w:tcBorders>
              <w:top w:val="nil"/>
              <w:left w:val="single" w:sz="4" w:space="0" w:color="000000"/>
              <w:bottom w:val="single" w:sz="4" w:space="0" w:color="000000"/>
              <w:right w:val="single" w:sz="4" w:space="0" w:color="000000"/>
            </w:tcBorders>
            <w:shd w:val="clear" w:color="auto" w:fill="auto"/>
            <w:hideMark/>
          </w:tcPr>
          <w:p w14:paraId="0D172412"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1287,9</w:t>
            </w:r>
          </w:p>
        </w:tc>
        <w:tc>
          <w:tcPr>
            <w:tcW w:w="619" w:type="pct"/>
            <w:tcBorders>
              <w:top w:val="nil"/>
              <w:left w:val="nil"/>
              <w:bottom w:val="single" w:sz="4" w:space="0" w:color="000000"/>
              <w:right w:val="single" w:sz="4" w:space="0" w:color="000000"/>
            </w:tcBorders>
            <w:shd w:val="clear" w:color="auto" w:fill="auto"/>
            <w:hideMark/>
          </w:tcPr>
          <w:p w14:paraId="4BCF8E18"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1704,0</w:t>
            </w:r>
          </w:p>
        </w:tc>
        <w:tc>
          <w:tcPr>
            <w:tcW w:w="619" w:type="pct"/>
            <w:tcBorders>
              <w:top w:val="nil"/>
              <w:left w:val="nil"/>
              <w:bottom w:val="single" w:sz="4" w:space="0" w:color="000000"/>
              <w:right w:val="single" w:sz="4" w:space="0" w:color="000000"/>
            </w:tcBorders>
            <w:shd w:val="clear" w:color="auto" w:fill="auto"/>
            <w:hideMark/>
          </w:tcPr>
          <w:p w14:paraId="748B1A76"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1661,6</w:t>
            </w:r>
          </w:p>
        </w:tc>
        <w:tc>
          <w:tcPr>
            <w:tcW w:w="481" w:type="pct"/>
            <w:tcBorders>
              <w:top w:val="nil"/>
              <w:left w:val="nil"/>
              <w:bottom w:val="single" w:sz="4" w:space="0" w:color="000000"/>
              <w:right w:val="single" w:sz="4" w:space="0" w:color="000000"/>
            </w:tcBorders>
            <w:shd w:val="clear" w:color="auto" w:fill="auto"/>
            <w:hideMark/>
          </w:tcPr>
          <w:p w14:paraId="178328B7"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97,5</w:t>
            </w:r>
          </w:p>
        </w:tc>
        <w:tc>
          <w:tcPr>
            <w:tcW w:w="547" w:type="pct"/>
            <w:tcBorders>
              <w:top w:val="nil"/>
              <w:left w:val="nil"/>
              <w:bottom w:val="single" w:sz="4" w:space="0" w:color="000000"/>
              <w:right w:val="single" w:sz="4" w:space="0" w:color="000000"/>
            </w:tcBorders>
            <w:shd w:val="clear" w:color="auto" w:fill="auto"/>
            <w:hideMark/>
          </w:tcPr>
          <w:p w14:paraId="1DBDB419"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0,2</w:t>
            </w:r>
          </w:p>
        </w:tc>
      </w:tr>
      <w:tr w:rsidR="00B34305" w:rsidRPr="000F5CC4" w14:paraId="21FE88C2" w14:textId="77777777" w:rsidTr="000F5CC4">
        <w:trPr>
          <w:trHeight w:val="240"/>
        </w:trPr>
        <w:tc>
          <w:tcPr>
            <w:tcW w:w="2115" w:type="pct"/>
            <w:tcBorders>
              <w:top w:val="nil"/>
              <w:left w:val="single" w:sz="4" w:space="0" w:color="000000"/>
              <w:bottom w:val="single" w:sz="4" w:space="0" w:color="000000"/>
              <w:right w:val="nil"/>
            </w:tcBorders>
            <w:shd w:val="clear" w:color="auto" w:fill="auto"/>
            <w:hideMark/>
          </w:tcPr>
          <w:p w14:paraId="16174F87"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в т.ч. заработная плата с начислениями</w:t>
            </w:r>
          </w:p>
        </w:tc>
        <w:tc>
          <w:tcPr>
            <w:tcW w:w="619" w:type="pct"/>
            <w:tcBorders>
              <w:top w:val="nil"/>
              <w:left w:val="single" w:sz="4" w:space="0" w:color="000000"/>
              <w:bottom w:val="single" w:sz="4" w:space="0" w:color="000000"/>
              <w:right w:val="single" w:sz="4" w:space="0" w:color="000000"/>
            </w:tcBorders>
            <w:shd w:val="clear" w:color="auto" w:fill="auto"/>
            <w:hideMark/>
          </w:tcPr>
          <w:p w14:paraId="1752AC3C"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1286,2</w:t>
            </w:r>
          </w:p>
        </w:tc>
        <w:tc>
          <w:tcPr>
            <w:tcW w:w="619" w:type="pct"/>
            <w:tcBorders>
              <w:top w:val="nil"/>
              <w:left w:val="nil"/>
              <w:bottom w:val="single" w:sz="4" w:space="0" w:color="000000"/>
              <w:right w:val="single" w:sz="4" w:space="0" w:color="000000"/>
            </w:tcBorders>
            <w:shd w:val="clear" w:color="auto" w:fill="auto"/>
            <w:hideMark/>
          </w:tcPr>
          <w:p w14:paraId="59A64A7E"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1597,4</w:t>
            </w:r>
          </w:p>
        </w:tc>
        <w:tc>
          <w:tcPr>
            <w:tcW w:w="619" w:type="pct"/>
            <w:tcBorders>
              <w:top w:val="nil"/>
              <w:left w:val="nil"/>
              <w:bottom w:val="single" w:sz="4" w:space="0" w:color="000000"/>
              <w:right w:val="single" w:sz="4" w:space="0" w:color="000000"/>
            </w:tcBorders>
            <w:shd w:val="clear" w:color="auto" w:fill="auto"/>
            <w:hideMark/>
          </w:tcPr>
          <w:p w14:paraId="5B84B5AA"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1555,0</w:t>
            </w:r>
          </w:p>
        </w:tc>
        <w:tc>
          <w:tcPr>
            <w:tcW w:w="481" w:type="pct"/>
            <w:tcBorders>
              <w:top w:val="nil"/>
              <w:left w:val="nil"/>
              <w:bottom w:val="single" w:sz="4" w:space="0" w:color="000000"/>
              <w:right w:val="single" w:sz="4" w:space="0" w:color="000000"/>
            </w:tcBorders>
            <w:shd w:val="clear" w:color="auto" w:fill="auto"/>
            <w:hideMark/>
          </w:tcPr>
          <w:p w14:paraId="0D3A183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97,3</w:t>
            </w:r>
          </w:p>
        </w:tc>
        <w:tc>
          <w:tcPr>
            <w:tcW w:w="547" w:type="pct"/>
            <w:tcBorders>
              <w:top w:val="nil"/>
              <w:left w:val="nil"/>
              <w:bottom w:val="single" w:sz="4" w:space="0" w:color="000000"/>
              <w:right w:val="single" w:sz="4" w:space="0" w:color="000000"/>
            </w:tcBorders>
            <w:shd w:val="clear" w:color="auto" w:fill="auto"/>
            <w:hideMark/>
          </w:tcPr>
          <w:p w14:paraId="08BEFD0D"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3F3E9234" w14:textId="77777777" w:rsidTr="000F5CC4">
        <w:trPr>
          <w:trHeight w:val="240"/>
        </w:trPr>
        <w:tc>
          <w:tcPr>
            <w:tcW w:w="2115" w:type="pct"/>
            <w:tcBorders>
              <w:top w:val="nil"/>
              <w:left w:val="single" w:sz="4" w:space="0" w:color="000000"/>
              <w:bottom w:val="single" w:sz="4" w:space="0" w:color="000000"/>
              <w:right w:val="nil"/>
            </w:tcBorders>
            <w:shd w:val="clear" w:color="auto" w:fill="auto"/>
            <w:hideMark/>
          </w:tcPr>
          <w:p w14:paraId="3CD13452" w14:textId="77777777" w:rsidR="00B34305" w:rsidRPr="000F5CC4" w:rsidRDefault="00B34305" w:rsidP="00BC021D">
            <w:pPr>
              <w:spacing w:after="0" w:line="240" w:lineRule="auto"/>
              <w:rPr>
                <w:rFonts w:ascii="Times New Roman" w:eastAsia="Times New Roman" w:hAnsi="Times New Roman" w:cs="Times New Roman"/>
                <w:b/>
                <w:bCs/>
                <w:sz w:val="20"/>
                <w:szCs w:val="20"/>
                <w:lang w:eastAsia="ru-RU"/>
              </w:rPr>
            </w:pPr>
            <w:r w:rsidRPr="000F5CC4">
              <w:rPr>
                <w:rFonts w:ascii="Times New Roman" w:eastAsia="Times New Roman" w:hAnsi="Times New Roman" w:cs="Times New Roman"/>
                <w:b/>
                <w:bCs/>
                <w:sz w:val="20"/>
                <w:szCs w:val="20"/>
                <w:lang w:eastAsia="ru-RU"/>
              </w:rPr>
              <w:t>Национальная безопасность</w:t>
            </w:r>
            <w:r w:rsidRPr="000F5CC4">
              <w:rPr>
                <w:rFonts w:ascii="Times New Roman" w:eastAsia="Times New Roman" w:hAnsi="Times New Roman" w:cs="Times New Roman"/>
                <w:sz w:val="20"/>
                <w:szCs w:val="20"/>
                <w:lang w:eastAsia="ru-RU"/>
              </w:rPr>
              <w:t xml:space="preserve"> ( ГО и ЧС, противопожарные мероприятия)</w:t>
            </w:r>
          </w:p>
        </w:tc>
        <w:tc>
          <w:tcPr>
            <w:tcW w:w="619" w:type="pct"/>
            <w:tcBorders>
              <w:top w:val="nil"/>
              <w:left w:val="single" w:sz="4" w:space="0" w:color="000000"/>
              <w:bottom w:val="single" w:sz="4" w:space="0" w:color="000000"/>
              <w:right w:val="single" w:sz="4" w:space="0" w:color="000000"/>
            </w:tcBorders>
            <w:shd w:val="clear" w:color="auto" w:fill="auto"/>
            <w:hideMark/>
          </w:tcPr>
          <w:p w14:paraId="40D11052"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5434,5</w:t>
            </w:r>
          </w:p>
        </w:tc>
        <w:tc>
          <w:tcPr>
            <w:tcW w:w="619" w:type="pct"/>
            <w:tcBorders>
              <w:top w:val="nil"/>
              <w:left w:val="nil"/>
              <w:bottom w:val="single" w:sz="4" w:space="0" w:color="000000"/>
              <w:right w:val="single" w:sz="4" w:space="0" w:color="000000"/>
            </w:tcBorders>
            <w:shd w:val="clear" w:color="auto" w:fill="auto"/>
            <w:hideMark/>
          </w:tcPr>
          <w:p w14:paraId="2F6BEE29"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6482,7</w:t>
            </w:r>
          </w:p>
        </w:tc>
        <w:tc>
          <w:tcPr>
            <w:tcW w:w="619" w:type="pct"/>
            <w:tcBorders>
              <w:top w:val="nil"/>
              <w:left w:val="nil"/>
              <w:bottom w:val="single" w:sz="4" w:space="0" w:color="000000"/>
              <w:right w:val="single" w:sz="4" w:space="0" w:color="000000"/>
            </w:tcBorders>
            <w:shd w:val="clear" w:color="auto" w:fill="auto"/>
            <w:hideMark/>
          </w:tcPr>
          <w:p w14:paraId="5A9C629A"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6458,3</w:t>
            </w:r>
          </w:p>
        </w:tc>
        <w:tc>
          <w:tcPr>
            <w:tcW w:w="481" w:type="pct"/>
            <w:tcBorders>
              <w:top w:val="nil"/>
              <w:left w:val="nil"/>
              <w:bottom w:val="single" w:sz="4" w:space="0" w:color="000000"/>
              <w:right w:val="single" w:sz="4" w:space="0" w:color="000000"/>
            </w:tcBorders>
            <w:shd w:val="clear" w:color="auto" w:fill="auto"/>
            <w:hideMark/>
          </w:tcPr>
          <w:p w14:paraId="3C7F8144"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99,6</w:t>
            </w:r>
          </w:p>
        </w:tc>
        <w:tc>
          <w:tcPr>
            <w:tcW w:w="547" w:type="pct"/>
            <w:tcBorders>
              <w:top w:val="nil"/>
              <w:left w:val="nil"/>
              <w:bottom w:val="single" w:sz="4" w:space="0" w:color="000000"/>
              <w:right w:val="single" w:sz="4" w:space="0" w:color="000000"/>
            </w:tcBorders>
            <w:shd w:val="clear" w:color="auto" w:fill="auto"/>
            <w:hideMark/>
          </w:tcPr>
          <w:p w14:paraId="028EE6F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0,7</w:t>
            </w:r>
          </w:p>
        </w:tc>
      </w:tr>
      <w:tr w:rsidR="00B34305" w:rsidRPr="000F5CC4" w14:paraId="0155B8BE" w14:textId="77777777" w:rsidTr="000F5CC4">
        <w:trPr>
          <w:trHeight w:val="240"/>
        </w:trPr>
        <w:tc>
          <w:tcPr>
            <w:tcW w:w="2115" w:type="pct"/>
            <w:tcBorders>
              <w:top w:val="nil"/>
              <w:left w:val="single" w:sz="4" w:space="0" w:color="000000"/>
              <w:bottom w:val="nil"/>
              <w:right w:val="nil"/>
            </w:tcBorders>
            <w:shd w:val="clear" w:color="auto" w:fill="auto"/>
            <w:hideMark/>
          </w:tcPr>
          <w:p w14:paraId="5E7BA8E3"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в т.ч. заработная плата с начислениями</w:t>
            </w:r>
          </w:p>
        </w:tc>
        <w:tc>
          <w:tcPr>
            <w:tcW w:w="619" w:type="pct"/>
            <w:tcBorders>
              <w:top w:val="nil"/>
              <w:left w:val="single" w:sz="4" w:space="0" w:color="000000"/>
              <w:bottom w:val="single" w:sz="4" w:space="0" w:color="000000"/>
              <w:right w:val="single" w:sz="4" w:space="0" w:color="000000"/>
            </w:tcBorders>
            <w:shd w:val="clear" w:color="auto" w:fill="auto"/>
            <w:hideMark/>
          </w:tcPr>
          <w:p w14:paraId="490AEEB2"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5015,7</w:t>
            </w:r>
          </w:p>
        </w:tc>
        <w:tc>
          <w:tcPr>
            <w:tcW w:w="619" w:type="pct"/>
            <w:tcBorders>
              <w:top w:val="nil"/>
              <w:left w:val="nil"/>
              <w:bottom w:val="single" w:sz="4" w:space="0" w:color="000000"/>
              <w:right w:val="single" w:sz="4" w:space="0" w:color="000000"/>
            </w:tcBorders>
            <w:shd w:val="clear" w:color="auto" w:fill="auto"/>
            <w:hideMark/>
          </w:tcPr>
          <w:p w14:paraId="43740186"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6053,5</w:t>
            </w:r>
          </w:p>
        </w:tc>
        <w:tc>
          <w:tcPr>
            <w:tcW w:w="619" w:type="pct"/>
            <w:tcBorders>
              <w:top w:val="nil"/>
              <w:left w:val="nil"/>
              <w:bottom w:val="single" w:sz="4" w:space="0" w:color="000000"/>
              <w:right w:val="single" w:sz="4" w:space="0" w:color="000000"/>
            </w:tcBorders>
            <w:shd w:val="clear" w:color="auto" w:fill="auto"/>
            <w:hideMark/>
          </w:tcPr>
          <w:p w14:paraId="546B49DF"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6053,5</w:t>
            </w:r>
          </w:p>
        </w:tc>
        <w:tc>
          <w:tcPr>
            <w:tcW w:w="481" w:type="pct"/>
            <w:tcBorders>
              <w:top w:val="nil"/>
              <w:left w:val="nil"/>
              <w:bottom w:val="single" w:sz="4" w:space="0" w:color="000000"/>
              <w:right w:val="single" w:sz="4" w:space="0" w:color="000000"/>
            </w:tcBorders>
            <w:shd w:val="clear" w:color="auto" w:fill="auto"/>
            <w:hideMark/>
          </w:tcPr>
          <w:p w14:paraId="32FDC1D6"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100,0</w:t>
            </w:r>
          </w:p>
        </w:tc>
        <w:tc>
          <w:tcPr>
            <w:tcW w:w="547" w:type="pct"/>
            <w:tcBorders>
              <w:top w:val="nil"/>
              <w:left w:val="nil"/>
              <w:bottom w:val="single" w:sz="4" w:space="0" w:color="000000"/>
              <w:right w:val="single" w:sz="4" w:space="0" w:color="000000"/>
            </w:tcBorders>
            <w:shd w:val="clear" w:color="auto" w:fill="auto"/>
            <w:hideMark/>
          </w:tcPr>
          <w:p w14:paraId="4C01EFB4"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5703A02C" w14:textId="77777777" w:rsidTr="000F5CC4">
        <w:trPr>
          <w:trHeight w:val="240"/>
        </w:trPr>
        <w:tc>
          <w:tcPr>
            <w:tcW w:w="2115" w:type="pct"/>
            <w:tcBorders>
              <w:top w:val="single" w:sz="4" w:space="0" w:color="000000"/>
              <w:left w:val="single" w:sz="4" w:space="0" w:color="000000"/>
              <w:bottom w:val="single" w:sz="4" w:space="0" w:color="000000"/>
              <w:right w:val="nil"/>
            </w:tcBorders>
            <w:shd w:val="clear" w:color="auto" w:fill="auto"/>
            <w:hideMark/>
          </w:tcPr>
          <w:p w14:paraId="509CF729" w14:textId="77777777" w:rsidR="00B34305" w:rsidRPr="000F5CC4" w:rsidRDefault="00B34305" w:rsidP="00BC021D">
            <w:pPr>
              <w:spacing w:after="0" w:line="240" w:lineRule="auto"/>
              <w:rPr>
                <w:rFonts w:ascii="Times New Roman" w:eastAsia="Times New Roman" w:hAnsi="Times New Roman" w:cs="Times New Roman"/>
                <w:b/>
                <w:bCs/>
                <w:sz w:val="20"/>
                <w:szCs w:val="20"/>
                <w:lang w:eastAsia="ru-RU"/>
              </w:rPr>
            </w:pPr>
            <w:r w:rsidRPr="000F5CC4">
              <w:rPr>
                <w:rFonts w:ascii="Times New Roman" w:eastAsia="Times New Roman" w:hAnsi="Times New Roman" w:cs="Times New Roman"/>
                <w:b/>
                <w:bCs/>
                <w:sz w:val="20"/>
                <w:szCs w:val="20"/>
                <w:lang w:eastAsia="ru-RU"/>
              </w:rPr>
              <w:t xml:space="preserve">Национальная экономика </w:t>
            </w:r>
          </w:p>
        </w:tc>
        <w:tc>
          <w:tcPr>
            <w:tcW w:w="619" w:type="pct"/>
            <w:tcBorders>
              <w:top w:val="nil"/>
              <w:left w:val="single" w:sz="4" w:space="0" w:color="000000"/>
              <w:bottom w:val="single" w:sz="4" w:space="0" w:color="000000"/>
              <w:right w:val="single" w:sz="4" w:space="0" w:color="000000"/>
            </w:tcBorders>
            <w:shd w:val="clear" w:color="auto" w:fill="auto"/>
            <w:hideMark/>
          </w:tcPr>
          <w:p w14:paraId="30C2CB32"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78945,7</w:t>
            </w:r>
          </w:p>
        </w:tc>
        <w:tc>
          <w:tcPr>
            <w:tcW w:w="619" w:type="pct"/>
            <w:tcBorders>
              <w:top w:val="nil"/>
              <w:left w:val="nil"/>
              <w:bottom w:val="single" w:sz="4" w:space="0" w:color="000000"/>
              <w:right w:val="single" w:sz="4" w:space="0" w:color="000000"/>
            </w:tcBorders>
            <w:shd w:val="clear" w:color="auto" w:fill="auto"/>
            <w:hideMark/>
          </w:tcPr>
          <w:p w14:paraId="3BFA004D"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82719,0</w:t>
            </w:r>
          </w:p>
        </w:tc>
        <w:tc>
          <w:tcPr>
            <w:tcW w:w="619" w:type="pct"/>
            <w:tcBorders>
              <w:top w:val="nil"/>
              <w:left w:val="nil"/>
              <w:bottom w:val="single" w:sz="4" w:space="0" w:color="000000"/>
              <w:right w:val="single" w:sz="4" w:space="0" w:color="000000"/>
            </w:tcBorders>
            <w:shd w:val="clear" w:color="auto" w:fill="auto"/>
            <w:hideMark/>
          </w:tcPr>
          <w:p w14:paraId="00EA5A3A"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79208,1</w:t>
            </w:r>
          </w:p>
        </w:tc>
        <w:tc>
          <w:tcPr>
            <w:tcW w:w="481" w:type="pct"/>
            <w:tcBorders>
              <w:top w:val="nil"/>
              <w:left w:val="nil"/>
              <w:bottom w:val="single" w:sz="4" w:space="0" w:color="000000"/>
              <w:right w:val="single" w:sz="4" w:space="0" w:color="000000"/>
            </w:tcBorders>
            <w:shd w:val="clear" w:color="auto" w:fill="auto"/>
            <w:hideMark/>
          </w:tcPr>
          <w:p w14:paraId="399404CA"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95,8</w:t>
            </w:r>
          </w:p>
        </w:tc>
        <w:tc>
          <w:tcPr>
            <w:tcW w:w="547" w:type="pct"/>
            <w:tcBorders>
              <w:top w:val="nil"/>
              <w:left w:val="nil"/>
              <w:bottom w:val="single" w:sz="4" w:space="0" w:color="000000"/>
              <w:right w:val="single" w:sz="4" w:space="0" w:color="000000"/>
            </w:tcBorders>
            <w:shd w:val="clear" w:color="auto" w:fill="auto"/>
            <w:hideMark/>
          </w:tcPr>
          <w:p w14:paraId="7E88892E"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8,2</w:t>
            </w:r>
          </w:p>
        </w:tc>
      </w:tr>
      <w:tr w:rsidR="00B34305" w:rsidRPr="000F5CC4" w14:paraId="6ACE239F" w14:textId="77777777" w:rsidTr="000F5CC4">
        <w:trPr>
          <w:trHeight w:val="240"/>
        </w:trPr>
        <w:tc>
          <w:tcPr>
            <w:tcW w:w="2115" w:type="pct"/>
            <w:tcBorders>
              <w:top w:val="nil"/>
              <w:left w:val="single" w:sz="4" w:space="0" w:color="000000"/>
              <w:bottom w:val="single" w:sz="4" w:space="0" w:color="auto"/>
              <w:right w:val="nil"/>
            </w:tcBorders>
            <w:shd w:val="clear" w:color="auto" w:fill="auto"/>
            <w:hideMark/>
          </w:tcPr>
          <w:p w14:paraId="41249891"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в т.ч. заработная плата с начислениями</w:t>
            </w:r>
          </w:p>
        </w:tc>
        <w:tc>
          <w:tcPr>
            <w:tcW w:w="619" w:type="pct"/>
            <w:tcBorders>
              <w:top w:val="nil"/>
              <w:left w:val="single" w:sz="4" w:space="0" w:color="000000"/>
              <w:bottom w:val="single" w:sz="4" w:space="0" w:color="000000"/>
              <w:right w:val="single" w:sz="4" w:space="0" w:color="000000"/>
            </w:tcBorders>
            <w:shd w:val="clear" w:color="auto" w:fill="auto"/>
            <w:hideMark/>
          </w:tcPr>
          <w:p w14:paraId="33FDD1B0"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3434,2</w:t>
            </w:r>
          </w:p>
        </w:tc>
        <w:tc>
          <w:tcPr>
            <w:tcW w:w="619" w:type="pct"/>
            <w:tcBorders>
              <w:top w:val="nil"/>
              <w:left w:val="nil"/>
              <w:bottom w:val="single" w:sz="4" w:space="0" w:color="000000"/>
              <w:right w:val="single" w:sz="4" w:space="0" w:color="000000"/>
            </w:tcBorders>
            <w:shd w:val="clear" w:color="auto" w:fill="auto"/>
            <w:hideMark/>
          </w:tcPr>
          <w:p w14:paraId="2B620CB4"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3719,2</w:t>
            </w:r>
          </w:p>
        </w:tc>
        <w:tc>
          <w:tcPr>
            <w:tcW w:w="619" w:type="pct"/>
            <w:tcBorders>
              <w:top w:val="nil"/>
              <w:left w:val="nil"/>
              <w:bottom w:val="single" w:sz="4" w:space="0" w:color="000000"/>
              <w:right w:val="single" w:sz="4" w:space="0" w:color="000000"/>
            </w:tcBorders>
            <w:shd w:val="clear" w:color="auto" w:fill="auto"/>
            <w:hideMark/>
          </w:tcPr>
          <w:p w14:paraId="6B8E1EF8"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3719,2</w:t>
            </w:r>
          </w:p>
        </w:tc>
        <w:tc>
          <w:tcPr>
            <w:tcW w:w="481" w:type="pct"/>
            <w:tcBorders>
              <w:top w:val="nil"/>
              <w:left w:val="nil"/>
              <w:bottom w:val="single" w:sz="4" w:space="0" w:color="000000"/>
              <w:right w:val="single" w:sz="4" w:space="0" w:color="000000"/>
            </w:tcBorders>
            <w:shd w:val="clear" w:color="auto" w:fill="auto"/>
            <w:hideMark/>
          </w:tcPr>
          <w:p w14:paraId="4646F82B"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100,0</w:t>
            </w:r>
          </w:p>
        </w:tc>
        <w:tc>
          <w:tcPr>
            <w:tcW w:w="547" w:type="pct"/>
            <w:tcBorders>
              <w:top w:val="nil"/>
              <w:left w:val="nil"/>
              <w:bottom w:val="single" w:sz="4" w:space="0" w:color="000000"/>
              <w:right w:val="single" w:sz="4" w:space="0" w:color="000000"/>
            </w:tcBorders>
            <w:shd w:val="clear" w:color="auto" w:fill="auto"/>
            <w:hideMark/>
          </w:tcPr>
          <w:p w14:paraId="2BAB6F00"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2EBA175F" w14:textId="77777777" w:rsidTr="000F5CC4">
        <w:trPr>
          <w:trHeight w:val="240"/>
        </w:trPr>
        <w:tc>
          <w:tcPr>
            <w:tcW w:w="2115" w:type="pct"/>
            <w:tcBorders>
              <w:top w:val="single" w:sz="4" w:space="0" w:color="000000"/>
              <w:left w:val="single" w:sz="4" w:space="0" w:color="000000"/>
              <w:bottom w:val="single" w:sz="4" w:space="0" w:color="000000"/>
              <w:right w:val="nil"/>
            </w:tcBorders>
            <w:shd w:val="clear" w:color="auto" w:fill="auto"/>
            <w:hideMark/>
          </w:tcPr>
          <w:p w14:paraId="013975B0" w14:textId="77777777" w:rsidR="00B34305" w:rsidRPr="000F5CC4" w:rsidRDefault="00B34305" w:rsidP="00BC021D">
            <w:pPr>
              <w:spacing w:after="0" w:line="240" w:lineRule="auto"/>
              <w:rPr>
                <w:rFonts w:ascii="Times New Roman" w:eastAsia="Times New Roman" w:hAnsi="Times New Roman" w:cs="Times New Roman"/>
                <w:b/>
                <w:bCs/>
                <w:sz w:val="20"/>
                <w:szCs w:val="20"/>
                <w:lang w:eastAsia="ru-RU"/>
              </w:rPr>
            </w:pPr>
            <w:r w:rsidRPr="000F5CC4">
              <w:rPr>
                <w:rFonts w:ascii="Times New Roman" w:eastAsia="Times New Roman" w:hAnsi="Times New Roman" w:cs="Times New Roman"/>
                <w:b/>
                <w:bCs/>
                <w:sz w:val="20"/>
                <w:szCs w:val="20"/>
                <w:lang w:eastAsia="ru-RU"/>
              </w:rPr>
              <w:t>ЖКХ</w:t>
            </w:r>
          </w:p>
        </w:tc>
        <w:tc>
          <w:tcPr>
            <w:tcW w:w="619" w:type="pct"/>
            <w:tcBorders>
              <w:top w:val="nil"/>
              <w:left w:val="single" w:sz="4" w:space="0" w:color="000000"/>
              <w:bottom w:val="single" w:sz="4" w:space="0" w:color="000000"/>
              <w:right w:val="single" w:sz="4" w:space="0" w:color="000000"/>
            </w:tcBorders>
            <w:shd w:val="clear" w:color="auto" w:fill="auto"/>
            <w:hideMark/>
          </w:tcPr>
          <w:p w14:paraId="14649C35"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43226,8</w:t>
            </w:r>
          </w:p>
        </w:tc>
        <w:tc>
          <w:tcPr>
            <w:tcW w:w="619" w:type="pct"/>
            <w:tcBorders>
              <w:top w:val="nil"/>
              <w:left w:val="nil"/>
              <w:bottom w:val="single" w:sz="4" w:space="0" w:color="000000"/>
              <w:right w:val="single" w:sz="4" w:space="0" w:color="000000"/>
            </w:tcBorders>
            <w:shd w:val="clear" w:color="auto" w:fill="auto"/>
            <w:hideMark/>
          </w:tcPr>
          <w:p w14:paraId="72C96ABA"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51004,6</w:t>
            </w:r>
          </w:p>
        </w:tc>
        <w:tc>
          <w:tcPr>
            <w:tcW w:w="619" w:type="pct"/>
            <w:tcBorders>
              <w:top w:val="nil"/>
              <w:left w:val="nil"/>
              <w:bottom w:val="single" w:sz="4" w:space="0" w:color="000000"/>
              <w:right w:val="single" w:sz="4" w:space="0" w:color="000000"/>
            </w:tcBorders>
            <w:shd w:val="clear" w:color="auto" w:fill="auto"/>
            <w:hideMark/>
          </w:tcPr>
          <w:p w14:paraId="3410663B"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50320,3</w:t>
            </w:r>
          </w:p>
        </w:tc>
        <w:tc>
          <w:tcPr>
            <w:tcW w:w="481" w:type="pct"/>
            <w:tcBorders>
              <w:top w:val="nil"/>
              <w:left w:val="nil"/>
              <w:bottom w:val="single" w:sz="4" w:space="0" w:color="000000"/>
              <w:right w:val="single" w:sz="4" w:space="0" w:color="000000"/>
            </w:tcBorders>
            <w:shd w:val="clear" w:color="auto" w:fill="auto"/>
            <w:hideMark/>
          </w:tcPr>
          <w:p w14:paraId="742EC304"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98,7</w:t>
            </w:r>
          </w:p>
        </w:tc>
        <w:tc>
          <w:tcPr>
            <w:tcW w:w="547" w:type="pct"/>
            <w:tcBorders>
              <w:top w:val="nil"/>
              <w:left w:val="nil"/>
              <w:bottom w:val="single" w:sz="4" w:space="0" w:color="000000"/>
              <w:right w:val="single" w:sz="4" w:space="0" w:color="000000"/>
            </w:tcBorders>
            <w:shd w:val="clear" w:color="auto" w:fill="auto"/>
            <w:hideMark/>
          </w:tcPr>
          <w:p w14:paraId="40FC6BA3"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5,2</w:t>
            </w:r>
          </w:p>
        </w:tc>
      </w:tr>
      <w:tr w:rsidR="00B34305" w:rsidRPr="000F5CC4" w14:paraId="6DF339A0" w14:textId="77777777" w:rsidTr="000F5CC4">
        <w:trPr>
          <w:trHeight w:val="240"/>
        </w:trPr>
        <w:tc>
          <w:tcPr>
            <w:tcW w:w="2115" w:type="pct"/>
            <w:tcBorders>
              <w:top w:val="single" w:sz="4" w:space="0" w:color="auto"/>
              <w:left w:val="single" w:sz="4" w:space="0" w:color="000000"/>
              <w:bottom w:val="single" w:sz="4" w:space="0" w:color="000000"/>
              <w:right w:val="nil"/>
            </w:tcBorders>
            <w:shd w:val="clear" w:color="auto" w:fill="auto"/>
            <w:hideMark/>
          </w:tcPr>
          <w:p w14:paraId="341F521B" w14:textId="77777777" w:rsidR="00B34305" w:rsidRPr="000F5CC4" w:rsidRDefault="00B34305" w:rsidP="00BC021D">
            <w:pPr>
              <w:spacing w:after="0" w:line="240" w:lineRule="auto"/>
              <w:rPr>
                <w:rFonts w:ascii="Times New Roman" w:eastAsia="Times New Roman" w:hAnsi="Times New Roman" w:cs="Times New Roman"/>
                <w:b/>
                <w:bCs/>
                <w:sz w:val="20"/>
                <w:szCs w:val="20"/>
                <w:lang w:eastAsia="ru-RU"/>
              </w:rPr>
            </w:pPr>
            <w:r w:rsidRPr="000F5CC4">
              <w:rPr>
                <w:rFonts w:ascii="Times New Roman" w:eastAsia="Times New Roman" w:hAnsi="Times New Roman" w:cs="Times New Roman"/>
                <w:b/>
                <w:bCs/>
                <w:sz w:val="20"/>
                <w:szCs w:val="20"/>
                <w:lang w:eastAsia="ru-RU"/>
              </w:rPr>
              <w:t>Образование</w:t>
            </w:r>
          </w:p>
        </w:tc>
        <w:tc>
          <w:tcPr>
            <w:tcW w:w="619" w:type="pct"/>
            <w:tcBorders>
              <w:top w:val="nil"/>
              <w:left w:val="single" w:sz="4" w:space="0" w:color="000000"/>
              <w:bottom w:val="single" w:sz="4" w:space="0" w:color="000000"/>
              <w:right w:val="single" w:sz="4" w:space="0" w:color="000000"/>
            </w:tcBorders>
            <w:shd w:val="clear" w:color="auto" w:fill="auto"/>
            <w:hideMark/>
          </w:tcPr>
          <w:p w14:paraId="309DB14C"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443653,0</w:t>
            </w:r>
          </w:p>
        </w:tc>
        <w:tc>
          <w:tcPr>
            <w:tcW w:w="619" w:type="pct"/>
            <w:tcBorders>
              <w:top w:val="nil"/>
              <w:left w:val="nil"/>
              <w:bottom w:val="single" w:sz="4" w:space="0" w:color="000000"/>
              <w:right w:val="single" w:sz="4" w:space="0" w:color="000000"/>
            </w:tcBorders>
            <w:shd w:val="clear" w:color="auto" w:fill="auto"/>
            <w:hideMark/>
          </w:tcPr>
          <w:p w14:paraId="2CA78222"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598524,1</w:t>
            </w:r>
          </w:p>
        </w:tc>
        <w:tc>
          <w:tcPr>
            <w:tcW w:w="619" w:type="pct"/>
            <w:tcBorders>
              <w:top w:val="nil"/>
              <w:left w:val="nil"/>
              <w:bottom w:val="single" w:sz="4" w:space="0" w:color="000000"/>
              <w:right w:val="single" w:sz="4" w:space="0" w:color="000000"/>
            </w:tcBorders>
            <w:shd w:val="clear" w:color="auto" w:fill="auto"/>
            <w:hideMark/>
          </w:tcPr>
          <w:p w14:paraId="31381DCE"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590288,1</w:t>
            </w:r>
          </w:p>
        </w:tc>
        <w:tc>
          <w:tcPr>
            <w:tcW w:w="481" w:type="pct"/>
            <w:tcBorders>
              <w:top w:val="nil"/>
              <w:left w:val="nil"/>
              <w:bottom w:val="single" w:sz="4" w:space="0" w:color="000000"/>
              <w:right w:val="single" w:sz="4" w:space="0" w:color="000000"/>
            </w:tcBorders>
            <w:shd w:val="clear" w:color="auto" w:fill="auto"/>
            <w:hideMark/>
          </w:tcPr>
          <w:p w14:paraId="50DC3E4D"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98,6</w:t>
            </w:r>
          </w:p>
        </w:tc>
        <w:tc>
          <w:tcPr>
            <w:tcW w:w="547" w:type="pct"/>
            <w:tcBorders>
              <w:top w:val="nil"/>
              <w:left w:val="nil"/>
              <w:bottom w:val="single" w:sz="4" w:space="0" w:color="000000"/>
              <w:right w:val="single" w:sz="4" w:space="0" w:color="000000"/>
            </w:tcBorders>
            <w:shd w:val="clear" w:color="auto" w:fill="auto"/>
            <w:hideMark/>
          </w:tcPr>
          <w:p w14:paraId="2C4F0157"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61,3</w:t>
            </w:r>
          </w:p>
        </w:tc>
      </w:tr>
      <w:tr w:rsidR="00B34305" w:rsidRPr="000F5CC4" w14:paraId="049B6FAA" w14:textId="77777777" w:rsidTr="000F5CC4">
        <w:trPr>
          <w:trHeight w:val="240"/>
        </w:trPr>
        <w:tc>
          <w:tcPr>
            <w:tcW w:w="2115" w:type="pct"/>
            <w:tcBorders>
              <w:top w:val="nil"/>
              <w:left w:val="single" w:sz="4" w:space="0" w:color="000000"/>
              <w:bottom w:val="single" w:sz="4" w:space="0" w:color="000000"/>
              <w:right w:val="nil"/>
            </w:tcBorders>
            <w:shd w:val="clear" w:color="auto" w:fill="auto"/>
            <w:hideMark/>
          </w:tcPr>
          <w:p w14:paraId="26F692DB"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в т.ч. заработная плата с начислениями</w:t>
            </w:r>
          </w:p>
        </w:tc>
        <w:tc>
          <w:tcPr>
            <w:tcW w:w="619" w:type="pct"/>
            <w:tcBorders>
              <w:top w:val="nil"/>
              <w:left w:val="single" w:sz="4" w:space="0" w:color="000000"/>
              <w:bottom w:val="single" w:sz="4" w:space="0" w:color="000000"/>
              <w:right w:val="single" w:sz="4" w:space="0" w:color="000000"/>
            </w:tcBorders>
            <w:shd w:val="clear" w:color="auto" w:fill="auto"/>
            <w:hideMark/>
          </w:tcPr>
          <w:p w14:paraId="5C6CAC68"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358685,2</w:t>
            </w:r>
          </w:p>
        </w:tc>
        <w:tc>
          <w:tcPr>
            <w:tcW w:w="619" w:type="pct"/>
            <w:tcBorders>
              <w:top w:val="nil"/>
              <w:left w:val="nil"/>
              <w:bottom w:val="single" w:sz="4" w:space="0" w:color="000000"/>
              <w:right w:val="single" w:sz="4" w:space="0" w:color="000000"/>
            </w:tcBorders>
            <w:shd w:val="clear" w:color="auto" w:fill="auto"/>
            <w:hideMark/>
          </w:tcPr>
          <w:p w14:paraId="501EEB3F"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431683,6</w:t>
            </w:r>
          </w:p>
        </w:tc>
        <w:tc>
          <w:tcPr>
            <w:tcW w:w="619" w:type="pct"/>
            <w:tcBorders>
              <w:top w:val="nil"/>
              <w:left w:val="nil"/>
              <w:bottom w:val="single" w:sz="4" w:space="0" w:color="000000"/>
              <w:right w:val="single" w:sz="4" w:space="0" w:color="000000"/>
            </w:tcBorders>
            <w:shd w:val="clear" w:color="auto" w:fill="auto"/>
            <w:hideMark/>
          </w:tcPr>
          <w:p w14:paraId="4D33A514"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431683,6</w:t>
            </w:r>
          </w:p>
        </w:tc>
        <w:tc>
          <w:tcPr>
            <w:tcW w:w="481" w:type="pct"/>
            <w:tcBorders>
              <w:top w:val="nil"/>
              <w:left w:val="nil"/>
              <w:bottom w:val="single" w:sz="4" w:space="0" w:color="000000"/>
              <w:right w:val="single" w:sz="4" w:space="0" w:color="000000"/>
            </w:tcBorders>
            <w:shd w:val="clear" w:color="auto" w:fill="auto"/>
            <w:hideMark/>
          </w:tcPr>
          <w:p w14:paraId="5150DE4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100,0</w:t>
            </w:r>
          </w:p>
        </w:tc>
        <w:tc>
          <w:tcPr>
            <w:tcW w:w="547" w:type="pct"/>
            <w:tcBorders>
              <w:top w:val="nil"/>
              <w:left w:val="nil"/>
              <w:bottom w:val="single" w:sz="4" w:space="0" w:color="000000"/>
              <w:right w:val="single" w:sz="4" w:space="0" w:color="000000"/>
            </w:tcBorders>
            <w:shd w:val="clear" w:color="auto" w:fill="auto"/>
            <w:hideMark/>
          </w:tcPr>
          <w:p w14:paraId="266B7CB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4EEFE7BF" w14:textId="77777777" w:rsidTr="000F5CC4">
        <w:trPr>
          <w:trHeight w:val="240"/>
        </w:trPr>
        <w:tc>
          <w:tcPr>
            <w:tcW w:w="2115" w:type="pct"/>
            <w:tcBorders>
              <w:top w:val="nil"/>
              <w:left w:val="single" w:sz="4" w:space="0" w:color="000000"/>
              <w:bottom w:val="single" w:sz="4" w:space="0" w:color="000000"/>
              <w:right w:val="nil"/>
            </w:tcBorders>
            <w:shd w:val="clear" w:color="auto" w:fill="auto"/>
            <w:hideMark/>
          </w:tcPr>
          <w:p w14:paraId="5A178CAC" w14:textId="77777777" w:rsidR="00B34305" w:rsidRPr="000F5CC4" w:rsidRDefault="00B34305" w:rsidP="00BC021D">
            <w:pPr>
              <w:spacing w:after="0" w:line="240" w:lineRule="auto"/>
              <w:rPr>
                <w:rFonts w:ascii="Times New Roman" w:eastAsia="Times New Roman" w:hAnsi="Times New Roman" w:cs="Times New Roman"/>
                <w:b/>
                <w:bCs/>
                <w:sz w:val="20"/>
                <w:szCs w:val="20"/>
                <w:lang w:eastAsia="ru-RU"/>
              </w:rPr>
            </w:pPr>
            <w:r w:rsidRPr="000F5CC4">
              <w:rPr>
                <w:rFonts w:ascii="Times New Roman" w:eastAsia="Times New Roman" w:hAnsi="Times New Roman" w:cs="Times New Roman"/>
                <w:b/>
                <w:bCs/>
                <w:sz w:val="20"/>
                <w:szCs w:val="20"/>
                <w:lang w:eastAsia="ru-RU"/>
              </w:rPr>
              <w:t>Культура</w:t>
            </w:r>
          </w:p>
        </w:tc>
        <w:tc>
          <w:tcPr>
            <w:tcW w:w="619" w:type="pct"/>
            <w:tcBorders>
              <w:top w:val="nil"/>
              <w:left w:val="single" w:sz="4" w:space="0" w:color="000000"/>
              <w:bottom w:val="single" w:sz="4" w:space="0" w:color="000000"/>
              <w:right w:val="single" w:sz="4" w:space="0" w:color="000000"/>
            </w:tcBorders>
            <w:shd w:val="clear" w:color="auto" w:fill="auto"/>
            <w:hideMark/>
          </w:tcPr>
          <w:p w14:paraId="547C7A00"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67050,9</w:t>
            </w:r>
          </w:p>
        </w:tc>
        <w:tc>
          <w:tcPr>
            <w:tcW w:w="619" w:type="pct"/>
            <w:tcBorders>
              <w:top w:val="nil"/>
              <w:left w:val="nil"/>
              <w:bottom w:val="single" w:sz="4" w:space="0" w:color="000000"/>
              <w:right w:val="single" w:sz="4" w:space="0" w:color="000000"/>
            </w:tcBorders>
            <w:shd w:val="clear" w:color="auto" w:fill="auto"/>
            <w:hideMark/>
          </w:tcPr>
          <w:p w14:paraId="466131D5"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69021,2</w:t>
            </w:r>
          </w:p>
        </w:tc>
        <w:tc>
          <w:tcPr>
            <w:tcW w:w="619" w:type="pct"/>
            <w:tcBorders>
              <w:top w:val="nil"/>
              <w:left w:val="nil"/>
              <w:bottom w:val="single" w:sz="4" w:space="0" w:color="000000"/>
              <w:right w:val="single" w:sz="4" w:space="0" w:color="000000"/>
            </w:tcBorders>
            <w:shd w:val="clear" w:color="auto" w:fill="auto"/>
            <w:hideMark/>
          </w:tcPr>
          <w:p w14:paraId="19C19E6F"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62314,9</w:t>
            </w:r>
          </w:p>
        </w:tc>
        <w:tc>
          <w:tcPr>
            <w:tcW w:w="481" w:type="pct"/>
            <w:tcBorders>
              <w:top w:val="nil"/>
              <w:left w:val="nil"/>
              <w:bottom w:val="single" w:sz="4" w:space="0" w:color="000000"/>
              <w:right w:val="single" w:sz="4" w:space="0" w:color="000000"/>
            </w:tcBorders>
            <w:shd w:val="clear" w:color="auto" w:fill="auto"/>
            <w:hideMark/>
          </w:tcPr>
          <w:p w14:paraId="33E7CAF0"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90,3</w:t>
            </w:r>
          </w:p>
        </w:tc>
        <w:tc>
          <w:tcPr>
            <w:tcW w:w="547" w:type="pct"/>
            <w:tcBorders>
              <w:top w:val="nil"/>
              <w:left w:val="nil"/>
              <w:bottom w:val="single" w:sz="4" w:space="0" w:color="000000"/>
              <w:right w:val="single" w:sz="4" w:space="0" w:color="000000"/>
            </w:tcBorders>
            <w:shd w:val="clear" w:color="auto" w:fill="auto"/>
            <w:hideMark/>
          </w:tcPr>
          <w:p w14:paraId="5E611F05"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6,5</w:t>
            </w:r>
          </w:p>
        </w:tc>
      </w:tr>
      <w:tr w:rsidR="00B34305" w:rsidRPr="000F5CC4" w14:paraId="680B81B2" w14:textId="77777777" w:rsidTr="000F5CC4">
        <w:trPr>
          <w:trHeight w:val="240"/>
        </w:trPr>
        <w:tc>
          <w:tcPr>
            <w:tcW w:w="2115" w:type="pct"/>
            <w:tcBorders>
              <w:top w:val="nil"/>
              <w:left w:val="single" w:sz="4" w:space="0" w:color="000000"/>
              <w:bottom w:val="single" w:sz="4" w:space="0" w:color="000000"/>
              <w:right w:val="nil"/>
            </w:tcBorders>
            <w:shd w:val="clear" w:color="auto" w:fill="auto"/>
            <w:hideMark/>
          </w:tcPr>
          <w:p w14:paraId="649A5790"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в т.ч. заработная плата с начислениями</w:t>
            </w:r>
          </w:p>
        </w:tc>
        <w:tc>
          <w:tcPr>
            <w:tcW w:w="619" w:type="pct"/>
            <w:tcBorders>
              <w:top w:val="nil"/>
              <w:left w:val="single" w:sz="4" w:space="0" w:color="000000"/>
              <w:bottom w:val="single" w:sz="4" w:space="0" w:color="000000"/>
              <w:right w:val="single" w:sz="4" w:space="0" w:color="000000"/>
            </w:tcBorders>
            <w:shd w:val="clear" w:color="auto" w:fill="auto"/>
            <w:hideMark/>
          </w:tcPr>
          <w:p w14:paraId="101E0C9A"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37388,7</w:t>
            </w:r>
          </w:p>
        </w:tc>
        <w:tc>
          <w:tcPr>
            <w:tcW w:w="619" w:type="pct"/>
            <w:tcBorders>
              <w:top w:val="nil"/>
              <w:left w:val="nil"/>
              <w:bottom w:val="single" w:sz="4" w:space="0" w:color="000000"/>
              <w:right w:val="single" w:sz="4" w:space="0" w:color="000000"/>
            </w:tcBorders>
            <w:shd w:val="clear" w:color="auto" w:fill="auto"/>
            <w:hideMark/>
          </w:tcPr>
          <w:p w14:paraId="6BD628E3"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34810,2</w:t>
            </w:r>
          </w:p>
        </w:tc>
        <w:tc>
          <w:tcPr>
            <w:tcW w:w="619" w:type="pct"/>
            <w:tcBorders>
              <w:top w:val="nil"/>
              <w:left w:val="nil"/>
              <w:bottom w:val="single" w:sz="4" w:space="0" w:color="000000"/>
              <w:right w:val="single" w:sz="4" w:space="0" w:color="000000"/>
            </w:tcBorders>
            <w:shd w:val="clear" w:color="auto" w:fill="auto"/>
            <w:hideMark/>
          </w:tcPr>
          <w:p w14:paraId="11EB8E78"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33469,7</w:t>
            </w:r>
          </w:p>
        </w:tc>
        <w:tc>
          <w:tcPr>
            <w:tcW w:w="481" w:type="pct"/>
            <w:tcBorders>
              <w:top w:val="nil"/>
              <w:left w:val="nil"/>
              <w:bottom w:val="single" w:sz="4" w:space="0" w:color="000000"/>
              <w:right w:val="single" w:sz="4" w:space="0" w:color="000000"/>
            </w:tcBorders>
            <w:shd w:val="clear" w:color="auto" w:fill="auto"/>
            <w:hideMark/>
          </w:tcPr>
          <w:p w14:paraId="14C54AC4"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96,1</w:t>
            </w:r>
          </w:p>
        </w:tc>
        <w:tc>
          <w:tcPr>
            <w:tcW w:w="547" w:type="pct"/>
            <w:tcBorders>
              <w:top w:val="nil"/>
              <w:left w:val="nil"/>
              <w:bottom w:val="single" w:sz="4" w:space="0" w:color="000000"/>
              <w:right w:val="single" w:sz="4" w:space="0" w:color="000000"/>
            </w:tcBorders>
            <w:shd w:val="clear" w:color="auto" w:fill="auto"/>
            <w:hideMark/>
          </w:tcPr>
          <w:p w14:paraId="6FD20B61"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5B0F32C0" w14:textId="77777777" w:rsidTr="000F5CC4">
        <w:trPr>
          <w:trHeight w:val="240"/>
        </w:trPr>
        <w:tc>
          <w:tcPr>
            <w:tcW w:w="2115" w:type="pct"/>
            <w:tcBorders>
              <w:top w:val="nil"/>
              <w:left w:val="single" w:sz="4" w:space="0" w:color="000000"/>
              <w:bottom w:val="single" w:sz="4" w:space="0" w:color="000000"/>
              <w:right w:val="nil"/>
            </w:tcBorders>
            <w:shd w:val="clear" w:color="auto" w:fill="auto"/>
            <w:hideMark/>
          </w:tcPr>
          <w:p w14:paraId="1C7B7470" w14:textId="77777777" w:rsidR="00B34305" w:rsidRPr="000F5CC4" w:rsidRDefault="00B34305" w:rsidP="00BC021D">
            <w:pPr>
              <w:spacing w:after="0" w:line="240" w:lineRule="auto"/>
              <w:rPr>
                <w:rFonts w:ascii="Times New Roman" w:eastAsia="Times New Roman" w:hAnsi="Times New Roman" w:cs="Times New Roman"/>
                <w:b/>
                <w:bCs/>
                <w:sz w:val="20"/>
                <w:szCs w:val="20"/>
                <w:lang w:eastAsia="ru-RU"/>
              </w:rPr>
            </w:pPr>
            <w:r w:rsidRPr="000F5CC4">
              <w:rPr>
                <w:rFonts w:ascii="Times New Roman" w:eastAsia="Times New Roman" w:hAnsi="Times New Roman" w:cs="Times New Roman"/>
                <w:b/>
                <w:bCs/>
                <w:sz w:val="20"/>
                <w:szCs w:val="20"/>
                <w:lang w:eastAsia="ru-RU"/>
              </w:rPr>
              <w:t>Социальная политика</w:t>
            </w:r>
          </w:p>
        </w:tc>
        <w:tc>
          <w:tcPr>
            <w:tcW w:w="619" w:type="pct"/>
            <w:tcBorders>
              <w:top w:val="nil"/>
              <w:left w:val="single" w:sz="4" w:space="0" w:color="000000"/>
              <w:bottom w:val="single" w:sz="4" w:space="0" w:color="000000"/>
              <w:right w:val="single" w:sz="4" w:space="0" w:color="000000"/>
            </w:tcBorders>
            <w:shd w:val="clear" w:color="auto" w:fill="auto"/>
            <w:hideMark/>
          </w:tcPr>
          <w:p w14:paraId="472EC04F"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42202,9</w:t>
            </w:r>
          </w:p>
        </w:tc>
        <w:tc>
          <w:tcPr>
            <w:tcW w:w="619" w:type="pct"/>
            <w:tcBorders>
              <w:top w:val="nil"/>
              <w:left w:val="nil"/>
              <w:bottom w:val="single" w:sz="4" w:space="0" w:color="000000"/>
              <w:right w:val="single" w:sz="4" w:space="0" w:color="000000"/>
            </w:tcBorders>
            <w:shd w:val="clear" w:color="auto" w:fill="auto"/>
            <w:hideMark/>
          </w:tcPr>
          <w:p w14:paraId="67946572"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41225,1</w:t>
            </w:r>
          </w:p>
        </w:tc>
        <w:tc>
          <w:tcPr>
            <w:tcW w:w="619" w:type="pct"/>
            <w:tcBorders>
              <w:top w:val="nil"/>
              <w:left w:val="nil"/>
              <w:bottom w:val="single" w:sz="4" w:space="0" w:color="000000"/>
              <w:right w:val="single" w:sz="4" w:space="0" w:color="000000"/>
            </w:tcBorders>
            <w:shd w:val="clear" w:color="auto" w:fill="auto"/>
            <w:hideMark/>
          </w:tcPr>
          <w:p w14:paraId="4304C2F2"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39112,9</w:t>
            </w:r>
          </w:p>
        </w:tc>
        <w:tc>
          <w:tcPr>
            <w:tcW w:w="481" w:type="pct"/>
            <w:tcBorders>
              <w:top w:val="nil"/>
              <w:left w:val="nil"/>
              <w:bottom w:val="single" w:sz="4" w:space="0" w:color="000000"/>
              <w:right w:val="single" w:sz="4" w:space="0" w:color="000000"/>
            </w:tcBorders>
            <w:shd w:val="clear" w:color="auto" w:fill="auto"/>
            <w:hideMark/>
          </w:tcPr>
          <w:p w14:paraId="28B79369"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94,9</w:t>
            </w:r>
          </w:p>
        </w:tc>
        <w:tc>
          <w:tcPr>
            <w:tcW w:w="547" w:type="pct"/>
            <w:tcBorders>
              <w:top w:val="nil"/>
              <w:left w:val="nil"/>
              <w:bottom w:val="single" w:sz="4" w:space="0" w:color="000000"/>
              <w:right w:val="single" w:sz="4" w:space="0" w:color="000000"/>
            </w:tcBorders>
            <w:shd w:val="clear" w:color="auto" w:fill="auto"/>
            <w:hideMark/>
          </w:tcPr>
          <w:p w14:paraId="259EE04A"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4,1</w:t>
            </w:r>
          </w:p>
        </w:tc>
      </w:tr>
      <w:tr w:rsidR="00B34305" w:rsidRPr="000F5CC4" w14:paraId="47BD89B6" w14:textId="77777777" w:rsidTr="000F5CC4">
        <w:trPr>
          <w:trHeight w:val="240"/>
        </w:trPr>
        <w:tc>
          <w:tcPr>
            <w:tcW w:w="2115" w:type="pct"/>
            <w:tcBorders>
              <w:top w:val="nil"/>
              <w:left w:val="single" w:sz="4" w:space="0" w:color="000000"/>
              <w:bottom w:val="single" w:sz="4" w:space="0" w:color="000000"/>
              <w:right w:val="nil"/>
            </w:tcBorders>
            <w:shd w:val="clear" w:color="auto" w:fill="auto"/>
            <w:hideMark/>
          </w:tcPr>
          <w:p w14:paraId="711ACE9B"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в т.ч. заработная плата с начислениями</w:t>
            </w:r>
          </w:p>
        </w:tc>
        <w:tc>
          <w:tcPr>
            <w:tcW w:w="619" w:type="pct"/>
            <w:tcBorders>
              <w:top w:val="nil"/>
              <w:left w:val="single" w:sz="4" w:space="0" w:color="000000"/>
              <w:bottom w:val="single" w:sz="4" w:space="0" w:color="000000"/>
              <w:right w:val="single" w:sz="4" w:space="0" w:color="000000"/>
            </w:tcBorders>
            <w:shd w:val="clear" w:color="auto" w:fill="auto"/>
            <w:hideMark/>
          </w:tcPr>
          <w:p w14:paraId="2C750EDD"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999,7</w:t>
            </w:r>
          </w:p>
        </w:tc>
        <w:tc>
          <w:tcPr>
            <w:tcW w:w="619" w:type="pct"/>
            <w:tcBorders>
              <w:top w:val="nil"/>
              <w:left w:val="nil"/>
              <w:bottom w:val="single" w:sz="4" w:space="0" w:color="000000"/>
              <w:right w:val="single" w:sz="4" w:space="0" w:color="000000"/>
            </w:tcBorders>
            <w:shd w:val="clear" w:color="auto" w:fill="auto"/>
            <w:hideMark/>
          </w:tcPr>
          <w:p w14:paraId="21C8062F"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1006,8</w:t>
            </w:r>
          </w:p>
        </w:tc>
        <w:tc>
          <w:tcPr>
            <w:tcW w:w="619" w:type="pct"/>
            <w:tcBorders>
              <w:top w:val="nil"/>
              <w:left w:val="nil"/>
              <w:bottom w:val="single" w:sz="4" w:space="0" w:color="000000"/>
              <w:right w:val="single" w:sz="4" w:space="0" w:color="000000"/>
            </w:tcBorders>
            <w:shd w:val="clear" w:color="auto" w:fill="auto"/>
            <w:hideMark/>
          </w:tcPr>
          <w:p w14:paraId="11A20102"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1006,8</w:t>
            </w:r>
          </w:p>
        </w:tc>
        <w:tc>
          <w:tcPr>
            <w:tcW w:w="481" w:type="pct"/>
            <w:tcBorders>
              <w:top w:val="nil"/>
              <w:left w:val="nil"/>
              <w:bottom w:val="single" w:sz="4" w:space="0" w:color="000000"/>
              <w:right w:val="single" w:sz="4" w:space="0" w:color="000000"/>
            </w:tcBorders>
            <w:shd w:val="clear" w:color="auto" w:fill="auto"/>
            <w:hideMark/>
          </w:tcPr>
          <w:p w14:paraId="0F0D6B98"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100,0</w:t>
            </w:r>
          </w:p>
        </w:tc>
        <w:tc>
          <w:tcPr>
            <w:tcW w:w="547" w:type="pct"/>
            <w:tcBorders>
              <w:top w:val="nil"/>
              <w:left w:val="nil"/>
              <w:bottom w:val="single" w:sz="4" w:space="0" w:color="000000"/>
              <w:right w:val="single" w:sz="4" w:space="0" w:color="000000"/>
            </w:tcBorders>
            <w:shd w:val="clear" w:color="auto" w:fill="auto"/>
            <w:hideMark/>
          </w:tcPr>
          <w:p w14:paraId="10E54CBC"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46577C3C" w14:textId="77777777" w:rsidTr="000F5CC4">
        <w:trPr>
          <w:trHeight w:val="240"/>
        </w:trPr>
        <w:tc>
          <w:tcPr>
            <w:tcW w:w="2115" w:type="pct"/>
            <w:tcBorders>
              <w:top w:val="nil"/>
              <w:left w:val="single" w:sz="4" w:space="0" w:color="000000"/>
              <w:bottom w:val="single" w:sz="4" w:space="0" w:color="000000"/>
              <w:right w:val="nil"/>
            </w:tcBorders>
            <w:shd w:val="clear" w:color="auto" w:fill="auto"/>
            <w:hideMark/>
          </w:tcPr>
          <w:p w14:paraId="4D58D48C" w14:textId="77777777" w:rsidR="00B34305" w:rsidRPr="000F5CC4" w:rsidRDefault="00B34305" w:rsidP="00BC021D">
            <w:pPr>
              <w:spacing w:after="0" w:line="240" w:lineRule="auto"/>
              <w:rPr>
                <w:rFonts w:ascii="Times New Roman" w:eastAsia="Times New Roman" w:hAnsi="Times New Roman" w:cs="Times New Roman"/>
                <w:b/>
                <w:bCs/>
                <w:sz w:val="20"/>
                <w:szCs w:val="20"/>
                <w:lang w:eastAsia="ru-RU"/>
              </w:rPr>
            </w:pPr>
            <w:r w:rsidRPr="000F5CC4">
              <w:rPr>
                <w:rFonts w:ascii="Times New Roman" w:eastAsia="Times New Roman" w:hAnsi="Times New Roman" w:cs="Times New Roman"/>
                <w:b/>
                <w:bCs/>
                <w:sz w:val="20"/>
                <w:szCs w:val="20"/>
                <w:lang w:eastAsia="ru-RU"/>
              </w:rPr>
              <w:t>Физическая культура и спорт</w:t>
            </w:r>
          </w:p>
        </w:tc>
        <w:tc>
          <w:tcPr>
            <w:tcW w:w="619" w:type="pct"/>
            <w:tcBorders>
              <w:top w:val="nil"/>
              <w:left w:val="single" w:sz="4" w:space="0" w:color="000000"/>
              <w:bottom w:val="single" w:sz="4" w:space="0" w:color="000000"/>
              <w:right w:val="single" w:sz="4" w:space="0" w:color="000000"/>
            </w:tcBorders>
            <w:shd w:val="clear" w:color="auto" w:fill="auto"/>
            <w:hideMark/>
          </w:tcPr>
          <w:p w14:paraId="63DED8FF"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341,3</w:t>
            </w:r>
          </w:p>
        </w:tc>
        <w:tc>
          <w:tcPr>
            <w:tcW w:w="619" w:type="pct"/>
            <w:tcBorders>
              <w:top w:val="nil"/>
              <w:left w:val="nil"/>
              <w:bottom w:val="single" w:sz="4" w:space="0" w:color="000000"/>
              <w:right w:val="single" w:sz="4" w:space="0" w:color="000000"/>
            </w:tcBorders>
            <w:shd w:val="clear" w:color="auto" w:fill="auto"/>
            <w:hideMark/>
          </w:tcPr>
          <w:p w14:paraId="77379C2E"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356,1</w:t>
            </w:r>
          </w:p>
        </w:tc>
        <w:tc>
          <w:tcPr>
            <w:tcW w:w="619" w:type="pct"/>
            <w:tcBorders>
              <w:top w:val="nil"/>
              <w:left w:val="nil"/>
              <w:bottom w:val="single" w:sz="4" w:space="0" w:color="000000"/>
              <w:right w:val="single" w:sz="4" w:space="0" w:color="000000"/>
            </w:tcBorders>
            <w:shd w:val="clear" w:color="auto" w:fill="auto"/>
            <w:hideMark/>
          </w:tcPr>
          <w:p w14:paraId="2B6F7FFB"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306,0</w:t>
            </w:r>
          </w:p>
        </w:tc>
        <w:tc>
          <w:tcPr>
            <w:tcW w:w="481" w:type="pct"/>
            <w:tcBorders>
              <w:top w:val="nil"/>
              <w:left w:val="nil"/>
              <w:bottom w:val="single" w:sz="4" w:space="0" w:color="000000"/>
              <w:right w:val="single" w:sz="4" w:space="0" w:color="000000"/>
            </w:tcBorders>
            <w:shd w:val="clear" w:color="auto" w:fill="auto"/>
            <w:hideMark/>
          </w:tcPr>
          <w:p w14:paraId="6F8D8FFB"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85,9</w:t>
            </w:r>
          </w:p>
        </w:tc>
        <w:tc>
          <w:tcPr>
            <w:tcW w:w="547" w:type="pct"/>
            <w:tcBorders>
              <w:top w:val="nil"/>
              <w:left w:val="nil"/>
              <w:bottom w:val="single" w:sz="4" w:space="0" w:color="000000"/>
              <w:right w:val="single" w:sz="4" w:space="0" w:color="000000"/>
            </w:tcBorders>
            <w:shd w:val="clear" w:color="auto" w:fill="auto"/>
            <w:hideMark/>
          </w:tcPr>
          <w:p w14:paraId="24D97B2F"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0,03</w:t>
            </w:r>
          </w:p>
        </w:tc>
      </w:tr>
      <w:tr w:rsidR="00B34305" w:rsidRPr="000F5CC4" w14:paraId="5BB45BA9" w14:textId="77777777" w:rsidTr="000F5CC4">
        <w:trPr>
          <w:trHeight w:val="240"/>
        </w:trPr>
        <w:tc>
          <w:tcPr>
            <w:tcW w:w="2115" w:type="pct"/>
            <w:tcBorders>
              <w:top w:val="nil"/>
              <w:left w:val="single" w:sz="4" w:space="0" w:color="000000"/>
              <w:bottom w:val="single" w:sz="4" w:space="0" w:color="000000"/>
              <w:right w:val="nil"/>
            </w:tcBorders>
            <w:shd w:val="clear" w:color="auto" w:fill="auto"/>
            <w:hideMark/>
          </w:tcPr>
          <w:p w14:paraId="2545F28C" w14:textId="77777777" w:rsidR="00B34305" w:rsidRPr="000F5CC4" w:rsidRDefault="00B34305" w:rsidP="00BC021D">
            <w:pPr>
              <w:spacing w:after="0" w:line="240" w:lineRule="auto"/>
              <w:rPr>
                <w:rFonts w:ascii="Times New Roman" w:eastAsia="Times New Roman" w:hAnsi="Times New Roman" w:cs="Times New Roman"/>
                <w:b/>
                <w:bCs/>
                <w:sz w:val="20"/>
                <w:szCs w:val="20"/>
                <w:lang w:eastAsia="ru-RU"/>
              </w:rPr>
            </w:pPr>
            <w:r w:rsidRPr="000F5CC4">
              <w:rPr>
                <w:rFonts w:ascii="Times New Roman" w:eastAsia="Times New Roman" w:hAnsi="Times New Roman" w:cs="Times New Roman"/>
                <w:b/>
                <w:bCs/>
                <w:sz w:val="20"/>
                <w:szCs w:val="20"/>
                <w:lang w:eastAsia="ru-RU"/>
              </w:rPr>
              <w:t>Средства массовой информации</w:t>
            </w:r>
          </w:p>
        </w:tc>
        <w:tc>
          <w:tcPr>
            <w:tcW w:w="619" w:type="pct"/>
            <w:tcBorders>
              <w:top w:val="nil"/>
              <w:left w:val="single" w:sz="4" w:space="0" w:color="000000"/>
              <w:bottom w:val="single" w:sz="4" w:space="0" w:color="000000"/>
              <w:right w:val="single" w:sz="4" w:space="0" w:color="000000"/>
            </w:tcBorders>
            <w:shd w:val="clear" w:color="auto" w:fill="auto"/>
            <w:hideMark/>
          </w:tcPr>
          <w:p w14:paraId="0776BC28"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3825,0</w:t>
            </w:r>
          </w:p>
        </w:tc>
        <w:tc>
          <w:tcPr>
            <w:tcW w:w="619" w:type="pct"/>
            <w:tcBorders>
              <w:top w:val="nil"/>
              <w:left w:val="nil"/>
              <w:bottom w:val="single" w:sz="4" w:space="0" w:color="000000"/>
              <w:right w:val="single" w:sz="4" w:space="0" w:color="000000"/>
            </w:tcBorders>
            <w:shd w:val="clear" w:color="auto" w:fill="auto"/>
            <w:hideMark/>
          </w:tcPr>
          <w:p w14:paraId="711CEF18"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4463,8</w:t>
            </w:r>
          </w:p>
        </w:tc>
        <w:tc>
          <w:tcPr>
            <w:tcW w:w="619" w:type="pct"/>
            <w:tcBorders>
              <w:top w:val="nil"/>
              <w:left w:val="nil"/>
              <w:bottom w:val="single" w:sz="4" w:space="0" w:color="000000"/>
              <w:right w:val="single" w:sz="4" w:space="0" w:color="000000"/>
            </w:tcBorders>
            <w:shd w:val="clear" w:color="auto" w:fill="auto"/>
            <w:hideMark/>
          </w:tcPr>
          <w:p w14:paraId="7E0D5E21"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4463,8</w:t>
            </w:r>
          </w:p>
        </w:tc>
        <w:tc>
          <w:tcPr>
            <w:tcW w:w="481" w:type="pct"/>
            <w:tcBorders>
              <w:top w:val="nil"/>
              <w:left w:val="nil"/>
              <w:bottom w:val="single" w:sz="4" w:space="0" w:color="000000"/>
              <w:right w:val="single" w:sz="4" w:space="0" w:color="000000"/>
            </w:tcBorders>
            <w:shd w:val="clear" w:color="auto" w:fill="auto"/>
            <w:hideMark/>
          </w:tcPr>
          <w:p w14:paraId="61E12646"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100,0</w:t>
            </w:r>
          </w:p>
        </w:tc>
        <w:tc>
          <w:tcPr>
            <w:tcW w:w="547" w:type="pct"/>
            <w:tcBorders>
              <w:top w:val="nil"/>
              <w:left w:val="nil"/>
              <w:bottom w:val="single" w:sz="4" w:space="0" w:color="000000"/>
              <w:right w:val="single" w:sz="4" w:space="0" w:color="000000"/>
            </w:tcBorders>
            <w:shd w:val="clear" w:color="auto" w:fill="auto"/>
            <w:hideMark/>
          </w:tcPr>
          <w:p w14:paraId="1586493D"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0,5</w:t>
            </w:r>
          </w:p>
        </w:tc>
      </w:tr>
      <w:tr w:rsidR="00B34305" w:rsidRPr="000F5CC4" w14:paraId="25064BC7" w14:textId="77777777" w:rsidTr="000F5CC4">
        <w:trPr>
          <w:trHeight w:val="240"/>
        </w:trPr>
        <w:tc>
          <w:tcPr>
            <w:tcW w:w="2115" w:type="pct"/>
            <w:tcBorders>
              <w:top w:val="nil"/>
              <w:left w:val="single" w:sz="4" w:space="0" w:color="000000"/>
              <w:bottom w:val="single" w:sz="4" w:space="0" w:color="000000"/>
              <w:right w:val="nil"/>
            </w:tcBorders>
            <w:shd w:val="clear" w:color="auto" w:fill="auto"/>
            <w:hideMark/>
          </w:tcPr>
          <w:p w14:paraId="312D4C92"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в т.ч. заработная плата с начислениями</w:t>
            </w:r>
          </w:p>
        </w:tc>
        <w:tc>
          <w:tcPr>
            <w:tcW w:w="619" w:type="pct"/>
            <w:tcBorders>
              <w:top w:val="nil"/>
              <w:left w:val="single" w:sz="4" w:space="0" w:color="000000"/>
              <w:bottom w:val="single" w:sz="4" w:space="0" w:color="000000"/>
              <w:right w:val="single" w:sz="4" w:space="0" w:color="000000"/>
            </w:tcBorders>
            <w:shd w:val="clear" w:color="auto" w:fill="auto"/>
            <w:hideMark/>
          </w:tcPr>
          <w:p w14:paraId="31DF3F47"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3800,0</w:t>
            </w:r>
          </w:p>
        </w:tc>
        <w:tc>
          <w:tcPr>
            <w:tcW w:w="619" w:type="pct"/>
            <w:tcBorders>
              <w:top w:val="nil"/>
              <w:left w:val="nil"/>
              <w:bottom w:val="single" w:sz="4" w:space="0" w:color="000000"/>
              <w:right w:val="single" w:sz="4" w:space="0" w:color="000000"/>
            </w:tcBorders>
            <w:shd w:val="clear" w:color="auto" w:fill="auto"/>
            <w:hideMark/>
          </w:tcPr>
          <w:p w14:paraId="5C8B5025"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4438,8</w:t>
            </w:r>
          </w:p>
        </w:tc>
        <w:tc>
          <w:tcPr>
            <w:tcW w:w="619" w:type="pct"/>
            <w:tcBorders>
              <w:top w:val="nil"/>
              <w:left w:val="nil"/>
              <w:bottom w:val="single" w:sz="4" w:space="0" w:color="000000"/>
              <w:right w:val="single" w:sz="4" w:space="0" w:color="000000"/>
            </w:tcBorders>
            <w:shd w:val="clear" w:color="auto" w:fill="auto"/>
            <w:hideMark/>
          </w:tcPr>
          <w:p w14:paraId="678E94F9" w14:textId="77777777" w:rsidR="00B34305" w:rsidRPr="000F5CC4" w:rsidRDefault="00B34305" w:rsidP="00BC021D">
            <w:pPr>
              <w:spacing w:after="0" w:line="240" w:lineRule="auto"/>
              <w:jc w:val="right"/>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4438,8</w:t>
            </w:r>
          </w:p>
        </w:tc>
        <w:tc>
          <w:tcPr>
            <w:tcW w:w="481" w:type="pct"/>
            <w:tcBorders>
              <w:top w:val="nil"/>
              <w:left w:val="nil"/>
              <w:bottom w:val="single" w:sz="4" w:space="0" w:color="000000"/>
              <w:right w:val="single" w:sz="4" w:space="0" w:color="000000"/>
            </w:tcBorders>
            <w:shd w:val="clear" w:color="auto" w:fill="auto"/>
            <w:hideMark/>
          </w:tcPr>
          <w:p w14:paraId="63F6061F"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100,0</w:t>
            </w:r>
          </w:p>
        </w:tc>
        <w:tc>
          <w:tcPr>
            <w:tcW w:w="547" w:type="pct"/>
            <w:tcBorders>
              <w:top w:val="nil"/>
              <w:left w:val="nil"/>
              <w:bottom w:val="single" w:sz="4" w:space="0" w:color="000000"/>
              <w:right w:val="single" w:sz="4" w:space="0" w:color="000000"/>
            </w:tcBorders>
            <w:shd w:val="clear" w:color="auto" w:fill="auto"/>
            <w:hideMark/>
          </w:tcPr>
          <w:p w14:paraId="7055C227"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7B9F8E0F" w14:textId="77777777" w:rsidTr="000F5CC4">
        <w:trPr>
          <w:trHeight w:val="240"/>
        </w:trPr>
        <w:tc>
          <w:tcPr>
            <w:tcW w:w="2115" w:type="pct"/>
            <w:tcBorders>
              <w:top w:val="nil"/>
              <w:left w:val="single" w:sz="4" w:space="0" w:color="000000"/>
              <w:bottom w:val="single" w:sz="4" w:space="0" w:color="auto"/>
              <w:right w:val="nil"/>
            </w:tcBorders>
            <w:shd w:val="clear" w:color="auto" w:fill="auto"/>
            <w:hideMark/>
          </w:tcPr>
          <w:p w14:paraId="7D95E3A3" w14:textId="77777777" w:rsidR="00B34305" w:rsidRPr="000F5CC4" w:rsidRDefault="00B34305" w:rsidP="00BC021D">
            <w:pPr>
              <w:spacing w:after="0" w:line="240" w:lineRule="auto"/>
              <w:jc w:val="center"/>
              <w:rPr>
                <w:rFonts w:ascii="Times New Roman" w:eastAsia="Times New Roman" w:hAnsi="Times New Roman" w:cs="Times New Roman"/>
                <w:b/>
                <w:bCs/>
                <w:sz w:val="20"/>
                <w:szCs w:val="20"/>
                <w:lang w:eastAsia="ru-RU"/>
              </w:rPr>
            </w:pPr>
            <w:r w:rsidRPr="000F5CC4">
              <w:rPr>
                <w:rFonts w:ascii="Times New Roman" w:eastAsia="Times New Roman" w:hAnsi="Times New Roman" w:cs="Times New Roman"/>
                <w:b/>
                <w:bCs/>
                <w:sz w:val="20"/>
                <w:szCs w:val="20"/>
                <w:lang w:eastAsia="ru-RU"/>
              </w:rPr>
              <w:t>РАСХОДЫ всего</w:t>
            </w:r>
          </w:p>
        </w:tc>
        <w:tc>
          <w:tcPr>
            <w:tcW w:w="619" w:type="pct"/>
            <w:tcBorders>
              <w:top w:val="nil"/>
              <w:left w:val="single" w:sz="4" w:space="0" w:color="000000"/>
              <w:bottom w:val="single" w:sz="4" w:space="0" w:color="auto"/>
              <w:right w:val="single" w:sz="4" w:space="0" w:color="000000"/>
            </w:tcBorders>
            <w:shd w:val="clear" w:color="auto" w:fill="auto"/>
            <w:hideMark/>
          </w:tcPr>
          <w:p w14:paraId="7A4AD5F4" w14:textId="77777777" w:rsidR="00B34305" w:rsidRPr="000F5CC4" w:rsidRDefault="00B34305" w:rsidP="00BC021D">
            <w:pPr>
              <w:spacing w:after="0" w:line="240" w:lineRule="auto"/>
              <w:jc w:val="right"/>
              <w:rPr>
                <w:rFonts w:ascii="Times New Roman" w:eastAsia="Times New Roman" w:hAnsi="Times New Roman" w:cs="Times New Roman"/>
                <w:b/>
                <w:bCs/>
                <w:sz w:val="20"/>
                <w:szCs w:val="20"/>
                <w:lang w:eastAsia="ru-RU"/>
              </w:rPr>
            </w:pPr>
            <w:r w:rsidRPr="000F5CC4">
              <w:rPr>
                <w:rFonts w:ascii="Times New Roman" w:eastAsia="Times New Roman" w:hAnsi="Times New Roman" w:cs="Times New Roman"/>
                <w:b/>
                <w:bCs/>
                <w:sz w:val="20"/>
                <w:szCs w:val="20"/>
                <w:lang w:eastAsia="ru-RU"/>
              </w:rPr>
              <w:t>800133,0</w:t>
            </w:r>
          </w:p>
        </w:tc>
        <w:tc>
          <w:tcPr>
            <w:tcW w:w="619" w:type="pct"/>
            <w:tcBorders>
              <w:top w:val="nil"/>
              <w:left w:val="nil"/>
              <w:bottom w:val="single" w:sz="4" w:space="0" w:color="auto"/>
              <w:right w:val="single" w:sz="4" w:space="0" w:color="000000"/>
            </w:tcBorders>
            <w:shd w:val="clear" w:color="auto" w:fill="auto"/>
            <w:hideMark/>
          </w:tcPr>
          <w:p w14:paraId="23FEE7A8" w14:textId="77777777" w:rsidR="00B34305" w:rsidRPr="000F5CC4" w:rsidRDefault="00B34305" w:rsidP="00BC021D">
            <w:pPr>
              <w:spacing w:after="0" w:line="240" w:lineRule="auto"/>
              <w:jc w:val="right"/>
              <w:rPr>
                <w:rFonts w:ascii="Times New Roman" w:eastAsia="Times New Roman" w:hAnsi="Times New Roman" w:cs="Times New Roman"/>
                <w:b/>
                <w:bCs/>
                <w:sz w:val="20"/>
                <w:szCs w:val="20"/>
                <w:lang w:eastAsia="ru-RU"/>
              </w:rPr>
            </w:pPr>
            <w:r w:rsidRPr="000F5CC4">
              <w:rPr>
                <w:rFonts w:ascii="Times New Roman" w:eastAsia="Times New Roman" w:hAnsi="Times New Roman" w:cs="Times New Roman"/>
                <w:b/>
                <w:bCs/>
                <w:sz w:val="20"/>
                <w:szCs w:val="20"/>
                <w:lang w:eastAsia="ru-RU"/>
              </w:rPr>
              <w:t>985995,3</w:t>
            </w:r>
          </w:p>
        </w:tc>
        <w:tc>
          <w:tcPr>
            <w:tcW w:w="619" w:type="pct"/>
            <w:tcBorders>
              <w:top w:val="nil"/>
              <w:left w:val="nil"/>
              <w:bottom w:val="single" w:sz="4" w:space="0" w:color="auto"/>
              <w:right w:val="single" w:sz="4" w:space="0" w:color="000000"/>
            </w:tcBorders>
            <w:shd w:val="clear" w:color="auto" w:fill="auto"/>
            <w:hideMark/>
          </w:tcPr>
          <w:p w14:paraId="0509CECF" w14:textId="77777777" w:rsidR="00B34305" w:rsidRPr="000F5CC4" w:rsidRDefault="00B34305" w:rsidP="00BC021D">
            <w:pPr>
              <w:spacing w:after="0" w:line="240" w:lineRule="auto"/>
              <w:jc w:val="right"/>
              <w:rPr>
                <w:rFonts w:ascii="Times New Roman" w:eastAsia="Times New Roman" w:hAnsi="Times New Roman" w:cs="Times New Roman"/>
                <w:b/>
                <w:bCs/>
                <w:sz w:val="20"/>
                <w:szCs w:val="20"/>
                <w:lang w:eastAsia="ru-RU"/>
              </w:rPr>
            </w:pPr>
            <w:r w:rsidRPr="000F5CC4">
              <w:rPr>
                <w:rFonts w:ascii="Times New Roman" w:eastAsia="Times New Roman" w:hAnsi="Times New Roman" w:cs="Times New Roman"/>
                <w:b/>
                <w:bCs/>
                <w:sz w:val="20"/>
                <w:szCs w:val="20"/>
                <w:lang w:eastAsia="ru-RU"/>
              </w:rPr>
              <w:t>962877,2</w:t>
            </w:r>
          </w:p>
        </w:tc>
        <w:tc>
          <w:tcPr>
            <w:tcW w:w="481" w:type="pct"/>
            <w:tcBorders>
              <w:top w:val="nil"/>
              <w:left w:val="nil"/>
              <w:bottom w:val="single" w:sz="4" w:space="0" w:color="auto"/>
              <w:right w:val="single" w:sz="4" w:space="0" w:color="000000"/>
            </w:tcBorders>
            <w:shd w:val="clear" w:color="auto" w:fill="auto"/>
            <w:hideMark/>
          </w:tcPr>
          <w:p w14:paraId="644F8635" w14:textId="77777777" w:rsidR="00B34305" w:rsidRPr="000F5CC4" w:rsidRDefault="00B34305" w:rsidP="00BC021D">
            <w:pPr>
              <w:spacing w:after="0" w:line="240" w:lineRule="auto"/>
              <w:jc w:val="center"/>
              <w:rPr>
                <w:rFonts w:ascii="Times New Roman" w:eastAsia="Times New Roman" w:hAnsi="Times New Roman" w:cs="Times New Roman"/>
                <w:b/>
                <w:bCs/>
                <w:sz w:val="20"/>
                <w:szCs w:val="20"/>
                <w:lang w:eastAsia="ru-RU"/>
              </w:rPr>
            </w:pPr>
            <w:r w:rsidRPr="000F5CC4">
              <w:rPr>
                <w:rFonts w:ascii="Times New Roman" w:eastAsia="Times New Roman" w:hAnsi="Times New Roman" w:cs="Times New Roman"/>
                <w:b/>
                <w:bCs/>
                <w:sz w:val="20"/>
                <w:szCs w:val="20"/>
                <w:lang w:eastAsia="ru-RU"/>
              </w:rPr>
              <w:t>97,7</w:t>
            </w:r>
          </w:p>
        </w:tc>
        <w:tc>
          <w:tcPr>
            <w:tcW w:w="547" w:type="pct"/>
            <w:tcBorders>
              <w:top w:val="nil"/>
              <w:left w:val="nil"/>
              <w:bottom w:val="single" w:sz="4" w:space="0" w:color="auto"/>
              <w:right w:val="single" w:sz="4" w:space="0" w:color="000000"/>
            </w:tcBorders>
            <w:shd w:val="clear" w:color="auto" w:fill="auto"/>
            <w:hideMark/>
          </w:tcPr>
          <w:p w14:paraId="59DC832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bl>
    <w:p w14:paraId="3319C611" w14:textId="77777777" w:rsidR="00B34305" w:rsidRPr="00BC021D" w:rsidRDefault="00B34305" w:rsidP="00BC021D">
      <w:pPr>
        <w:spacing w:after="0" w:line="240" w:lineRule="auto"/>
        <w:ind w:firstLine="570"/>
        <w:jc w:val="both"/>
        <w:rPr>
          <w:rFonts w:ascii="Times New Roman" w:eastAsia="Times New Roman" w:hAnsi="Times New Roman" w:cs="Times New Roman"/>
          <w:sz w:val="24"/>
          <w:szCs w:val="24"/>
          <w:lang w:eastAsia="ru-RU"/>
        </w:rPr>
      </w:pPr>
    </w:p>
    <w:tbl>
      <w:tblPr>
        <w:tblW w:w="5000" w:type="pct"/>
        <w:tblLook w:val="04A0" w:firstRow="1" w:lastRow="0" w:firstColumn="1" w:lastColumn="0" w:noHBand="0" w:noVBand="1"/>
      </w:tblPr>
      <w:tblGrid>
        <w:gridCol w:w="9638"/>
      </w:tblGrid>
      <w:tr w:rsidR="00B34305" w:rsidRPr="000F5CC4" w14:paraId="193F6E9C" w14:textId="77777777" w:rsidTr="00BC021D">
        <w:trPr>
          <w:trHeight w:val="255"/>
        </w:trPr>
        <w:tc>
          <w:tcPr>
            <w:tcW w:w="5000" w:type="pct"/>
            <w:tcBorders>
              <w:top w:val="nil"/>
              <w:left w:val="nil"/>
              <w:bottom w:val="nil"/>
              <w:right w:val="nil"/>
            </w:tcBorders>
            <w:shd w:val="clear" w:color="auto" w:fill="auto"/>
            <w:noWrap/>
            <w:vAlign w:val="bottom"/>
            <w:hideMark/>
          </w:tcPr>
          <w:p w14:paraId="7ED05450" w14:textId="77777777" w:rsidR="00B34305" w:rsidRPr="000F5CC4" w:rsidRDefault="00B34305" w:rsidP="00BC021D">
            <w:pPr>
              <w:spacing w:after="0" w:line="240" w:lineRule="auto"/>
              <w:jc w:val="center"/>
              <w:rPr>
                <w:rFonts w:ascii="Times New Roman" w:eastAsia="Times New Roman" w:hAnsi="Times New Roman" w:cs="Times New Roman"/>
                <w:b/>
                <w:bCs/>
                <w:sz w:val="20"/>
                <w:szCs w:val="20"/>
                <w:lang w:eastAsia="ru-RU"/>
              </w:rPr>
            </w:pPr>
            <w:r w:rsidRPr="000F5CC4">
              <w:rPr>
                <w:rFonts w:ascii="Times New Roman" w:eastAsia="Times New Roman" w:hAnsi="Times New Roman" w:cs="Times New Roman"/>
                <w:b/>
                <w:bCs/>
                <w:sz w:val="20"/>
                <w:szCs w:val="20"/>
                <w:lang w:eastAsia="ru-RU"/>
              </w:rPr>
              <w:t>Справка</w:t>
            </w:r>
          </w:p>
        </w:tc>
      </w:tr>
      <w:tr w:rsidR="00B34305" w:rsidRPr="000F5CC4" w14:paraId="0E65003C" w14:textId="77777777" w:rsidTr="00BC021D">
        <w:trPr>
          <w:trHeight w:val="255"/>
        </w:trPr>
        <w:tc>
          <w:tcPr>
            <w:tcW w:w="5000" w:type="pct"/>
            <w:tcBorders>
              <w:top w:val="nil"/>
              <w:left w:val="nil"/>
              <w:bottom w:val="nil"/>
              <w:right w:val="nil"/>
            </w:tcBorders>
            <w:shd w:val="clear" w:color="auto" w:fill="auto"/>
            <w:noWrap/>
            <w:vAlign w:val="bottom"/>
            <w:hideMark/>
          </w:tcPr>
          <w:p w14:paraId="31831FBA" w14:textId="77777777" w:rsidR="00B34305" w:rsidRPr="000F5CC4" w:rsidRDefault="00B34305" w:rsidP="00BC021D">
            <w:pPr>
              <w:spacing w:after="0" w:line="240" w:lineRule="auto"/>
              <w:jc w:val="center"/>
              <w:rPr>
                <w:rFonts w:ascii="Times New Roman" w:eastAsia="Times New Roman" w:hAnsi="Times New Roman" w:cs="Times New Roman"/>
                <w:b/>
                <w:bCs/>
                <w:sz w:val="20"/>
                <w:szCs w:val="20"/>
                <w:lang w:eastAsia="ru-RU"/>
              </w:rPr>
            </w:pPr>
            <w:r w:rsidRPr="000F5CC4">
              <w:rPr>
                <w:rFonts w:ascii="Times New Roman" w:eastAsia="Times New Roman" w:hAnsi="Times New Roman" w:cs="Times New Roman"/>
                <w:b/>
                <w:bCs/>
                <w:sz w:val="20"/>
                <w:szCs w:val="20"/>
                <w:lang w:eastAsia="ru-RU"/>
              </w:rPr>
              <w:t>об исполнении бюджета по расходам за 2024 год</w:t>
            </w:r>
          </w:p>
        </w:tc>
      </w:tr>
    </w:tbl>
    <w:p w14:paraId="53C6B338" w14:textId="0BB961FA" w:rsidR="00B34305" w:rsidRPr="000F5CC4" w:rsidRDefault="00B34305" w:rsidP="00BC021D">
      <w:pPr>
        <w:tabs>
          <w:tab w:val="left" w:pos="8985"/>
        </w:tabs>
        <w:spacing w:after="0" w:line="240" w:lineRule="auto"/>
        <w:ind w:firstLine="570"/>
        <w:jc w:val="both"/>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3"/>
        <w:gridCol w:w="1178"/>
        <w:gridCol w:w="1178"/>
        <w:gridCol w:w="1180"/>
        <w:gridCol w:w="1119"/>
        <w:gridCol w:w="2120"/>
      </w:tblGrid>
      <w:tr w:rsidR="00B34305" w:rsidRPr="000F5CC4" w14:paraId="546CC9AD" w14:textId="77777777" w:rsidTr="000F5CC4">
        <w:trPr>
          <w:trHeight w:val="57"/>
        </w:trPr>
        <w:tc>
          <w:tcPr>
            <w:tcW w:w="1481" w:type="pct"/>
            <w:shd w:val="clear" w:color="auto" w:fill="auto"/>
            <w:hideMark/>
          </w:tcPr>
          <w:p w14:paraId="08D658BE"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Наименование расходных статей</w:t>
            </w:r>
          </w:p>
        </w:tc>
        <w:tc>
          <w:tcPr>
            <w:tcW w:w="612" w:type="pct"/>
            <w:shd w:val="clear" w:color="auto" w:fill="auto"/>
            <w:hideMark/>
          </w:tcPr>
          <w:p w14:paraId="22172BFF"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факт </w:t>
            </w:r>
          </w:p>
          <w:p w14:paraId="6DFF873D"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2023 г</w:t>
            </w:r>
          </w:p>
        </w:tc>
        <w:tc>
          <w:tcPr>
            <w:tcW w:w="612" w:type="pct"/>
            <w:shd w:val="clear" w:color="auto" w:fill="auto"/>
            <w:hideMark/>
          </w:tcPr>
          <w:p w14:paraId="7EF41270"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факт </w:t>
            </w:r>
          </w:p>
          <w:p w14:paraId="74744673"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2024 г</w:t>
            </w:r>
          </w:p>
        </w:tc>
        <w:tc>
          <w:tcPr>
            <w:tcW w:w="613" w:type="pct"/>
            <w:shd w:val="clear" w:color="auto" w:fill="auto"/>
            <w:hideMark/>
          </w:tcPr>
          <w:p w14:paraId="2BBF9C0B"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отклонение +,-</w:t>
            </w:r>
          </w:p>
        </w:tc>
        <w:tc>
          <w:tcPr>
            <w:tcW w:w="581" w:type="pct"/>
            <w:shd w:val="clear" w:color="auto" w:fill="auto"/>
            <w:hideMark/>
          </w:tcPr>
          <w:p w14:paraId="70D22BFB"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Доля в общих расходах,%</w:t>
            </w:r>
          </w:p>
        </w:tc>
        <w:tc>
          <w:tcPr>
            <w:tcW w:w="1101" w:type="pct"/>
            <w:shd w:val="clear" w:color="auto" w:fill="auto"/>
            <w:hideMark/>
          </w:tcPr>
          <w:p w14:paraId="49EE4228" w14:textId="77777777" w:rsidR="00B34305" w:rsidRPr="000F5CC4" w:rsidRDefault="00B34305" w:rsidP="00BC021D">
            <w:pPr>
              <w:spacing w:after="0" w:line="240" w:lineRule="auto"/>
              <w:ind w:right="-108"/>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Причины отклонения</w:t>
            </w:r>
          </w:p>
        </w:tc>
      </w:tr>
      <w:tr w:rsidR="00B34305" w:rsidRPr="000F5CC4" w14:paraId="45CF3C7D"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6C81E72F"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Расходы всего: в т.ч.</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E8EE125"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800133,0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A60380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962877,3</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38519053"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162744,3</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2C1A93B3"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12A101D0"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68D53DC3"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3A505C88"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 Заработная плата</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7FA8E1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384843,2</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2291904"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432180,8</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1DB16514"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47337,6</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397F73B4"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44,9</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69868626"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Рост заработной платы</w:t>
            </w:r>
          </w:p>
        </w:tc>
      </w:tr>
      <w:tr w:rsidR="00B34305" w:rsidRPr="000F5CC4" w14:paraId="11AB93AE"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57AF5980"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2.Начисления на оплату труда</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7D096068"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115174,8</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BC47EF9"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157836,3</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6C4806C6"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42661,5</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2238BE8F"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16,4</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75F34BB0"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погашение кредиторской задолженности</w:t>
            </w:r>
          </w:p>
        </w:tc>
      </w:tr>
      <w:tr w:rsidR="00B34305" w:rsidRPr="000F5CC4" w14:paraId="4532A285"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7E4D2DAF"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3.Прочие выплаты – всего</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71DE8A9B"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194,0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01785C37"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173,3</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01765FDC"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-20,7</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35481F0A"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0,0</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2ADB96BD"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4B7D1824"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42919FF2"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В т.ч.</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7B1DDFB"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D9DC29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183E3375"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2548CFDF"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755B529C"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29389309"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19140575"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lastRenderedPageBreak/>
              <w:t>- командировочные, подъемные молодым специалистам, возмещение медосмотра</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0220DF4"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194,0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57E292D"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173,3</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73FE6D86"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-20,7</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02BCA724"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0,0</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1A64D47E"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сокращение расходов</w:t>
            </w:r>
          </w:p>
        </w:tc>
      </w:tr>
      <w:tr w:rsidR="00B34305" w:rsidRPr="000F5CC4" w14:paraId="5D4DB5D3"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7A6D7FA8"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 Услуги связи</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5C7437F"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2932,5</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8753587"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2766,8</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23936671"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-165,7</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68CDD431"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0,3</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3B523F28"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сокращение расходов</w:t>
            </w:r>
          </w:p>
        </w:tc>
      </w:tr>
      <w:tr w:rsidR="00B34305" w:rsidRPr="000F5CC4" w14:paraId="321AE0E4"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094546C2"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5. Коммунальные услуги - всего</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1B8318E"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44405,2</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251ED73"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40899,5</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2C0F3EF4"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-3505,7</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5FEED8E0"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4,2</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6902F917"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59A72EFB"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4C325621"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в т.ч.</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21F1EE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EF09759"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2EEB039B"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08F615B9"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63AC0776"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5C245DA1"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7DC22959"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газ</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CB93731"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14233,0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08871005"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11651,9</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407E52A7"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-2581,1</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4935AB68"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1,2</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2AFD8D59"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погашение кредиторской задолженности в 2023г</w:t>
            </w:r>
          </w:p>
        </w:tc>
      </w:tr>
      <w:tr w:rsidR="00B34305" w:rsidRPr="000F5CC4" w14:paraId="2694333A"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hideMark/>
          </w:tcPr>
          <w:p w14:paraId="7A28E292"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теплоэнергия</w:t>
            </w:r>
          </w:p>
        </w:tc>
        <w:tc>
          <w:tcPr>
            <w:tcW w:w="612" w:type="pct"/>
            <w:tcBorders>
              <w:top w:val="single" w:sz="4" w:space="0" w:color="auto"/>
              <w:left w:val="single" w:sz="4" w:space="0" w:color="auto"/>
              <w:bottom w:val="single" w:sz="4" w:space="0" w:color="auto"/>
              <w:right w:val="single" w:sz="4" w:space="0" w:color="auto"/>
            </w:tcBorders>
            <w:hideMark/>
          </w:tcPr>
          <w:p w14:paraId="0D88E943"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11088,8</w:t>
            </w:r>
          </w:p>
        </w:tc>
        <w:tc>
          <w:tcPr>
            <w:tcW w:w="612" w:type="pct"/>
            <w:tcBorders>
              <w:top w:val="single" w:sz="4" w:space="0" w:color="auto"/>
              <w:left w:val="single" w:sz="4" w:space="0" w:color="auto"/>
              <w:bottom w:val="single" w:sz="4" w:space="0" w:color="auto"/>
              <w:right w:val="single" w:sz="4" w:space="0" w:color="auto"/>
            </w:tcBorders>
            <w:hideMark/>
          </w:tcPr>
          <w:p w14:paraId="58696A4F"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11475,1</w:t>
            </w:r>
          </w:p>
        </w:tc>
        <w:tc>
          <w:tcPr>
            <w:tcW w:w="613" w:type="pct"/>
            <w:tcBorders>
              <w:top w:val="single" w:sz="4" w:space="0" w:color="auto"/>
              <w:left w:val="single" w:sz="4" w:space="0" w:color="auto"/>
              <w:bottom w:val="single" w:sz="4" w:space="0" w:color="auto"/>
              <w:right w:val="single" w:sz="4" w:space="0" w:color="auto"/>
            </w:tcBorders>
            <w:hideMark/>
          </w:tcPr>
          <w:p w14:paraId="5F2030AA"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386,3</w:t>
            </w:r>
          </w:p>
        </w:tc>
        <w:tc>
          <w:tcPr>
            <w:tcW w:w="581" w:type="pct"/>
            <w:tcBorders>
              <w:top w:val="single" w:sz="4" w:space="0" w:color="auto"/>
              <w:left w:val="single" w:sz="4" w:space="0" w:color="auto"/>
              <w:bottom w:val="single" w:sz="4" w:space="0" w:color="auto"/>
              <w:right w:val="single" w:sz="4" w:space="0" w:color="auto"/>
            </w:tcBorders>
            <w:hideMark/>
          </w:tcPr>
          <w:p w14:paraId="70F7CD09"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1,2</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6D81C5F5"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p>
        </w:tc>
      </w:tr>
      <w:tr w:rsidR="00B34305" w:rsidRPr="000F5CC4" w14:paraId="3FD21270"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hideMark/>
          </w:tcPr>
          <w:p w14:paraId="1E7E0F37"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электроэнергия</w:t>
            </w:r>
          </w:p>
        </w:tc>
        <w:tc>
          <w:tcPr>
            <w:tcW w:w="612" w:type="pct"/>
            <w:tcBorders>
              <w:top w:val="single" w:sz="4" w:space="0" w:color="auto"/>
              <w:left w:val="single" w:sz="4" w:space="0" w:color="auto"/>
              <w:bottom w:val="single" w:sz="4" w:space="0" w:color="auto"/>
              <w:right w:val="single" w:sz="4" w:space="0" w:color="auto"/>
            </w:tcBorders>
            <w:hideMark/>
          </w:tcPr>
          <w:p w14:paraId="651A6DF8"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11252,2</w:t>
            </w:r>
          </w:p>
        </w:tc>
        <w:tc>
          <w:tcPr>
            <w:tcW w:w="612" w:type="pct"/>
            <w:tcBorders>
              <w:top w:val="single" w:sz="4" w:space="0" w:color="auto"/>
              <w:left w:val="single" w:sz="4" w:space="0" w:color="auto"/>
              <w:bottom w:val="single" w:sz="4" w:space="0" w:color="auto"/>
              <w:right w:val="single" w:sz="4" w:space="0" w:color="auto"/>
            </w:tcBorders>
            <w:hideMark/>
          </w:tcPr>
          <w:p w14:paraId="41F9BDC0"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11861,2</w:t>
            </w:r>
          </w:p>
        </w:tc>
        <w:tc>
          <w:tcPr>
            <w:tcW w:w="613" w:type="pct"/>
            <w:tcBorders>
              <w:top w:val="single" w:sz="4" w:space="0" w:color="auto"/>
              <w:left w:val="single" w:sz="4" w:space="0" w:color="auto"/>
              <w:bottom w:val="single" w:sz="4" w:space="0" w:color="auto"/>
              <w:right w:val="single" w:sz="4" w:space="0" w:color="auto"/>
            </w:tcBorders>
            <w:hideMark/>
          </w:tcPr>
          <w:p w14:paraId="24F155DA"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609,0</w:t>
            </w:r>
          </w:p>
        </w:tc>
        <w:tc>
          <w:tcPr>
            <w:tcW w:w="581" w:type="pct"/>
            <w:tcBorders>
              <w:top w:val="single" w:sz="4" w:space="0" w:color="auto"/>
              <w:left w:val="single" w:sz="4" w:space="0" w:color="auto"/>
              <w:bottom w:val="single" w:sz="4" w:space="0" w:color="auto"/>
              <w:right w:val="single" w:sz="4" w:space="0" w:color="auto"/>
            </w:tcBorders>
            <w:hideMark/>
          </w:tcPr>
          <w:p w14:paraId="597763A3"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1,2</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54363D14"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p>
        </w:tc>
      </w:tr>
      <w:tr w:rsidR="00B34305" w:rsidRPr="000F5CC4" w14:paraId="28DD8152"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hideMark/>
          </w:tcPr>
          <w:p w14:paraId="791A3B49"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-уличное освещение</w:t>
            </w:r>
          </w:p>
        </w:tc>
        <w:tc>
          <w:tcPr>
            <w:tcW w:w="612" w:type="pct"/>
            <w:tcBorders>
              <w:top w:val="single" w:sz="4" w:space="0" w:color="auto"/>
              <w:left w:val="single" w:sz="4" w:space="0" w:color="auto"/>
              <w:bottom w:val="single" w:sz="4" w:space="0" w:color="auto"/>
              <w:right w:val="single" w:sz="4" w:space="0" w:color="auto"/>
            </w:tcBorders>
            <w:hideMark/>
          </w:tcPr>
          <w:p w14:paraId="7E614F3C"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6194,8</w:t>
            </w:r>
          </w:p>
        </w:tc>
        <w:tc>
          <w:tcPr>
            <w:tcW w:w="612" w:type="pct"/>
            <w:tcBorders>
              <w:top w:val="single" w:sz="4" w:space="0" w:color="auto"/>
              <w:left w:val="single" w:sz="4" w:space="0" w:color="auto"/>
              <w:bottom w:val="single" w:sz="4" w:space="0" w:color="auto"/>
              <w:right w:val="single" w:sz="4" w:space="0" w:color="auto"/>
            </w:tcBorders>
            <w:hideMark/>
          </w:tcPr>
          <w:p w14:paraId="7629AA67"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4214,0</w:t>
            </w:r>
          </w:p>
        </w:tc>
        <w:tc>
          <w:tcPr>
            <w:tcW w:w="613" w:type="pct"/>
            <w:tcBorders>
              <w:top w:val="single" w:sz="4" w:space="0" w:color="auto"/>
              <w:left w:val="single" w:sz="4" w:space="0" w:color="auto"/>
              <w:bottom w:val="single" w:sz="4" w:space="0" w:color="auto"/>
              <w:right w:val="single" w:sz="4" w:space="0" w:color="auto"/>
            </w:tcBorders>
            <w:hideMark/>
          </w:tcPr>
          <w:p w14:paraId="377B2A21"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-1980,8</w:t>
            </w:r>
          </w:p>
        </w:tc>
        <w:tc>
          <w:tcPr>
            <w:tcW w:w="581" w:type="pct"/>
            <w:tcBorders>
              <w:top w:val="single" w:sz="4" w:space="0" w:color="auto"/>
              <w:left w:val="single" w:sz="4" w:space="0" w:color="auto"/>
              <w:bottom w:val="single" w:sz="4" w:space="0" w:color="auto"/>
              <w:right w:val="single" w:sz="4" w:space="0" w:color="auto"/>
            </w:tcBorders>
            <w:hideMark/>
          </w:tcPr>
          <w:p w14:paraId="0B0BFF7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0,4</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66536884"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p>
        </w:tc>
      </w:tr>
      <w:tr w:rsidR="00B34305" w:rsidRPr="000F5CC4" w14:paraId="017999EB"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hideMark/>
          </w:tcPr>
          <w:p w14:paraId="54B6F9CF"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-прочие коммунальные услуги</w:t>
            </w:r>
          </w:p>
        </w:tc>
        <w:tc>
          <w:tcPr>
            <w:tcW w:w="612" w:type="pct"/>
            <w:tcBorders>
              <w:top w:val="single" w:sz="4" w:space="0" w:color="auto"/>
              <w:left w:val="single" w:sz="4" w:space="0" w:color="auto"/>
              <w:bottom w:val="single" w:sz="4" w:space="0" w:color="auto"/>
              <w:right w:val="single" w:sz="4" w:space="0" w:color="auto"/>
            </w:tcBorders>
            <w:hideMark/>
          </w:tcPr>
          <w:p w14:paraId="0A9A5DEF"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1636,4</w:t>
            </w:r>
          </w:p>
        </w:tc>
        <w:tc>
          <w:tcPr>
            <w:tcW w:w="612" w:type="pct"/>
            <w:tcBorders>
              <w:top w:val="single" w:sz="4" w:space="0" w:color="auto"/>
              <w:left w:val="single" w:sz="4" w:space="0" w:color="auto"/>
              <w:bottom w:val="single" w:sz="4" w:space="0" w:color="auto"/>
              <w:right w:val="single" w:sz="4" w:space="0" w:color="auto"/>
            </w:tcBorders>
            <w:hideMark/>
          </w:tcPr>
          <w:p w14:paraId="5F12443B"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1697,3</w:t>
            </w:r>
          </w:p>
        </w:tc>
        <w:tc>
          <w:tcPr>
            <w:tcW w:w="613" w:type="pct"/>
            <w:tcBorders>
              <w:top w:val="single" w:sz="4" w:space="0" w:color="auto"/>
              <w:left w:val="single" w:sz="4" w:space="0" w:color="auto"/>
              <w:bottom w:val="single" w:sz="4" w:space="0" w:color="auto"/>
              <w:right w:val="single" w:sz="4" w:space="0" w:color="auto"/>
            </w:tcBorders>
            <w:hideMark/>
          </w:tcPr>
          <w:p w14:paraId="5AD0844B"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60,9</w:t>
            </w:r>
          </w:p>
        </w:tc>
        <w:tc>
          <w:tcPr>
            <w:tcW w:w="581" w:type="pct"/>
            <w:tcBorders>
              <w:top w:val="single" w:sz="4" w:space="0" w:color="auto"/>
              <w:left w:val="single" w:sz="4" w:space="0" w:color="auto"/>
              <w:bottom w:val="single" w:sz="4" w:space="0" w:color="auto"/>
              <w:right w:val="single" w:sz="4" w:space="0" w:color="auto"/>
            </w:tcBorders>
            <w:hideMark/>
          </w:tcPr>
          <w:p w14:paraId="0C700A90"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0,2</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4151FD92"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p>
        </w:tc>
      </w:tr>
      <w:tr w:rsidR="00B34305" w:rsidRPr="000F5CC4" w14:paraId="3F262549"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3112719D"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 Арендная плата</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B9D5214"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160,5</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D629787"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252,7</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5A5BF876"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92,2</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1557A3EE"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0,0</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5E38ABDD"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63C59D7F"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35713FDB"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7. Работы, услуги по содержанию имущества</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4AB8255"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120389,6</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2B3E58C"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180959,0</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5A7A1090"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60569,4</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17DA42F3"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18,8</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2B472791"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45BF3DE8"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2F37F757"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В т.ч</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1189528"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771EDD1F"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7615D3F0"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3E708AC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7E8815F4"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0A4DA92E"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54B6C851"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 - текущий ремонт зданий, оборудования</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032FBFDE"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24409,3</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9E06577"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91406,3</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10A15A75"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66997,0</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1917E4EB"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9,5</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44B5B781"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капитальный ремонт Большенагаткинской СОШ</w:t>
            </w:r>
          </w:p>
        </w:tc>
      </w:tr>
      <w:tr w:rsidR="00B34305" w:rsidRPr="000F5CC4" w14:paraId="4A3FEAB6"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606010F7"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 - тех.обслуживание (противопожар.мероприятия, видеонаблюдение, заправка огнетушителей, тревожн.кнопки, проверка сигнализаторов, метрологические услуги)</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077C9F7"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1555,8</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E8BFAB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2815,9</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0B1D631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1260,1</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016E6C4E"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0,3</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043D99BF"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увеличение расходов на техобслуживание уличного освещения</w:t>
            </w:r>
          </w:p>
        </w:tc>
      </w:tr>
      <w:tr w:rsidR="00B34305" w:rsidRPr="000F5CC4" w14:paraId="6D6EF138"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111C218B"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 - ремон, техобслуживание автомашин</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7F3F886A"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840,7</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361502E"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1115,7</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074DD05A"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275,0</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4F3EC5CA"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0,1</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3636BFF5"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1A8B74BA"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5428DBAB"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 - ремонт жилого фонда</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E7FFF5F"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545,7</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F74A798"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555,9</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494E4204"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10,2</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5A477E73"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0,1</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03CAEA4E"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7986F6F2"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7309B47F"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 - ремонт дорог</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65E5D6D"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69530,3</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7D33110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60601,5</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2B2087F1"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-8928,8</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1A0BF91A"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6,3</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58601809"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поступление областных средств в 2023г</w:t>
            </w:r>
          </w:p>
        </w:tc>
      </w:tr>
      <w:tr w:rsidR="00B34305" w:rsidRPr="000F5CC4" w14:paraId="523BD48D"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49BC8E69"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 - ремонт и техобслуживание котельных</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1B02C95"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2228,3</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EAB332F"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2923,8</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48D770DC"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695,5</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0C117926"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0,3</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15615663"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2FE6EE6C"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5C561517"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 - ремонт водопроводных, канализационных и тепло,электро сетей</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D73F476"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12762,1</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4763C4B"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7232,4</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16F3D29B"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-5529,7</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22E3311E"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0,8</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00E01735"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поступление областных средств в 2023г</w:t>
            </w:r>
          </w:p>
        </w:tc>
      </w:tr>
      <w:tr w:rsidR="00B34305" w:rsidRPr="000F5CC4" w14:paraId="0C2985F7"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4955787B"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 - благоустройство, грейдирование, очистка дорог</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EFBE474"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7898,8</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0782F86"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12570,0</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2DC40B69"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4671,2</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54F68BEB"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1,3</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116288DF"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участие в областных программах</w:t>
            </w:r>
          </w:p>
        </w:tc>
      </w:tr>
      <w:tr w:rsidR="00B34305" w:rsidRPr="000F5CC4" w14:paraId="5FEB0E32"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30051BFD"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 - прочие услуги по содержанию имущества</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F0F88C8"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618,6</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1FF52A0"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1737,5</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5B11822A"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1118,9</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49BB6E6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0,2</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3686795F"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7C0C8CDD"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578C8874"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8. Прочие работы, услуги</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55BA06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47151,7</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724AC10"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52280,7</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04E9C133"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5129,0</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16A57DC6"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5,4</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65D6C9E7"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2706C4B2"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0884F459"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В т.ч</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F9EA9C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4E376DB"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1553814F"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3F946DB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3C410FC5"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5C38EB02"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49B4A91F"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 - зарплата приёмным родителям</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2C8D68A"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14487,6</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DDB4286"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13353,8</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3F93F914"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-1133,8</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2AC74B69"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1,4</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3AA4B823"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4F4FBEBE"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hideMark/>
          </w:tcPr>
          <w:p w14:paraId="0E9C92D5"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 - консультац.услуги, конс.плюс, аккредитация,аттестация школ, лицензионное обслуживание,телематические услуги автобусов</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7B9A675"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2001,0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833AF5F"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2165,7</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11DB9353"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164,7</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2FAF9964"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0,2</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7E9C5AAE"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061D7742"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hideMark/>
          </w:tcPr>
          <w:p w14:paraId="415570D7"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 - противопожарные мероприятия (монтаж, тех. обслуживание, огнетушители)</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05D6BE94"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5571,8</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A59D868"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6718,7</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03CFE0CE"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1146,9</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58EFFC33"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0,7</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09AB27AB"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выполнение работ по предписаниям надзорных органов</w:t>
            </w:r>
          </w:p>
        </w:tc>
      </w:tr>
      <w:tr w:rsidR="00B34305" w:rsidRPr="000F5CC4" w14:paraId="05EC947F"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3374D1EE"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 - проживание, учёба</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3A65EB8"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1026,7</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08C88B8"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477,9</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6A65C67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-548,8</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5D7AE7D1"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0,0</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4F1C260D"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сокращение расходов</w:t>
            </w:r>
          </w:p>
        </w:tc>
      </w:tr>
      <w:tr w:rsidR="00B34305" w:rsidRPr="000F5CC4" w14:paraId="72159472"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60098275"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 - медосмотр сотрудников и водителей</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7DEB6CA"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2737,6</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6175FFD"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1540,9</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29CA4960"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-1196,7</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506DA0E5"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0,2</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18C253CD"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сокращение расходов</w:t>
            </w:r>
          </w:p>
        </w:tc>
      </w:tr>
      <w:tr w:rsidR="00B34305" w:rsidRPr="000F5CC4" w14:paraId="3094409E"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40ECC35D"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 - зарплата по договору</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60F9AA1"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10396,1</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FABF625"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7856,0</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730EB33E"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-2540,1</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15FF4E8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0,8</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7E7383CD"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оптимизация</w:t>
            </w:r>
          </w:p>
        </w:tc>
      </w:tr>
      <w:tr w:rsidR="00B34305" w:rsidRPr="000F5CC4" w14:paraId="2D0BD45D"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427FABAA"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lastRenderedPageBreak/>
              <w:t xml:space="preserve"> - ПСД, разработка документов по землеустройству, технадзор</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6E9706D"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3055,7</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48ACD01"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8865,3</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4BE77D2C"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5809,6</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0AB9EAB6"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0,9</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196E06E9"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участие в областных программах</w:t>
            </w:r>
          </w:p>
        </w:tc>
      </w:tr>
      <w:tr w:rsidR="00B34305" w:rsidRPr="000F5CC4" w14:paraId="7721CA90"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39DEC4B5"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  - подписка, страхование автомашин, утилизация ТБО, благоустройство, оценка недвижимости, санитарно-гигиеническое обслуживание, лаборат.исследования</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22D3430"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7875,2</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0B37E683"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11302,4</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7A92F798"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3427,2</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73317169"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1,2</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4AD8B843"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5A55063A"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6664E98D"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9. Безвозмездные перечисления организациям (субсидии юр.лицам, НКО)</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860AE26"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6128,6</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005BF2C"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8939,4</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3783CCE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2810,8</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5657C208"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0,9</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7FBB9521"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погашение кредиторской задолженности</w:t>
            </w:r>
          </w:p>
        </w:tc>
      </w:tr>
      <w:tr w:rsidR="00B34305" w:rsidRPr="000F5CC4" w14:paraId="31E8840A"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0ADCC700"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10. Социальное обеспечение</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2CAFC01"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26454,1</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032844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24692,6</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3D08C646"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-1761,5</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14AB2D4B"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2,6</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05F56320"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6ED7873C"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401E3D10"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В т.ч</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31968F3"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0DC1FD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77BDAA8E"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4244FFAC"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6C114D83"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1A78FB59"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5D6BF152"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 - адресная помощь</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115BF9E"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813,0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0A64C84C"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1487,5</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5764D26A"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674,5</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51E91F4C"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0,2</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77628AEF"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увеличение количества обращений</w:t>
            </w:r>
          </w:p>
        </w:tc>
      </w:tr>
      <w:tr w:rsidR="00B34305" w:rsidRPr="000F5CC4" w14:paraId="7D50C0C0"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2E4F3703"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 - строительство жилья</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FFE31FA"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2616,6</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5D00D06"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739,2</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59908AC7"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-1877,4</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1928C7D7"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0,1</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4C874AE3"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поступление из областного бюджета в 2023г</w:t>
            </w:r>
          </w:p>
        </w:tc>
      </w:tr>
      <w:tr w:rsidR="00B34305" w:rsidRPr="000F5CC4" w14:paraId="7ADEB3BF"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1DFF813C"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 - опекунские</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E0D9B75"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13915,4</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B11CE58"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13802,0</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1525BCBF"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-113,4</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63C69665"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1,4</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54848492"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770D1FC5"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4CA29701"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 - проезд детям-сиротам</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487DB81"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759,3</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AFCAB0C"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751,0</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0A3AB445"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-8,3</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0922646E"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0,1</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07738DA1"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10474547"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4D88B0F1"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компенсация родительской платы</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0FF8E871"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3598,4</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AF9F730"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3482,5</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428CD8DC"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-115,9</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30684365"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0,4</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2AEE3A82"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3D7F1C5A"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1939632D"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 - компенсация питания обучающихся с ОВЗ на дому</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99E7988"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190,8</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FA93B7C"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229,9</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7A5BDF28"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39,1</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318CFCF0"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0,0</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08D06353"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767D94D7"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506F812F"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пенсия муниципальн. пенсионерам</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0BBD5C4"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4000,3</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104BD69"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3548,9</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4DE32CA0"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-451,4</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1F33DAE8"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0,4</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2361B586"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погашение задолженности в 2023г</w:t>
            </w:r>
          </w:p>
        </w:tc>
      </w:tr>
      <w:tr w:rsidR="00B34305" w:rsidRPr="000F5CC4" w14:paraId="19E9AB82"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4AC40107"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почетным гражданам</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C684C5F"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390,3</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846C8C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323,7</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3E9071B3"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-66,6</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4666B4D9"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0,0</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6D34B3FC"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714FE287"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34654F80"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 - компенсация затрат по уличному освещению, выплаты беременным, материальная помощь членам семьи умершего сотрудника, средний заработок на период трудоустройства уволенным</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DA7C0F6"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170,0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7A26095"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327,9</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4B5FE4FB"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157,9</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38E05B8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0,0</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12235A67"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39B6295D"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20B24F54"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11. Увеличение стоимости основных средств</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739A0DC6"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7255,0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780F50F9"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12502,7</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7EA25DF5"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5247,7</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35FB89CC"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1,3</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0DE23273"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5B586926"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1C5DA87C"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В т.ч</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0154C67"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C20DD77"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73DCF418"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7E8D4310"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0C52B0E1"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1039459E"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69C6C698"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 - спортинвентарь</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09BDB5B9"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109,2</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DF14163"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26,9</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3B66623C"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-82,3</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61D36785"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0,0</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06373D59"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7569EC03"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0030806A"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 - благоустройство</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FBB16F5"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1111,3</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76C948A"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168,7</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0B8B4AB4"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-942,6</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79BD8353"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0,0</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7664003C"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сокращение расходов</w:t>
            </w:r>
          </w:p>
        </w:tc>
      </w:tr>
      <w:tr w:rsidR="00B34305" w:rsidRPr="000F5CC4" w14:paraId="1C6DC04B"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7B9036C8"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 - бытовая техника, мебель, сантехника, насосы, котлы, генераторы</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692950F"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3645,5</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06D4AC6"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3224,7</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1BDA5E1B"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-420,8</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2358F2EC"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0,3</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266C1BA8"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приобретение по предписанию в школах и детсадах в 2023г</w:t>
            </w:r>
          </w:p>
        </w:tc>
      </w:tr>
      <w:tr w:rsidR="00B34305" w:rsidRPr="000F5CC4" w14:paraId="48CFFFD8"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3976C2EE"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 - оргтехника, видеонаблюдение, светильники, счетчики</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C20FB75"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1325,6</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85B668F"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1644,3</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257A587D"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318,7</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61A17366"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0,2</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09D4EE8B"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приобретение по предписанию в школах и детсадах</w:t>
            </w:r>
          </w:p>
        </w:tc>
      </w:tr>
      <w:tr w:rsidR="00B34305" w:rsidRPr="000F5CC4" w14:paraId="41AC4B85"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6E96E7E5"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 - учеб.пособия, книги</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E4B21A5"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1063,4</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3568EAF"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7438,1</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7AAC9DF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6374,7</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4B344CF7"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0,8</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307989E8"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поступление средств из областного бюджета</w:t>
            </w:r>
          </w:p>
        </w:tc>
      </w:tr>
      <w:tr w:rsidR="00B34305" w:rsidRPr="000F5CC4" w14:paraId="19E11953"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09D9F6AD"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12. Увеличение стоимости материальных запасов</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09D8F7A9"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37624,7</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3A1B355"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37674,3</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4D69B2C6"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49,6</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6AFC292C"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3,9</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66C4759E"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2F07873F"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6B954058"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В т.ч</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7D25CD7"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C407B19"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10BF4381"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0,0</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148D620A"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0,0</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0EF6D9A0"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323FEBAE"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4EDC5799"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 - приобретение ГСМ</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76196F0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5971,0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48C4852E"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6128,8</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36360D74"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157,8</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52AEE984"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0,6</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1B4146A5"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увеличение стоимости</w:t>
            </w:r>
          </w:p>
        </w:tc>
      </w:tr>
      <w:tr w:rsidR="00B34305" w:rsidRPr="000F5CC4" w14:paraId="26ACC6A6"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59412D7A"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 - хоз.расходы</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47A9529"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4972,9</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5DB918B0"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4504,7</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20F50D21"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-468,2</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740561C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0,5</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0D844737"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сокращение расходов</w:t>
            </w:r>
          </w:p>
        </w:tc>
      </w:tr>
      <w:tr w:rsidR="00B34305" w:rsidRPr="000F5CC4" w14:paraId="2C1D5B4A"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4D4D9496"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 - питание</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44A26DE"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23585,2</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BC1ED77"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23074,6</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79BFA766"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-510,6</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4885E499"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2,4</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539F94D4"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6D2BA523"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7D43EA4A"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 - стройматериалы</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18012DE"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472,7</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9609D67"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620,2</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2A832839"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147,5</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04AAE834"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0,1</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2B9AD009"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220B2747"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3E6B0E93"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 - культурные мероприятия</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C1AF5BF"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380,8</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215259C9"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165,8</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6F4B2CBD"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-215,0</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32003BC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0,0</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4E0146EF"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сокращение расходов</w:t>
            </w:r>
          </w:p>
        </w:tc>
      </w:tr>
      <w:tr w:rsidR="00B34305" w:rsidRPr="000F5CC4" w14:paraId="3EF91B73"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20EE8A37"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 - благоустройство</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7A391507"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2031,1</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7AE89E75"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3144,9</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4913E484"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1113,8</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1B327917"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0,3</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7A5C38B9"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2ED955E4"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759EE98F"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lastRenderedPageBreak/>
              <w:t xml:space="preserve"> - приобретение мягкого инвентаря</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6C730A88"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211,0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467FFB7"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35,3</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74C9D024"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-175,7</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7D42EBE9"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0,0</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0B614D26"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B34305" w:rsidRPr="000F5CC4" w14:paraId="1B0179ED" w14:textId="77777777" w:rsidTr="000F5CC4">
        <w:trPr>
          <w:trHeight w:val="57"/>
        </w:trPr>
        <w:tc>
          <w:tcPr>
            <w:tcW w:w="1481" w:type="pct"/>
            <w:tcBorders>
              <w:top w:val="single" w:sz="4" w:space="0" w:color="auto"/>
              <w:left w:val="single" w:sz="4" w:space="0" w:color="auto"/>
              <w:bottom w:val="single" w:sz="4" w:space="0" w:color="auto"/>
              <w:right w:val="single" w:sz="4" w:space="0" w:color="auto"/>
            </w:tcBorders>
            <w:shd w:val="clear" w:color="auto" w:fill="auto"/>
            <w:hideMark/>
          </w:tcPr>
          <w:p w14:paraId="62C0D050"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13.Прочие расходы (спортивно-культурные мероприятия, транспортные услуги, налоги, пени, штрафы и др.)</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1A0467A7"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7419,1</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14:paraId="36093C4C"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11719,2</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14:paraId="1B5B0627"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4300,1</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14:paraId="0E07D825"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1,2</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5DFBABFA"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погашение кредиторской задолженности</w:t>
            </w:r>
          </w:p>
        </w:tc>
      </w:tr>
    </w:tbl>
    <w:p w14:paraId="22AF465A" w14:textId="77777777" w:rsidR="00B34305" w:rsidRPr="000F5CC4" w:rsidRDefault="00B34305" w:rsidP="00BC021D">
      <w:pPr>
        <w:spacing w:after="0" w:line="240" w:lineRule="auto"/>
        <w:ind w:right="-5"/>
        <w:jc w:val="both"/>
        <w:rPr>
          <w:rFonts w:ascii="Times New Roman" w:eastAsia="Times New Roman" w:hAnsi="Times New Roman" w:cs="Times New Roman"/>
          <w:b/>
          <w:sz w:val="20"/>
          <w:szCs w:val="20"/>
          <w:lang w:eastAsia="ru-RU"/>
        </w:rPr>
      </w:pPr>
    </w:p>
    <w:p w14:paraId="392AA896" w14:textId="77777777" w:rsidR="00B34305" w:rsidRPr="00BC021D" w:rsidRDefault="00B34305" w:rsidP="00BC021D">
      <w:pPr>
        <w:spacing w:after="0" w:line="240" w:lineRule="auto"/>
        <w:ind w:right="-5"/>
        <w:jc w:val="both"/>
        <w:rPr>
          <w:rFonts w:ascii="Times New Roman" w:eastAsia="Times New Roman" w:hAnsi="Times New Roman" w:cs="Times New Roman"/>
          <w:sz w:val="24"/>
          <w:szCs w:val="24"/>
          <w:lang w:eastAsia="ru-RU"/>
        </w:rPr>
      </w:pPr>
      <w:r w:rsidRPr="00BC021D">
        <w:rPr>
          <w:rFonts w:ascii="Times New Roman" w:eastAsia="Times New Roman" w:hAnsi="Times New Roman" w:cs="Times New Roman"/>
          <w:b/>
          <w:sz w:val="24"/>
          <w:szCs w:val="24"/>
          <w:lang w:eastAsia="ru-RU"/>
        </w:rPr>
        <w:t xml:space="preserve">      </w:t>
      </w:r>
      <w:bookmarkStart w:id="1" w:name="RANGE!A1:D61"/>
      <w:bookmarkEnd w:id="1"/>
      <w:r w:rsidRPr="00BC021D">
        <w:rPr>
          <w:rFonts w:ascii="Times New Roman" w:eastAsia="Times New Roman" w:hAnsi="Times New Roman" w:cs="Times New Roman"/>
          <w:b/>
          <w:sz w:val="24"/>
          <w:szCs w:val="24"/>
          <w:lang w:eastAsia="ru-RU"/>
        </w:rPr>
        <w:tab/>
      </w:r>
      <w:r w:rsidRPr="00BC021D">
        <w:rPr>
          <w:rFonts w:ascii="Times New Roman" w:eastAsia="Times New Roman" w:hAnsi="Times New Roman" w:cs="Times New Roman"/>
          <w:sz w:val="24"/>
          <w:szCs w:val="24"/>
          <w:lang w:eastAsia="ru-RU"/>
        </w:rPr>
        <w:t>Удельный вес расходов по выплате заработной платы с начислениями за 2024 год составил 61,3%, за 2023 год данный показатель составлял 62,5%. В абсолютном выражении расходы по указанным статьям увеличились на 89999,1 тыс. руб., в связи с увеличением МРОТ, индексацией и погашением задолженности перед внебюджетными фондами.</w:t>
      </w:r>
    </w:p>
    <w:p w14:paraId="34925DAE" w14:textId="77777777" w:rsidR="00B34305" w:rsidRPr="00BC021D" w:rsidRDefault="00B34305" w:rsidP="00BC021D">
      <w:pPr>
        <w:spacing w:after="0" w:line="240" w:lineRule="auto"/>
        <w:ind w:right="-5" w:firstLine="708"/>
        <w:jc w:val="both"/>
        <w:rPr>
          <w:rFonts w:ascii="Times New Roman" w:eastAsia="Times New Roman" w:hAnsi="Times New Roman" w:cs="Times New Roman"/>
          <w:sz w:val="24"/>
          <w:szCs w:val="24"/>
          <w:lang w:eastAsia="ru-RU"/>
        </w:rPr>
      </w:pPr>
    </w:p>
    <w:p w14:paraId="6E20B838" w14:textId="77777777" w:rsidR="00B34305" w:rsidRPr="00BC021D" w:rsidRDefault="00B34305" w:rsidP="00BC021D">
      <w:pPr>
        <w:spacing w:after="0" w:line="240" w:lineRule="auto"/>
        <w:jc w:val="center"/>
        <w:rPr>
          <w:rFonts w:ascii="Times New Roman" w:eastAsia="Times New Roman" w:hAnsi="Times New Roman" w:cs="Times New Roman"/>
          <w:b/>
          <w:bCs/>
          <w:sz w:val="24"/>
          <w:szCs w:val="24"/>
          <w:lang w:eastAsia="ru-RU"/>
        </w:rPr>
      </w:pPr>
      <w:r w:rsidRPr="00BC021D">
        <w:rPr>
          <w:rFonts w:ascii="Times New Roman" w:eastAsia="Times New Roman" w:hAnsi="Times New Roman" w:cs="Times New Roman"/>
          <w:b/>
          <w:bCs/>
          <w:sz w:val="24"/>
          <w:szCs w:val="24"/>
          <w:lang w:eastAsia="ru-RU"/>
        </w:rPr>
        <w:t>Анализ выполнения доходов и расходов бюджетов поселений</w:t>
      </w:r>
    </w:p>
    <w:p w14:paraId="78483EA4" w14:textId="77777777" w:rsidR="00B34305" w:rsidRPr="00BC021D" w:rsidRDefault="00B34305" w:rsidP="00BC021D">
      <w:pPr>
        <w:spacing w:after="0" w:line="240" w:lineRule="auto"/>
        <w:ind w:right="-5" w:firstLine="540"/>
        <w:jc w:val="center"/>
        <w:rPr>
          <w:rFonts w:ascii="Times New Roman" w:eastAsia="Times New Roman" w:hAnsi="Times New Roman" w:cs="Times New Roman"/>
          <w:b/>
          <w:bCs/>
          <w:sz w:val="24"/>
          <w:szCs w:val="24"/>
          <w:lang w:eastAsia="ru-RU"/>
        </w:rPr>
      </w:pPr>
      <w:r w:rsidRPr="00BC021D">
        <w:rPr>
          <w:rFonts w:ascii="Times New Roman" w:eastAsia="Times New Roman" w:hAnsi="Times New Roman" w:cs="Times New Roman"/>
          <w:b/>
          <w:bCs/>
          <w:sz w:val="24"/>
          <w:szCs w:val="24"/>
          <w:lang w:eastAsia="ru-RU"/>
        </w:rPr>
        <w:t>МО "Цильнинский район" за 2024 год</w:t>
      </w:r>
    </w:p>
    <w:p w14:paraId="069814FD" w14:textId="77777777" w:rsidR="00B34305" w:rsidRPr="00BC021D" w:rsidRDefault="00B34305" w:rsidP="00BC021D">
      <w:pPr>
        <w:spacing w:after="0" w:line="240" w:lineRule="auto"/>
        <w:ind w:right="-5" w:firstLine="540"/>
        <w:jc w:val="center"/>
        <w:rPr>
          <w:rFonts w:ascii="Times New Roman" w:eastAsia="Times New Roman" w:hAnsi="Times New Roman" w:cs="Times New Roman"/>
          <w:sz w:val="24"/>
          <w:szCs w:val="24"/>
          <w:lang w:eastAsia="ru-RU"/>
        </w:rPr>
      </w:pPr>
    </w:p>
    <w:tbl>
      <w:tblPr>
        <w:tblW w:w="4759"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3"/>
        <w:gridCol w:w="1422"/>
        <w:gridCol w:w="1078"/>
        <w:gridCol w:w="1213"/>
        <w:gridCol w:w="1254"/>
        <w:gridCol w:w="1424"/>
      </w:tblGrid>
      <w:tr w:rsidR="00B34305" w:rsidRPr="000F5CC4" w14:paraId="661AD084" w14:textId="77777777" w:rsidTr="000F5CC4">
        <w:trPr>
          <w:trHeight w:val="240"/>
        </w:trPr>
        <w:tc>
          <w:tcPr>
            <w:tcW w:w="1513" w:type="pct"/>
            <w:vMerge w:val="restart"/>
            <w:shd w:val="clear" w:color="auto" w:fill="auto"/>
            <w:hideMark/>
          </w:tcPr>
          <w:p w14:paraId="1369E7AF"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Поселения</w:t>
            </w:r>
          </w:p>
        </w:tc>
        <w:tc>
          <w:tcPr>
            <w:tcW w:w="776" w:type="pct"/>
            <w:vMerge w:val="restart"/>
            <w:shd w:val="clear" w:color="auto" w:fill="auto"/>
            <w:hideMark/>
          </w:tcPr>
          <w:p w14:paraId="60E9D9C6"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Фактическое поступление собственных доходов за</w:t>
            </w:r>
          </w:p>
          <w:p w14:paraId="0654596D"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2024 год</w:t>
            </w:r>
          </w:p>
        </w:tc>
        <w:tc>
          <w:tcPr>
            <w:tcW w:w="2710" w:type="pct"/>
            <w:gridSpan w:val="4"/>
            <w:shd w:val="clear" w:color="auto" w:fill="auto"/>
            <w:hideMark/>
          </w:tcPr>
          <w:p w14:paraId="6CF74B90"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Расходы за 2024 год</w:t>
            </w:r>
          </w:p>
        </w:tc>
      </w:tr>
      <w:tr w:rsidR="00B34305" w:rsidRPr="000F5CC4" w14:paraId="2B574EAB" w14:textId="77777777" w:rsidTr="000F5CC4">
        <w:trPr>
          <w:trHeight w:val="954"/>
        </w:trPr>
        <w:tc>
          <w:tcPr>
            <w:tcW w:w="1513" w:type="pct"/>
            <w:vMerge/>
            <w:hideMark/>
          </w:tcPr>
          <w:p w14:paraId="2DBE45E0"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p>
        </w:tc>
        <w:tc>
          <w:tcPr>
            <w:tcW w:w="776" w:type="pct"/>
            <w:vMerge/>
            <w:hideMark/>
          </w:tcPr>
          <w:p w14:paraId="778B67C1"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p>
        </w:tc>
        <w:tc>
          <w:tcPr>
            <w:tcW w:w="588" w:type="pct"/>
            <w:shd w:val="clear" w:color="auto" w:fill="auto"/>
            <w:hideMark/>
          </w:tcPr>
          <w:p w14:paraId="3A185EF5"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факт</w:t>
            </w:r>
          </w:p>
        </w:tc>
        <w:tc>
          <w:tcPr>
            <w:tcW w:w="662" w:type="pct"/>
            <w:shd w:val="clear" w:color="auto" w:fill="auto"/>
            <w:hideMark/>
          </w:tcPr>
          <w:p w14:paraId="53FFC2FB"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в т.ч. зарплата с начисл.</w:t>
            </w:r>
          </w:p>
        </w:tc>
        <w:tc>
          <w:tcPr>
            <w:tcW w:w="684" w:type="pct"/>
            <w:shd w:val="clear" w:color="auto" w:fill="auto"/>
            <w:hideMark/>
          </w:tcPr>
          <w:p w14:paraId="15E7F931"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удельный вес зарплаты с начисл. в общей сумме расходов</w:t>
            </w:r>
          </w:p>
        </w:tc>
        <w:tc>
          <w:tcPr>
            <w:tcW w:w="777" w:type="pct"/>
            <w:shd w:val="clear" w:color="auto" w:fill="auto"/>
            <w:hideMark/>
          </w:tcPr>
          <w:p w14:paraId="7F4F96C0"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удельный вес зарплаты с начисл. в собственных доходах</w:t>
            </w:r>
          </w:p>
        </w:tc>
      </w:tr>
      <w:tr w:rsidR="00B34305" w:rsidRPr="000F5CC4" w14:paraId="4B6E9D08" w14:textId="77777777" w:rsidTr="000F5CC4">
        <w:trPr>
          <w:trHeight w:val="240"/>
        </w:trPr>
        <w:tc>
          <w:tcPr>
            <w:tcW w:w="1513" w:type="pct"/>
            <w:shd w:val="clear" w:color="auto" w:fill="auto"/>
            <w:hideMark/>
          </w:tcPr>
          <w:p w14:paraId="4F71C6F8"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Цильнинское гор.пос.</w:t>
            </w:r>
          </w:p>
        </w:tc>
        <w:tc>
          <w:tcPr>
            <w:tcW w:w="776" w:type="pct"/>
            <w:shd w:val="clear" w:color="auto" w:fill="auto"/>
            <w:noWrap/>
            <w:hideMark/>
          </w:tcPr>
          <w:p w14:paraId="5AEAF18F"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30775,1</w:t>
            </w:r>
          </w:p>
        </w:tc>
        <w:tc>
          <w:tcPr>
            <w:tcW w:w="588" w:type="pct"/>
            <w:shd w:val="clear" w:color="auto" w:fill="auto"/>
            <w:noWrap/>
            <w:hideMark/>
          </w:tcPr>
          <w:p w14:paraId="0241D026"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32880,4</w:t>
            </w:r>
          </w:p>
        </w:tc>
        <w:tc>
          <w:tcPr>
            <w:tcW w:w="662" w:type="pct"/>
            <w:shd w:val="clear" w:color="auto" w:fill="auto"/>
            <w:noWrap/>
            <w:hideMark/>
          </w:tcPr>
          <w:p w14:paraId="31DAE313"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12950,1</w:t>
            </w:r>
          </w:p>
        </w:tc>
        <w:tc>
          <w:tcPr>
            <w:tcW w:w="684" w:type="pct"/>
            <w:shd w:val="clear" w:color="auto" w:fill="auto"/>
            <w:noWrap/>
            <w:hideMark/>
          </w:tcPr>
          <w:p w14:paraId="35461C4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0,39</w:t>
            </w:r>
          </w:p>
        </w:tc>
        <w:tc>
          <w:tcPr>
            <w:tcW w:w="777" w:type="pct"/>
            <w:shd w:val="clear" w:color="auto" w:fill="auto"/>
            <w:noWrap/>
            <w:hideMark/>
          </w:tcPr>
          <w:p w14:paraId="5DB6DDFA"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0,42</w:t>
            </w:r>
          </w:p>
        </w:tc>
      </w:tr>
      <w:tr w:rsidR="00B34305" w:rsidRPr="000F5CC4" w14:paraId="4FF1038C" w14:textId="77777777" w:rsidTr="000F5CC4">
        <w:trPr>
          <w:trHeight w:val="240"/>
        </w:trPr>
        <w:tc>
          <w:tcPr>
            <w:tcW w:w="1513" w:type="pct"/>
            <w:shd w:val="clear" w:color="auto" w:fill="auto"/>
            <w:hideMark/>
          </w:tcPr>
          <w:p w14:paraId="6D8B143F"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Алгашинское сел.пос.</w:t>
            </w:r>
          </w:p>
        </w:tc>
        <w:tc>
          <w:tcPr>
            <w:tcW w:w="776" w:type="pct"/>
            <w:shd w:val="clear" w:color="auto" w:fill="auto"/>
            <w:noWrap/>
            <w:hideMark/>
          </w:tcPr>
          <w:p w14:paraId="0B9494A6"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3755,3</w:t>
            </w:r>
          </w:p>
        </w:tc>
        <w:tc>
          <w:tcPr>
            <w:tcW w:w="588" w:type="pct"/>
            <w:shd w:val="clear" w:color="auto" w:fill="auto"/>
            <w:noWrap/>
            <w:hideMark/>
          </w:tcPr>
          <w:p w14:paraId="5E175D2C"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9930,4</w:t>
            </w:r>
          </w:p>
        </w:tc>
        <w:tc>
          <w:tcPr>
            <w:tcW w:w="662" w:type="pct"/>
            <w:shd w:val="clear" w:color="auto" w:fill="auto"/>
            <w:noWrap/>
            <w:hideMark/>
          </w:tcPr>
          <w:p w14:paraId="415E5C04"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4031,6</w:t>
            </w:r>
          </w:p>
        </w:tc>
        <w:tc>
          <w:tcPr>
            <w:tcW w:w="684" w:type="pct"/>
            <w:shd w:val="clear" w:color="auto" w:fill="auto"/>
            <w:noWrap/>
            <w:hideMark/>
          </w:tcPr>
          <w:p w14:paraId="5BFCE908"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0,41</w:t>
            </w:r>
          </w:p>
        </w:tc>
        <w:tc>
          <w:tcPr>
            <w:tcW w:w="777" w:type="pct"/>
            <w:shd w:val="clear" w:color="auto" w:fill="auto"/>
            <w:noWrap/>
            <w:hideMark/>
          </w:tcPr>
          <w:p w14:paraId="1084C11C"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1,07</w:t>
            </w:r>
          </w:p>
        </w:tc>
      </w:tr>
      <w:tr w:rsidR="00B34305" w:rsidRPr="000F5CC4" w14:paraId="402FE1AC" w14:textId="77777777" w:rsidTr="000F5CC4">
        <w:trPr>
          <w:trHeight w:val="240"/>
        </w:trPr>
        <w:tc>
          <w:tcPr>
            <w:tcW w:w="1513" w:type="pct"/>
            <w:shd w:val="clear" w:color="auto" w:fill="auto"/>
            <w:hideMark/>
          </w:tcPr>
          <w:p w14:paraId="6C21EA6C"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Анненковское сел.пос.</w:t>
            </w:r>
          </w:p>
        </w:tc>
        <w:tc>
          <w:tcPr>
            <w:tcW w:w="776" w:type="pct"/>
            <w:shd w:val="clear" w:color="auto" w:fill="auto"/>
            <w:noWrap/>
            <w:hideMark/>
          </w:tcPr>
          <w:p w14:paraId="6C2B25E5"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1802,9</w:t>
            </w:r>
          </w:p>
        </w:tc>
        <w:tc>
          <w:tcPr>
            <w:tcW w:w="588" w:type="pct"/>
            <w:shd w:val="clear" w:color="auto" w:fill="auto"/>
            <w:noWrap/>
            <w:hideMark/>
          </w:tcPr>
          <w:p w14:paraId="4E59BB5A"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7969,9</w:t>
            </w:r>
          </w:p>
        </w:tc>
        <w:tc>
          <w:tcPr>
            <w:tcW w:w="662" w:type="pct"/>
            <w:shd w:val="clear" w:color="auto" w:fill="auto"/>
            <w:noWrap/>
            <w:hideMark/>
          </w:tcPr>
          <w:p w14:paraId="63753A98"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5409,8</w:t>
            </w:r>
          </w:p>
        </w:tc>
        <w:tc>
          <w:tcPr>
            <w:tcW w:w="684" w:type="pct"/>
            <w:shd w:val="clear" w:color="auto" w:fill="auto"/>
            <w:noWrap/>
            <w:hideMark/>
          </w:tcPr>
          <w:p w14:paraId="2355BD53"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0,68</w:t>
            </w:r>
          </w:p>
        </w:tc>
        <w:tc>
          <w:tcPr>
            <w:tcW w:w="777" w:type="pct"/>
            <w:shd w:val="clear" w:color="auto" w:fill="auto"/>
            <w:noWrap/>
            <w:hideMark/>
          </w:tcPr>
          <w:p w14:paraId="2B4CE668"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3,00</w:t>
            </w:r>
          </w:p>
        </w:tc>
      </w:tr>
      <w:tr w:rsidR="00B34305" w:rsidRPr="000F5CC4" w14:paraId="55CD1821" w14:textId="77777777" w:rsidTr="000F5CC4">
        <w:trPr>
          <w:trHeight w:val="240"/>
        </w:trPr>
        <w:tc>
          <w:tcPr>
            <w:tcW w:w="1513" w:type="pct"/>
            <w:shd w:val="clear" w:color="auto" w:fill="auto"/>
            <w:hideMark/>
          </w:tcPr>
          <w:p w14:paraId="07F15EAD"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Большенагаткинское сел.пос.</w:t>
            </w:r>
          </w:p>
        </w:tc>
        <w:tc>
          <w:tcPr>
            <w:tcW w:w="776" w:type="pct"/>
            <w:shd w:val="clear" w:color="auto" w:fill="auto"/>
            <w:noWrap/>
            <w:hideMark/>
          </w:tcPr>
          <w:p w14:paraId="51C9C87F"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19243,4</w:t>
            </w:r>
          </w:p>
        </w:tc>
        <w:tc>
          <w:tcPr>
            <w:tcW w:w="588" w:type="pct"/>
            <w:shd w:val="clear" w:color="auto" w:fill="auto"/>
            <w:noWrap/>
            <w:hideMark/>
          </w:tcPr>
          <w:p w14:paraId="451D8C13"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27989,7</w:t>
            </w:r>
          </w:p>
        </w:tc>
        <w:tc>
          <w:tcPr>
            <w:tcW w:w="662" w:type="pct"/>
            <w:shd w:val="clear" w:color="auto" w:fill="auto"/>
            <w:noWrap/>
            <w:hideMark/>
          </w:tcPr>
          <w:p w14:paraId="199389E0"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8121,2</w:t>
            </w:r>
          </w:p>
        </w:tc>
        <w:tc>
          <w:tcPr>
            <w:tcW w:w="684" w:type="pct"/>
            <w:shd w:val="clear" w:color="auto" w:fill="auto"/>
            <w:noWrap/>
            <w:hideMark/>
          </w:tcPr>
          <w:p w14:paraId="4C1D091A"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0,29</w:t>
            </w:r>
          </w:p>
        </w:tc>
        <w:tc>
          <w:tcPr>
            <w:tcW w:w="777" w:type="pct"/>
            <w:shd w:val="clear" w:color="auto" w:fill="auto"/>
            <w:noWrap/>
            <w:hideMark/>
          </w:tcPr>
          <w:p w14:paraId="10F3032A"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0,42</w:t>
            </w:r>
          </w:p>
        </w:tc>
      </w:tr>
      <w:tr w:rsidR="00B34305" w:rsidRPr="000F5CC4" w14:paraId="096D9772" w14:textId="77777777" w:rsidTr="000F5CC4">
        <w:trPr>
          <w:trHeight w:val="240"/>
        </w:trPr>
        <w:tc>
          <w:tcPr>
            <w:tcW w:w="1513" w:type="pct"/>
            <w:shd w:val="clear" w:color="auto" w:fill="auto"/>
            <w:hideMark/>
          </w:tcPr>
          <w:p w14:paraId="38239AD5"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Елховоозерское сел.пос.</w:t>
            </w:r>
          </w:p>
        </w:tc>
        <w:tc>
          <w:tcPr>
            <w:tcW w:w="776" w:type="pct"/>
            <w:shd w:val="clear" w:color="auto" w:fill="auto"/>
            <w:noWrap/>
            <w:hideMark/>
          </w:tcPr>
          <w:p w14:paraId="48F7A5FC"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2159,5</w:t>
            </w:r>
          </w:p>
        </w:tc>
        <w:tc>
          <w:tcPr>
            <w:tcW w:w="588" w:type="pct"/>
            <w:shd w:val="clear" w:color="auto" w:fill="auto"/>
            <w:noWrap/>
            <w:hideMark/>
          </w:tcPr>
          <w:p w14:paraId="5FA78EC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7431,5</w:t>
            </w:r>
          </w:p>
        </w:tc>
        <w:tc>
          <w:tcPr>
            <w:tcW w:w="662" w:type="pct"/>
            <w:shd w:val="clear" w:color="auto" w:fill="auto"/>
            <w:noWrap/>
            <w:hideMark/>
          </w:tcPr>
          <w:p w14:paraId="3A1C9CFE"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4516,5</w:t>
            </w:r>
          </w:p>
        </w:tc>
        <w:tc>
          <w:tcPr>
            <w:tcW w:w="684" w:type="pct"/>
            <w:shd w:val="clear" w:color="auto" w:fill="auto"/>
            <w:noWrap/>
            <w:hideMark/>
          </w:tcPr>
          <w:p w14:paraId="76BF810E"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0,61</w:t>
            </w:r>
          </w:p>
        </w:tc>
        <w:tc>
          <w:tcPr>
            <w:tcW w:w="777" w:type="pct"/>
            <w:shd w:val="clear" w:color="auto" w:fill="auto"/>
            <w:noWrap/>
            <w:hideMark/>
          </w:tcPr>
          <w:p w14:paraId="2BC6EC8D"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2,09</w:t>
            </w:r>
          </w:p>
        </w:tc>
      </w:tr>
      <w:tr w:rsidR="00B34305" w:rsidRPr="000F5CC4" w14:paraId="45E05DEE" w14:textId="77777777" w:rsidTr="000F5CC4">
        <w:trPr>
          <w:trHeight w:val="240"/>
        </w:trPr>
        <w:tc>
          <w:tcPr>
            <w:tcW w:w="1513" w:type="pct"/>
            <w:shd w:val="clear" w:color="auto" w:fill="auto"/>
            <w:hideMark/>
          </w:tcPr>
          <w:p w14:paraId="4C57A90F"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Мокробугурнинское сел.пос.</w:t>
            </w:r>
          </w:p>
        </w:tc>
        <w:tc>
          <w:tcPr>
            <w:tcW w:w="776" w:type="pct"/>
            <w:shd w:val="clear" w:color="auto" w:fill="auto"/>
            <w:noWrap/>
            <w:hideMark/>
          </w:tcPr>
          <w:p w14:paraId="59FD8A93"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2776,4</w:t>
            </w:r>
          </w:p>
        </w:tc>
        <w:tc>
          <w:tcPr>
            <w:tcW w:w="588" w:type="pct"/>
            <w:shd w:val="clear" w:color="auto" w:fill="auto"/>
            <w:noWrap/>
            <w:hideMark/>
          </w:tcPr>
          <w:p w14:paraId="6EBA1958"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6836,8</w:t>
            </w:r>
          </w:p>
        </w:tc>
        <w:tc>
          <w:tcPr>
            <w:tcW w:w="662" w:type="pct"/>
            <w:shd w:val="clear" w:color="auto" w:fill="auto"/>
            <w:noWrap/>
            <w:hideMark/>
          </w:tcPr>
          <w:p w14:paraId="746B2D0B"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2869,6</w:t>
            </w:r>
          </w:p>
        </w:tc>
        <w:tc>
          <w:tcPr>
            <w:tcW w:w="684" w:type="pct"/>
            <w:shd w:val="clear" w:color="auto" w:fill="auto"/>
            <w:noWrap/>
            <w:hideMark/>
          </w:tcPr>
          <w:p w14:paraId="4EABE460"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0,42</w:t>
            </w:r>
          </w:p>
        </w:tc>
        <w:tc>
          <w:tcPr>
            <w:tcW w:w="777" w:type="pct"/>
            <w:shd w:val="clear" w:color="auto" w:fill="auto"/>
            <w:noWrap/>
            <w:hideMark/>
          </w:tcPr>
          <w:p w14:paraId="33650793"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1,03</w:t>
            </w:r>
          </w:p>
        </w:tc>
      </w:tr>
      <w:tr w:rsidR="00B34305" w:rsidRPr="000F5CC4" w14:paraId="63110C0C" w14:textId="77777777" w:rsidTr="000F5CC4">
        <w:trPr>
          <w:trHeight w:val="240"/>
        </w:trPr>
        <w:tc>
          <w:tcPr>
            <w:tcW w:w="1513" w:type="pct"/>
            <w:shd w:val="clear" w:color="auto" w:fill="auto"/>
            <w:hideMark/>
          </w:tcPr>
          <w:p w14:paraId="4B8050E5"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Новоникулинское сел.пос.</w:t>
            </w:r>
          </w:p>
        </w:tc>
        <w:tc>
          <w:tcPr>
            <w:tcW w:w="776" w:type="pct"/>
            <w:shd w:val="clear" w:color="auto" w:fill="auto"/>
            <w:noWrap/>
            <w:hideMark/>
          </w:tcPr>
          <w:p w14:paraId="14AC4E71"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3743,9</w:t>
            </w:r>
          </w:p>
        </w:tc>
        <w:tc>
          <w:tcPr>
            <w:tcW w:w="588" w:type="pct"/>
            <w:shd w:val="clear" w:color="auto" w:fill="auto"/>
            <w:noWrap/>
            <w:hideMark/>
          </w:tcPr>
          <w:p w14:paraId="3149F215"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7885,6</w:t>
            </w:r>
          </w:p>
        </w:tc>
        <w:tc>
          <w:tcPr>
            <w:tcW w:w="662" w:type="pct"/>
            <w:shd w:val="clear" w:color="auto" w:fill="auto"/>
            <w:noWrap/>
            <w:hideMark/>
          </w:tcPr>
          <w:p w14:paraId="7CD8EFD5"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3412,1</w:t>
            </w:r>
          </w:p>
        </w:tc>
        <w:tc>
          <w:tcPr>
            <w:tcW w:w="684" w:type="pct"/>
            <w:shd w:val="clear" w:color="auto" w:fill="auto"/>
            <w:noWrap/>
            <w:hideMark/>
          </w:tcPr>
          <w:p w14:paraId="2975C746"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0,43</w:t>
            </w:r>
          </w:p>
        </w:tc>
        <w:tc>
          <w:tcPr>
            <w:tcW w:w="777" w:type="pct"/>
            <w:shd w:val="clear" w:color="auto" w:fill="auto"/>
            <w:noWrap/>
            <w:hideMark/>
          </w:tcPr>
          <w:p w14:paraId="266A9CE0"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0,91</w:t>
            </w:r>
          </w:p>
        </w:tc>
      </w:tr>
      <w:tr w:rsidR="00B34305" w:rsidRPr="000F5CC4" w14:paraId="7E2DB893" w14:textId="77777777" w:rsidTr="000F5CC4">
        <w:trPr>
          <w:trHeight w:val="240"/>
        </w:trPr>
        <w:tc>
          <w:tcPr>
            <w:tcW w:w="1513" w:type="pct"/>
            <w:shd w:val="clear" w:color="auto" w:fill="auto"/>
            <w:hideMark/>
          </w:tcPr>
          <w:p w14:paraId="20081DED" w14:textId="77777777" w:rsidR="00B34305" w:rsidRPr="000F5CC4" w:rsidRDefault="00B34305"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Тимерсянское сел.пос.</w:t>
            </w:r>
          </w:p>
        </w:tc>
        <w:tc>
          <w:tcPr>
            <w:tcW w:w="776" w:type="pct"/>
            <w:shd w:val="clear" w:color="auto" w:fill="auto"/>
            <w:noWrap/>
            <w:hideMark/>
          </w:tcPr>
          <w:p w14:paraId="7270C059"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3469,2</w:t>
            </w:r>
          </w:p>
        </w:tc>
        <w:tc>
          <w:tcPr>
            <w:tcW w:w="588" w:type="pct"/>
            <w:shd w:val="clear" w:color="auto" w:fill="auto"/>
            <w:noWrap/>
            <w:hideMark/>
          </w:tcPr>
          <w:p w14:paraId="6A8FF976"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10920,9</w:t>
            </w:r>
          </w:p>
        </w:tc>
        <w:tc>
          <w:tcPr>
            <w:tcW w:w="662" w:type="pct"/>
            <w:shd w:val="clear" w:color="auto" w:fill="auto"/>
            <w:noWrap/>
            <w:hideMark/>
          </w:tcPr>
          <w:p w14:paraId="306209B2"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3166,9</w:t>
            </w:r>
          </w:p>
        </w:tc>
        <w:tc>
          <w:tcPr>
            <w:tcW w:w="684" w:type="pct"/>
            <w:shd w:val="clear" w:color="auto" w:fill="auto"/>
            <w:noWrap/>
            <w:hideMark/>
          </w:tcPr>
          <w:p w14:paraId="3C1AC5BC"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0,29</w:t>
            </w:r>
          </w:p>
        </w:tc>
        <w:tc>
          <w:tcPr>
            <w:tcW w:w="777" w:type="pct"/>
            <w:shd w:val="clear" w:color="auto" w:fill="auto"/>
            <w:noWrap/>
            <w:hideMark/>
          </w:tcPr>
          <w:p w14:paraId="6A208F7E" w14:textId="77777777" w:rsidR="00B34305" w:rsidRPr="000F5CC4" w:rsidRDefault="00B34305"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0,91</w:t>
            </w:r>
          </w:p>
        </w:tc>
      </w:tr>
      <w:tr w:rsidR="00B34305" w:rsidRPr="000F5CC4" w14:paraId="75E376DA" w14:textId="77777777" w:rsidTr="000F5CC4">
        <w:trPr>
          <w:trHeight w:val="240"/>
        </w:trPr>
        <w:tc>
          <w:tcPr>
            <w:tcW w:w="1513" w:type="pct"/>
            <w:shd w:val="clear" w:color="auto" w:fill="auto"/>
            <w:hideMark/>
          </w:tcPr>
          <w:p w14:paraId="3B0EDD82" w14:textId="77777777" w:rsidR="00B34305" w:rsidRPr="000F5CC4" w:rsidRDefault="00B34305" w:rsidP="00BC021D">
            <w:pPr>
              <w:spacing w:after="0" w:line="240" w:lineRule="auto"/>
              <w:jc w:val="center"/>
              <w:rPr>
                <w:rFonts w:ascii="Times New Roman" w:eastAsia="Times New Roman" w:hAnsi="Times New Roman" w:cs="Times New Roman"/>
                <w:b/>
                <w:bCs/>
                <w:sz w:val="20"/>
                <w:szCs w:val="20"/>
                <w:lang w:eastAsia="ru-RU"/>
              </w:rPr>
            </w:pPr>
            <w:r w:rsidRPr="000F5CC4">
              <w:rPr>
                <w:rFonts w:ascii="Times New Roman" w:eastAsia="Times New Roman" w:hAnsi="Times New Roman" w:cs="Times New Roman"/>
                <w:b/>
                <w:bCs/>
                <w:sz w:val="20"/>
                <w:szCs w:val="20"/>
                <w:lang w:eastAsia="ru-RU"/>
              </w:rPr>
              <w:t>ВСЕГО</w:t>
            </w:r>
          </w:p>
        </w:tc>
        <w:tc>
          <w:tcPr>
            <w:tcW w:w="776" w:type="pct"/>
            <w:shd w:val="clear" w:color="auto" w:fill="auto"/>
            <w:noWrap/>
            <w:hideMark/>
          </w:tcPr>
          <w:p w14:paraId="445492AD" w14:textId="77777777" w:rsidR="00B34305" w:rsidRPr="000F5CC4" w:rsidRDefault="00B34305" w:rsidP="00BC021D">
            <w:pPr>
              <w:spacing w:after="0" w:line="240" w:lineRule="auto"/>
              <w:jc w:val="center"/>
              <w:rPr>
                <w:rFonts w:ascii="Times New Roman" w:eastAsia="Times New Roman" w:hAnsi="Times New Roman" w:cs="Times New Roman"/>
                <w:b/>
                <w:bCs/>
                <w:sz w:val="20"/>
                <w:szCs w:val="20"/>
                <w:lang w:eastAsia="ru-RU"/>
              </w:rPr>
            </w:pPr>
            <w:r w:rsidRPr="000F5CC4">
              <w:rPr>
                <w:rFonts w:ascii="Times New Roman" w:eastAsia="Times New Roman" w:hAnsi="Times New Roman" w:cs="Times New Roman"/>
                <w:b/>
                <w:bCs/>
                <w:sz w:val="20"/>
                <w:szCs w:val="20"/>
                <w:lang w:eastAsia="ru-RU"/>
              </w:rPr>
              <w:t>67725,7</w:t>
            </w:r>
          </w:p>
        </w:tc>
        <w:tc>
          <w:tcPr>
            <w:tcW w:w="588" w:type="pct"/>
            <w:shd w:val="clear" w:color="auto" w:fill="auto"/>
            <w:noWrap/>
            <w:hideMark/>
          </w:tcPr>
          <w:p w14:paraId="7B8BD780" w14:textId="77777777" w:rsidR="00B34305" w:rsidRPr="000F5CC4" w:rsidRDefault="00B34305" w:rsidP="00BC021D">
            <w:pPr>
              <w:spacing w:after="0" w:line="240" w:lineRule="auto"/>
              <w:jc w:val="center"/>
              <w:rPr>
                <w:rFonts w:ascii="Times New Roman" w:eastAsia="Times New Roman" w:hAnsi="Times New Roman" w:cs="Times New Roman"/>
                <w:b/>
                <w:bCs/>
                <w:sz w:val="20"/>
                <w:szCs w:val="20"/>
                <w:lang w:eastAsia="ru-RU"/>
              </w:rPr>
            </w:pPr>
            <w:r w:rsidRPr="000F5CC4">
              <w:rPr>
                <w:rFonts w:ascii="Times New Roman" w:eastAsia="Times New Roman" w:hAnsi="Times New Roman" w:cs="Times New Roman"/>
                <w:b/>
                <w:bCs/>
                <w:sz w:val="20"/>
                <w:szCs w:val="20"/>
                <w:lang w:eastAsia="ru-RU"/>
              </w:rPr>
              <w:t>111845,2</w:t>
            </w:r>
          </w:p>
        </w:tc>
        <w:tc>
          <w:tcPr>
            <w:tcW w:w="662" w:type="pct"/>
            <w:shd w:val="clear" w:color="auto" w:fill="auto"/>
            <w:noWrap/>
            <w:hideMark/>
          </w:tcPr>
          <w:p w14:paraId="3ED755D7" w14:textId="77777777" w:rsidR="00B34305" w:rsidRPr="000F5CC4" w:rsidRDefault="00B34305" w:rsidP="00BC021D">
            <w:pPr>
              <w:spacing w:after="0" w:line="240" w:lineRule="auto"/>
              <w:jc w:val="center"/>
              <w:rPr>
                <w:rFonts w:ascii="Times New Roman" w:eastAsia="Times New Roman" w:hAnsi="Times New Roman" w:cs="Times New Roman"/>
                <w:b/>
                <w:bCs/>
                <w:sz w:val="20"/>
                <w:szCs w:val="20"/>
                <w:lang w:eastAsia="ru-RU"/>
              </w:rPr>
            </w:pPr>
            <w:r w:rsidRPr="000F5CC4">
              <w:rPr>
                <w:rFonts w:ascii="Times New Roman" w:eastAsia="Times New Roman" w:hAnsi="Times New Roman" w:cs="Times New Roman"/>
                <w:b/>
                <w:bCs/>
                <w:sz w:val="20"/>
                <w:szCs w:val="20"/>
                <w:lang w:eastAsia="ru-RU"/>
              </w:rPr>
              <w:t>44477,8</w:t>
            </w:r>
          </w:p>
        </w:tc>
        <w:tc>
          <w:tcPr>
            <w:tcW w:w="684" w:type="pct"/>
            <w:shd w:val="clear" w:color="auto" w:fill="auto"/>
            <w:noWrap/>
            <w:hideMark/>
          </w:tcPr>
          <w:p w14:paraId="6604FB2F" w14:textId="77777777" w:rsidR="00B34305" w:rsidRPr="000F5CC4" w:rsidRDefault="00B34305" w:rsidP="00BC021D">
            <w:pPr>
              <w:spacing w:after="0" w:line="240" w:lineRule="auto"/>
              <w:jc w:val="center"/>
              <w:rPr>
                <w:rFonts w:ascii="Times New Roman" w:eastAsia="Times New Roman" w:hAnsi="Times New Roman" w:cs="Times New Roman"/>
                <w:b/>
                <w:bCs/>
                <w:sz w:val="20"/>
                <w:szCs w:val="20"/>
                <w:lang w:eastAsia="ru-RU"/>
              </w:rPr>
            </w:pPr>
            <w:r w:rsidRPr="000F5CC4">
              <w:rPr>
                <w:rFonts w:ascii="Times New Roman" w:eastAsia="Times New Roman" w:hAnsi="Times New Roman" w:cs="Times New Roman"/>
                <w:b/>
                <w:bCs/>
                <w:sz w:val="20"/>
                <w:szCs w:val="20"/>
                <w:lang w:eastAsia="ru-RU"/>
              </w:rPr>
              <w:t>0,40</w:t>
            </w:r>
          </w:p>
        </w:tc>
        <w:tc>
          <w:tcPr>
            <w:tcW w:w="777" w:type="pct"/>
            <w:shd w:val="clear" w:color="auto" w:fill="auto"/>
            <w:noWrap/>
            <w:hideMark/>
          </w:tcPr>
          <w:p w14:paraId="6825315C" w14:textId="77777777" w:rsidR="00B34305" w:rsidRPr="000F5CC4" w:rsidRDefault="00B34305" w:rsidP="00BC021D">
            <w:pPr>
              <w:spacing w:after="0" w:line="240" w:lineRule="auto"/>
              <w:jc w:val="center"/>
              <w:rPr>
                <w:rFonts w:ascii="Times New Roman" w:eastAsia="Times New Roman" w:hAnsi="Times New Roman" w:cs="Times New Roman"/>
                <w:b/>
                <w:bCs/>
                <w:sz w:val="20"/>
                <w:szCs w:val="20"/>
                <w:lang w:eastAsia="ru-RU"/>
              </w:rPr>
            </w:pPr>
            <w:r w:rsidRPr="000F5CC4">
              <w:rPr>
                <w:rFonts w:ascii="Times New Roman" w:eastAsia="Times New Roman" w:hAnsi="Times New Roman" w:cs="Times New Roman"/>
                <w:b/>
                <w:bCs/>
                <w:sz w:val="20"/>
                <w:szCs w:val="20"/>
                <w:lang w:eastAsia="ru-RU"/>
              </w:rPr>
              <w:t>0,66</w:t>
            </w:r>
          </w:p>
        </w:tc>
      </w:tr>
    </w:tbl>
    <w:p w14:paraId="325380A2" w14:textId="77777777" w:rsidR="00B34305" w:rsidRPr="00BC021D" w:rsidRDefault="00B34305" w:rsidP="00BC021D">
      <w:pPr>
        <w:spacing w:after="0" w:line="240" w:lineRule="auto"/>
        <w:ind w:right="-5" w:firstLine="540"/>
        <w:jc w:val="both"/>
        <w:rPr>
          <w:rFonts w:ascii="Times New Roman" w:eastAsia="Times New Roman" w:hAnsi="Times New Roman" w:cs="Times New Roman"/>
          <w:sz w:val="24"/>
          <w:szCs w:val="24"/>
          <w:lang w:eastAsia="ru-RU"/>
        </w:rPr>
      </w:pPr>
    </w:p>
    <w:p w14:paraId="487A8F02" w14:textId="77777777" w:rsidR="00B34305" w:rsidRPr="00BC021D" w:rsidRDefault="00B34305" w:rsidP="00BC021D">
      <w:pPr>
        <w:spacing w:after="0" w:line="240" w:lineRule="auto"/>
        <w:ind w:left="-108" w:right="6" w:firstLine="612"/>
        <w:jc w:val="both"/>
        <w:rPr>
          <w:rFonts w:ascii="Times New Roman" w:eastAsia="Times New Roman" w:hAnsi="Times New Roman" w:cs="Times New Roman"/>
          <w:b/>
          <w:bCs/>
          <w:sz w:val="24"/>
          <w:szCs w:val="24"/>
          <w:lang w:eastAsia="ru-RU"/>
        </w:rPr>
      </w:pPr>
      <w:r w:rsidRPr="00BC021D">
        <w:rPr>
          <w:rFonts w:ascii="Times New Roman" w:eastAsia="Times New Roman" w:hAnsi="Times New Roman" w:cs="Times New Roman"/>
          <w:sz w:val="24"/>
          <w:szCs w:val="24"/>
          <w:lang w:eastAsia="ru-RU"/>
        </w:rPr>
        <w:t>Представленный анализ свидетельствует о том, что собственные доходы поселений не обеспечивают покрытие расходов. В Анненковском СП и Елховоозерском СП удельный вес заработной платы с начислениями в собственных доходах составил от 3,0 и 2,09, таким образом собственных доходов в данных поселениях недостаточно на покрытие расходов по заработной плате с начислениями, т.е. в этом поселении нет поступлений даже на свое содержание.</w:t>
      </w:r>
    </w:p>
    <w:p w14:paraId="096005A7" w14:textId="6BC58585" w:rsidR="002D3B58" w:rsidRPr="00BC021D" w:rsidRDefault="002D3B58" w:rsidP="00BC021D">
      <w:pPr>
        <w:spacing w:after="0" w:line="240" w:lineRule="auto"/>
        <w:ind w:right="-5"/>
        <w:jc w:val="both"/>
        <w:rPr>
          <w:rFonts w:ascii="Times New Roman" w:eastAsia="Times New Roman" w:hAnsi="Times New Roman" w:cs="Times New Roman"/>
          <w:i/>
          <w:iCs/>
          <w:sz w:val="24"/>
          <w:szCs w:val="24"/>
          <w:lang w:eastAsia="ru-RU"/>
        </w:rPr>
      </w:pPr>
    </w:p>
    <w:p w14:paraId="0DD64D43" w14:textId="418A8119" w:rsidR="002D3B58" w:rsidRPr="00BC021D" w:rsidRDefault="002D3B58" w:rsidP="00BC021D">
      <w:pPr>
        <w:spacing w:after="0" w:line="240" w:lineRule="auto"/>
        <w:ind w:right="-5"/>
        <w:jc w:val="both"/>
        <w:rPr>
          <w:rFonts w:ascii="Times New Roman" w:hAnsi="Times New Roman" w:cs="Times New Roman"/>
          <w:b/>
          <w:bCs/>
          <w:sz w:val="24"/>
          <w:szCs w:val="24"/>
        </w:rPr>
      </w:pPr>
      <w:r w:rsidRPr="00BC021D">
        <w:rPr>
          <w:rFonts w:ascii="Times New Roman" w:eastAsia="Times New Roman" w:hAnsi="Times New Roman" w:cs="Times New Roman"/>
          <w:iCs/>
          <w:sz w:val="24"/>
          <w:szCs w:val="24"/>
          <w:lang w:eastAsia="ru-RU"/>
        </w:rPr>
        <w:t xml:space="preserve">           </w:t>
      </w:r>
    </w:p>
    <w:p w14:paraId="07CE8869" w14:textId="544C4A96" w:rsidR="00AF6D3A" w:rsidRPr="00BC021D" w:rsidRDefault="004D7937" w:rsidP="00BC021D">
      <w:pPr>
        <w:spacing w:after="0" w:line="240" w:lineRule="auto"/>
        <w:ind w:right="-5"/>
        <w:jc w:val="center"/>
        <w:rPr>
          <w:rFonts w:ascii="Times New Roman" w:hAnsi="Times New Roman" w:cs="Times New Roman"/>
          <w:b/>
          <w:bCs/>
          <w:sz w:val="24"/>
          <w:szCs w:val="24"/>
        </w:rPr>
      </w:pPr>
      <w:r w:rsidRPr="00BC021D">
        <w:rPr>
          <w:rFonts w:ascii="Times New Roman" w:hAnsi="Times New Roman" w:cs="Times New Roman"/>
          <w:b/>
          <w:bCs/>
          <w:sz w:val="24"/>
          <w:szCs w:val="24"/>
        </w:rPr>
        <w:t xml:space="preserve">2. ФИНАНСОВО-ЭКОНОМИЧЕСКИЕ ПОКАЗАТЕЛИ </w:t>
      </w:r>
    </w:p>
    <w:p w14:paraId="2AA4CF88" w14:textId="4342DBB0" w:rsidR="00EA384A" w:rsidRPr="00BC021D" w:rsidRDefault="004D7937" w:rsidP="00BC021D">
      <w:pPr>
        <w:spacing w:after="0" w:line="240" w:lineRule="auto"/>
        <w:ind w:right="-5"/>
        <w:jc w:val="center"/>
        <w:rPr>
          <w:rFonts w:ascii="Times New Roman" w:hAnsi="Times New Roman" w:cs="Times New Roman"/>
          <w:b/>
          <w:bCs/>
          <w:sz w:val="24"/>
          <w:szCs w:val="24"/>
        </w:rPr>
      </w:pPr>
      <w:r w:rsidRPr="00BC021D">
        <w:rPr>
          <w:rFonts w:ascii="Times New Roman" w:hAnsi="Times New Roman" w:cs="Times New Roman"/>
          <w:b/>
          <w:bCs/>
          <w:sz w:val="24"/>
          <w:szCs w:val="24"/>
        </w:rPr>
        <w:t>МО «Ц</w:t>
      </w:r>
      <w:r w:rsidR="002D6D65" w:rsidRPr="00BC021D">
        <w:rPr>
          <w:rFonts w:ascii="Times New Roman" w:hAnsi="Times New Roman" w:cs="Times New Roman"/>
          <w:b/>
          <w:bCs/>
          <w:sz w:val="24"/>
          <w:szCs w:val="24"/>
        </w:rPr>
        <w:t>ИЛЬНИНСКИЙ РАЙОН</w:t>
      </w:r>
      <w:r w:rsidRPr="00BC021D">
        <w:rPr>
          <w:rFonts w:ascii="Times New Roman" w:hAnsi="Times New Roman" w:cs="Times New Roman"/>
          <w:b/>
          <w:bCs/>
          <w:sz w:val="24"/>
          <w:szCs w:val="24"/>
        </w:rPr>
        <w:t>»</w:t>
      </w:r>
    </w:p>
    <w:p w14:paraId="76F2C63A" w14:textId="5AAB905C" w:rsidR="003F724B" w:rsidRPr="00BC021D" w:rsidRDefault="003F724B" w:rsidP="00BC021D">
      <w:pPr>
        <w:spacing w:after="0" w:line="240" w:lineRule="auto"/>
        <w:ind w:right="-5"/>
        <w:jc w:val="center"/>
        <w:rPr>
          <w:rFonts w:ascii="Times New Roman" w:hAnsi="Times New Roman" w:cs="Times New Roman"/>
          <w:b/>
          <w:bCs/>
          <w:sz w:val="24"/>
          <w:szCs w:val="24"/>
        </w:rPr>
      </w:pPr>
    </w:p>
    <w:p w14:paraId="35A8F898" w14:textId="77777777" w:rsidR="003F724B" w:rsidRPr="00BC021D" w:rsidRDefault="003F724B" w:rsidP="00BC021D">
      <w:pPr>
        <w:spacing w:after="0" w:line="240" w:lineRule="auto"/>
        <w:jc w:val="center"/>
        <w:rPr>
          <w:rFonts w:ascii="Times New Roman" w:hAnsi="Times New Roman" w:cs="Times New Roman"/>
          <w:b/>
          <w:bCs/>
          <w:sz w:val="24"/>
          <w:szCs w:val="24"/>
        </w:rPr>
      </w:pPr>
      <w:r w:rsidRPr="00BC021D">
        <w:rPr>
          <w:rFonts w:ascii="Times New Roman" w:hAnsi="Times New Roman" w:cs="Times New Roman"/>
          <w:b/>
          <w:bCs/>
          <w:sz w:val="24"/>
          <w:szCs w:val="24"/>
        </w:rPr>
        <w:t xml:space="preserve">2.1. ОСНОВНЫЕ СОЦИАЛЬНО-ЭКОНОМИЧЕСКИЕ ПОКАЗАТЕЛИ </w:t>
      </w:r>
    </w:p>
    <w:p w14:paraId="46FF1456" w14:textId="5F1F553F" w:rsidR="0051462D" w:rsidRDefault="003F724B" w:rsidP="00BC021D">
      <w:pPr>
        <w:spacing w:after="0" w:line="240" w:lineRule="auto"/>
        <w:jc w:val="center"/>
        <w:rPr>
          <w:rFonts w:ascii="Times New Roman" w:hAnsi="Times New Roman" w:cs="Times New Roman"/>
          <w:sz w:val="24"/>
          <w:szCs w:val="24"/>
        </w:rPr>
      </w:pPr>
      <w:r w:rsidRPr="00BC021D">
        <w:rPr>
          <w:rFonts w:ascii="Times New Roman" w:hAnsi="Times New Roman" w:cs="Times New Roman"/>
          <w:b/>
          <w:bCs/>
          <w:sz w:val="24"/>
          <w:szCs w:val="24"/>
        </w:rPr>
        <w:t>МО «ЦИЛЬНИНСКИЙ РАЙОН»</w:t>
      </w:r>
      <w:r w:rsidRPr="00BC021D">
        <w:rPr>
          <w:rFonts w:ascii="Times New Roman" w:hAnsi="Times New Roman" w:cs="Times New Roman"/>
          <w:sz w:val="24"/>
          <w:szCs w:val="24"/>
        </w:rPr>
        <w:t xml:space="preserve"> </w:t>
      </w:r>
    </w:p>
    <w:p w14:paraId="50163C36" w14:textId="77777777" w:rsidR="007345A6" w:rsidRPr="00BC021D" w:rsidRDefault="007345A6" w:rsidP="00BC021D">
      <w:pPr>
        <w:spacing w:after="0" w:line="240" w:lineRule="auto"/>
        <w:jc w:val="center"/>
        <w:rPr>
          <w:rFonts w:ascii="Times New Roman" w:hAnsi="Times New Roman" w:cs="Times New Roman"/>
          <w:sz w:val="24"/>
          <w:szCs w:val="24"/>
        </w:rPr>
      </w:pPr>
    </w:p>
    <w:tbl>
      <w:tblPr>
        <w:tblW w:w="9488" w:type="dxa"/>
        <w:tblLook w:val="04A0" w:firstRow="1" w:lastRow="0" w:firstColumn="1" w:lastColumn="0" w:noHBand="0" w:noVBand="1"/>
      </w:tblPr>
      <w:tblGrid>
        <w:gridCol w:w="3420"/>
        <w:gridCol w:w="1188"/>
        <w:gridCol w:w="1152"/>
        <w:gridCol w:w="1480"/>
        <w:gridCol w:w="2248"/>
      </w:tblGrid>
      <w:tr w:rsidR="0051462D" w:rsidRPr="000F5CC4" w14:paraId="167FFBB5" w14:textId="77777777" w:rsidTr="000F5CC4">
        <w:trPr>
          <w:trHeight w:val="2220"/>
        </w:trPr>
        <w:tc>
          <w:tcPr>
            <w:tcW w:w="3420" w:type="dxa"/>
            <w:tcBorders>
              <w:top w:val="single" w:sz="8" w:space="0" w:color="auto"/>
              <w:left w:val="single" w:sz="8" w:space="0" w:color="auto"/>
              <w:bottom w:val="single" w:sz="8" w:space="0" w:color="auto"/>
              <w:right w:val="single" w:sz="8" w:space="0" w:color="auto"/>
            </w:tcBorders>
            <w:shd w:val="clear" w:color="000000" w:fill="FFFFFF"/>
            <w:hideMark/>
          </w:tcPr>
          <w:p w14:paraId="05DF0CEB"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Показатели</w:t>
            </w:r>
          </w:p>
        </w:tc>
        <w:tc>
          <w:tcPr>
            <w:tcW w:w="1188" w:type="dxa"/>
            <w:tcBorders>
              <w:top w:val="single" w:sz="8" w:space="0" w:color="auto"/>
              <w:left w:val="nil"/>
              <w:bottom w:val="single" w:sz="8" w:space="0" w:color="auto"/>
              <w:right w:val="single" w:sz="8" w:space="0" w:color="auto"/>
            </w:tcBorders>
            <w:shd w:val="clear" w:color="000000" w:fill="FFFFFF"/>
            <w:hideMark/>
          </w:tcPr>
          <w:p w14:paraId="58FF553B"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Январь-декабрь 2023г</w:t>
            </w:r>
          </w:p>
        </w:tc>
        <w:tc>
          <w:tcPr>
            <w:tcW w:w="1152" w:type="dxa"/>
            <w:tcBorders>
              <w:top w:val="single" w:sz="8" w:space="0" w:color="auto"/>
              <w:left w:val="nil"/>
              <w:bottom w:val="single" w:sz="8" w:space="0" w:color="auto"/>
              <w:right w:val="single" w:sz="8" w:space="0" w:color="auto"/>
            </w:tcBorders>
            <w:shd w:val="clear" w:color="000000" w:fill="FFFFFF"/>
            <w:hideMark/>
          </w:tcPr>
          <w:p w14:paraId="5675ABAC"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Январь-декабрь 2024г</w:t>
            </w:r>
          </w:p>
        </w:tc>
        <w:tc>
          <w:tcPr>
            <w:tcW w:w="1480" w:type="dxa"/>
            <w:tcBorders>
              <w:top w:val="single" w:sz="8" w:space="0" w:color="auto"/>
              <w:left w:val="nil"/>
              <w:bottom w:val="single" w:sz="8" w:space="0" w:color="auto"/>
              <w:right w:val="single" w:sz="8" w:space="0" w:color="auto"/>
            </w:tcBorders>
            <w:shd w:val="clear" w:color="000000" w:fill="FFFFFF"/>
            <w:hideMark/>
          </w:tcPr>
          <w:p w14:paraId="7B47CD42"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Темп роста, % к аналогичному периоду прошлого года</w:t>
            </w:r>
          </w:p>
        </w:tc>
        <w:tc>
          <w:tcPr>
            <w:tcW w:w="2248" w:type="dxa"/>
            <w:tcBorders>
              <w:top w:val="single" w:sz="8" w:space="0" w:color="auto"/>
              <w:left w:val="nil"/>
              <w:bottom w:val="single" w:sz="8" w:space="0" w:color="auto"/>
              <w:right w:val="single" w:sz="8" w:space="0" w:color="auto"/>
            </w:tcBorders>
            <w:shd w:val="clear" w:color="000000" w:fill="FFFFFF"/>
            <w:hideMark/>
          </w:tcPr>
          <w:p w14:paraId="0C9A4CC6"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Отклонение (-, +) к аналогичному периоду прошлого года</w:t>
            </w:r>
          </w:p>
        </w:tc>
      </w:tr>
      <w:tr w:rsidR="0051462D" w:rsidRPr="000F5CC4" w14:paraId="43F2162B" w14:textId="77777777" w:rsidTr="000F5CC4">
        <w:trPr>
          <w:trHeight w:val="691"/>
        </w:trPr>
        <w:tc>
          <w:tcPr>
            <w:tcW w:w="3420" w:type="dxa"/>
            <w:tcBorders>
              <w:top w:val="nil"/>
              <w:left w:val="single" w:sz="8" w:space="0" w:color="auto"/>
              <w:bottom w:val="single" w:sz="8" w:space="0" w:color="auto"/>
              <w:right w:val="single" w:sz="8" w:space="0" w:color="auto"/>
            </w:tcBorders>
            <w:shd w:val="clear" w:color="000000" w:fill="FFFFFF"/>
            <w:hideMark/>
          </w:tcPr>
          <w:p w14:paraId="46E815F0" w14:textId="77777777" w:rsidR="0051462D" w:rsidRPr="000F5CC4" w:rsidRDefault="0051462D"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lastRenderedPageBreak/>
              <w:t>Оборот организаций по всем видам экономической деятельности, млн. руб.</w:t>
            </w:r>
          </w:p>
        </w:tc>
        <w:tc>
          <w:tcPr>
            <w:tcW w:w="1188" w:type="dxa"/>
            <w:tcBorders>
              <w:top w:val="nil"/>
              <w:left w:val="nil"/>
              <w:bottom w:val="single" w:sz="8" w:space="0" w:color="auto"/>
              <w:right w:val="single" w:sz="8" w:space="0" w:color="auto"/>
            </w:tcBorders>
            <w:shd w:val="clear" w:color="000000" w:fill="FFFFFF"/>
            <w:hideMark/>
          </w:tcPr>
          <w:p w14:paraId="509E6118"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11319,7</w:t>
            </w:r>
          </w:p>
        </w:tc>
        <w:tc>
          <w:tcPr>
            <w:tcW w:w="1152" w:type="dxa"/>
            <w:tcBorders>
              <w:top w:val="nil"/>
              <w:left w:val="nil"/>
              <w:bottom w:val="single" w:sz="8" w:space="0" w:color="auto"/>
              <w:right w:val="single" w:sz="8" w:space="0" w:color="auto"/>
            </w:tcBorders>
            <w:shd w:val="clear" w:color="000000" w:fill="FFFFFF"/>
            <w:hideMark/>
          </w:tcPr>
          <w:p w14:paraId="66FFA571"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14443,9</w:t>
            </w:r>
          </w:p>
        </w:tc>
        <w:tc>
          <w:tcPr>
            <w:tcW w:w="1480" w:type="dxa"/>
            <w:tcBorders>
              <w:top w:val="nil"/>
              <w:left w:val="nil"/>
              <w:bottom w:val="single" w:sz="8" w:space="0" w:color="auto"/>
              <w:right w:val="single" w:sz="8" w:space="0" w:color="auto"/>
            </w:tcBorders>
            <w:shd w:val="clear" w:color="000000" w:fill="FFFFFF"/>
            <w:hideMark/>
          </w:tcPr>
          <w:p w14:paraId="787AC414"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127,6</w:t>
            </w:r>
          </w:p>
        </w:tc>
        <w:tc>
          <w:tcPr>
            <w:tcW w:w="2248" w:type="dxa"/>
            <w:tcBorders>
              <w:top w:val="nil"/>
              <w:left w:val="nil"/>
              <w:bottom w:val="single" w:sz="8" w:space="0" w:color="auto"/>
              <w:right w:val="single" w:sz="8" w:space="0" w:color="auto"/>
            </w:tcBorders>
            <w:shd w:val="clear" w:color="000000" w:fill="FFFFFF"/>
            <w:hideMark/>
          </w:tcPr>
          <w:p w14:paraId="18C11FEA"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3124,2</w:t>
            </w:r>
          </w:p>
        </w:tc>
      </w:tr>
      <w:tr w:rsidR="0051462D" w:rsidRPr="000F5CC4" w14:paraId="63D9A1A0" w14:textId="77777777" w:rsidTr="000F5CC4">
        <w:trPr>
          <w:trHeight w:val="988"/>
        </w:trPr>
        <w:tc>
          <w:tcPr>
            <w:tcW w:w="3420" w:type="dxa"/>
            <w:tcBorders>
              <w:top w:val="nil"/>
              <w:left w:val="single" w:sz="8" w:space="0" w:color="auto"/>
              <w:bottom w:val="single" w:sz="8" w:space="0" w:color="auto"/>
              <w:right w:val="single" w:sz="8" w:space="0" w:color="auto"/>
            </w:tcBorders>
            <w:shd w:val="clear" w:color="000000" w:fill="FFFFFF"/>
            <w:hideMark/>
          </w:tcPr>
          <w:p w14:paraId="3949585F" w14:textId="77777777" w:rsidR="0051462D" w:rsidRPr="000F5CC4" w:rsidRDefault="0051462D"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Отгружено товаров собственного производства, выполнено работ и услуг собственными силами, млн. руб.</w:t>
            </w:r>
          </w:p>
        </w:tc>
        <w:tc>
          <w:tcPr>
            <w:tcW w:w="1188" w:type="dxa"/>
            <w:tcBorders>
              <w:top w:val="nil"/>
              <w:left w:val="nil"/>
              <w:bottom w:val="single" w:sz="8" w:space="0" w:color="auto"/>
              <w:right w:val="single" w:sz="8" w:space="0" w:color="auto"/>
            </w:tcBorders>
            <w:shd w:val="clear" w:color="000000" w:fill="FFFFFF"/>
            <w:hideMark/>
          </w:tcPr>
          <w:p w14:paraId="4DD00BCD"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8963,3</w:t>
            </w:r>
          </w:p>
        </w:tc>
        <w:tc>
          <w:tcPr>
            <w:tcW w:w="1152" w:type="dxa"/>
            <w:tcBorders>
              <w:top w:val="nil"/>
              <w:left w:val="nil"/>
              <w:bottom w:val="single" w:sz="8" w:space="0" w:color="auto"/>
              <w:right w:val="single" w:sz="8" w:space="0" w:color="auto"/>
            </w:tcBorders>
            <w:shd w:val="clear" w:color="000000" w:fill="FFFFFF"/>
            <w:hideMark/>
          </w:tcPr>
          <w:p w14:paraId="4161A8C4"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11544,8</w:t>
            </w:r>
          </w:p>
        </w:tc>
        <w:tc>
          <w:tcPr>
            <w:tcW w:w="1480" w:type="dxa"/>
            <w:tcBorders>
              <w:top w:val="nil"/>
              <w:left w:val="nil"/>
              <w:bottom w:val="single" w:sz="8" w:space="0" w:color="auto"/>
              <w:right w:val="single" w:sz="8" w:space="0" w:color="auto"/>
            </w:tcBorders>
            <w:shd w:val="clear" w:color="000000" w:fill="FFFFFF"/>
            <w:hideMark/>
          </w:tcPr>
          <w:p w14:paraId="5A943341"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128,8</w:t>
            </w:r>
          </w:p>
        </w:tc>
        <w:tc>
          <w:tcPr>
            <w:tcW w:w="2248" w:type="dxa"/>
            <w:tcBorders>
              <w:top w:val="nil"/>
              <w:left w:val="nil"/>
              <w:bottom w:val="single" w:sz="8" w:space="0" w:color="auto"/>
              <w:right w:val="single" w:sz="8" w:space="0" w:color="auto"/>
            </w:tcBorders>
            <w:shd w:val="clear" w:color="000000" w:fill="FFFFFF"/>
            <w:hideMark/>
          </w:tcPr>
          <w:p w14:paraId="027F2C78"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2581,5</w:t>
            </w:r>
          </w:p>
        </w:tc>
      </w:tr>
      <w:tr w:rsidR="0051462D" w:rsidRPr="000F5CC4" w14:paraId="5E190FD2" w14:textId="77777777" w:rsidTr="000F5CC4">
        <w:trPr>
          <w:trHeight w:val="548"/>
        </w:trPr>
        <w:tc>
          <w:tcPr>
            <w:tcW w:w="3420" w:type="dxa"/>
            <w:tcBorders>
              <w:top w:val="nil"/>
              <w:left w:val="single" w:sz="8" w:space="0" w:color="auto"/>
              <w:bottom w:val="single" w:sz="8" w:space="0" w:color="auto"/>
              <w:right w:val="single" w:sz="8" w:space="0" w:color="auto"/>
            </w:tcBorders>
            <w:shd w:val="clear" w:color="000000" w:fill="FFFFFF"/>
            <w:hideMark/>
          </w:tcPr>
          <w:p w14:paraId="2F1A7382" w14:textId="77777777" w:rsidR="0051462D" w:rsidRPr="000F5CC4" w:rsidRDefault="0051462D"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Оборот розничной торговли, млн. руб.</w:t>
            </w:r>
          </w:p>
        </w:tc>
        <w:tc>
          <w:tcPr>
            <w:tcW w:w="1188" w:type="dxa"/>
            <w:tcBorders>
              <w:top w:val="nil"/>
              <w:left w:val="nil"/>
              <w:bottom w:val="single" w:sz="8" w:space="0" w:color="auto"/>
              <w:right w:val="single" w:sz="8" w:space="0" w:color="auto"/>
            </w:tcBorders>
            <w:shd w:val="clear" w:color="000000" w:fill="FFFFFF"/>
            <w:hideMark/>
          </w:tcPr>
          <w:p w14:paraId="24CE20CA"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1203,5</w:t>
            </w:r>
          </w:p>
        </w:tc>
        <w:tc>
          <w:tcPr>
            <w:tcW w:w="1152" w:type="dxa"/>
            <w:tcBorders>
              <w:top w:val="nil"/>
              <w:left w:val="nil"/>
              <w:bottom w:val="single" w:sz="8" w:space="0" w:color="auto"/>
              <w:right w:val="single" w:sz="8" w:space="0" w:color="auto"/>
            </w:tcBorders>
            <w:shd w:val="clear" w:color="000000" w:fill="FFFFFF"/>
            <w:hideMark/>
          </w:tcPr>
          <w:p w14:paraId="12CCA1B4"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1510,5</w:t>
            </w:r>
          </w:p>
        </w:tc>
        <w:tc>
          <w:tcPr>
            <w:tcW w:w="1480" w:type="dxa"/>
            <w:tcBorders>
              <w:top w:val="nil"/>
              <w:left w:val="nil"/>
              <w:bottom w:val="single" w:sz="8" w:space="0" w:color="auto"/>
              <w:right w:val="single" w:sz="8" w:space="0" w:color="auto"/>
            </w:tcBorders>
            <w:shd w:val="clear" w:color="000000" w:fill="FFFFFF"/>
            <w:hideMark/>
          </w:tcPr>
          <w:p w14:paraId="4F643255"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125,5</w:t>
            </w:r>
          </w:p>
        </w:tc>
        <w:tc>
          <w:tcPr>
            <w:tcW w:w="2248" w:type="dxa"/>
            <w:tcBorders>
              <w:top w:val="nil"/>
              <w:left w:val="nil"/>
              <w:bottom w:val="single" w:sz="8" w:space="0" w:color="auto"/>
              <w:right w:val="single" w:sz="8" w:space="0" w:color="auto"/>
            </w:tcBorders>
            <w:shd w:val="clear" w:color="000000" w:fill="FFFFFF"/>
            <w:hideMark/>
          </w:tcPr>
          <w:p w14:paraId="51EBCCB5"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307</w:t>
            </w:r>
          </w:p>
        </w:tc>
      </w:tr>
      <w:tr w:rsidR="0051462D" w:rsidRPr="000F5CC4" w14:paraId="4EFCD4A1" w14:textId="77777777" w:rsidTr="000F5CC4">
        <w:trPr>
          <w:trHeight w:val="542"/>
        </w:trPr>
        <w:tc>
          <w:tcPr>
            <w:tcW w:w="3420" w:type="dxa"/>
            <w:tcBorders>
              <w:top w:val="nil"/>
              <w:left w:val="single" w:sz="8" w:space="0" w:color="auto"/>
              <w:bottom w:val="single" w:sz="8" w:space="0" w:color="auto"/>
              <w:right w:val="single" w:sz="8" w:space="0" w:color="auto"/>
            </w:tcBorders>
            <w:shd w:val="clear" w:color="000000" w:fill="FFFFFF"/>
            <w:hideMark/>
          </w:tcPr>
          <w:p w14:paraId="0280E3DA" w14:textId="77777777" w:rsidR="0051462D" w:rsidRPr="000F5CC4" w:rsidRDefault="0051462D"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Оборот общественного питания, млн.руб. </w:t>
            </w:r>
          </w:p>
        </w:tc>
        <w:tc>
          <w:tcPr>
            <w:tcW w:w="1188" w:type="dxa"/>
            <w:tcBorders>
              <w:top w:val="nil"/>
              <w:left w:val="nil"/>
              <w:bottom w:val="single" w:sz="8" w:space="0" w:color="auto"/>
              <w:right w:val="single" w:sz="8" w:space="0" w:color="auto"/>
            </w:tcBorders>
            <w:shd w:val="clear" w:color="000000" w:fill="FFFFFF"/>
            <w:hideMark/>
          </w:tcPr>
          <w:p w14:paraId="25B1DFA3"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20,097</w:t>
            </w:r>
          </w:p>
        </w:tc>
        <w:tc>
          <w:tcPr>
            <w:tcW w:w="1152" w:type="dxa"/>
            <w:tcBorders>
              <w:top w:val="nil"/>
              <w:left w:val="nil"/>
              <w:bottom w:val="single" w:sz="8" w:space="0" w:color="auto"/>
              <w:right w:val="single" w:sz="8" w:space="0" w:color="auto"/>
            </w:tcBorders>
            <w:shd w:val="clear" w:color="000000" w:fill="FFFFFF"/>
            <w:hideMark/>
          </w:tcPr>
          <w:p w14:paraId="33DD47F6"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22,589</w:t>
            </w:r>
          </w:p>
        </w:tc>
        <w:tc>
          <w:tcPr>
            <w:tcW w:w="1480" w:type="dxa"/>
            <w:tcBorders>
              <w:top w:val="nil"/>
              <w:left w:val="nil"/>
              <w:bottom w:val="single" w:sz="8" w:space="0" w:color="auto"/>
              <w:right w:val="single" w:sz="8" w:space="0" w:color="auto"/>
            </w:tcBorders>
            <w:shd w:val="clear" w:color="000000" w:fill="FFFFFF"/>
            <w:hideMark/>
          </w:tcPr>
          <w:p w14:paraId="4B1E6762"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112,4</w:t>
            </w:r>
          </w:p>
        </w:tc>
        <w:tc>
          <w:tcPr>
            <w:tcW w:w="2248" w:type="dxa"/>
            <w:tcBorders>
              <w:top w:val="nil"/>
              <w:left w:val="nil"/>
              <w:bottom w:val="single" w:sz="8" w:space="0" w:color="auto"/>
              <w:right w:val="single" w:sz="8" w:space="0" w:color="auto"/>
            </w:tcBorders>
            <w:shd w:val="clear" w:color="000000" w:fill="FFFFFF"/>
            <w:hideMark/>
          </w:tcPr>
          <w:p w14:paraId="6870EB39"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2,492</w:t>
            </w:r>
          </w:p>
        </w:tc>
      </w:tr>
      <w:tr w:rsidR="0051462D" w:rsidRPr="000F5CC4" w14:paraId="079B0423" w14:textId="77777777" w:rsidTr="000F5CC4">
        <w:trPr>
          <w:trHeight w:val="330"/>
        </w:trPr>
        <w:tc>
          <w:tcPr>
            <w:tcW w:w="3420" w:type="dxa"/>
            <w:tcBorders>
              <w:top w:val="nil"/>
              <w:left w:val="single" w:sz="8" w:space="0" w:color="auto"/>
              <w:bottom w:val="single" w:sz="8" w:space="0" w:color="auto"/>
              <w:right w:val="single" w:sz="8" w:space="0" w:color="auto"/>
            </w:tcBorders>
            <w:shd w:val="clear" w:color="000000" w:fill="FFFFFF"/>
            <w:hideMark/>
          </w:tcPr>
          <w:p w14:paraId="5476060B" w14:textId="77777777" w:rsidR="0051462D" w:rsidRPr="000F5CC4" w:rsidRDefault="0051462D"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Численность населения, чел</w:t>
            </w:r>
          </w:p>
        </w:tc>
        <w:tc>
          <w:tcPr>
            <w:tcW w:w="1188" w:type="dxa"/>
            <w:tcBorders>
              <w:top w:val="nil"/>
              <w:left w:val="nil"/>
              <w:bottom w:val="single" w:sz="8" w:space="0" w:color="auto"/>
              <w:right w:val="single" w:sz="8" w:space="0" w:color="auto"/>
            </w:tcBorders>
            <w:shd w:val="clear" w:color="000000" w:fill="FFFFFF"/>
            <w:hideMark/>
          </w:tcPr>
          <w:p w14:paraId="4ED2C0DE"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23000</w:t>
            </w:r>
          </w:p>
        </w:tc>
        <w:tc>
          <w:tcPr>
            <w:tcW w:w="1152" w:type="dxa"/>
            <w:tcBorders>
              <w:top w:val="nil"/>
              <w:left w:val="nil"/>
              <w:bottom w:val="single" w:sz="8" w:space="0" w:color="auto"/>
              <w:right w:val="single" w:sz="8" w:space="0" w:color="auto"/>
            </w:tcBorders>
            <w:shd w:val="clear" w:color="000000" w:fill="FFFFFF"/>
            <w:hideMark/>
          </w:tcPr>
          <w:p w14:paraId="063DDB92"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23007</w:t>
            </w:r>
          </w:p>
        </w:tc>
        <w:tc>
          <w:tcPr>
            <w:tcW w:w="1480" w:type="dxa"/>
            <w:tcBorders>
              <w:top w:val="nil"/>
              <w:left w:val="nil"/>
              <w:bottom w:val="single" w:sz="8" w:space="0" w:color="auto"/>
              <w:right w:val="single" w:sz="8" w:space="0" w:color="auto"/>
            </w:tcBorders>
            <w:shd w:val="clear" w:color="000000" w:fill="FFFFFF"/>
            <w:hideMark/>
          </w:tcPr>
          <w:p w14:paraId="0E1D1821"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100,0</w:t>
            </w:r>
          </w:p>
        </w:tc>
        <w:tc>
          <w:tcPr>
            <w:tcW w:w="2248" w:type="dxa"/>
            <w:tcBorders>
              <w:top w:val="nil"/>
              <w:left w:val="nil"/>
              <w:bottom w:val="single" w:sz="8" w:space="0" w:color="auto"/>
              <w:right w:val="single" w:sz="8" w:space="0" w:color="auto"/>
            </w:tcBorders>
            <w:shd w:val="clear" w:color="000000" w:fill="FFFFFF"/>
            <w:hideMark/>
          </w:tcPr>
          <w:p w14:paraId="0D336449"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7</w:t>
            </w:r>
          </w:p>
        </w:tc>
      </w:tr>
      <w:tr w:rsidR="0051462D" w:rsidRPr="000F5CC4" w14:paraId="45838178" w14:textId="77777777" w:rsidTr="000F5CC4">
        <w:trPr>
          <w:trHeight w:val="360"/>
        </w:trPr>
        <w:tc>
          <w:tcPr>
            <w:tcW w:w="3420" w:type="dxa"/>
            <w:tcBorders>
              <w:top w:val="nil"/>
              <w:left w:val="single" w:sz="8" w:space="0" w:color="auto"/>
              <w:bottom w:val="single" w:sz="8" w:space="0" w:color="auto"/>
              <w:right w:val="single" w:sz="8" w:space="0" w:color="auto"/>
            </w:tcBorders>
            <w:shd w:val="clear" w:color="000000" w:fill="FFFFFF"/>
            <w:hideMark/>
          </w:tcPr>
          <w:p w14:paraId="60FA6E5B" w14:textId="77777777" w:rsidR="0051462D" w:rsidRPr="000F5CC4" w:rsidRDefault="0051462D"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Число родившихся, чел.</w:t>
            </w:r>
          </w:p>
        </w:tc>
        <w:tc>
          <w:tcPr>
            <w:tcW w:w="1188" w:type="dxa"/>
            <w:tcBorders>
              <w:top w:val="nil"/>
              <w:left w:val="nil"/>
              <w:bottom w:val="single" w:sz="8" w:space="0" w:color="auto"/>
              <w:right w:val="single" w:sz="8" w:space="0" w:color="auto"/>
            </w:tcBorders>
            <w:shd w:val="clear" w:color="000000" w:fill="FFFFFF"/>
            <w:hideMark/>
          </w:tcPr>
          <w:p w14:paraId="02688961"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173</w:t>
            </w:r>
          </w:p>
        </w:tc>
        <w:tc>
          <w:tcPr>
            <w:tcW w:w="1152" w:type="dxa"/>
            <w:tcBorders>
              <w:top w:val="nil"/>
              <w:left w:val="nil"/>
              <w:bottom w:val="single" w:sz="8" w:space="0" w:color="auto"/>
              <w:right w:val="single" w:sz="8" w:space="0" w:color="auto"/>
            </w:tcBorders>
            <w:shd w:val="clear" w:color="000000" w:fill="FFFFFF"/>
            <w:hideMark/>
          </w:tcPr>
          <w:p w14:paraId="7F6B0C6D"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124</w:t>
            </w:r>
          </w:p>
        </w:tc>
        <w:tc>
          <w:tcPr>
            <w:tcW w:w="1480" w:type="dxa"/>
            <w:tcBorders>
              <w:top w:val="nil"/>
              <w:left w:val="nil"/>
              <w:bottom w:val="single" w:sz="8" w:space="0" w:color="auto"/>
              <w:right w:val="single" w:sz="8" w:space="0" w:color="auto"/>
            </w:tcBorders>
            <w:shd w:val="clear" w:color="000000" w:fill="FFFFFF"/>
            <w:hideMark/>
          </w:tcPr>
          <w:p w14:paraId="48C8A8A9"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71,7</w:t>
            </w:r>
          </w:p>
        </w:tc>
        <w:tc>
          <w:tcPr>
            <w:tcW w:w="2248" w:type="dxa"/>
            <w:tcBorders>
              <w:top w:val="nil"/>
              <w:left w:val="nil"/>
              <w:bottom w:val="single" w:sz="8" w:space="0" w:color="auto"/>
              <w:right w:val="single" w:sz="8" w:space="0" w:color="auto"/>
            </w:tcBorders>
            <w:shd w:val="clear" w:color="000000" w:fill="FFFFFF"/>
            <w:hideMark/>
          </w:tcPr>
          <w:p w14:paraId="54FB3DED"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-49</w:t>
            </w:r>
          </w:p>
        </w:tc>
      </w:tr>
      <w:tr w:rsidR="0051462D" w:rsidRPr="000F5CC4" w14:paraId="035CB42C" w14:textId="77777777" w:rsidTr="000F5CC4">
        <w:trPr>
          <w:trHeight w:val="330"/>
        </w:trPr>
        <w:tc>
          <w:tcPr>
            <w:tcW w:w="3420" w:type="dxa"/>
            <w:tcBorders>
              <w:top w:val="nil"/>
              <w:left w:val="single" w:sz="8" w:space="0" w:color="auto"/>
              <w:bottom w:val="single" w:sz="8" w:space="0" w:color="auto"/>
              <w:right w:val="single" w:sz="8" w:space="0" w:color="auto"/>
            </w:tcBorders>
            <w:shd w:val="clear" w:color="000000" w:fill="FFFFFF"/>
            <w:hideMark/>
          </w:tcPr>
          <w:p w14:paraId="610AA04C" w14:textId="77777777" w:rsidR="0051462D" w:rsidRPr="000F5CC4" w:rsidRDefault="0051462D"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Число умерших, чел. </w:t>
            </w:r>
          </w:p>
        </w:tc>
        <w:tc>
          <w:tcPr>
            <w:tcW w:w="1188" w:type="dxa"/>
            <w:tcBorders>
              <w:top w:val="nil"/>
              <w:left w:val="nil"/>
              <w:bottom w:val="single" w:sz="8" w:space="0" w:color="auto"/>
              <w:right w:val="single" w:sz="8" w:space="0" w:color="auto"/>
            </w:tcBorders>
            <w:shd w:val="clear" w:color="000000" w:fill="FFFFFF"/>
            <w:hideMark/>
          </w:tcPr>
          <w:p w14:paraId="6FB47D4A"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323</w:t>
            </w:r>
          </w:p>
        </w:tc>
        <w:tc>
          <w:tcPr>
            <w:tcW w:w="1152" w:type="dxa"/>
            <w:tcBorders>
              <w:top w:val="nil"/>
              <w:left w:val="nil"/>
              <w:bottom w:val="single" w:sz="8" w:space="0" w:color="auto"/>
              <w:right w:val="single" w:sz="8" w:space="0" w:color="auto"/>
            </w:tcBorders>
            <w:shd w:val="clear" w:color="000000" w:fill="FFFFFF"/>
            <w:hideMark/>
          </w:tcPr>
          <w:p w14:paraId="7A377F7C"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347</w:t>
            </w:r>
          </w:p>
        </w:tc>
        <w:tc>
          <w:tcPr>
            <w:tcW w:w="1480" w:type="dxa"/>
            <w:tcBorders>
              <w:top w:val="nil"/>
              <w:left w:val="nil"/>
              <w:bottom w:val="single" w:sz="8" w:space="0" w:color="auto"/>
              <w:right w:val="single" w:sz="8" w:space="0" w:color="auto"/>
            </w:tcBorders>
            <w:shd w:val="clear" w:color="000000" w:fill="FFFFFF"/>
            <w:hideMark/>
          </w:tcPr>
          <w:p w14:paraId="3E229EC6"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107,4</w:t>
            </w:r>
          </w:p>
        </w:tc>
        <w:tc>
          <w:tcPr>
            <w:tcW w:w="2248" w:type="dxa"/>
            <w:tcBorders>
              <w:top w:val="nil"/>
              <w:left w:val="nil"/>
              <w:bottom w:val="single" w:sz="8" w:space="0" w:color="auto"/>
              <w:right w:val="single" w:sz="8" w:space="0" w:color="auto"/>
            </w:tcBorders>
            <w:shd w:val="clear" w:color="000000" w:fill="FFFFFF"/>
            <w:hideMark/>
          </w:tcPr>
          <w:p w14:paraId="5131ECF8"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24</w:t>
            </w:r>
          </w:p>
        </w:tc>
      </w:tr>
      <w:tr w:rsidR="0051462D" w:rsidRPr="000F5CC4" w14:paraId="0B451E6A" w14:textId="77777777" w:rsidTr="000F5CC4">
        <w:trPr>
          <w:trHeight w:val="330"/>
        </w:trPr>
        <w:tc>
          <w:tcPr>
            <w:tcW w:w="3420" w:type="dxa"/>
            <w:tcBorders>
              <w:top w:val="nil"/>
              <w:left w:val="single" w:sz="8" w:space="0" w:color="auto"/>
              <w:bottom w:val="single" w:sz="8" w:space="0" w:color="auto"/>
              <w:right w:val="single" w:sz="8" w:space="0" w:color="auto"/>
            </w:tcBorders>
            <w:shd w:val="clear" w:color="000000" w:fill="FFFFFF"/>
            <w:hideMark/>
          </w:tcPr>
          <w:p w14:paraId="1678B9CE" w14:textId="77777777" w:rsidR="0051462D" w:rsidRPr="000F5CC4" w:rsidRDefault="0051462D"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Число браков </w:t>
            </w:r>
          </w:p>
        </w:tc>
        <w:tc>
          <w:tcPr>
            <w:tcW w:w="1188" w:type="dxa"/>
            <w:tcBorders>
              <w:top w:val="nil"/>
              <w:left w:val="nil"/>
              <w:bottom w:val="single" w:sz="8" w:space="0" w:color="auto"/>
              <w:right w:val="single" w:sz="8" w:space="0" w:color="auto"/>
            </w:tcBorders>
            <w:shd w:val="clear" w:color="000000" w:fill="FFFFFF"/>
            <w:hideMark/>
          </w:tcPr>
          <w:p w14:paraId="307CC1B1"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128</w:t>
            </w:r>
          </w:p>
        </w:tc>
        <w:tc>
          <w:tcPr>
            <w:tcW w:w="1152" w:type="dxa"/>
            <w:tcBorders>
              <w:top w:val="nil"/>
              <w:left w:val="nil"/>
              <w:bottom w:val="single" w:sz="8" w:space="0" w:color="auto"/>
              <w:right w:val="single" w:sz="8" w:space="0" w:color="auto"/>
            </w:tcBorders>
            <w:shd w:val="clear" w:color="000000" w:fill="FFFFFF"/>
            <w:hideMark/>
          </w:tcPr>
          <w:p w14:paraId="3D1F836F"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102</w:t>
            </w:r>
          </w:p>
        </w:tc>
        <w:tc>
          <w:tcPr>
            <w:tcW w:w="1480" w:type="dxa"/>
            <w:tcBorders>
              <w:top w:val="nil"/>
              <w:left w:val="nil"/>
              <w:bottom w:val="single" w:sz="8" w:space="0" w:color="auto"/>
              <w:right w:val="single" w:sz="8" w:space="0" w:color="auto"/>
            </w:tcBorders>
            <w:shd w:val="clear" w:color="000000" w:fill="FFFFFF"/>
            <w:hideMark/>
          </w:tcPr>
          <w:p w14:paraId="7D0214E2"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79,7</w:t>
            </w:r>
          </w:p>
        </w:tc>
        <w:tc>
          <w:tcPr>
            <w:tcW w:w="2248" w:type="dxa"/>
            <w:tcBorders>
              <w:top w:val="nil"/>
              <w:left w:val="nil"/>
              <w:bottom w:val="single" w:sz="8" w:space="0" w:color="auto"/>
              <w:right w:val="single" w:sz="8" w:space="0" w:color="auto"/>
            </w:tcBorders>
            <w:shd w:val="clear" w:color="000000" w:fill="FFFFFF"/>
            <w:hideMark/>
          </w:tcPr>
          <w:p w14:paraId="53E820F4"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-26</w:t>
            </w:r>
          </w:p>
        </w:tc>
      </w:tr>
      <w:tr w:rsidR="0051462D" w:rsidRPr="000F5CC4" w14:paraId="291E6170" w14:textId="77777777" w:rsidTr="000F5CC4">
        <w:trPr>
          <w:trHeight w:val="330"/>
        </w:trPr>
        <w:tc>
          <w:tcPr>
            <w:tcW w:w="3420" w:type="dxa"/>
            <w:tcBorders>
              <w:top w:val="nil"/>
              <w:left w:val="single" w:sz="8" w:space="0" w:color="auto"/>
              <w:bottom w:val="single" w:sz="8" w:space="0" w:color="auto"/>
              <w:right w:val="single" w:sz="8" w:space="0" w:color="auto"/>
            </w:tcBorders>
            <w:shd w:val="clear" w:color="000000" w:fill="FFFFFF"/>
            <w:hideMark/>
          </w:tcPr>
          <w:p w14:paraId="75AC7FF4" w14:textId="77777777" w:rsidR="0051462D" w:rsidRPr="000F5CC4" w:rsidRDefault="0051462D"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Число разводов  </w:t>
            </w:r>
          </w:p>
        </w:tc>
        <w:tc>
          <w:tcPr>
            <w:tcW w:w="1188" w:type="dxa"/>
            <w:tcBorders>
              <w:top w:val="nil"/>
              <w:left w:val="nil"/>
              <w:bottom w:val="single" w:sz="8" w:space="0" w:color="auto"/>
              <w:right w:val="single" w:sz="8" w:space="0" w:color="auto"/>
            </w:tcBorders>
            <w:shd w:val="clear" w:color="000000" w:fill="FFFFFF"/>
            <w:hideMark/>
          </w:tcPr>
          <w:p w14:paraId="75B59D5D"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38</w:t>
            </w:r>
          </w:p>
        </w:tc>
        <w:tc>
          <w:tcPr>
            <w:tcW w:w="1152" w:type="dxa"/>
            <w:tcBorders>
              <w:top w:val="nil"/>
              <w:left w:val="nil"/>
              <w:bottom w:val="single" w:sz="8" w:space="0" w:color="auto"/>
              <w:right w:val="single" w:sz="8" w:space="0" w:color="auto"/>
            </w:tcBorders>
            <w:shd w:val="clear" w:color="000000" w:fill="FFFFFF"/>
            <w:hideMark/>
          </w:tcPr>
          <w:p w14:paraId="5362DE03"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64</w:t>
            </w:r>
          </w:p>
        </w:tc>
        <w:tc>
          <w:tcPr>
            <w:tcW w:w="1480" w:type="dxa"/>
            <w:tcBorders>
              <w:top w:val="nil"/>
              <w:left w:val="nil"/>
              <w:bottom w:val="single" w:sz="8" w:space="0" w:color="auto"/>
              <w:right w:val="single" w:sz="8" w:space="0" w:color="auto"/>
            </w:tcBorders>
            <w:shd w:val="clear" w:color="000000" w:fill="FFFFFF"/>
            <w:hideMark/>
          </w:tcPr>
          <w:p w14:paraId="12EC0238"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168,4</w:t>
            </w:r>
          </w:p>
        </w:tc>
        <w:tc>
          <w:tcPr>
            <w:tcW w:w="2248" w:type="dxa"/>
            <w:tcBorders>
              <w:top w:val="nil"/>
              <w:left w:val="nil"/>
              <w:bottom w:val="single" w:sz="8" w:space="0" w:color="auto"/>
              <w:right w:val="single" w:sz="8" w:space="0" w:color="auto"/>
            </w:tcBorders>
            <w:shd w:val="clear" w:color="000000" w:fill="FFFFFF"/>
            <w:hideMark/>
          </w:tcPr>
          <w:p w14:paraId="031DCBC1"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26</w:t>
            </w:r>
          </w:p>
        </w:tc>
      </w:tr>
      <w:tr w:rsidR="0051462D" w:rsidRPr="000F5CC4" w14:paraId="7B552B08" w14:textId="77777777" w:rsidTr="000F5CC4">
        <w:trPr>
          <w:trHeight w:val="330"/>
        </w:trPr>
        <w:tc>
          <w:tcPr>
            <w:tcW w:w="3420" w:type="dxa"/>
            <w:tcBorders>
              <w:top w:val="nil"/>
              <w:left w:val="single" w:sz="8" w:space="0" w:color="auto"/>
              <w:bottom w:val="single" w:sz="8" w:space="0" w:color="auto"/>
              <w:right w:val="single" w:sz="8" w:space="0" w:color="auto"/>
            </w:tcBorders>
            <w:shd w:val="clear" w:color="000000" w:fill="FFFFFF"/>
            <w:hideMark/>
          </w:tcPr>
          <w:p w14:paraId="0D8CD39E" w14:textId="77777777" w:rsidR="0051462D" w:rsidRPr="000F5CC4" w:rsidRDefault="0051462D"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Уровень безработицы, % </w:t>
            </w:r>
          </w:p>
        </w:tc>
        <w:tc>
          <w:tcPr>
            <w:tcW w:w="1188" w:type="dxa"/>
            <w:tcBorders>
              <w:top w:val="nil"/>
              <w:left w:val="nil"/>
              <w:bottom w:val="single" w:sz="8" w:space="0" w:color="auto"/>
              <w:right w:val="single" w:sz="8" w:space="0" w:color="auto"/>
            </w:tcBorders>
            <w:shd w:val="clear" w:color="000000" w:fill="FFFFFF"/>
            <w:hideMark/>
          </w:tcPr>
          <w:p w14:paraId="6E9F1B47"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0,31</w:t>
            </w:r>
          </w:p>
        </w:tc>
        <w:tc>
          <w:tcPr>
            <w:tcW w:w="1152" w:type="dxa"/>
            <w:tcBorders>
              <w:top w:val="nil"/>
              <w:left w:val="nil"/>
              <w:bottom w:val="single" w:sz="8" w:space="0" w:color="auto"/>
              <w:right w:val="single" w:sz="8" w:space="0" w:color="auto"/>
            </w:tcBorders>
            <w:shd w:val="clear" w:color="000000" w:fill="FFFFFF"/>
            <w:hideMark/>
          </w:tcPr>
          <w:p w14:paraId="68E66C8D"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0,2</w:t>
            </w:r>
          </w:p>
        </w:tc>
        <w:tc>
          <w:tcPr>
            <w:tcW w:w="1480" w:type="dxa"/>
            <w:tcBorders>
              <w:top w:val="nil"/>
              <w:left w:val="nil"/>
              <w:bottom w:val="single" w:sz="8" w:space="0" w:color="auto"/>
              <w:right w:val="single" w:sz="8" w:space="0" w:color="auto"/>
            </w:tcBorders>
            <w:shd w:val="clear" w:color="000000" w:fill="FFFFFF"/>
            <w:hideMark/>
          </w:tcPr>
          <w:p w14:paraId="6ADF3D81"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64,5</w:t>
            </w:r>
          </w:p>
        </w:tc>
        <w:tc>
          <w:tcPr>
            <w:tcW w:w="2248" w:type="dxa"/>
            <w:tcBorders>
              <w:top w:val="nil"/>
              <w:left w:val="nil"/>
              <w:bottom w:val="single" w:sz="8" w:space="0" w:color="auto"/>
              <w:right w:val="single" w:sz="8" w:space="0" w:color="auto"/>
            </w:tcBorders>
            <w:shd w:val="clear" w:color="000000" w:fill="FFFFFF"/>
            <w:hideMark/>
          </w:tcPr>
          <w:p w14:paraId="1147675E"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-0,11</w:t>
            </w:r>
          </w:p>
        </w:tc>
      </w:tr>
      <w:tr w:rsidR="0051462D" w:rsidRPr="000F5CC4" w14:paraId="4BE8C6D6" w14:textId="77777777" w:rsidTr="000F5CC4">
        <w:trPr>
          <w:trHeight w:val="330"/>
        </w:trPr>
        <w:tc>
          <w:tcPr>
            <w:tcW w:w="3420" w:type="dxa"/>
            <w:tcBorders>
              <w:top w:val="nil"/>
              <w:left w:val="single" w:sz="8" w:space="0" w:color="auto"/>
              <w:bottom w:val="single" w:sz="8" w:space="0" w:color="auto"/>
              <w:right w:val="single" w:sz="8" w:space="0" w:color="auto"/>
            </w:tcBorders>
            <w:shd w:val="clear" w:color="000000" w:fill="FFFFFF"/>
            <w:hideMark/>
          </w:tcPr>
          <w:p w14:paraId="0D60C05B" w14:textId="77777777" w:rsidR="0051462D" w:rsidRPr="000F5CC4" w:rsidRDefault="0051462D"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Число безработных, чел </w:t>
            </w:r>
          </w:p>
        </w:tc>
        <w:tc>
          <w:tcPr>
            <w:tcW w:w="1188" w:type="dxa"/>
            <w:tcBorders>
              <w:top w:val="nil"/>
              <w:left w:val="nil"/>
              <w:bottom w:val="single" w:sz="8" w:space="0" w:color="auto"/>
              <w:right w:val="single" w:sz="8" w:space="0" w:color="auto"/>
            </w:tcBorders>
            <w:shd w:val="clear" w:color="000000" w:fill="FFFFFF"/>
            <w:hideMark/>
          </w:tcPr>
          <w:p w14:paraId="53C00CA5"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36</w:t>
            </w:r>
          </w:p>
        </w:tc>
        <w:tc>
          <w:tcPr>
            <w:tcW w:w="1152" w:type="dxa"/>
            <w:tcBorders>
              <w:top w:val="nil"/>
              <w:left w:val="nil"/>
              <w:bottom w:val="single" w:sz="8" w:space="0" w:color="auto"/>
              <w:right w:val="single" w:sz="8" w:space="0" w:color="auto"/>
            </w:tcBorders>
            <w:shd w:val="clear" w:color="000000" w:fill="FFFFFF"/>
            <w:hideMark/>
          </w:tcPr>
          <w:p w14:paraId="09B1E884"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24</w:t>
            </w:r>
          </w:p>
        </w:tc>
        <w:tc>
          <w:tcPr>
            <w:tcW w:w="1480" w:type="dxa"/>
            <w:tcBorders>
              <w:top w:val="nil"/>
              <w:left w:val="nil"/>
              <w:bottom w:val="single" w:sz="8" w:space="0" w:color="auto"/>
              <w:right w:val="single" w:sz="8" w:space="0" w:color="auto"/>
            </w:tcBorders>
            <w:shd w:val="clear" w:color="000000" w:fill="FFFFFF"/>
            <w:hideMark/>
          </w:tcPr>
          <w:p w14:paraId="0931C9E0"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66,7</w:t>
            </w:r>
          </w:p>
        </w:tc>
        <w:tc>
          <w:tcPr>
            <w:tcW w:w="2248" w:type="dxa"/>
            <w:tcBorders>
              <w:top w:val="nil"/>
              <w:left w:val="nil"/>
              <w:bottom w:val="single" w:sz="8" w:space="0" w:color="auto"/>
              <w:right w:val="single" w:sz="8" w:space="0" w:color="auto"/>
            </w:tcBorders>
            <w:shd w:val="clear" w:color="000000" w:fill="FFFFFF"/>
            <w:hideMark/>
          </w:tcPr>
          <w:p w14:paraId="561A5982"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-12</w:t>
            </w:r>
          </w:p>
        </w:tc>
      </w:tr>
      <w:tr w:rsidR="0051462D" w:rsidRPr="000F5CC4" w14:paraId="25AEBAB8" w14:textId="77777777" w:rsidTr="000F5CC4">
        <w:trPr>
          <w:trHeight w:val="330"/>
        </w:trPr>
        <w:tc>
          <w:tcPr>
            <w:tcW w:w="3420" w:type="dxa"/>
            <w:tcBorders>
              <w:top w:val="nil"/>
              <w:left w:val="single" w:sz="8" w:space="0" w:color="auto"/>
              <w:bottom w:val="single" w:sz="8" w:space="0" w:color="auto"/>
              <w:right w:val="single" w:sz="8" w:space="0" w:color="auto"/>
            </w:tcBorders>
            <w:shd w:val="clear" w:color="000000" w:fill="FFFFFF"/>
            <w:hideMark/>
          </w:tcPr>
          <w:p w14:paraId="3C20EE30" w14:textId="77777777" w:rsidR="0051462D" w:rsidRPr="000F5CC4" w:rsidRDefault="0051462D"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Миграция населения:</w:t>
            </w:r>
          </w:p>
        </w:tc>
        <w:tc>
          <w:tcPr>
            <w:tcW w:w="1188" w:type="dxa"/>
            <w:tcBorders>
              <w:top w:val="nil"/>
              <w:left w:val="nil"/>
              <w:bottom w:val="single" w:sz="8" w:space="0" w:color="auto"/>
              <w:right w:val="single" w:sz="8" w:space="0" w:color="auto"/>
            </w:tcBorders>
            <w:shd w:val="clear" w:color="000000" w:fill="FFFFFF"/>
            <w:hideMark/>
          </w:tcPr>
          <w:p w14:paraId="565E773C"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1152" w:type="dxa"/>
            <w:tcBorders>
              <w:top w:val="nil"/>
              <w:left w:val="nil"/>
              <w:bottom w:val="single" w:sz="8" w:space="0" w:color="auto"/>
              <w:right w:val="single" w:sz="8" w:space="0" w:color="auto"/>
            </w:tcBorders>
            <w:shd w:val="clear" w:color="000000" w:fill="FFFFFF"/>
            <w:hideMark/>
          </w:tcPr>
          <w:p w14:paraId="011123CC"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1480" w:type="dxa"/>
            <w:tcBorders>
              <w:top w:val="nil"/>
              <w:left w:val="nil"/>
              <w:bottom w:val="single" w:sz="8" w:space="0" w:color="auto"/>
              <w:right w:val="single" w:sz="8" w:space="0" w:color="auto"/>
            </w:tcBorders>
            <w:shd w:val="clear" w:color="000000" w:fill="FFFFFF"/>
            <w:hideMark/>
          </w:tcPr>
          <w:p w14:paraId="09970B46"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2248" w:type="dxa"/>
            <w:tcBorders>
              <w:top w:val="nil"/>
              <w:left w:val="nil"/>
              <w:bottom w:val="single" w:sz="8" w:space="0" w:color="auto"/>
              <w:right w:val="single" w:sz="8" w:space="0" w:color="auto"/>
            </w:tcBorders>
            <w:shd w:val="clear" w:color="000000" w:fill="FFFFFF"/>
            <w:hideMark/>
          </w:tcPr>
          <w:p w14:paraId="02983ED2"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51462D" w:rsidRPr="000F5CC4" w14:paraId="7A91752C" w14:textId="77777777" w:rsidTr="000F5CC4">
        <w:trPr>
          <w:trHeight w:val="330"/>
        </w:trPr>
        <w:tc>
          <w:tcPr>
            <w:tcW w:w="3420" w:type="dxa"/>
            <w:tcBorders>
              <w:top w:val="nil"/>
              <w:left w:val="single" w:sz="8" w:space="0" w:color="auto"/>
              <w:bottom w:val="single" w:sz="8" w:space="0" w:color="auto"/>
              <w:right w:val="single" w:sz="8" w:space="0" w:color="auto"/>
            </w:tcBorders>
            <w:shd w:val="clear" w:color="000000" w:fill="FFFFFF"/>
            <w:hideMark/>
          </w:tcPr>
          <w:p w14:paraId="3B3DFE6C" w14:textId="77777777" w:rsidR="0051462D" w:rsidRPr="000F5CC4" w:rsidRDefault="0051462D"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Прибыло</w:t>
            </w:r>
          </w:p>
        </w:tc>
        <w:tc>
          <w:tcPr>
            <w:tcW w:w="1188" w:type="dxa"/>
            <w:tcBorders>
              <w:top w:val="nil"/>
              <w:left w:val="nil"/>
              <w:bottom w:val="single" w:sz="8" w:space="0" w:color="auto"/>
              <w:right w:val="single" w:sz="8" w:space="0" w:color="auto"/>
            </w:tcBorders>
            <w:shd w:val="clear" w:color="000000" w:fill="FFFFFF"/>
            <w:hideMark/>
          </w:tcPr>
          <w:p w14:paraId="545658B3"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635</w:t>
            </w:r>
          </w:p>
        </w:tc>
        <w:tc>
          <w:tcPr>
            <w:tcW w:w="1152" w:type="dxa"/>
            <w:tcBorders>
              <w:top w:val="nil"/>
              <w:left w:val="nil"/>
              <w:bottom w:val="single" w:sz="8" w:space="0" w:color="auto"/>
              <w:right w:val="single" w:sz="8" w:space="0" w:color="auto"/>
            </w:tcBorders>
            <w:shd w:val="clear" w:color="000000" w:fill="FFFFFF"/>
            <w:hideMark/>
          </w:tcPr>
          <w:p w14:paraId="0F95BCEC"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418</w:t>
            </w:r>
          </w:p>
        </w:tc>
        <w:tc>
          <w:tcPr>
            <w:tcW w:w="1480" w:type="dxa"/>
            <w:tcBorders>
              <w:top w:val="nil"/>
              <w:left w:val="nil"/>
              <w:bottom w:val="single" w:sz="8" w:space="0" w:color="auto"/>
              <w:right w:val="single" w:sz="8" w:space="0" w:color="auto"/>
            </w:tcBorders>
            <w:shd w:val="clear" w:color="000000" w:fill="FFFFFF"/>
            <w:hideMark/>
          </w:tcPr>
          <w:p w14:paraId="7E7D60CE"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65,8</w:t>
            </w:r>
          </w:p>
        </w:tc>
        <w:tc>
          <w:tcPr>
            <w:tcW w:w="2248" w:type="dxa"/>
            <w:tcBorders>
              <w:top w:val="nil"/>
              <w:left w:val="nil"/>
              <w:bottom w:val="single" w:sz="8" w:space="0" w:color="auto"/>
              <w:right w:val="single" w:sz="8" w:space="0" w:color="auto"/>
            </w:tcBorders>
            <w:shd w:val="clear" w:color="000000" w:fill="FFFFFF"/>
            <w:hideMark/>
          </w:tcPr>
          <w:p w14:paraId="2AF7AC15"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-217</w:t>
            </w:r>
          </w:p>
        </w:tc>
      </w:tr>
      <w:tr w:rsidR="0051462D" w:rsidRPr="000F5CC4" w14:paraId="482438BA" w14:textId="77777777" w:rsidTr="000F5CC4">
        <w:trPr>
          <w:trHeight w:val="330"/>
        </w:trPr>
        <w:tc>
          <w:tcPr>
            <w:tcW w:w="3420" w:type="dxa"/>
            <w:tcBorders>
              <w:top w:val="nil"/>
              <w:left w:val="single" w:sz="8" w:space="0" w:color="auto"/>
              <w:bottom w:val="single" w:sz="8" w:space="0" w:color="auto"/>
              <w:right w:val="single" w:sz="8" w:space="0" w:color="auto"/>
            </w:tcBorders>
            <w:shd w:val="clear" w:color="000000" w:fill="FFFFFF"/>
            <w:hideMark/>
          </w:tcPr>
          <w:p w14:paraId="39490721" w14:textId="77777777" w:rsidR="0051462D" w:rsidRPr="000F5CC4" w:rsidRDefault="0051462D"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Выбыло </w:t>
            </w:r>
          </w:p>
        </w:tc>
        <w:tc>
          <w:tcPr>
            <w:tcW w:w="1188" w:type="dxa"/>
            <w:tcBorders>
              <w:top w:val="nil"/>
              <w:left w:val="nil"/>
              <w:bottom w:val="single" w:sz="8" w:space="0" w:color="auto"/>
              <w:right w:val="single" w:sz="8" w:space="0" w:color="auto"/>
            </w:tcBorders>
            <w:shd w:val="clear" w:color="000000" w:fill="FFFFFF"/>
            <w:hideMark/>
          </w:tcPr>
          <w:p w14:paraId="41A3576D"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479</w:t>
            </w:r>
          </w:p>
        </w:tc>
        <w:tc>
          <w:tcPr>
            <w:tcW w:w="1152" w:type="dxa"/>
            <w:tcBorders>
              <w:top w:val="nil"/>
              <w:left w:val="nil"/>
              <w:bottom w:val="single" w:sz="8" w:space="0" w:color="auto"/>
              <w:right w:val="single" w:sz="8" w:space="0" w:color="auto"/>
            </w:tcBorders>
            <w:shd w:val="clear" w:color="000000" w:fill="FFFFFF"/>
            <w:hideMark/>
          </w:tcPr>
          <w:p w14:paraId="325DD3A7"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479</w:t>
            </w:r>
          </w:p>
        </w:tc>
        <w:tc>
          <w:tcPr>
            <w:tcW w:w="1480" w:type="dxa"/>
            <w:tcBorders>
              <w:top w:val="nil"/>
              <w:left w:val="nil"/>
              <w:bottom w:val="single" w:sz="8" w:space="0" w:color="auto"/>
              <w:right w:val="single" w:sz="8" w:space="0" w:color="auto"/>
            </w:tcBorders>
            <w:shd w:val="clear" w:color="000000" w:fill="FFFFFF"/>
            <w:hideMark/>
          </w:tcPr>
          <w:p w14:paraId="548D8C74"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100,0</w:t>
            </w:r>
          </w:p>
        </w:tc>
        <w:tc>
          <w:tcPr>
            <w:tcW w:w="2248" w:type="dxa"/>
            <w:tcBorders>
              <w:top w:val="nil"/>
              <w:left w:val="nil"/>
              <w:bottom w:val="single" w:sz="8" w:space="0" w:color="auto"/>
              <w:right w:val="single" w:sz="8" w:space="0" w:color="auto"/>
            </w:tcBorders>
            <w:shd w:val="clear" w:color="000000" w:fill="FFFFFF"/>
            <w:hideMark/>
          </w:tcPr>
          <w:p w14:paraId="55520F5D"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0</w:t>
            </w:r>
          </w:p>
        </w:tc>
      </w:tr>
      <w:tr w:rsidR="0051462D" w:rsidRPr="000F5CC4" w14:paraId="2787EBD7" w14:textId="77777777" w:rsidTr="000F5CC4">
        <w:trPr>
          <w:trHeight w:val="330"/>
        </w:trPr>
        <w:tc>
          <w:tcPr>
            <w:tcW w:w="3420" w:type="dxa"/>
            <w:tcBorders>
              <w:top w:val="nil"/>
              <w:left w:val="single" w:sz="8" w:space="0" w:color="auto"/>
              <w:bottom w:val="single" w:sz="8" w:space="0" w:color="auto"/>
              <w:right w:val="single" w:sz="8" w:space="0" w:color="auto"/>
            </w:tcBorders>
            <w:shd w:val="clear" w:color="000000" w:fill="FFFFFF"/>
            <w:hideMark/>
          </w:tcPr>
          <w:p w14:paraId="30A11E86" w14:textId="77777777" w:rsidR="0051462D" w:rsidRPr="000F5CC4" w:rsidRDefault="0051462D"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миграционный прирост </w:t>
            </w:r>
          </w:p>
        </w:tc>
        <w:tc>
          <w:tcPr>
            <w:tcW w:w="1188" w:type="dxa"/>
            <w:tcBorders>
              <w:top w:val="nil"/>
              <w:left w:val="nil"/>
              <w:bottom w:val="single" w:sz="8" w:space="0" w:color="auto"/>
              <w:right w:val="single" w:sz="8" w:space="0" w:color="auto"/>
            </w:tcBorders>
            <w:shd w:val="clear" w:color="000000" w:fill="FFFFFF"/>
            <w:hideMark/>
          </w:tcPr>
          <w:p w14:paraId="301CC430"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156</w:t>
            </w:r>
          </w:p>
        </w:tc>
        <w:tc>
          <w:tcPr>
            <w:tcW w:w="1152" w:type="dxa"/>
            <w:tcBorders>
              <w:top w:val="nil"/>
              <w:left w:val="nil"/>
              <w:bottom w:val="single" w:sz="8" w:space="0" w:color="auto"/>
              <w:right w:val="single" w:sz="8" w:space="0" w:color="auto"/>
            </w:tcBorders>
            <w:shd w:val="clear" w:color="000000" w:fill="FFFFFF"/>
            <w:hideMark/>
          </w:tcPr>
          <w:p w14:paraId="5A9F202E"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-61</w:t>
            </w:r>
          </w:p>
        </w:tc>
        <w:tc>
          <w:tcPr>
            <w:tcW w:w="1480" w:type="dxa"/>
            <w:tcBorders>
              <w:top w:val="nil"/>
              <w:left w:val="nil"/>
              <w:bottom w:val="single" w:sz="8" w:space="0" w:color="auto"/>
              <w:right w:val="single" w:sz="8" w:space="0" w:color="auto"/>
            </w:tcBorders>
            <w:shd w:val="clear" w:color="000000" w:fill="FFFFFF"/>
            <w:hideMark/>
          </w:tcPr>
          <w:p w14:paraId="25A26E23"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2248" w:type="dxa"/>
            <w:tcBorders>
              <w:top w:val="nil"/>
              <w:left w:val="nil"/>
              <w:bottom w:val="single" w:sz="8" w:space="0" w:color="auto"/>
              <w:right w:val="single" w:sz="8" w:space="0" w:color="auto"/>
            </w:tcBorders>
            <w:shd w:val="clear" w:color="000000" w:fill="FFFFFF"/>
            <w:hideMark/>
          </w:tcPr>
          <w:p w14:paraId="6367FDFE"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51462D" w:rsidRPr="000F5CC4" w14:paraId="566EE90C" w14:textId="77777777" w:rsidTr="000F5CC4">
        <w:trPr>
          <w:trHeight w:val="503"/>
        </w:trPr>
        <w:tc>
          <w:tcPr>
            <w:tcW w:w="3420" w:type="dxa"/>
            <w:tcBorders>
              <w:top w:val="nil"/>
              <w:left w:val="single" w:sz="8" w:space="0" w:color="auto"/>
              <w:bottom w:val="single" w:sz="8" w:space="0" w:color="auto"/>
              <w:right w:val="single" w:sz="8" w:space="0" w:color="auto"/>
            </w:tcBorders>
            <w:shd w:val="clear" w:color="000000" w:fill="FFFFFF"/>
            <w:hideMark/>
          </w:tcPr>
          <w:p w14:paraId="246F6688" w14:textId="77777777" w:rsidR="0051462D" w:rsidRPr="000F5CC4" w:rsidRDefault="0051462D"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xml:space="preserve">Среднемесячная заработная плата, руб. </w:t>
            </w:r>
          </w:p>
        </w:tc>
        <w:tc>
          <w:tcPr>
            <w:tcW w:w="1188" w:type="dxa"/>
            <w:tcBorders>
              <w:top w:val="nil"/>
              <w:left w:val="nil"/>
              <w:bottom w:val="single" w:sz="8" w:space="0" w:color="auto"/>
              <w:right w:val="single" w:sz="8" w:space="0" w:color="auto"/>
            </w:tcBorders>
            <w:shd w:val="clear" w:color="000000" w:fill="FFFFFF"/>
            <w:hideMark/>
          </w:tcPr>
          <w:p w14:paraId="60BD378F"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38039,5</w:t>
            </w:r>
          </w:p>
        </w:tc>
        <w:tc>
          <w:tcPr>
            <w:tcW w:w="1152" w:type="dxa"/>
            <w:tcBorders>
              <w:top w:val="nil"/>
              <w:left w:val="nil"/>
              <w:bottom w:val="single" w:sz="8" w:space="0" w:color="auto"/>
              <w:right w:val="single" w:sz="8" w:space="0" w:color="auto"/>
            </w:tcBorders>
            <w:shd w:val="clear" w:color="000000" w:fill="FFFFFF"/>
            <w:hideMark/>
          </w:tcPr>
          <w:p w14:paraId="56096614"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bookmarkStart w:id="2" w:name="_Hlk193790330"/>
            <w:r w:rsidRPr="000F5CC4">
              <w:rPr>
                <w:rFonts w:ascii="Times New Roman" w:eastAsia="Times New Roman" w:hAnsi="Times New Roman" w:cs="Times New Roman"/>
                <w:sz w:val="20"/>
                <w:szCs w:val="20"/>
                <w:lang w:eastAsia="ru-RU"/>
              </w:rPr>
              <w:t>45190,9</w:t>
            </w:r>
            <w:bookmarkEnd w:id="2"/>
          </w:p>
        </w:tc>
        <w:tc>
          <w:tcPr>
            <w:tcW w:w="1480" w:type="dxa"/>
            <w:tcBorders>
              <w:top w:val="nil"/>
              <w:left w:val="nil"/>
              <w:bottom w:val="single" w:sz="8" w:space="0" w:color="auto"/>
              <w:right w:val="single" w:sz="8" w:space="0" w:color="auto"/>
            </w:tcBorders>
            <w:shd w:val="clear" w:color="000000" w:fill="FFFFFF"/>
            <w:hideMark/>
          </w:tcPr>
          <w:p w14:paraId="419DF424"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118,8</w:t>
            </w:r>
          </w:p>
        </w:tc>
        <w:tc>
          <w:tcPr>
            <w:tcW w:w="2248" w:type="dxa"/>
            <w:tcBorders>
              <w:top w:val="nil"/>
              <w:left w:val="nil"/>
              <w:bottom w:val="single" w:sz="8" w:space="0" w:color="auto"/>
              <w:right w:val="single" w:sz="8" w:space="0" w:color="auto"/>
            </w:tcBorders>
            <w:shd w:val="clear" w:color="000000" w:fill="FFFFFF"/>
            <w:hideMark/>
          </w:tcPr>
          <w:p w14:paraId="63ABF1FA"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7151,4</w:t>
            </w:r>
          </w:p>
        </w:tc>
      </w:tr>
      <w:tr w:rsidR="0051462D" w:rsidRPr="000F5CC4" w14:paraId="1D2B656F" w14:textId="77777777" w:rsidTr="000F5CC4">
        <w:trPr>
          <w:trHeight w:val="539"/>
        </w:trPr>
        <w:tc>
          <w:tcPr>
            <w:tcW w:w="3420" w:type="dxa"/>
            <w:tcBorders>
              <w:top w:val="nil"/>
              <w:left w:val="single" w:sz="8" w:space="0" w:color="auto"/>
              <w:bottom w:val="single" w:sz="8" w:space="0" w:color="auto"/>
              <w:right w:val="single" w:sz="8" w:space="0" w:color="auto"/>
            </w:tcBorders>
            <w:shd w:val="clear" w:color="000000" w:fill="FFFFFF"/>
            <w:hideMark/>
          </w:tcPr>
          <w:p w14:paraId="77EF5A68" w14:textId="77777777" w:rsidR="0051462D" w:rsidRPr="000F5CC4" w:rsidRDefault="0051462D"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Инвестиции в основной капитал, млн. руб. (январь-сентябрь)</w:t>
            </w:r>
          </w:p>
        </w:tc>
        <w:tc>
          <w:tcPr>
            <w:tcW w:w="1188" w:type="dxa"/>
            <w:tcBorders>
              <w:top w:val="nil"/>
              <w:left w:val="nil"/>
              <w:bottom w:val="single" w:sz="8" w:space="0" w:color="auto"/>
              <w:right w:val="single" w:sz="8" w:space="0" w:color="auto"/>
            </w:tcBorders>
            <w:shd w:val="clear" w:color="000000" w:fill="FFFFFF"/>
            <w:hideMark/>
          </w:tcPr>
          <w:p w14:paraId="346C3AF2"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487,5</w:t>
            </w:r>
          </w:p>
        </w:tc>
        <w:tc>
          <w:tcPr>
            <w:tcW w:w="1152" w:type="dxa"/>
            <w:tcBorders>
              <w:top w:val="nil"/>
              <w:left w:val="nil"/>
              <w:bottom w:val="single" w:sz="8" w:space="0" w:color="auto"/>
              <w:right w:val="single" w:sz="8" w:space="0" w:color="auto"/>
            </w:tcBorders>
            <w:shd w:val="clear" w:color="000000" w:fill="FFFFFF"/>
            <w:hideMark/>
          </w:tcPr>
          <w:p w14:paraId="371E36CC"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549,4</w:t>
            </w:r>
          </w:p>
        </w:tc>
        <w:tc>
          <w:tcPr>
            <w:tcW w:w="1480" w:type="dxa"/>
            <w:tcBorders>
              <w:top w:val="nil"/>
              <w:left w:val="nil"/>
              <w:bottom w:val="single" w:sz="8" w:space="0" w:color="auto"/>
              <w:right w:val="single" w:sz="8" w:space="0" w:color="auto"/>
            </w:tcBorders>
            <w:shd w:val="clear" w:color="000000" w:fill="FFFFFF"/>
            <w:hideMark/>
          </w:tcPr>
          <w:p w14:paraId="1D2904A2"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112,7</w:t>
            </w:r>
          </w:p>
        </w:tc>
        <w:tc>
          <w:tcPr>
            <w:tcW w:w="2248" w:type="dxa"/>
            <w:tcBorders>
              <w:top w:val="nil"/>
              <w:left w:val="nil"/>
              <w:bottom w:val="single" w:sz="8" w:space="0" w:color="auto"/>
              <w:right w:val="single" w:sz="8" w:space="0" w:color="auto"/>
            </w:tcBorders>
            <w:shd w:val="clear" w:color="000000" w:fill="FFFFFF"/>
            <w:hideMark/>
          </w:tcPr>
          <w:p w14:paraId="49A36A22"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61,9</w:t>
            </w:r>
          </w:p>
        </w:tc>
      </w:tr>
      <w:tr w:rsidR="0051462D" w:rsidRPr="000F5CC4" w14:paraId="05F6529B" w14:textId="77777777" w:rsidTr="000F5CC4">
        <w:trPr>
          <w:trHeight w:val="330"/>
        </w:trPr>
        <w:tc>
          <w:tcPr>
            <w:tcW w:w="3420" w:type="dxa"/>
            <w:tcBorders>
              <w:top w:val="nil"/>
              <w:left w:val="single" w:sz="8" w:space="0" w:color="auto"/>
              <w:bottom w:val="single" w:sz="8" w:space="0" w:color="auto"/>
              <w:right w:val="single" w:sz="8" w:space="0" w:color="auto"/>
            </w:tcBorders>
            <w:shd w:val="clear" w:color="000000" w:fill="FFFFFF"/>
            <w:hideMark/>
          </w:tcPr>
          <w:p w14:paraId="24DF06F4" w14:textId="77777777" w:rsidR="0051462D" w:rsidRPr="000F5CC4" w:rsidRDefault="0051462D"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Ввод жилья, кв. м</w:t>
            </w:r>
          </w:p>
        </w:tc>
        <w:tc>
          <w:tcPr>
            <w:tcW w:w="1188" w:type="dxa"/>
            <w:tcBorders>
              <w:top w:val="nil"/>
              <w:left w:val="nil"/>
              <w:bottom w:val="single" w:sz="8" w:space="0" w:color="auto"/>
              <w:right w:val="single" w:sz="8" w:space="0" w:color="auto"/>
            </w:tcBorders>
            <w:shd w:val="clear" w:color="000000" w:fill="FFFFFF"/>
            <w:hideMark/>
          </w:tcPr>
          <w:p w14:paraId="1B1A77E3"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4810</w:t>
            </w:r>
          </w:p>
        </w:tc>
        <w:tc>
          <w:tcPr>
            <w:tcW w:w="1152" w:type="dxa"/>
            <w:tcBorders>
              <w:top w:val="nil"/>
              <w:left w:val="nil"/>
              <w:bottom w:val="single" w:sz="8" w:space="0" w:color="auto"/>
              <w:right w:val="single" w:sz="8" w:space="0" w:color="auto"/>
            </w:tcBorders>
            <w:shd w:val="clear" w:color="000000" w:fill="FFFFFF"/>
            <w:hideMark/>
          </w:tcPr>
          <w:p w14:paraId="6176109C"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5881</w:t>
            </w:r>
          </w:p>
        </w:tc>
        <w:tc>
          <w:tcPr>
            <w:tcW w:w="1480" w:type="dxa"/>
            <w:tcBorders>
              <w:top w:val="nil"/>
              <w:left w:val="nil"/>
              <w:bottom w:val="single" w:sz="8" w:space="0" w:color="auto"/>
              <w:right w:val="single" w:sz="8" w:space="0" w:color="auto"/>
            </w:tcBorders>
            <w:shd w:val="clear" w:color="000000" w:fill="FFFFFF"/>
            <w:hideMark/>
          </w:tcPr>
          <w:p w14:paraId="09682603"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122,3</w:t>
            </w:r>
          </w:p>
        </w:tc>
        <w:tc>
          <w:tcPr>
            <w:tcW w:w="2248" w:type="dxa"/>
            <w:tcBorders>
              <w:top w:val="nil"/>
              <w:left w:val="nil"/>
              <w:bottom w:val="single" w:sz="8" w:space="0" w:color="auto"/>
              <w:right w:val="single" w:sz="8" w:space="0" w:color="auto"/>
            </w:tcBorders>
            <w:shd w:val="clear" w:color="000000" w:fill="FFFFFF"/>
            <w:hideMark/>
          </w:tcPr>
          <w:p w14:paraId="7B8705CC"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1071</w:t>
            </w:r>
          </w:p>
        </w:tc>
      </w:tr>
      <w:tr w:rsidR="0051462D" w:rsidRPr="000F5CC4" w14:paraId="131058B1" w14:textId="77777777" w:rsidTr="000F5CC4">
        <w:trPr>
          <w:trHeight w:val="330"/>
        </w:trPr>
        <w:tc>
          <w:tcPr>
            <w:tcW w:w="3420" w:type="dxa"/>
            <w:tcBorders>
              <w:top w:val="nil"/>
              <w:left w:val="single" w:sz="8" w:space="0" w:color="auto"/>
              <w:bottom w:val="single" w:sz="8" w:space="0" w:color="auto"/>
              <w:right w:val="single" w:sz="8" w:space="0" w:color="auto"/>
            </w:tcBorders>
            <w:shd w:val="clear" w:color="000000" w:fill="FFFFFF"/>
            <w:hideMark/>
          </w:tcPr>
          <w:p w14:paraId="55CBC293" w14:textId="77777777" w:rsidR="0051462D" w:rsidRPr="000F5CC4" w:rsidRDefault="0051462D"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Введено квартир, ед.</w:t>
            </w:r>
          </w:p>
        </w:tc>
        <w:tc>
          <w:tcPr>
            <w:tcW w:w="1188" w:type="dxa"/>
            <w:tcBorders>
              <w:top w:val="nil"/>
              <w:left w:val="nil"/>
              <w:bottom w:val="single" w:sz="8" w:space="0" w:color="auto"/>
              <w:right w:val="single" w:sz="8" w:space="0" w:color="auto"/>
            </w:tcBorders>
            <w:shd w:val="clear" w:color="000000" w:fill="FFFFFF"/>
            <w:hideMark/>
          </w:tcPr>
          <w:p w14:paraId="04F45913"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35</w:t>
            </w:r>
          </w:p>
        </w:tc>
        <w:tc>
          <w:tcPr>
            <w:tcW w:w="1152" w:type="dxa"/>
            <w:tcBorders>
              <w:top w:val="nil"/>
              <w:left w:val="nil"/>
              <w:bottom w:val="single" w:sz="8" w:space="0" w:color="auto"/>
              <w:right w:val="single" w:sz="8" w:space="0" w:color="auto"/>
            </w:tcBorders>
            <w:shd w:val="clear" w:color="000000" w:fill="FFFFFF"/>
            <w:hideMark/>
          </w:tcPr>
          <w:p w14:paraId="2D09CEF2"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50</w:t>
            </w:r>
          </w:p>
        </w:tc>
        <w:tc>
          <w:tcPr>
            <w:tcW w:w="1480" w:type="dxa"/>
            <w:tcBorders>
              <w:top w:val="nil"/>
              <w:left w:val="nil"/>
              <w:bottom w:val="single" w:sz="8" w:space="0" w:color="auto"/>
              <w:right w:val="single" w:sz="8" w:space="0" w:color="auto"/>
            </w:tcBorders>
            <w:shd w:val="clear" w:color="000000" w:fill="FFFFFF"/>
            <w:hideMark/>
          </w:tcPr>
          <w:p w14:paraId="6C54F7B9"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142,9</w:t>
            </w:r>
          </w:p>
        </w:tc>
        <w:tc>
          <w:tcPr>
            <w:tcW w:w="2248" w:type="dxa"/>
            <w:tcBorders>
              <w:top w:val="nil"/>
              <w:left w:val="nil"/>
              <w:bottom w:val="single" w:sz="8" w:space="0" w:color="auto"/>
              <w:right w:val="single" w:sz="8" w:space="0" w:color="auto"/>
            </w:tcBorders>
            <w:shd w:val="clear" w:color="000000" w:fill="FFFFFF"/>
            <w:hideMark/>
          </w:tcPr>
          <w:p w14:paraId="12B05DEF"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15</w:t>
            </w:r>
          </w:p>
        </w:tc>
      </w:tr>
      <w:tr w:rsidR="0051462D" w:rsidRPr="000F5CC4" w14:paraId="521EF656" w14:textId="77777777" w:rsidTr="000F5CC4">
        <w:trPr>
          <w:trHeight w:val="330"/>
        </w:trPr>
        <w:tc>
          <w:tcPr>
            <w:tcW w:w="3420" w:type="dxa"/>
            <w:tcBorders>
              <w:top w:val="nil"/>
              <w:left w:val="single" w:sz="8" w:space="0" w:color="auto"/>
              <w:bottom w:val="single" w:sz="8" w:space="0" w:color="auto"/>
              <w:right w:val="single" w:sz="8" w:space="0" w:color="auto"/>
            </w:tcBorders>
            <w:shd w:val="clear" w:color="000000" w:fill="FFFFFF"/>
            <w:hideMark/>
          </w:tcPr>
          <w:p w14:paraId="752740FC" w14:textId="77777777" w:rsidR="0051462D" w:rsidRPr="000F5CC4" w:rsidRDefault="0051462D"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Производство молока, т</w:t>
            </w:r>
          </w:p>
        </w:tc>
        <w:tc>
          <w:tcPr>
            <w:tcW w:w="1188" w:type="dxa"/>
            <w:tcBorders>
              <w:top w:val="nil"/>
              <w:left w:val="nil"/>
              <w:bottom w:val="single" w:sz="8" w:space="0" w:color="auto"/>
              <w:right w:val="single" w:sz="8" w:space="0" w:color="auto"/>
            </w:tcBorders>
            <w:shd w:val="clear" w:color="000000" w:fill="FFFFFF"/>
            <w:hideMark/>
          </w:tcPr>
          <w:p w14:paraId="7DF4F6B5"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1368,3</w:t>
            </w:r>
          </w:p>
        </w:tc>
        <w:tc>
          <w:tcPr>
            <w:tcW w:w="1152" w:type="dxa"/>
            <w:tcBorders>
              <w:top w:val="nil"/>
              <w:left w:val="nil"/>
              <w:bottom w:val="single" w:sz="8" w:space="0" w:color="auto"/>
              <w:right w:val="single" w:sz="8" w:space="0" w:color="auto"/>
            </w:tcBorders>
            <w:shd w:val="clear" w:color="000000" w:fill="FFFFFF"/>
            <w:hideMark/>
          </w:tcPr>
          <w:p w14:paraId="39A98500"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831,1</w:t>
            </w:r>
          </w:p>
        </w:tc>
        <w:tc>
          <w:tcPr>
            <w:tcW w:w="1480" w:type="dxa"/>
            <w:tcBorders>
              <w:top w:val="nil"/>
              <w:left w:val="nil"/>
              <w:bottom w:val="single" w:sz="8" w:space="0" w:color="auto"/>
              <w:right w:val="single" w:sz="8" w:space="0" w:color="auto"/>
            </w:tcBorders>
            <w:shd w:val="clear" w:color="000000" w:fill="FFFFFF"/>
            <w:hideMark/>
          </w:tcPr>
          <w:p w14:paraId="37602598"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60,7</w:t>
            </w:r>
          </w:p>
        </w:tc>
        <w:tc>
          <w:tcPr>
            <w:tcW w:w="2248" w:type="dxa"/>
            <w:tcBorders>
              <w:top w:val="nil"/>
              <w:left w:val="nil"/>
              <w:bottom w:val="single" w:sz="8" w:space="0" w:color="auto"/>
              <w:right w:val="single" w:sz="8" w:space="0" w:color="auto"/>
            </w:tcBorders>
            <w:shd w:val="clear" w:color="000000" w:fill="FFFFFF"/>
            <w:hideMark/>
          </w:tcPr>
          <w:p w14:paraId="7E8F14D4"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-537,2</w:t>
            </w:r>
          </w:p>
        </w:tc>
      </w:tr>
      <w:tr w:rsidR="0051462D" w:rsidRPr="000F5CC4" w14:paraId="72698AB2" w14:textId="77777777" w:rsidTr="000F5CC4">
        <w:trPr>
          <w:trHeight w:val="330"/>
        </w:trPr>
        <w:tc>
          <w:tcPr>
            <w:tcW w:w="3420" w:type="dxa"/>
            <w:tcBorders>
              <w:top w:val="nil"/>
              <w:left w:val="single" w:sz="8" w:space="0" w:color="auto"/>
              <w:bottom w:val="single" w:sz="8" w:space="0" w:color="auto"/>
              <w:right w:val="single" w:sz="8" w:space="0" w:color="auto"/>
            </w:tcBorders>
            <w:shd w:val="clear" w:color="000000" w:fill="FFFFFF"/>
            <w:hideMark/>
          </w:tcPr>
          <w:p w14:paraId="08DD1BAF" w14:textId="77777777" w:rsidR="0051462D" w:rsidRPr="000F5CC4" w:rsidRDefault="0051462D"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Наличие скота, голов</w:t>
            </w:r>
          </w:p>
        </w:tc>
        <w:tc>
          <w:tcPr>
            <w:tcW w:w="1188" w:type="dxa"/>
            <w:tcBorders>
              <w:top w:val="nil"/>
              <w:left w:val="nil"/>
              <w:bottom w:val="single" w:sz="8" w:space="0" w:color="auto"/>
              <w:right w:val="single" w:sz="8" w:space="0" w:color="auto"/>
            </w:tcBorders>
            <w:shd w:val="clear" w:color="000000" w:fill="FFFFFF"/>
            <w:hideMark/>
          </w:tcPr>
          <w:p w14:paraId="257BC545"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1152" w:type="dxa"/>
            <w:tcBorders>
              <w:top w:val="nil"/>
              <w:left w:val="nil"/>
              <w:bottom w:val="single" w:sz="8" w:space="0" w:color="auto"/>
              <w:right w:val="single" w:sz="8" w:space="0" w:color="auto"/>
            </w:tcBorders>
            <w:shd w:val="clear" w:color="000000" w:fill="FFFFFF"/>
            <w:hideMark/>
          </w:tcPr>
          <w:p w14:paraId="184BA07D"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1480" w:type="dxa"/>
            <w:tcBorders>
              <w:top w:val="nil"/>
              <w:left w:val="nil"/>
              <w:bottom w:val="single" w:sz="8" w:space="0" w:color="auto"/>
              <w:right w:val="single" w:sz="8" w:space="0" w:color="auto"/>
            </w:tcBorders>
            <w:shd w:val="clear" w:color="000000" w:fill="FFFFFF"/>
            <w:hideMark/>
          </w:tcPr>
          <w:p w14:paraId="2858ACA2"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c>
          <w:tcPr>
            <w:tcW w:w="2248" w:type="dxa"/>
            <w:tcBorders>
              <w:top w:val="nil"/>
              <w:left w:val="nil"/>
              <w:bottom w:val="single" w:sz="8" w:space="0" w:color="auto"/>
              <w:right w:val="single" w:sz="8" w:space="0" w:color="auto"/>
            </w:tcBorders>
            <w:shd w:val="clear" w:color="000000" w:fill="FFFFFF"/>
            <w:hideMark/>
          </w:tcPr>
          <w:p w14:paraId="6CE398CB"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 </w:t>
            </w:r>
          </w:p>
        </w:tc>
      </w:tr>
      <w:tr w:rsidR="0051462D" w:rsidRPr="000F5CC4" w14:paraId="0FB4E41C" w14:textId="77777777" w:rsidTr="000F5CC4">
        <w:trPr>
          <w:trHeight w:val="330"/>
        </w:trPr>
        <w:tc>
          <w:tcPr>
            <w:tcW w:w="3420" w:type="dxa"/>
            <w:tcBorders>
              <w:top w:val="nil"/>
              <w:left w:val="single" w:sz="8" w:space="0" w:color="auto"/>
              <w:bottom w:val="single" w:sz="8" w:space="0" w:color="auto"/>
              <w:right w:val="single" w:sz="8" w:space="0" w:color="auto"/>
            </w:tcBorders>
            <w:shd w:val="clear" w:color="000000" w:fill="FFFFFF"/>
            <w:hideMark/>
          </w:tcPr>
          <w:p w14:paraId="55FABEAE" w14:textId="77777777" w:rsidR="0051462D" w:rsidRPr="000F5CC4" w:rsidRDefault="0051462D"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-КРС</w:t>
            </w:r>
          </w:p>
        </w:tc>
        <w:tc>
          <w:tcPr>
            <w:tcW w:w="1188" w:type="dxa"/>
            <w:tcBorders>
              <w:top w:val="nil"/>
              <w:left w:val="nil"/>
              <w:bottom w:val="single" w:sz="8" w:space="0" w:color="auto"/>
              <w:right w:val="single" w:sz="8" w:space="0" w:color="auto"/>
            </w:tcBorders>
            <w:shd w:val="clear" w:color="000000" w:fill="FFFFFF"/>
            <w:hideMark/>
          </w:tcPr>
          <w:p w14:paraId="0F720855"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989</w:t>
            </w:r>
          </w:p>
        </w:tc>
        <w:tc>
          <w:tcPr>
            <w:tcW w:w="1152" w:type="dxa"/>
            <w:tcBorders>
              <w:top w:val="nil"/>
              <w:left w:val="nil"/>
              <w:bottom w:val="single" w:sz="8" w:space="0" w:color="auto"/>
              <w:right w:val="single" w:sz="8" w:space="0" w:color="auto"/>
            </w:tcBorders>
            <w:shd w:val="clear" w:color="000000" w:fill="FFFFFF"/>
            <w:hideMark/>
          </w:tcPr>
          <w:p w14:paraId="24B666AB"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830</w:t>
            </w:r>
          </w:p>
        </w:tc>
        <w:tc>
          <w:tcPr>
            <w:tcW w:w="1480" w:type="dxa"/>
            <w:tcBorders>
              <w:top w:val="nil"/>
              <w:left w:val="nil"/>
              <w:bottom w:val="single" w:sz="8" w:space="0" w:color="auto"/>
              <w:right w:val="single" w:sz="8" w:space="0" w:color="auto"/>
            </w:tcBorders>
            <w:shd w:val="clear" w:color="000000" w:fill="FFFFFF"/>
            <w:hideMark/>
          </w:tcPr>
          <w:p w14:paraId="048D7408"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83,9</w:t>
            </w:r>
          </w:p>
        </w:tc>
        <w:tc>
          <w:tcPr>
            <w:tcW w:w="2248" w:type="dxa"/>
            <w:tcBorders>
              <w:top w:val="nil"/>
              <w:left w:val="nil"/>
              <w:bottom w:val="single" w:sz="8" w:space="0" w:color="auto"/>
              <w:right w:val="single" w:sz="8" w:space="0" w:color="auto"/>
            </w:tcBorders>
            <w:shd w:val="clear" w:color="000000" w:fill="FFFFFF"/>
            <w:hideMark/>
          </w:tcPr>
          <w:p w14:paraId="41A91C71"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-159</w:t>
            </w:r>
          </w:p>
        </w:tc>
      </w:tr>
      <w:tr w:rsidR="0051462D" w:rsidRPr="000F5CC4" w14:paraId="73C40FE9" w14:textId="77777777" w:rsidTr="000F5CC4">
        <w:trPr>
          <w:trHeight w:val="330"/>
        </w:trPr>
        <w:tc>
          <w:tcPr>
            <w:tcW w:w="3420" w:type="dxa"/>
            <w:tcBorders>
              <w:top w:val="nil"/>
              <w:left w:val="single" w:sz="8" w:space="0" w:color="auto"/>
              <w:bottom w:val="single" w:sz="8" w:space="0" w:color="auto"/>
              <w:right w:val="single" w:sz="8" w:space="0" w:color="auto"/>
            </w:tcBorders>
            <w:shd w:val="clear" w:color="000000" w:fill="FFFFFF"/>
            <w:hideMark/>
          </w:tcPr>
          <w:p w14:paraId="299FBD78" w14:textId="77777777" w:rsidR="0051462D" w:rsidRPr="000F5CC4" w:rsidRDefault="0051462D" w:rsidP="00BC021D">
            <w:pPr>
              <w:spacing w:after="0" w:line="240" w:lineRule="auto"/>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в т.ч. коров</w:t>
            </w:r>
          </w:p>
        </w:tc>
        <w:tc>
          <w:tcPr>
            <w:tcW w:w="1188" w:type="dxa"/>
            <w:tcBorders>
              <w:top w:val="nil"/>
              <w:left w:val="nil"/>
              <w:bottom w:val="single" w:sz="8" w:space="0" w:color="auto"/>
              <w:right w:val="single" w:sz="8" w:space="0" w:color="auto"/>
            </w:tcBorders>
            <w:shd w:val="clear" w:color="000000" w:fill="FFFFFF"/>
            <w:hideMark/>
          </w:tcPr>
          <w:p w14:paraId="70348061"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207</w:t>
            </w:r>
          </w:p>
        </w:tc>
        <w:tc>
          <w:tcPr>
            <w:tcW w:w="1152" w:type="dxa"/>
            <w:tcBorders>
              <w:top w:val="nil"/>
              <w:left w:val="nil"/>
              <w:bottom w:val="single" w:sz="8" w:space="0" w:color="auto"/>
              <w:right w:val="single" w:sz="8" w:space="0" w:color="auto"/>
            </w:tcBorders>
            <w:shd w:val="clear" w:color="000000" w:fill="FFFFFF"/>
            <w:hideMark/>
          </w:tcPr>
          <w:p w14:paraId="292DF6A3"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185</w:t>
            </w:r>
          </w:p>
        </w:tc>
        <w:tc>
          <w:tcPr>
            <w:tcW w:w="1480" w:type="dxa"/>
            <w:tcBorders>
              <w:top w:val="nil"/>
              <w:left w:val="nil"/>
              <w:bottom w:val="single" w:sz="8" w:space="0" w:color="auto"/>
              <w:right w:val="single" w:sz="8" w:space="0" w:color="auto"/>
            </w:tcBorders>
            <w:shd w:val="clear" w:color="000000" w:fill="FFFFFF"/>
            <w:hideMark/>
          </w:tcPr>
          <w:p w14:paraId="635B862E"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89,4</w:t>
            </w:r>
          </w:p>
        </w:tc>
        <w:tc>
          <w:tcPr>
            <w:tcW w:w="2248" w:type="dxa"/>
            <w:tcBorders>
              <w:top w:val="nil"/>
              <w:left w:val="nil"/>
              <w:bottom w:val="single" w:sz="8" w:space="0" w:color="auto"/>
              <w:right w:val="single" w:sz="8" w:space="0" w:color="auto"/>
            </w:tcBorders>
            <w:shd w:val="clear" w:color="000000" w:fill="FFFFFF"/>
            <w:hideMark/>
          </w:tcPr>
          <w:p w14:paraId="4937910A" w14:textId="77777777" w:rsidR="0051462D" w:rsidRPr="000F5CC4" w:rsidRDefault="0051462D" w:rsidP="00BC021D">
            <w:pPr>
              <w:spacing w:after="0" w:line="240" w:lineRule="auto"/>
              <w:jc w:val="center"/>
              <w:rPr>
                <w:rFonts w:ascii="Times New Roman" w:eastAsia="Times New Roman" w:hAnsi="Times New Roman" w:cs="Times New Roman"/>
                <w:sz w:val="20"/>
                <w:szCs w:val="20"/>
                <w:lang w:eastAsia="ru-RU"/>
              </w:rPr>
            </w:pPr>
            <w:r w:rsidRPr="000F5CC4">
              <w:rPr>
                <w:rFonts w:ascii="Times New Roman" w:eastAsia="Times New Roman" w:hAnsi="Times New Roman" w:cs="Times New Roman"/>
                <w:sz w:val="20"/>
                <w:szCs w:val="20"/>
                <w:lang w:eastAsia="ru-RU"/>
              </w:rPr>
              <w:t>-22</w:t>
            </w:r>
          </w:p>
        </w:tc>
      </w:tr>
    </w:tbl>
    <w:p w14:paraId="0CF44689" w14:textId="77777777" w:rsidR="00FA73E8" w:rsidRPr="00BC021D" w:rsidRDefault="00FA73E8" w:rsidP="00BC021D">
      <w:pPr>
        <w:spacing w:after="0" w:line="240" w:lineRule="auto"/>
        <w:jc w:val="center"/>
        <w:rPr>
          <w:rFonts w:ascii="Times New Roman" w:hAnsi="Times New Roman" w:cs="Times New Roman"/>
          <w:b/>
          <w:bCs/>
          <w:sz w:val="24"/>
          <w:szCs w:val="24"/>
        </w:rPr>
      </w:pPr>
    </w:p>
    <w:p w14:paraId="4DB3C0A2" w14:textId="77777777" w:rsidR="00D843ED" w:rsidRDefault="00D843ED" w:rsidP="00BC021D">
      <w:pPr>
        <w:spacing w:after="0" w:line="240" w:lineRule="auto"/>
        <w:jc w:val="center"/>
        <w:rPr>
          <w:rFonts w:ascii="Times New Roman" w:hAnsi="Times New Roman" w:cs="Times New Roman"/>
          <w:b/>
          <w:bCs/>
          <w:sz w:val="24"/>
          <w:szCs w:val="24"/>
        </w:rPr>
      </w:pPr>
    </w:p>
    <w:p w14:paraId="68282C83" w14:textId="01845B6B" w:rsidR="0052563E" w:rsidRPr="00BC021D" w:rsidRDefault="004D7937" w:rsidP="00BC021D">
      <w:pPr>
        <w:spacing w:after="0" w:line="240" w:lineRule="auto"/>
        <w:jc w:val="center"/>
        <w:rPr>
          <w:rFonts w:ascii="Times New Roman" w:hAnsi="Times New Roman" w:cs="Times New Roman"/>
          <w:b/>
          <w:bCs/>
          <w:sz w:val="24"/>
          <w:szCs w:val="24"/>
        </w:rPr>
      </w:pPr>
      <w:r w:rsidRPr="00BC021D">
        <w:rPr>
          <w:rFonts w:ascii="Times New Roman" w:hAnsi="Times New Roman" w:cs="Times New Roman"/>
          <w:b/>
          <w:bCs/>
          <w:sz w:val="24"/>
          <w:szCs w:val="24"/>
        </w:rPr>
        <w:t>2.2.</w:t>
      </w:r>
      <w:r w:rsidR="00FC529F" w:rsidRPr="00BC021D">
        <w:rPr>
          <w:rFonts w:ascii="Times New Roman" w:hAnsi="Times New Roman" w:cs="Times New Roman"/>
          <w:b/>
          <w:bCs/>
          <w:sz w:val="24"/>
          <w:szCs w:val="24"/>
        </w:rPr>
        <w:t xml:space="preserve"> </w:t>
      </w:r>
      <w:r w:rsidRPr="00BC021D">
        <w:rPr>
          <w:rFonts w:ascii="Times New Roman" w:hAnsi="Times New Roman" w:cs="Times New Roman"/>
          <w:b/>
          <w:bCs/>
          <w:sz w:val="24"/>
          <w:szCs w:val="24"/>
        </w:rPr>
        <w:t>АНАЛИЗ ЗАРАБОТНОЙ ПЛАТЫ</w:t>
      </w:r>
    </w:p>
    <w:p w14:paraId="1D4FCADC" w14:textId="77777777" w:rsidR="00F725CF" w:rsidRPr="00BC021D" w:rsidRDefault="00F725CF" w:rsidP="00BC021D">
      <w:pPr>
        <w:suppressAutoHyphens/>
        <w:spacing w:after="0" w:line="240" w:lineRule="auto"/>
        <w:ind w:firstLine="708"/>
        <w:jc w:val="both"/>
        <w:rPr>
          <w:rFonts w:ascii="Times New Roman" w:eastAsia="Lucida Sans Unicode" w:hAnsi="Times New Roman" w:cs="Times New Roman"/>
          <w:kern w:val="1"/>
          <w:sz w:val="24"/>
          <w:szCs w:val="24"/>
          <w:lang w:eastAsia="hi-IN" w:bidi="hi-IN"/>
        </w:rPr>
      </w:pPr>
    </w:p>
    <w:p w14:paraId="6846676D" w14:textId="77777777" w:rsidR="0051462D" w:rsidRPr="00BC021D" w:rsidRDefault="0051462D" w:rsidP="00BC021D">
      <w:pPr>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BC021D">
        <w:rPr>
          <w:rFonts w:ascii="Times New Roman" w:eastAsia="Lucida Sans Unicode" w:hAnsi="Times New Roman" w:cs="Times New Roman"/>
          <w:kern w:val="1"/>
          <w:sz w:val="24"/>
          <w:szCs w:val="24"/>
          <w:lang w:eastAsia="hi-IN" w:bidi="hi-IN"/>
        </w:rPr>
        <w:t xml:space="preserve">Среднемесячная заработная плата в районе в целом по предприятиям и организациям, включая сельскохозяйственные, за 2024 год составила </w:t>
      </w:r>
      <w:r w:rsidRPr="00BC021D">
        <w:rPr>
          <w:rFonts w:ascii="Times New Roman" w:eastAsia="Times New Roman" w:hAnsi="Times New Roman" w:cs="Times New Roman"/>
          <w:kern w:val="1"/>
          <w:sz w:val="24"/>
          <w:szCs w:val="24"/>
          <w:lang w:eastAsia="ru-RU" w:bidi="hi-IN"/>
        </w:rPr>
        <w:t xml:space="preserve">45190,9 </w:t>
      </w:r>
      <w:r w:rsidRPr="00BC021D">
        <w:rPr>
          <w:rFonts w:ascii="Times New Roman" w:eastAsia="Lucida Sans Unicode" w:hAnsi="Times New Roman" w:cs="Times New Roman"/>
          <w:kern w:val="1"/>
          <w:sz w:val="24"/>
          <w:szCs w:val="24"/>
          <w:lang w:eastAsia="hi-IN" w:bidi="hi-IN"/>
        </w:rPr>
        <w:t>руб., или 118,8</w:t>
      </w:r>
      <w:r w:rsidRPr="00BC021D">
        <w:rPr>
          <w:rFonts w:ascii="Times New Roman" w:eastAsia="Lucida Sans Unicode" w:hAnsi="Times New Roman" w:cs="Times New Roman"/>
          <w:bCs/>
          <w:kern w:val="1"/>
          <w:sz w:val="24"/>
          <w:szCs w:val="24"/>
          <w:lang w:eastAsia="hi-IN" w:bidi="hi-IN"/>
        </w:rPr>
        <w:t>%</w:t>
      </w:r>
      <w:r w:rsidRPr="00BC021D">
        <w:rPr>
          <w:rFonts w:ascii="Times New Roman" w:eastAsia="Lucida Sans Unicode" w:hAnsi="Times New Roman" w:cs="Times New Roman"/>
          <w:kern w:val="1"/>
          <w:sz w:val="24"/>
          <w:szCs w:val="24"/>
          <w:lang w:eastAsia="hi-IN" w:bidi="hi-IN"/>
        </w:rPr>
        <w:t xml:space="preserve"> к аналогичному периоду прошлого года (38039,5 руб.). </w:t>
      </w:r>
    </w:p>
    <w:p w14:paraId="6FFAB170" w14:textId="77777777" w:rsidR="0051462D" w:rsidRPr="00BC021D" w:rsidRDefault="0051462D" w:rsidP="00BC021D">
      <w:pPr>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BC021D">
        <w:rPr>
          <w:rFonts w:ascii="Times New Roman" w:eastAsia="Lucida Sans Unicode" w:hAnsi="Times New Roman" w:cs="Times New Roman"/>
          <w:kern w:val="1"/>
          <w:sz w:val="24"/>
          <w:szCs w:val="24"/>
          <w:lang w:eastAsia="hi-IN" w:bidi="hi-IN"/>
        </w:rPr>
        <w:t xml:space="preserve">При сравнении среднемесячной заработной платы с величиной </w:t>
      </w:r>
      <w:r w:rsidRPr="00BC021D">
        <w:rPr>
          <w:rFonts w:ascii="Times New Roman" w:eastAsia="Lucida Sans Unicode" w:hAnsi="Times New Roman" w:cs="Times New Roman"/>
          <w:bCs/>
          <w:kern w:val="1"/>
          <w:sz w:val="24"/>
          <w:szCs w:val="24"/>
          <w:lang w:eastAsia="hi-IN" w:bidi="hi-IN"/>
        </w:rPr>
        <w:t>прожиточного минимума в Ульяновской области для трудоспособного населения</w:t>
      </w:r>
      <w:r w:rsidRPr="00BC021D">
        <w:rPr>
          <w:rFonts w:ascii="Times New Roman" w:eastAsia="Lucida Sans Unicode" w:hAnsi="Times New Roman" w:cs="Times New Roman"/>
          <w:kern w:val="1"/>
          <w:sz w:val="24"/>
          <w:szCs w:val="24"/>
          <w:lang w:eastAsia="hi-IN" w:bidi="hi-IN"/>
        </w:rPr>
        <w:t xml:space="preserve"> на 2024 год (14991 руб.) оказалось, что в целом по району заработная плата (</w:t>
      </w:r>
      <w:r w:rsidRPr="00BC021D">
        <w:rPr>
          <w:rFonts w:ascii="Times New Roman" w:eastAsia="Times New Roman" w:hAnsi="Times New Roman" w:cs="Times New Roman"/>
          <w:kern w:val="1"/>
          <w:sz w:val="24"/>
          <w:szCs w:val="24"/>
          <w:lang w:eastAsia="ru-RU" w:bidi="hi-IN"/>
        </w:rPr>
        <w:t xml:space="preserve">45190,9 </w:t>
      </w:r>
      <w:r w:rsidRPr="00BC021D">
        <w:rPr>
          <w:rFonts w:ascii="Times New Roman" w:eastAsia="Lucida Sans Unicode" w:hAnsi="Times New Roman" w:cs="Times New Roman"/>
          <w:kern w:val="1"/>
          <w:sz w:val="24"/>
          <w:szCs w:val="24"/>
          <w:lang w:eastAsia="hi-IN" w:bidi="hi-IN"/>
        </w:rPr>
        <w:t xml:space="preserve">руб.) выше на 30199,9 руб.  </w:t>
      </w:r>
    </w:p>
    <w:p w14:paraId="7F7604A7" w14:textId="77777777" w:rsidR="0051462D" w:rsidRPr="00BC021D" w:rsidRDefault="0051462D" w:rsidP="00BC021D">
      <w:pPr>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BC021D">
        <w:rPr>
          <w:rFonts w:ascii="Times New Roman" w:eastAsia="Lucida Sans Unicode" w:hAnsi="Times New Roman" w:cs="Times New Roman"/>
          <w:kern w:val="1"/>
          <w:sz w:val="24"/>
          <w:szCs w:val="24"/>
          <w:lang w:eastAsia="hi-IN" w:bidi="hi-IN"/>
        </w:rPr>
        <w:t>Заработная плата на АО «Ульяновский сахарный завод» по итогам 2024г сложилась в размере 79,3</w:t>
      </w:r>
      <w:r w:rsidRPr="00BC021D">
        <w:rPr>
          <w:rFonts w:ascii="Times New Roman" w:eastAsia="Lucida Sans Unicode" w:hAnsi="Times New Roman" w:cs="Times New Roman"/>
          <w:b/>
          <w:bCs/>
          <w:kern w:val="1"/>
          <w:sz w:val="24"/>
          <w:szCs w:val="24"/>
          <w:lang w:eastAsia="hi-IN" w:bidi="hi-IN"/>
        </w:rPr>
        <w:t xml:space="preserve"> </w:t>
      </w:r>
      <w:r w:rsidRPr="00BC021D">
        <w:rPr>
          <w:rFonts w:ascii="Times New Roman" w:eastAsia="Lucida Sans Unicode" w:hAnsi="Times New Roman" w:cs="Times New Roman"/>
          <w:kern w:val="1"/>
          <w:sz w:val="24"/>
          <w:szCs w:val="24"/>
          <w:lang w:eastAsia="hi-IN" w:bidi="hi-IN"/>
        </w:rPr>
        <w:t>тыс.рублей, что составило 11% к 2023г при среднесписочной численности 464 человека.</w:t>
      </w:r>
    </w:p>
    <w:p w14:paraId="0DE54AF4" w14:textId="77777777" w:rsidR="00F135C6" w:rsidRPr="00BC021D" w:rsidRDefault="00F135C6" w:rsidP="00BC021D">
      <w:pPr>
        <w:spacing w:after="0" w:line="240" w:lineRule="auto"/>
        <w:ind w:firstLine="708"/>
        <w:jc w:val="both"/>
        <w:rPr>
          <w:rFonts w:ascii="Times New Roman" w:hAnsi="Times New Roman" w:cs="Times New Roman"/>
          <w:sz w:val="24"/>
          <w:szCs w:val="24"/>
        </w:rPr>
      </w:pPr>
    </w:p>
    <w:p w14:paraId="247E3854" w14:textId="77777777" w:rsidR="00D843ED" w:rsidRDefault="00D843ED" w:rsidP="00D843ED">
      <w:pPr>
        <w:suppressAutoHyphens/>
        <w:spacing w:after="0" w:line="240" w:lineRule="auto"/>
        <w:jc w:val="center"/>
        <w:rPr>
          <w:rFonts w:ascii="Times New Roman" w:eastAsia="Lucida Sans Unicode" w:hAnsi="Times New Roman" w:cs="Times New Roman"/>
          <w:b/>
          <w:bCs/>
          <w:kern w:val="1"/>
          <w:sz w:val="24"/>
          <w:szCs w:val="24"/>
          <w:lang w:eastAsia="hi-IN" w:bidi="hi-IN"/>
        </w:rPr>
      </w:pPr>
    </w:p>
    <w:p w14:paraId="55174303" w14:textId="77777777" w:rsidR="00D843ED" w:rsidRDefault="00D843ED" w:rsidP="00D843ED">
      <w:pPr>
        <w:suppressAutoHyphens/>
        <w:spacing w:after="0" w:line="240" w:lineRule="auto"/>
        <w:jc w:val="center"/>
        <w:rPr>
          <w:rFonts w:ascii="Times New Roman" w:eastAsia="Lucida Sans Unicode" w:hAnsi="Times New Roman" w:cs="Times New Roman"/>
          <w:b/>
          <w:bCs/>
          <w:kern w:val="1"/>
          <w:sz w:val="24"/>
          <w:szCs w:val="24"/>
          <w:lang w:eastAsia="hi-IN" w:bidi="hi-IN"/>
        </w:rPr>
      </w:pPr>
    </w:p>
    <w:p w14:paraId="5FCB815B" w14:textId="77777777" w:rsidR="00D843ED" w:rsidRDefault="00D843ED" w:rsidP="00D843ED">
      <w:pPr>
        <w:suppressAutoHyphens/>
        <w:spacing w:after="0" w:line="240" w:lineRule="auto"/>
        <w:jc w:val="center"/>
        <w:rPr>
          <w:rFonts w:ascii="Times New Roman" w:eastAsia="Lucida Sans Unicode" w:hAnsi="Times New Roman" w:cs="Times New Roman"/>
          <w:b/>
          <w:bCs/>
          <w:kern w:val="1"/>
          <w:sz w:val="24"/>
          <w:szCs w:val="24"/>
          <w:lang w:eastAsia="hi-IN" w:bidi="hi-IN"/>
        </w:rPr>
      </w:pPr>
    </w:p>
    <w:p w14:paraId="33B56150" w14:textId="1D2E78C5" w:rsidR="00D843ED" w:rsidRDefault="00562990" w:rsidP="00D843ED">
      <w:pPr>
        <w:suppressAutoHyphens/>
        <w:spacing w:after="0" w:line="240" w:lineRule="auto"/>
        <w:jc w:val="center"/>
        <w:rPr>
          <w:rFonts w:ascii="Times New Roman" w:eastAsia="Lucida Sans Unicode" w:hAnsi="Times New Roman" w:cs="Times New Roman"/>
          <w:b/>
          <w:bCs/>
          <w:kern w:val="1"/>
          <w:sz w:val="24"/>
          <w:szCs w:val="24"/>
          <w:lang w:eastAsia="hi-IN" w:bidi="hi-IN"/>
        </w:rPr>
      </w:pPr>
      <w:r w:rsidRPr="00BC021D">
        <w:rPr>
          <w:rFonts w:ascii="Times New Roman" w:eastAsia="Lucida Sans Unicode" w:hAnsi="Times New Roman" w:cs="Times New Roman"/>
          <w:b/>
          <w:bCs/>
          <w:kern w:val="1"/>
          <w:sz w:val="24"/>
          <w:szCs w:val="24"/>
          <w:lang w:eastAsia="hi-IN" w:bidi="hi-IN"/>
        </w:rPr>
        <w:lastRenderedPageBreak/>
        <w:t>2.3. ИНВЕСТИЦИИ</w:t>
      </w:r>
    </w:p>
    <w:p w14:paraId="3F340FB5" w14:textId="77777777" w:rsidR="00D843ED" w:rsidRDefault="00D843ED" w:rsidP="00D843ED">
      <w:pPr>
        <w:suppressAutoHyphens/>
        <w:spacing w:after="0" w:line="240" w:lineRule="auto"/>
        <w:jc w:val="center"/>
        <w:rPr>
          <w:rFonts w:ascii="Times New Roman" w:eastAsia="Lucida Sans Unicode" w:hAnsi="Times New Roman" w:cs="Times New Roman"/>
          <w:bCs/>
          <w:kern w:val="1"/>
          <w:sz w:val="24"/>
          <w:szCs w:val="24"/>
          <w:lang w:eastAsia="hi-IN" w:bidi="hi-IN"/>
        </w:rPr>
      </w:pPr>
    </w:p>
    <w:tbl>
      <w:tblPr>
        <w:tblW w:w="0" w:type="auto"/>
        <w:tblInd w:w="62" w:type="dxa"/>
        <w:tblLayout w:type="fixed"/>
        <w:tblCellMar>
          <w:top w:w="55" w:type="dxa"/>
          <w:left w:w="55" w:type="dxa"/>
          <w:bottom w:w="55" w:type="dxa"/>
          <w:right w:w="55" w:type="dxa"/>
        </w:tblCellMar>
        <w:tblLook w:val="0000" w:firstRow="0" w:lastRow="0" w:firstColumn="0" w:lastColumn="0" w:noHBand="0" w:noVBand="0"/>
      </w:tblPr>
      <w:tblGrid>
        <w:gridCol w:w="1638"/>
        <w:gridCol w:w="1190"/>
        <w:gridCol w:w="1276"/>
        <w:gridCol w:w="1276"/>
        <w:gridCol w:w="1910"/>
        <w:gridCol w:w="2100"/>
      </w:tblGrid>
      <w:tr w:rsidR="001B6111" w:rsidRPr="000F5CC4" w14:paraId="10B43AE3" w14:textId="77777777" w:rsidTr="000F5CC4">
        <w:tc>
          <w:tcPr>
            <w:tcW w:w="1638" w:type="dxa"/>
            <w:tcBorders>
              <w:top w:val="single" w:sz="1" w:space="0" w:color="000000"/>
              <w:left w:val="single" w:sz="1" w:space="0" w:color="000000"/>
              <w:bottom w:val="single" w:sz="1" w:space="0" w:color="000000"/>
            </w:tcBorders>
            <w:shd w:val="clear" w:color="auto" w:fill="auto"/>
          </w:tcPr>
          <w:p w14:paraId="23EC7C41" w14:textId="77777777" w:rsidR="001B6111" w:rsidRPr="000F5CC4" w:rsidRDefault="001B6111" w:rsidP="00BC021D">
            <w:pPr>
              <w:suppressAutoHyphens/>
              <w:spacing w:after="0" w:line="240" w:lineRule="auto"/>
              <w:rPr>
                <w:rFonts w:ascii="Times New Roman" w:eastAsia="Lucida Sans Unicode" w:hAnsi="Times New Roman" w:cs="Times New Roman"/>
                <w:kern w:val="1"/>
                <w:sz w:val="20"/>
                <w:szCs w:val="20"/>
                <w:lang w:eastAsia="hi-IN" w:bidi="hi-IN"/>
              </w:rPr>
            </w:pPr>
          </w:p>
        </w:tc>
        <w:tc>
          <w:tcPr>
            <w:tcW w:w="1190" w:type="dxa"/>
            <w:tcBorders>
              <w:top w:val="single" w:sz="1" w:space="0" w:color="000000"/>
              <w:left w:val="single" w:sz="1" w:space="0" w:color="000000"/>
              <w:bottom w:val="single" w:sz="1" w:space="0" w:color="000000"/>
            </w:tcBorders>
            <w:shd w:val="clear" w:color="auto" w:fill="auto"/>
          </w:tcPr>
          <w:p w14:paraId="4267930B" w14:textId="77777777" w:rsidR="001B6111" w:rsidRPr="000F5CC4" w:rsidRDefault="001B6111" w:rsidP="00BC021D">
            <w:pPr>
              <w:suppressAutoHyphens/>
              <w:spacing w:after="0" w:line="240" w:lineRule="auto"/>
              <w:jc w:val="center"/>
              <w:rPr>
                <w:rFonts w:ascii="Times New Roman" w:eastAsia="Lucida Sans Unicode" w:hAnsi="Times New Roman" w:cs="Times New Roman"/>
                <w:kern w:val="1"/>
                <w:sz w:val="20"/>
                <w:szCs w:val="20"/>
                <w:lang w:eastAsia="hi-IN" w:bidi="hi-IN"/>
              </w:rPr>
            </w:pPr>
            <w:r w:rsidRPr="000F5CC4">
              <w:rPr>
                <w:rFonts w:ascii="Times New Roman" w:eastAsia="Lucida Sans Unicode" w:hAnsi="Times New Roman" w:cs="Times New Roman"/>
                <w:kern w:val="1"/>
                <w:sz w:val="20"/>
                <w:szCs w:val="20"/>
                <w:lang w:eastAsia="hi-IN" w:bidi="hi-IN"/>
              </w:rPr>
              <w:t>Инвестиции в основной капитал, тыс.руб.</w:t>
            </w:r>
          </w:p>
        </w:tc>
        <w:tc>
          <w:tcPr>
            <w:tcW w:w="1276" w:type="dxa"/>
            <w:tcBorders>
              <w:top w:val="single" w:sz="1" w:space="0" w:color="000000"/>
              <w:left w:val="single" w:sz="1" w:space="0" w:color="000000"/>
              <w:bottom w:val="single" w:sz="1" w:space="0" w:color="000000"/>
            </w:tcBorders>
            <w:shd w:val="clear" w:color="auto" w:fill="auto"/>
          </w:tcPr>
          <w:p w14:paraId="1A80E723" w14:textId="77777777" w:rsidR="001B6111" w:rsidRPr="000F5CC4" w:rsidRDefault="001B6111" w:rsidP="00BC021D">
            <w:pPr>
              <w:suppressAutoHyphens/>
              <w:spacing w:after="0" w:line="240" w:lineRule="auto"/>
              <w:jc w:val="center"/>
              <w:rPr>
                <w:rFonts w:ascii="Times New Roman" w:eastAsia="Lucida Sans Unicode" w:hAnsi="Times New Roman" w:cs="Times New Roman"/>
                <w:kern w:val="1"/>
                <w:sz w:val="20"/>
                <w:szCs w:val="20"/>
                <w:lang w:eastAsia="hi-IN" w:bidi="hi-IN"/>
              </w:rPr>
            </w:pPr>
            <w:r w:rsidRPr="000F5CC4">
              <w:rPr>
                <w:rFonts w:ascii="Times New Roman" w:eastAsia="Lucida Sans Unicode" w:hAnsi="Times New Roman" w:cs="Times New Roman"/>
                <w:kern w:val="1"/>
                <w:sz w:val="20"/>
                <w:szCs w:val="20"/>
                <w:lang w:eastAsia="hi-IN" w:bidi="hi-IN"/>
              </w:rPr>
              <w:t>Численность населения, чел.</w:t>
            </w:r>
          </w:p>
        </w:tc>
        <w:tc>
          <w:tcPr>
            <w:tcW w:w="1276" w:type="dxa"/>
            <w:tcBorders>
              <w:top w:val="single" w:sz="1" w:space="0" w:color="000000"/>
              <w:left w:val="single" w:sz="1" w:space="0" w:color="000000"/>
              <w:bottom w:val="single" w:sz="1" w:space="0" w:color="000000"/>
            </w:tcBorders>
            <w:shd w:val="clear" w:color="auto" w:fill="auto"/>
          </w:tcPr>
          <w:p w14:paraId="5E2FF0E5" w14:textId="77777777" w:rsidR="001B6111" w:rsidRPr="000F5CC4" w:rsidRDefault="001B6111" w:rsidP="00BC021D">
            <w:pPr>
              <w:suppressAutoHyphens/>
              <w:spacing w:after="0" w:line="240" w:lineRule="auto"/>
              <w:jc w:val="center"/>
              <w:rPr>
                <w:rFonts w:ascii="Times New Roman" w:eastAsia="Lucida Sans Unicode" w:hAnsi="Times New Roman" w:cs="Times New Roman"/>
                <w:kern w:val="1"/>
                <w:sz w:val="20"/>
                <w:szCs w:val="20"/>
                <w:lang w:eastAsia="hi-IN" w:bidi="hi-IN"/>
              </w:rPr>
            </w:pPr>
            <w:r w:rsidRPr="000F5CC4">
              <w:rPr>
                <w:rFonts w:ascii="Times New Roman" w:eastAsia="Lucida Sans Unicode" w:hAnsi="Times New Roman" w:cs="Times New Roman"/>
                <w:kern w:val="1"/>
                <w:sz w:val="20"/>
                <w:szCs w:val="20"/>
                <w:lang w:eastAsia="hi-IN" w:bidi="hi-IN"/>
              </w:rPr>
              <w:t>Численность работающих, чел</w:t>
            </w:r>
          </w:p>
        </w:tc>
        <w:tc>
          <w:tcPr>
            <w:tcW w:w="1910" w:type="dxa"/>
            <w:tcBorders>
              <w:top w:val="single" w:sz="1" w:space="0" w:color="000000"/>
              <w:left w:val="single" w:sz="1" w:space="0" w:color="000000"/>
              <w:bottom w:val="single" w:sz="1" w:space="0" w:color="000000"/>
            </w:tcBorders>
            <w:shd w:val="clear" w:color="auto" w:fill="auto"/>
          </w:tcPr>
          <w:p w14:paraId="70397075" w14:textId="77777777" w:rsidR="001B6111" w:rsidRPr="000F5CC4" w:rsidRDefault="001B6111" w:rsidP="00BC021D">
            <w:pPr>
              <w:suppressAutoHyphens/>
              <w:spacing w:after="0" w:line="240" w:lineRule="auto"/>
              <w:jc w:val="center"/>
              <w:rPr>
                <w:rFonts w:ascii="Times New Roman" w:eastAsia="Lucida Sans Unicode" w:hAnsi="Times New Roman" w:cs="Times New Roman"/>
                <w:kern w:val="1"/>
                <w:sz w:val="20"/>
                <w:szCs w:val="20"/>
                <w:lang w:eastAsia="hi-IN" w:bidi="hi-IN"/>
              </w:rPr>
            </w:pPr>
            <w:r w:rsidRPr="000F5CC4">
              <w:rPr>
                <w:rFonts w:ascii="Times New Roman" w:eastAsia="Lucida Sans Unicode" w:hAnsi="Times New Roman" w:cs="Times New Roman"/>
                <w:kern w:val="1"/>
                <w:sz w:val="20"/>
                <w:szCs w:val="20"/>
                <w:lang w:eastAsia="hi-IN" w:bidi="hi-IN"/>
              </w:rPr>
              <w:t>Объем инвестиций в основной капитал на душу населения, руб.</w:t>
            </w:r>
          </w:p>
        </w:tc>
        <w:tc>
          <w:tcPr>
            <w:tcW w:w="2100" w:type="dxa"/>
            <w:tcBorders>
              <w:top w:val="single" w:sz="1" w:space="0" w:color="000000"/>
              <w:left w:val="single" w:sz="1" w:space="0" w:color="000000"/>
              <w:bottom w:val="single" w:sz="1" w:space="0" w:color="000000"/>
              <w:right w:val="single" w:sz="1" w:space="0" w:color="000000"/>
            </w:tcBorders>
            <w:shd w:val="clear" w:color="auto" w:fill="auto"/>
          </w:tcPr>
          <w:p w14:paraId="669C2E97" w14:textId="77777777" w:rsidR="001B6111" w:rsidRPr="000F5CC4" w:rsidRDefault="001B6111" w:rsidP="00BC021D">
            <w:pPr>
              <w:suppressAutoHyphens/>
              <w:spacing w:after="0" w:line="240" w:lineRule="auto"/>
              <w:jc w:val="center"/>
              <w:rPr>
                <w:rFonts w:ascii="Times New Roman" w:eastAsia="Lucida Sans Unicode" w:hAnsi="Times New Roman" w:cs="Times New Roman"/>
                <w:kern w:val="1"/>
                <w:sz w:val="20"/>
                <w:szCs w:val="20"/>
                <w:lang w:eastAsia="hi-IN" w:bidi="hi-IN"/>
              </w:rPr>
            </w:pPr>
            <w:r w:rsidRPr="000F5CC4">
              <w:rPr>
                <w:rFonts w:ascii="Times New Roman" w:eastAsia="Lucida Sans Unicode" w:hAnsi="Times New Roman" w:cs="Times New Roman"/>
                <w:kern w:val="1"/>
                <w:sz w:val="20"/>
                <w:szCs w:val="20"/>
                <w:lang w:eastAsia="hi-IN" w:bidi="hi-IN"/>
              </w:rPr>
              <w:t>Объем инвестиций в основной капитал на 1 работающего, руб.</w:t>
            </w:r>
          </w:p>
        </w:tc>
      </w:tr>
      <w:tr w:rsidR="001B6111" w:rsidRPr="000F5CC4" w14:paraId="15B3CEEC" w14:textId="77777777" w:rsidTr="000F5CC4">
        <w:tc>
          <w:tcPr>
            <w:tcW w:w="1638" w:type="dxa"/>
            <w:tcBorders>
              <w:left w:val="single" w:sz="1" w:space="0" w:color="000000"/>
              <w:bottom w:val="single" w:sz="1" w:space="0" w:color="000000"/>
            </w:tcBorders>
            <w:shd w:val="clear" w:color="auto" w:fill="auto"/>
          </w:tcPr>
          <w:p w14:paraId="6D43DCBF" w14:textId="43B9ABBA" w:rsidR="001B6111" w:rsidRPr="000F5CC4" w:rsidRDefault="001B6111" w:rsidP="00BC021D">
            <w:pPr>
              <w:suppressAutoHyphens/>
              <w:spacing w:after="0" w:line="240" w:lineRule="auto"/>
              <w:rPr>
                <w:rFonts w:ascii="Times New Roman" w:eastAsia="Lucida Sans Unicode" w:hAnsi="Times New Roman" w:cs="Times New Roman"/>
                <w:kern w:val="1"/>
                <w:sz w:val="20"/>
                <w:szCs w:val="20"/>
                <w:lang w:eastAsia="hi-IN" w:bidi="hi-IN"/>
              </w:rPr>
            </w:pPr>
            <w:r w:rsidRPr="000F5CC4">
              <w:rPr>
                <w:rFonts w:ascii="Times New Roman" w:eastAsia="Lucida Sans Unicode" w:hAnsi="Times New Roman" w:cs="Times New Roman"/>
                <w:kern w:val="1"/>
                <w:sz w:val="20"/>
                <w:szCs w:val="20"/>
                <w:lang w:eastAsia="hi-IN" w:bidi="hi-IN"/>
              </w:rPr>
              <w:t xml:space="preserve">Январь- </w:t>
            </w:r>
            <w:r w:rsidR="00FA73E8" w:rsidRPr="000F5CC4">
              <w:rPr>
                <w:rFonts w:ascii="Times New Roman" w:eastAsia="Lucida Sans Unicode" w:hAnsi="Times New Roman" w:cs="Times New Roman"/>
                <w:kern w:val="1"/>
                <w:sz w:val="20"/>
                <w:szCs w:val="20"/>
                <w:lang w:eastAsia="hi-IN" w:bidi="hi-IN"/>
              </w:rPr>
              <w:t>сентябрь</w:t>
            </w:r>
            <w:r w:rsidRPr="000F5CC4">
              <w:rPr>
                <w:rFonts w:ascii="Times New Roman" w:eastAsia="Lucida Sans Unicode" w:hAnsi="Times New Roman" w:cs="Times New Roman"/>
                <w:kern w:val="1"/>
                <w:sz w:val="20"/>
                <w:szCs w:val="20"/>
                <w:lang w:eastAsia="hi-IN" w:bidi="hi-IN"/>
              </w:rPr>
              <w:t xml:space="preserve"> 2023 г</w:t>
            </w:r>
          </w:p>
        </w:tc>
        <w:tc>
          <w:tcPr>
            <w:tcW w:w="1190" w:type="dxa"/>
            <w:tcBorders>
              <w:left w:val="single" w:sz="1" w:space="0" w:color="000000"/>
              <w:bottom w:val="single" w:sz="1" w:space="0" w:color="000000"/>
            </w:tcBorders>
            <w:shd w:val="clear" w:color="auto" w:fill="auto"/>
          </w:tcPr>
          <w:p w14:paraId="5F7873C3" w14:textId="4919F413" w:rsidR="001B6111" w:rsidRPr="000F5CC4" w:rsidRDefault="00D42645" w:rsidP="00BC021D">
            <w:pPr>
              <w:suppressAutoHyphens/>
              <w:spacing w:after="0" w:line="240" w:lineRule="auto"/>
              <w:jc w:val="center"/>
              <w:rPr>
                <w:rFonts w:ascii="Times New Roman" w:eastAsia="Lucida Sans Unicode" w:hAnsi="Times New Roman" w:cs="Times New Roman"/>
                <w:kern w:val="1"/>
                <w:sz w:val="20"/>
                <w:szCs w:val="20"/>
                <w:lang w:eastAsia="hi-IN" w:bidi="hi-IN"/>
              </w:rPr>
            </w:pPr>
            <w:r w:rsidRPr="000F5CC4">
              <w:rPr>
                <w:rFonts w:ascii="Times New Roman" w:eastAsia="Lucida Sans Unicode" w:hAnsi="Times New Roman" w:cs="Times New Roman"/>
                <w:kern w:val="1"/>
                <w:sz w:val="20"/>
                <w:szCs w:val="20"/>
                <w:lang w:eastAsia="hi-IN" w:bidi="hi-IN"/>
              </w:rPr>
              <w:t>487473</w:t>
            </w:r>
          </w:p>
        </w:tc>
        <w:tc>
          <w:tcPr>
            <w:tcW w:w="1276" w:type="dxa"/>
            <w:tcBorders>
              <w:left w:val="single" w:sz="1" w:space="0" w:color="000000"/>
              <w:bottom w:val="single" w:sz="1" w:space="0" w:color="000000"/>
            </w:tcBorders>
            <w:shd w:val="clear" w:color="auto" w:fill="auto"/>
          </w:tcPr>
          <w:p w14:paraId="2AFDDABB" w14:textId="77777777" w:rsidR="001B6111" w:rsidRPr="000F5CC4" w:rsidRDefault="001B6111" w:rsidP="00BC021D">
            <w:pPr>
              <w:suppressAutoHyphens/>
              <w:spacing w:after="0" w:line="240" w:lineRule="auto"/>
              <w:jc w:val="center"/>
              <w:rPr>
                <w:rFonts w:ascii="Times New Roman" w:eastAsia="Lucida Sans Unicode" w:hAnsi="Times New Roman" w:cs="Times New Roman"/>
                <w:kern w:val="1"/>
                <w:sz w:val="20"/>
                <w:szCs w:val="20"/>
                <w:lang w:eastAsia="hi-IN" w:bidi="hi-IN"/>
              </w:rPr>
            </w:pPr>
            <w:r w:rsidRPr="000F5CC4">
              <w:rPr>
                <w:rFonts w:ascii="Times New Roman" w:eastAsia="Lucida Sans Unicode" w:hAnsi="Times New Roman" w:cs="Times New Roman"/>
                <w:kern w:val="1"/>
                <w:sz w:val="20"/>
                <w:szCs w:val="20"/>
                <w:lang w:eastAsia="hi-IN" w:bidi="hi-IN"/>
              </w:rPr>
              <w:t>23000</w:t>
            </w:r>
          </w:p>
        </w:tc>
        <w:tc>
          <w:tcPr>
            <w:tcW w:w="1276" w:type="dxa"/>
            <w:tcBorders>
              <w:left w:val="single" w:sz="1" w:space="0" w:color="000000"/>
              <w:bottom w:val="single" w:sz="1" w:space="0" w:color="000000"/>
            </w:tcBorders>
            <w:shd w:val="clear" w:color="auto" w:fill="auto"/>
          </w:tcPr>
          <w:p w14:paraId="67BCF812" w14:textId="0C0403BC" w:rsidR="001B6111" w:rsidRPr="000F5CC4" w:rsidRDefault="00D42645" w:rsidP="00BC021D">
            <w:pPr>
              <w:suppressAutoHyphens/>
              <w:spacing w:after="0" w:line="240" w:lineRule="auto"/>
              <w:jc w:val="center"/>
              <w:rPr>
                <w:rFonts w:ascii="Times New Roman" w:eastAsia="Lucida Sans Unicode" w:hAnsi="Times New Roman" w:cs="Times New Roman"/>
                <w:kern w:val="1"/>
                <w:sz w:val="20"/>
                <w:szCs w:val="20"/>
                <w:lang w:eastAsia="hi-IN" w:bidi="hi-IN"/>
              </w:rPr>
            </w:pPr>
            <w:r w:rsidRPr="000F5CC4">
              <w:rPr>
                <w:rFonts w:ascii="Times New Roman" w:eastAsia="Lucida Sans Unicode" w:hAnsi="Times New Roman" w:cs="Times New Roman"/>
                <w:kern w:val="1"/>
                <w:sz w:val="20"/>
                <w:szCs w:val="20"/>
                <w:lang w:eastAsia="hi-IN" w:bidi="hi-IN"/>
              </w:rPr>
              <w:t>2868</w:t>
            </w:r>
          </w:p>
        </w:tc>
        <w:tc>
          <w:tcPr>
            <w:tcW w:w="1910" w:type="dxa"/>
            <w:tcBorders>
              <w:left w:val="single" w:sz="1" w:space="0" w:color="000000"/>
              <w:bottom w:val="single" w:sz="1" w:space="0" w:color="000000"/>
            </w:tcBorders>
            <w:shd w:val="clear" w:color="auto" w:fill="auto"/>
          </w:tcPr>
          <w:p w14:paraId="5785B6F6" w14:textId="342322D4" w:rsidR="001B6111" w:rsidRPr="000F5CC4" w:rsidRDefault="00D42645" w:rsidP="00BC021D">
            <w:pPr>
              <w:suppressAutoHyphens/>
              <w:spacing w:after="0" w:line="240" w:lineRule="auto"/>
              <w:jc w:val="center"/>
              <w:rPr>
                <w:rFonts w:ascii="Times New Roman" w:eastAsia="Lucida Sans Unicode" w:hAnsi="Times New Roman" w:cs="Times New Roman"/>
                <w:kern w:val="1"/>
                <w:sz w:val="20"/>
                <w:szCs w:val="20"/>
                <w:lang w:eastAsia="hi-IN" w:bidi="hi-IN"/>
              </w:rPr>
            </w:pPr>
            <w:r w:rsidRPr="000F5CC4">
              <w:rPr>
                <w:rFonts w:ascii="Times New Roman" w:eastAsia="Lucida Sans Unicode" w:hAnsi="Times New Roman" w:cs="Times New Roman"/>
                <w:kern w:val="1"/>
                <w:sz w:val="20"/>
                <w:szCs w:val="20"/>
                <w:lang w:eastAsia="hi-IN" w:bidi="hi-IN"/>
              </w:rPr>
              <w:t>21194</w:t>
            </w:r>
          </w:p>
        </w:tc>
        <w:tc>
          <w:tcPr>
            <w:tcW w:w="2100" w:type="dxa"/>
            <w:tcBorders>
              <w:left w:val="single" w:sz="1" w:space="0" w:color="000000"/>
              <w:bottom w:val="single" w:sz="1" w:space="0" w:color="000000"/>
              <w:right w:val="single" w:sz="1" w:space="0" w:color="000000"/>
            </w:tcBorders>
            <w:shd w:val="clear" w:color="auto" w:fill="auto"/>
          </w:tcPr>
          <w:p w14:paraId="3FC8CED6" w14:textId="52F1A38E" w:rsidR="001B6111" w:rsidRPr="000F5CC4" w:rsidRDefault="00D42645" w:rsidP="00BC021D">
            <w:pPr>
              <w:suppressAutoHyphens/>
              <w:spacing w:after="0" w:line="240" w:lineRule="auto"/>
              <w:jc w:val="center"/>
              <w:rPr>
                <w:rFonts w:ascii="Times New Roman" w:eastAsia="Lucida Sans Unicode" w:hAnsi="Times New Roman" w:cs="Times New Roman"/>
                <w:kern w:val="1"/>
                <w:sz w:val="20"/>
                <w:szCs w:val="20"/>
                <w:lang w:eastAsia="hi-IN" w:bidi="hi-IN"/>
              </w:rPr>
            </w:pPr>
            <w:r w:rsidRPr="000F5CC4">
              <w:rPr>
                <w:rFonts w:ascii="Times New Roman" w:eastAsia="Lucida Sans Unicode" w:hAnsi="Times New Roman" w:cs="Times New Roman"/>
                <w:kern w:val="1"/>
                <w:sz w:val="20"/>
                <w:szCs w:val="20"/>
                <w:lang w:eastAsia="hi-IN" w:bidi="hi-IN"/>
              </w:rPr>
              <w:t>169969</w:t>
            </w:r>
          </w:p>
        </w:tc>
      </w:tr>
      <w:tr w:rsidR="001B6111" w:rsidRPr="000F5CC4" w14:paraId="72D245F0" w14:textId="77777777" w:rsidTr="000F5CC4">
        <w:tc>
          <w:tcPr>
            <w:tcW w:w="1638" w:type="dxa"/>
            <w:tcBorders>
              <w:left w:val="single" w:sz="1" w:space="0" w:color="000000"/>
              <w:bottom w:val="single" w:sz="1" w:space="0" w:color="000000"/>
            </w:tcBorders>
            <w:shd w:val="clear" w:color="auto" w:fill="auto"/>
          </w:tcPr>
          <w:p w14:paraId="2E15EBC8" w14:textId="793EDAC2" w:rsidR="001B6111" w:rsidRPr="000F5CC4" w:rsidRDefault="001B6111" w:rsidP="00BC021D">
            <w:pPr>
              <w:suppressAutoHyphens/>
              <w:spacing w:after="0" w:line="240" w:lineRule="auto"/>
              <w:rPr>
                <w:rFonts w:ascii="Times New Roman" w:eastAsia="Lucida Sans Unicode" w:hAnsi="Times New Roman" w:cs="Times New Roman"/>
                <w:kern w:val="1"/>
                <w:sz w:val="20"/>
                <w:szCs w:val="20"/>
                <w:lang w:eastAsia="hi-IN" w:bidi="hi-IN"/>
              </w:rPr>
            </w:pPr>
            <w:r w:rsidRPr="000F5CC4">
              <w:rPr>
                <w:rFonts w:ascii="Times New Roman" w:eastAsia="Lucida Sans Unicode" w:hAnsi="Times New Roman" w:cs="Times New Roman"/>
                <w:kern w:val="1"/>
                <w:sz w:val="20"/>
                <w:szCs w:val="20"/>
                <w:lang w:eastAsia="hi-IN" w:bidi="hi-IN"/>
              </w:rPr>
              <w:t xml:space="preserve">Январь- </w:t>
            </w:r>
            <w:r w:rsidR="00FA73E8" w:rsidRPr="000F5CC4">
              <w:rPr>
                <w:rFonts w:ascii="Times New Roman" w:eastAsia="Lucida Sans Unicode" w:hAnsi="Times New Roman" w:cs="Times New Roman"/>
                <w:kern w:val="1"/>
                <w:sz w:val="20"/>
                <w:szCs w:val="20"/>
                <w:lang w:eastAsia="hi-IN" w:bidi="hi-IN"/>
              </w:rPr>
              <w:t>сентябрь</w:t>
            </w:r>
            <w:r w:rsidRPr="000F5CC4">
              <w:rPr>
                <w:rFonts w:ascii="Times New Roman" w:eastAsia="Lucida Sans Unicode" w:hAnsi="Times New Roman" w:cs="Times New Roman"/>
                <w:kern w:val="1"/>
                <w:sz w:val="20"/>
                <w:szCs w:val="20"/>
                <w:lang w:eastAsia="hi-IN" w:bidi="hi-IN"/>
              </w:rPr>
              <w:t xml:space="preserve"> 2024 г</w:t>
            </w:r>
          </w:p>
        </w:tc>
        <w:tc>
          <w:tcPr>
            <w:tcW w:w="1190" w:type="dxa"/>
            <w:tcBorders>
              <w:left w:val="single" w:sz="1" w:space="0" w:color="000000"/>
              <w:bottom w:val="single" w:sz="1" w:space="0" w:color="000000"/>
            </w:tcBorders>
            <w:shd w:val="clear" w:color="auto" w:fill="auto"/>
          </w:tcPr>
          <w:p w14:paraId="1A032C67" w14:textId="1C0C0B1E" w:rsidR="001B6111" w:rsidRPr="000F5CC4" w:rsidRDefault="00FA73E8" w:rsidP="00BC021D">
            <w:pPr>
              <w:suppressAutoHyphens/>
              <w:spacing w:after="0" w:line="240" w:lineRule="auto"/>
              <w:jc w:val="center"/>
              <w:rPr>
                <w:rFonts w:ascii="Times New Roman" w:eastAsia="Lucida Sans Unicode" w:hAnsi="Times New Roman" w:cs="Times New Roman"/>
                <w:kern w:val="1"/>
                <w:sz w:val="20"/>
                <w:szCs w:val="20"/>
                <w:lang w:eastAsia="hi-IN" w:bidi="hi-IN"/>
              </w:rPr>
            </w:pPr>
            <w:r w:rsidRPr="000F5CC4">
              <w:rPr>
                <w:rFonts w:ascii="Times New Roman" w:eastAsia="Lucida Sans Unicode" w:hAnsi="Times New Roman" w:cs="Times New Roman"/>
                <w:kern w:val="1"/>
                <w:sz w:val="20"/>
                <w:szCs w:val="20"/>
                <w:lang w:eastAsia="hi-IN" w:bidi="hi-IN"/>
              </w:rPr>
              <w:t>549383</w:t>
            </w:r>
          </w:p>
        </w:tc>
        <w:tc>
          <w:tcPr>
            <w:tcW w:w="1276" w:type="dxa"/>
            <w:tcBorders>
              <w:left w:val="single" w:sz="1" w:space="0" w:color="000000"/>
              <w:bottom w:val="single" w:sz="1" w:space="0" w:color="000000"/>
            </w:tcBorders>
            <w:shd w:val="clear" w:color="auto" w:fill="auto"/>
          </w:tcPr>
          <w:p w14:paraId="06CB2F9B" w14:textId="77777777" w:rsidR="001B6111" w:rsidRPr="000F5CC4" w:rsidRDefault="001B6111" w:rsidP="00BC021D">
            <w:pPr>
              <w:suppressAutoHyphens/>
              <w:spacing w:after="0" w:line="240" w:lineRule="auto"/>
              <w:jc w:val="center"/>
              <w:rPr>
                <w:rFonts w:ascii="Times New Roman" w:eastAsia="Lucida Sans Unicode" w:hAnsi="Times New Roman" w:cs="Times New Roman"/>
                <w:kern w:val="1"/>
                <w:sz w:val="20"/>
                <w:szCs w:val="20"/>
                <w:lang w:eastAsia="hi-IN" w:bidi="hi-IN"/>
              </w:rPr>
            </w:pPr>
            <w:r w:rsidRPr="000F5CC4">
              <w:rPr>
                <w:rFonts w:ascii="Times New Roman" w:eastAsia="Lucida Sans Unicode" w:hAnsi="Times New Roman" w:cs="Times New Roman"/>
                <w:kern w:val="1"/>
                <w:sz w:val="20"/>
                <w:szCs w:val="20"/>
                <w:lang w:eastAsia="hi-IN" w:bidi="hi-IN"/>
              </w:rPr>
              <w:t>23007</w:t>
            </w:r>
          </w:p>
        </w:tc>
        <w:tc>
          <w:tcPr>
            <w:tcW w:w="1276" w:type="dxa"/>
            <w:tcBorders>
              <w:left w:val="single" w:sz="1" w:space="0" w:color="000000"/>
              <w:bottom w:val="single" w:sz="1" w:space="0" w:color="000000"/>
            </w:tcBorders>
            <w:shd w:val="clear" w:color="auto" w:fill="auto"/>
          </w:tcPr>
          <w:p w14:paraId="3BEE0C06" w14:textId="1D4512AB" w:rsidR="001B6111" w:rsidRPr="000F5CC4" w:rsidRDefault="00D42645" w:rsidP="00BC021D">
            <w:pPr>
              <w:suppressAutoHyphens/>
              <w:spacing w:after="0" w:line="240" w:lineRule="auto"/>
              <w:jc w:val="center"/>
              <w:rPr>
                <w:rFonts w:ascii="Times New Roman" w:eastAsia="Lucida Sans Unicode" w:hAnsi="Times New Roman" w:cs="Times New Roman"/>
                <w:kern w:val="1"/>
                <w:sz w:val="20"/>
                <w:szCs w:val="20"/>
                <w:lang w:eastAsia="hi-IN" w:bidi="hi-IN"/>
              </w:rPr>
            </w:pPr>
            <w:r w:rsidRPr="000F5CC4">
              <w:rPr>
                <w:rFonts w:ascii="Times New Roman" w:eastAsia="Lucida Sans Unicode" w:hAnsi="Times New Roman" w:cs="Times New Roman"/>
                <w:kern w:val="1"/>
                <w:sz w:val="20"/>
                <w:szCs w:val="20"/>
                <w:lang w:eastAsia="hi-IN" w:bidi="hi-IN"/>
              </w:rPr>
              <w:t>2816</w:t>
            </w:r>
          </w:p>
        </w:tc>
        <w:tc>
          <w:tcPr>
            <w:tcW w:w="1910" w:type="dxa"/>
            <w:tcBorders>
              <w:left w:val="single" w:sz="1" w:space="0" w:color="000000"/>
              <w:bottom w:val="single" w:sz="1" w:space="0" w:color="000000"/>
            </w:tcBorders>
            <w:shd w:val="clear" w:color="auto" w:fill="auto"/>
          </w:tcPr>
          <w:p w14:paraId="36501D4B" w14:textId="0AEB5B6E" w:rsidR="001B6111" w:rsidRPr="000F5CC4" w:rsidRDefault="00D42645" w:rsidP="00BC021D">
            <w:pPr>
              <w:suppressAutoHyphens/>
              <w:spacing w:after="0" w:line="240" w:lineRule="auto"/>
              <w:jc w:val="center"/>
              <w:rPr>
                <w:rFonts w:ascii="Times New Roman" w:eastAsia="Lucida Sans Unicode" w:hAnsi="Times New Roman" w:cs="Times New Roman"/>
                <w:kern w:val="1"/>
                <w:sz w:val="20"/>
                <w:szCs w:val="20"/>
                <w:lang w:eastAsia="hi-IN" w:bidi="hi-IN"/>
              </w:rPr>
            </w:pPr>
            <w:r w:rsidRPr="000F5CC4">
              <w:rPr>
                <w:rFonts w:ascii="Times New Roman" w:eastAsia="Lucida Sans Unicode" w:hAnsi="Times New Roman" w:cs="Times New Roman"/>
                <w:kern w:val="1"/>
                <w:sz w:val="20"/>
                <w:szCs w:val="20"/>
                <w:lang w:eastAsia="hi-IN" w:bidi="hi-IN"/>
              </w:rPr>
              <w:t>23879</w:t>
            </w:r>
          </w:p>
        </w:tc>
        <w:tc>
          <w:tcPr>
            <w:tcW w:w="2100" w:type="dxa"/>
            <w:tcBorders>
              <w:left w:val="single" w:sz="1" w:space="0" w:color="000000"/>
              <w:bottom w:val="single" w:sz="1" w:space="0" w:color="000000"/>
              <w:right w:val="single" w:sz="1" w:space="0" w:color="000000"/>
            </w:tcBorders>
            <w:shd w:val="clear" w:color="auto" w:fill="auto"/>
          </w:tcPr>
          <w:p w14:paraId="3A809B4A" w14:textId="707AD7F3" w:rsidR="001B6111" w:rsidRPr="000F5CC4" w:rsidRDefault="00D42645" w:rsidP="00BC021D">
            <w:pPr>
              <w:suppressAutoHyphens/>
              <w:spacing w:after="0" w:line="240" w:lineRule="auto"/>
              <w:jc w:val="center"/>
              <w:rPr>
                <w:rFonts w:ascii="Times New Roman" w:eastAsia="Lucida Sans Unicode" w:hAnsi="Times New Roman" w:cs="Times New Roman"/>
                <w:kern w:val="1"/>
                <w:sz w:val="20"/>
                <w:szCs w:val="20"/>
                <w:lang w:eastAsia="hi-IN" w:bidi="hi-IN"/>
              </w:rPr>
            </w:pPr>
            <w:r w:rsidRPr="000F5CC4">
              <w:rPr>
                <w:rFonts w:ascii="Times New Roman" w:eastAsia="Lucida Sans Unicode" w:hAnsi="Times New Roman" w:cs="Times New Roman"/>
                <w:kern w:val="1"/>
                <w:sz w:val="20"/>
                <w:szCs w:val="20"/>
                <w:lang w:eastAsia="hi-IN" w:bidi="hi-IN"/>
              </w:rPr>
              <w:t>195093</w:t>
            </w:r>
          </w:p>
        </w:tc>
      </w:tr>
    </w:tbl>
    <w:p w14:paraId="07D20326" w14:textId="77777777" w:rsidR="001B6111" w:rsidRPr="00BC021D" w:rsidRDefault="001B6111" w:rsidP="00BC021D">
      <w:pPr>
        <w:suppressAutoHyphens/>
        <w:spacing w:after="0" w:line="240" w:lineRule="auto"/>
        <w:rPr>
          <w:rFonts w:ascii="Times New Roman" w:eastAsia="Lucida Sans Unicode" w:hAnsi="Times New Roman" w:cs="Times New Roman"/>
          <w:kern w:val="1"/>
          <w:sz w:val="24"/>
          <w:szCs w:val="24"/>
          <w:lang w:eastAsia="hi-IN" w:bidi="hi-IN"/>
        </w:rPr>
      </w:pPr>
    </w:p>
    <w:p w14:paraId="1ECF7F21" w14:textId="77777777" w:rsidR="001B6111" w:rsidRPr="00BC021D" w:rsidRDefault="001B6111" w:rsidP="00BC021D">
      <w:pPr>
        <w:suppressAutoHyphens/>
        <w:spacing w:after="0" w:line="240" w:lineRule="auto"/>
        <w:rPr>
          <w:rFonts w:ascii="Times New Roman" w:eastAsia="Lucida Sans Unicode" w:hAnsi="Times New Roman" w:cs="Times New Roman"/>
          <w:bCs/>
          <w:i/>
          <w:iCs/>
          <w:kern w:val="1"/>
          <w:sz w:val="24"/>
          <w:szCs w:val="24"/>
          <w:lang w:eastAsia="hi-IN" w:bidi="hi-IN"/>
        </w:rPr>
      </w:pPr>
    </w:p>
    <w:p w14:paraId="194CE2EB" w14:textId="77777777" w:rsidR="001B6111" w:rsidRPr="00BC021D" w:rsidRDefault="001B6111" w:rsidP="00BC021D">
      <w:pPr>
        <w:suppressAutoHyphens/>
        <w:spacing w:after="0" w:line="240" w:lineRule="auto"/>
        <w:rPr>
          <w:rFonts w:ascii="Times New Roman" w:eastAsia="Lucida Sans Unicode" w:hAnsi="Times New Roman" w:cs="Times New Roman"/>
          <w:kern w:val="1"/>
          <w:sz w:val="24"/>
          <w:szCs w:val="24"/>
          <w:lang w:eastAsia="hi-IN" w:bidi="hi-IN"/>
        </w:rPr>
      </w:pPr>
      <w:r w:rsidRPr="00BC021D">
        <w:rPr>
          <w:rFonts w:ascii="Times New Roman" w:eastAsia="Lucida Sans Unicode" w:hAnsi="Times New Roman" w:cs="Times New Roman"/>
          <w:bCs/>
          <w:i/>
          <w:iCs/>
          <w:kern w:val="1"/>
          <w:sz w:val="24"/>
          <w:szCs w:val="24"/>
          <w:lang w:eastAsia="hi-IN" w:bidi="hi-IN"/>
        </w:rPr>
        <w:t>Объем инвестиций по источникам финансирования</w:t>
      </w:r>
    </w:p>
    <w:tbl>
      <w:tblPr>
        <w:tblW w:w="0" w:type="auto"/>
        <w:tblInd w:w="70" w:type="dxa"/>
        <w:tblLayout w:type="fixed"/>
        <w:tblCellMar>
          <w:top w:w="55" w:type="dxa"/>
          <w:left w:w="55" w:type="dxa"/>
          <w:bottom w:w="55" w:type="dxa"/>
          <w:right w:w="55" w:type="dxa"/>
        </w:tblCellMar>
        <w:tblLook w:val="0000" w:firstRow="0" w:lastRow="0" w:firstColumn="0" w:lastColumn="0" w:noHBand="0" w:noVBand="0"/>
      </w:tblPr>
      <w:tblGrid>
        <w:gridCol w:w="4247"/>
        <w:gridCol w:w="1804"/>
        <w:gridCol w:w="1786"/>
        <w:gridCol w:w="1557"/>
      </w:tblGrid>
      <w:tr w:rsidR="001B6111" w:rsidRPr="000F5CC4" w14:paraId="798D3125" w14:textId="77777777" w:rsidTr="00B3280D">
        <w:tc>
          <w:tcPr>
            <w:tcW w:w="4247" w:type="dxa"/>
            <w:tcBorders>
              <w:top w:val="single" w:sz="1" w:space="0" w:color="000000"/>
              <w:left w:val="single" w:sz="1" w:space="0" w:color="000000"/>
              <w:bottom w:val="single" w:sz="1" w:space="0" w:color="000000"/>
            </w:tcBorders>
            <w:shd w:val="clear" w:color="auto" w:fill="auto"/>
          </w:tcPr>
          <w:p w14:paraId="35AA0140" w14:textId="77777777" w:rsidR="001B6111" w:rsidRPr="000F5CC4" w:rsidRDefault="001B6111" w:rsidP="00BC021D">
            <w:pPr>
              <w:suppressAutoHyphens/>
              <w:spacing w:after="0" w:line="240" w:lineRule="auto"/>
              <w:jc w:val="center"/>
              <w:rPr>
                <w:rFonts w:ascii="Times New Roman" w:eastAsia="Lucida Sans Unicode" w:hAnsi="Times New Roman" w:cs="Times New Roman"/>
                <w:kern w:val="1"/>
                <w:sz w:val="20"/>
                <w:szCs w:val="20"/>
                <w:lang w:eastAsia="hi-IN" w:bidi="hi-IN"/>
              </w:rPr>
            </w:pPr>
            <w:r w:rsidRPr="000F5CC4">
              <w:rPr>
                <w:rFonts w:ascii="Times New Roman" w:eastAsia="Lucida Sans Unicode" w:hAnsi="Times New Roman" w:cs="Times New Roman"/>
                <w:kern w:val="1"/>
                <w:sz w:val="20"/>
                <w:szCs w:val="20"/>
                <w:lang w:eastAsia="hi-IN" w:bidi="hi-IN"/>
              </w:rPr>
              <w:t>Источники финансирования</w:t>
            </w:r>
          </w:p>
        </w:tc>
        <w:tc>
          <w:tcPr>
            <w:tcW w:w="1804" w:type="dxa"/>
            <w:tcBorders>
              <w:top w:val="single" w:sz="1" w:space="0" w:color="000000"/>
              <w:left w:val="single" w:sz="1" w:space="0" w:color="000000"/>
              <w:bottom w:val="single" w:sz="1" w:space="0" w:color="000000"/>
            </w:tcBorders>
            <w:shd w:val="clear" w:color="auto" w:fill="auto"/>
          </w:tcPr>
          <w:p w14:paraId="55FED0B6" w14:textId="7D8EEE18" w:rsidR="001B6111" w:rsidRPr="000F5CC4" w:rsidRDefault="001B6111" w:rsidP="00BC021D">
            <w:pPr>
              <w:suppressAutoHyphens/>
              <w:spacing w:after="0" w:line="240" w:lineRule="auto"/>
              <w:jc w:val="center"/>
              <w:rPr>
                <w:rFonts w:ascii="Times New Roman" w:eastAsia="Lucida Sans Unicode" w:hAnsi="Times New Roman" w:cs="Times New Roman"/>
                <w:kern w:val="1"/>
                <w:sz w:val="20"/>
                <w:szCs w:val="20"/>
                <w:lang w:eastAsia="hi-IN" w:bidi="hi-IN"/>
              </w:rPr>
            </w:pPr>
            <w:r w:rsidRPr="000F5CC4">
              <w:rPr>
                <w:rFonts w:ascii="Times New Roman" w:eastAsia="Lucida Sans Unicode" w:hAnsi="Times New Roman" w:cs="Times New Roman"/>
                <w:kern w:val="1"/>
                <w:sz w:val="20"/>
                <w:szCs w:val="20"/>
                <w:lang w:eastAsia="hi-IN" w:bidi="hi-IN"/>
              </w:rPr>
              <w:t xml:space="preserve">Январь - </w:t>
            </w:r>
            <w:r w:rsidR="00D42645" w:rsidRPr="000F5CC4">
              <w:rPr>
                <w:rFonts w:ascii="Times New Roman" w:eastAsia="Lucida Sans Unicode" w:hAnsi="Times New Roman" w:cs="Times New Roman"/>
                <w:kern w:val="1"/>
                <w:sz w:val="20"/>
                <w:szCs w:val="20"/>
                <w:lang w:eastAsia="hi-IN" w:bidi="hi-IN"/>
              </w:rPr>
              <w:t>сентябрь</w:t>
            </w:r>
            <w:r w:rsidRPr="000F5CC4">
              <w:rPr>
                <w:rFonts w:ascii="Times New Roman" w:eastAsia="Lucida Sans Unicode" w:hAnsi="Times New Roman" w:cs="Times New Roman"/>
                <w:kern w:val="1"/>
                <w:sz w:val="20"/>
                <w:szCs w:val="20"/>
                <w:lang w:eastAsia="hi-IN" w:bidi="hi-IN"/>
              </w:rPr>
              <w:t xml:space="preserve"> 2023 г</w:t>
            </w:r>
          </w:p>
        </w:tc>
        <w:tc>
          <w:tcPr>
            <w:tcW w:w="1786" w:type="dxa"/>
            <w:tcBorders>
              <w:top w:val="single" w:sz="1" w:space="0" w:color="000000"/>
              <w:left w:val="single" w:sz="1" w:space="0" w:color="000000"/>
              <w:bottom w:val="single" w:sz="1" w:space="0" w:color="000000"/>
            </w:tcBorders>
            <w:shd w:val="clear" w:color="auto" w:fill="auto"/>
          </w:tcPr>
          <w:p w14:paraId="2B99B581" w14:textId="15349435" w:rsidR="001B6111" w:rsidRPr="000F5CC4" w:rsidRDefault="001B6111" w:rsidP="00BC021D">
            <w:pPr>
              <w:suppressAutoHyphens/>
              <w:spacing w:after="0" w:line="240" w:lineRule="auto"/>
              <w:jc w:val="center"/>
              <w:rPr>
                <w:rFonts w:ascii="Times New Roman" w:eastAsia="Lucida Sans Unicode" w:hAnsi="Times New Roman" w:cs="Times New Roman"/>
                <w:kern w:val="1"/>
                <w:sz w:val="20"/>
                <w:szCs w:val="20"/>
                <w:lang w:eastAsia="hi-IN" w:bidi="hi-IN"/>
              </w:rPr>
            </w:pPr>
            <w:r w:rsidRPr="000F5CC4">
              <w:rPr>
                <w:rFonts w:ascii="Times New Roman" w:eastAsia="Lucida Sans Unicode" w:hAnsi="Times New Roman" w:cs="Times New Roman"/>
                <w:kern w:val="1"/>
                <w:sz w:val="20"/>
                <w:szCs w:val="20"/>
                <w:lang w:eastAsia="hi-IN" w:bidi="hi-IN"/>
              </w:rPr>
              <w:t xml:space="preserve">Январь - </w:t>
            </w:r>
            <w:r w:rsidR="00D42645" w:rsidRPr="000F5CC4">
              <w:rPr>
                <w:rFonts w:ascii="Times New Roman" w:eastAsia="Lucida Sans Unicode" w:hAnsi="Times New Roman" w:cs="Times New Roman"/>
                <w:kern w:val="1"/>
                <w:sz w:val="20"/>
                <w:szCs w:val="20"/>
                <w:lang w:eastAsia="hi-IN" w:bidi="hi-IN"/>
              </w:rPr>
              <w:t>сентябрь</w:t>
            </w:r>
            <w:r w:rsidRPr="000F5CC4">
              <w:rPr>
                <w:rFonts w:ascii="Times New Roman" w:eastAsia="Lucida Sans Unicode" w:hAnsi="Times New Roman" w:cs="Times New Roman"/>
                <w:kern w:val="1"/>
                <w:sz w:val="20"/>
                <w:szCs w:val="20"/>
                <w:lang w:eastAsia="hi-IN" w:bidi="hi-IN"/>
              </w:rPr>
              <w:t xml:space="preserve"> 2024 г</w:t>
            </w:r>
          </w:p>
        </w:tc>
        <w:tc>
          <w:tcPr>
            <w:tcW w:w="1557" w:type="dxa"/>
            <w:tcBorders>
              <w:top w:val="single" w:sz="1" w:space="0" w:color="000000"/>
              <w:left w:val="single" w:sz="1" w:space="0" w:color="000000"/>
              <w:bottom w:val="single" w:sz="1" w:space="0" w:color="000000"/>
              <w:right w:val="single" w:sz="1" w:space="0" w:color="000000"/>
            </w:tcBorders>
            <w:shd w:val="clear" w:color="auto" w:fill="auto"/>
          </w:tcPr>
          <w:p w14:paraId="42D4D21B" w14:textId="77777777" w:rsidR="001B6111" w:rsidRPr="000F5CC4" w:rsidRDefault="001B6111" w:rsidP="00BC021D">
            <w:pPr>
              <w:suppressAutoHyphens/>
              <w:spacing w:after="0" w:line="240" w:lineRule="auto"/>
              <w:jc w:val="center"/>
              <w:rPr>
                <w:rFonts w:ascii="Times New Roman" w:eastAsia="Lucida Sans Unicode" w:hAnsi="Times New Roman" w:cs="Times New Roman"/>
                <w:kern w:val="1"/>
                <w:sz w:val="20"/>
                <w:szCs w:val="20"/>
                <w:lang w:eastAsia="hi-IN" w:bidi="hi-IN"/>
              </w:rPr>
            </w:pPr>
            <w:r w:rsidRPr="000F5CC4">
              <w:rPr>
                <w:rFonts w:ascii="Times New Roman" w:eastAsia="Lucida Sans Unicode" w:hAnsi="Times New Roman" w:cs="Times New Roman"/>
                <w:kern w:val="1"/>
                <w:sz w:val="20"/>
                <w:szCs w:val="20"/>
                <w:lang w:eastAsia="hi-IN" w:bidi="hi-IN"/>
              </w:rPr>
              <w:t>Отклонение, +, -</w:t>
            </w:r>
          </w:p>
        </w:tc>
      </w:tr>
      <w:tr w:rsidR="001B6111" w:rsidRPr="000F5CC4" w14:paraId="4B78D438" w14:textId="77777777" w:rsidTr="00B3280D">
        <w:tc>
          <w:tcPr>
            <w:tcW w:w="4247" w:type="dxa"/>
            <w:tcBorders>
              <w:left w:val="single" w:sz="1" w:space="0" w:color="000000"/>
              <w:bottom w:val="single" w:sz="1" w:space="0" w:color="000000"/>
            </w:tcBorders>
            <w:shd w:val="clear" w:color="auto" w:fill="auto"/>
          </w:tcPr>
          <w:p w14:paraId="38A34264" w14:textId="77777777" w:rsidR="001B6111" w:rsidRPr="000F5CC4" w:rsidRDefault="001B6111" w:rsidP="00BC021D">
            <w:pPr>
              <w:suppressAutoHyphens/>
              <w:spacing w:after="0" w:line="240" w:lineRule="auto"/>
              <w:rPr>
                <w:rFonts w:ascii="Times New Roman" w:eastAsia="Lucida Sans Unicode" w:hAnsi="Times New Roman" w:cs="Times New Roman"/>
                <w:bCs/>
                <w:kern w:val="1"/>
                <w:sz w:val="20"/>
                <w:szCs w:val="20"/>
                <w:lang w:eastAsia="hi-IN" w:bidi="hi-IN"/>
              </w:rPr>
            </w:pPr>
            <w:r w:rsidRPr="000F5CC4">
              <w:rPr>
                <w:rFonts w:ascii="Times New Roman" w:eastAsia="Lucida Sans Unicode" w:hAnsi="Times New Roman" w:cs="Times New Roman"/>
                <w:bCs/>
                <w:kern w:val="1"/>
                <w:sz w:val="20"/>
                <w:szCs w:val="20"/>
                <w:lang w:eastAsia="hi-IN" w:bidi="hi-IN"/>
              </w:rPr>
              <w:t>Инвестиции в основной капитал, всего (тыс.руб.)</w:t>
            </w:r>
          </w:p>
        </w:tc>
        <w:tc>
          <w:tcPr>
            <w:tcW w:w="1804" w:type="dxa"/>
            <w:tcBorders>
              <w:left w:val="single" w:sz="1" w:space="0" w:color="000000"/>
              <w:bottom w:val="single" w:sz="1" w:space="0" w:color="000000"/>
            </w:tcBorders>
            <w:shd w:val="clear" w:color="auto" w:fill="auto"/>
          </w:tcPr>
          <w:p w14:paraId="6A36CA2C" w14:textId="1C5C922F" w:rsidR="001B6111" w:rsidRPr="000F5CC4" w:rsidRDefault="00D42645" w:rsidP="00BC021D">
            <w:pPr>
              <w:suppressAutoHyphens/>
              <w:spacing w:after="0" w:line="240" w:lineRule="auto"/>
              <w:jc w:val="center"/>
              <w:rPr>
                <w:rFonts w:ascii="Times New Roman" w:eastAsia="Lucida Sans Unicode" w:hAnsi="Times New Roman" w:cs="Times New Roman"/>
                <w:bCs/>
                <w:kern w:val="1"/>
                <w:sz w:val="20"/>
                <w:szCs w:val="20"/>
                <w:lang w:eastAsia="hi-IN" w:bidi="hi-IN"/>
              </w:rPr>
            </w:pPr>
            <w:r w:rsidRPr="000F5CC4">
              <w:rPr>
                <w:rFonts w:ascii="Times New Roman" w:eastAsia="Lucida Sans Unicode" w:hAnsi="Times New Roman" w:cs="Times New Roman"/>
                <w:kern w:val="1"/>
                <w:sz w:val="20"/>
                <w:szCs w:val="20"/>
                <w:lang w:eastAsia="hi-IN" w:bidi="hi-IN"/>
              </w:rPr>
              <w:t>487473</w:t>
            </w:r>
          </w:p>
        </w:tc>
        <w:tc>
          <w:tcPr>
            <w:tcW w:w="1786" w:type="dxa"/>
            <w:tcBorders>
              <w:left w:val="single" w:sz="1" w:space="0" w:color="000000"/>
              <w:bottom w:val="single" w:sz="1" w:space="0" w:color="000000"/>
            </w:tcBorders>
            <w:shd w:val="clear" w:color="auto" w:fill="auto"/>
          </w:tcPr>
          <w:p w14:paraId="52F6DDA3" w14:textId="23312840" w:rsidR="001B6111" w:rsidRPr="000F5CC4" w:rsidRDefault="00D42645" w:rsidP="00BC021D">
            <w:pPr>
              <w:suppressAutoHyphens/>
              <w:spacing w:after="0" w:line="240" w:lineRule="auto"/>
              <w:jc w:val="center"/>
              <w:rPr>
                <w:rFonts w:ascii="Times New Roman" w:eastAsia="Lucida Sans Unicode" w:hAnsi="Times New Roman" w:cs="Times New Roman"/>
                <w:bCs/>
                <w:kern w:val="1"/>
                <w:sz w:val="20"/>
                <w:szCs w:val="20"/>
                <w:lang w:eastAsia="hi-IN" w:bidi="hi-IN"/>
              </w:rPr>
            </w:pPr>
            <w:r w:rsidRPr="000F5CC4">
              <w:rPr>
                <w:rFonts w:ascii="Times New Roman" w:eastAsia="Lucida Sans Unicode" w:hAnsi="Times New Roman" w:cs="Times New Roman"/>
                <w:kern w:val="1"/>
                <w:sz w:val="20"/>
                <w:szCs w:val="20"/>
                <w:lang w:eastAsia="hi-IN" w:bidi="hi-IN"/>
              </w:rPr>
              <w:t>549383</w:t>
            </w:r>
          </w:p>
        </w:tc>
        <w:tc>
          <w:tcPr>
            <w:tcW w:w="1557" w:type="dxa"/>
            <w:tcBorders>
              <w:left w:val="single" w:sz="1" w:space="0" w:color="000000"/>
              <w:bottom w:val="single" w:sz="1" w:space="0" w:color="000000"/>
              <w:right w:val="single" w:sz="1" w:space="0" w:color="000000"/>
            </w:tcBorders>
            <w:shd w:val="clear" w:color="auto" w:fill="auto"/>
          </w:tcPr>
          <w:p w14:paraId="63A1A661" w14:textId="72741685" w:rsidR="001B6111" w:rsidRPr="000F5CC4" w:rsidRDefault="00D42645" w:rsidP="00BC021D">
            <w:pPr>
              <w:suppressAutoHyphens/>
              <w:spacing w:after="0" w:line="240" w:lineRule="auto"/>
              <w:jc w:val="center"/>
              <w:rPr>
                <w:rFonts w:ascii="Times New Roman" w:eastAsia="Lucida Sans Unicode" w:hAnsi="Times New Roman" w:cs="Times New Roman"/>
                <w:kern w:val="1"/>
                <w:sz w:val="20"/>
                <w:szCs w:val="20"/>
                <w:lang w:eastAsia="hi-IN" w:bidi="hi-IN"/>
              </w:rPr>
            </w:pPr>
            <w:r w:rsidRPr="000F5CC4">
              <w:rPr>
                <w:rFonts w:ascii="Times New Roman" w:eastAsia="Lucida Sans Unicode" w:hAnsi="Times New Roman" w:cs="Times New Roman"/>
                <w:kern w:val="1"/>
                <w:sz w:val="20"/>
                <w:szCs w:val="20"/>
                <w:lang w:eastAsia="hi-IN" w:bidi="hi-IN"/>
              </w:rPr>
              <w:t>61910</w:t>
            </w:r>
          </w:p>
        </w:tc>
      </w:tr>
      <w:tr w:rsidR="001B6111" w:rsidRPr="000F5CC4" w14:paraId="4D9FFB6C" w14:textId="77777777" w:rsidTr="00B3280D">
        <w:tc>
          <w:tcPr>
            <w:tcW w:w="4247" w:type="dxa"/>
            <w:tcBorders>
              <w:left w:val="single" w:sz="1" w:space="0" w:color="000000"/>
              <w:bottom w:val="single" w:sz="1" w:space="0" w:color="000000"/>
            </w:tcBorders>
            <w:shd w:val="clear" w:color="auto" w:fill="auto"/>
          </w:tcPr>
          <w:p w14:paraId="75724148" w14:textId="77777777" w:rsidR="001B6111" w:rsidRPr="000F5CC4" w:rsidRDefault="001B6111" w:rsidP="00BC021D">
            <w:pPr>
              <w:suppressAutoHyphens/>
              <w:spacing w:after="0" w:line="240" w:lineRule="auto"/>
              <w:rPr>
                <w:rFonts w:ascii="Times New Roman" w:eastAsia="Lucida Sans Unicode" w:hAnsi="Times New Roman" w:cs="Times New Roman"/>
                <w:kern w:val="1"/>
                <w:sz w:val="20"/>
                <w:szCs w:val="20"/>
                <w:lang w:eastAsia="hi-IN" w:bidi="hi-IN"/>
              </w:rPr>
            </w:pPr>
            <w:r w:rsidRPr="000F5CC4">
              <w:rPr>
                <w:rFonts w:ascii="Times New Roman" w:eastAsia="Lucida Sans Unicode" w:hAnsi="Times New Roman" w:cs="Times New Roman"/>
                <w:kern w:val="1"/>
                <w:sz w:val="20"/>
                <w:szCs w:val="20"/>
                <w:lang w:eastAsia="hi-IN" w:bidi="hi-IN"/>
              </w:rPr>
              <w:t>в том числе по источникам финансирования:</w:t>
            </w:r>
          </w:p>
        </w:tc>
        <w:tc>
          <w:tcPr>
            <w:tcW w:w="1804" w:type="dxa"/>
            <w:tcBorders>
              <w:left w:val="single" w:sz="1" w:space="0" w:color="000000"/>
              <w:bottom w:val="single" w:sz="1" w:space="0" w:color="000000"/>
            </w:tcBorders>
            <w:shd w:val="clear" w:color="auto" w:fill="auto"/>
          </w:tcPr>
          <w:p w14:paraId="3B3F584C" w14:textId="77777777" w:rsidR="001B6111" w:rsidRPr="000F5CC4" w:rsidRDefault="001B6111" w:rsidP="00BC021D">
            <w:pPr>
              <w:suppressAutoHyphens/>
              <w:spacing w:after="0" w:line="240" w:lineRule="auto"/>
              <w:jc w:val="center"/>
              <w:rPr>
                <w:rFonts w:ascii="Times New Roman" w:eastAsia="Lucida Sans Unicode" w:hAnsi="Times New Roman" w:cs="Times New Roman"/>
                <w:kern w:val="1"/>
                <w:sz w:val="20"/>
                <w:szCs w:val="20"/>
                <w:lang w:eastAsia="hi-IN" w:bidi="hi-IN"/>
              </w:rPr>
            </w:pPr>
          </w:p>
        </w:tc>
        <w:tc>
          <w:tcPr>
            <w:tcW w:w="1786" w:type="dxa"/>
            <w:tcBorders>
              <w:left w:val="single" w:sz="1" w:space="0" w:color="000000"/>
              <w:bottom w:val="single" w:sz="1" w:space="0" w:color="000000"/>
            </w:tcBorders>
            <w:shd w:val="clear" w:color="auto" w:fill="auto"/>
          </w:tcPr>
          <w:p w14:paraId="082B403E" w14:textId="77777777" w:rsidR="001B6111" w:rsidRPr="000F5CC4" w:rsidRDefault="001B6111" w:rsidP="00BC021D">
            <w:pPr>
              <w:suppressAutoHyphens/>
              <w:spacing w:after="0" w:line="240" w:lineRule="auto"/>
              <w:jc w:val="center"/>
              <w:rPr>
                <w:rFonts w:ascii="Times New Roman" w:eastAsia="Lucida Sans Unicode" w:hAnsi="Times New Roman" w:cs="Times New Roman"/>
                <w:kern w:val="1"/>
                <w:sz w:val="20"/>
                <w:szCs w:val="20"/>
                <w:lang w:eastAsia="hi-IN" w:bidi="hi-IN"/>
              </w:rPr>
            </w:pPr>
          </w:p>
        </w:tc>
        <w:tc>
          <w:tcPr>
            <w:tcW w:w="1557" w:type="dxa"/>
            <w:tcBorders>
              <w:left w:val="single" w:sz="1" w:space="0" w:color="000000"/>
              <w:bottom w:val="single" w:sz="1" w:space="0" w:color="000000"/>
              <w:right w:val="single" w:sz="1" w:space="0" w:color="000000"/>
            </w:tcBorders>
            <w:shd w:val="clear" w:color="auto" w:fill="auto"/>
          </w:tcPr>
          <w:p w14:paraId="7E4C3BD3" w14:textId="77777777" w:rsidR="001B6111" w:rsidRPr="000F5CC4" w:rsidRDefault="001B6111" w:rsidP="00BC021D">
            <w:pPr>
              <w:suppressAutoHyphens/>
              <w:spacing w:after="0" w:line="240" w:lineRule="auto"/>
              <w:jc w:val="center"/>
              <w:rPr>
                <w:rFonts w:ascii="Times New Roman" w:eastAsia="Lucida Sans Unicode" w:hAnsi="Times New Roman" w:cs="Times New Roman"/>
                <w:kern w:val="1"/>
                <w:sz w:val="20"/>
                <w:szCs w:val="20"/>
                <w:lang w:eastAsia="hi-IN" w:bidi="hi-IN"/>
              </w:rPr>
            </w:pPr>
          </w:p>
        </w:tc>
      </w:tr>
      <w:tr w:rsidR="001B6111" w:rsidRPr="000F5CC4" w14:paraId="3EEC2923" w14:textId="77777777" w:rsidTr="00B3280D">
        <w:tc>
          <w:tcPr>
            <w:tcW w:w="4247" w:type="dxa"/>
            <w:tcBorders>
              <w:left w:val="single" w:sz="1" w:space="0" w:color="000000"/>
              <w:bottom w:val="single" w:sz="1" w:space="0" w:color="000000"/>
            </w:tcBorders>
            <w:shd w:val="clear" w:color="auto" w:fill="auto"/>
          </w:tcPr>
          <w:p w14:paraId="0D7D3C1F" w14:textId="77777777" w:rsidR="001B6111" w:rsidRPr="000F5CC4" w:rsidRDefault="001B6111" w:rsidP="00BC021D">
            <w:pPr>
              <w:suppressAutoHyphens/>
              <w:spacing w:after="0" w:line="240" w:lineRule="auto"/>
              <w:rPr>
                <w:rFonts w:ascii="Times New Roman" w:eastAsia="Lucida Sans Unicode" w:hAnsi="Times New Roman" w:cs="Times New Roman"/>
                <w:kern w:val="1"/>
                <w:sz w:val="20"/>
                <w:szCs w:val="20"/>
                <w:lang w:eastAsia="hi-IN" w:bidi="hi-IN"/>
              </w:rPr>
            </w:pPr>
            <w:r w:rsidRPr="000F5CC4">
              <w:rPr>
                <w:rFonts w:ascii="Times New Roman" w:eastAsia="Lucida Sans Unicode" w:hAnsi="Times New Roman" w:cs="Times New Roman"/>
                <w:kern w:val="1"/>
                <w:sz w:val="20"/>
                <w:szCs w:val="20"/>
                <w:lang w:eastAsia="hi-IN" w:bidi="hi-IN"/>
              </w:rPr>
              <w:t>-</w:t>
            </w:r>
            <w:r w:rsidRPr="000F5CC4">
              <w:rPr>
                <w:rFonts w:ascii="Times New Roman" w:eastAsia="Lucida Sans Unicode" w:hAnsi="Times New Roman" w:cs="Times New Roman"/>
                <w:i/>
                <w:iCs/>
                <w:kern w:val="1"/>
                <w:sz w:val="20"/>
                <w:szCs w:val="20"/>
                <w:lang w:eastAsia="hi-IN" w:bidi="hi-IN"/>
              </w:rPr>
              <w:t>собственные средства</w:t>
            </w:r>
          </w:p>
        </w:tc>
        <w:tc>
          <w:tcPr>
            <w:tcW w:w="1804" w:type="dxa"/>
            <w:tcBorders>
              <w:left w:val="single" w:sz="1" w:space="0" w:color="000000"/>
              <w:bottom w:val="single" w:sz="1" w:space="0" w:color="000000"/>
            </w:tcBorders>
            <w:shd w:val="clear" w:color="auto" w:fill="auto"/>
          </w:tcPr>
          <w:p w14:paraId="18783B98" w14:textId="454FC14F" w:rsidR="001B6111" w:rsidRPr="000F5CC4" w:rsidRDefault="00D42645" w:rsidP="00BC021D">
            <w:pPr>
              <w:suppressAutoHyphens/>
              <w:spacing w:after="0" w:line="240" w:lineRule="auto"/>
              <w:jc w:val="center"/>
              <w:rPr>
                <w:rFonts w:ascii="Times New Roman" w:eastAsia="Lucida Sans Unicode" w:hAnsi="Times New Roman" w:cs="Times New Roman"/>
                <w:kern w:val="1"/>
                <w:sz w:val="20"/>
                <w:szCs w:val="20"/>
                <w:lang w:eastAsia="hi-IN" w:bidi="hi-IN"/>
              </w:rPr>
            </w:pPr>
            <w:r w:rsidRPr="000F5CC4">
              <w:rPr>
                <w:rFonts w:ascii="Times New Roman" w:eastAsia="Lucida Sans Unicode" w:hAnsi="Times New Roman" w:cs="Times New Roman"/>
                <w:kern w:val="1"/>
                <w:sz w:val="20"/>
                <w:szCs w:val="20"/>
                <w:lang w:eastAsia="hi-IN" w:bidi="hi-IN"/>
              </w:rPr>
              <w:t>59472</w:t>
            </w:r>
          </w:p>
        </w:tc>
        <w:tc>
          <w:tcPr>
            <w:tcW w:w="1786" w:type="dxa"/>
            <w:tcBorders>
              <w:left w:val="single" w:sz="1" w:space="0" w:color="000000"/>
              <w:bottom w:val="single" w:sz="1" w:space="0" w:color="000000"/>
            </w:tcBorders>
            <w:shd w:val="clear" w:color="auto" w:fill="auto"/>
          </w:tcPr>
          <w:p w14:paraId="5792F0E3" w14:textId="5D90030F" w:rsidR="001B6111" w:rsidRPr="000F5CC4" w:rsidRDefault="00D42645" w:rsidP="00BC021D">
            <w:pPr>
              <w:suppressAutoHyphens/>
              <w:spacing w:after="0" w:line="240" w:lineRule="auto"/>
              <w:jc w:val="center"/>
              <w:rPr>
                <w:rFonts w:ascii="Times New Roman" w:eastAsia="Lucida Sans Unicode" w:hAnsi="Times New Roman" w:cs="Times New Roman"/>
                <w:kern w:val="1"/>
                <w:sz w:val="20"/>
                <w:szCs w:val="20"/>
                <w:lang w:eastAsia="hi-IN" w:bidi="hi-IN"/>
              </w:rPr>
            </w:pPr>
            <w:r w:rsidRPr="000F5CC4">
              <w:rPr>
                <w:rFonts w:ascii="Times New Roman" w:eastAsia="Lucida Sans Unicode" w:hAnsi="Times New Roman" w:cs="Times New Roman"/>
                <w:kern w:val="1"/>
                <w:sz w:val="20"/>
                <w:szCs w:val="20"/>
                <w:lang w:eastAsia="hi-IN" w:bidi="hi-IN"/>
              </w:rPr>
              <w:t>67207</w:t>
            </w:r>
          </w:p>
        </w:tc>
        <w:tc>
          <w:tcPr>
            <w:tcW w:w="1557" w:type="dxa"/>
            <w:tcBorders>
              <w:left w:val="single" w:sz="1" w:space="0" w:color="000000"/>
              <w:bottom w:val="single" w:sz="1" w:space="0" w:color="000000"/>
              <w:right w:val="single" w:sz="1" w:space="0" w:color="000000"/>
            </w:tcBorders>
            <w:shd w:val="clear" w:color="auto" w:fill="auto"/>
          </w:tcPr>
          <w:p w14:paraId="3B3016EC" w14:textId="7E13C414" w:rsidR="001B6111" w:rsidRPr="000F5CC4" w:rsidRDefault="00D42645" w:rsidP="00BC021D">
            <w:pPr>
              <w:suppressAutoHyphens/>
              <w:spacing w:after="0" w:line="240" w:lineRule="auto"/>
              <w:jc w:val="center"/>
              <w:rPr>
                <w:rFonts w:ascii="Times New Roman" w:eastAsia="Lucida Sans Unicode" w:hAnsi="Times New Roman" w:cs="Times New Roman"/>
                <w:kern w:val="1"/>
                <w:sz w:val="20"/>
                <w:szCs w:val="20"/>
                <w:lang w:eastAsia="hi-IN" w:bidi="hi-IN"/>
              </w:rPr>
            </w:pPr>
            <w:r w:rsidRPr="000F5CC4">
              <w:rPr>
                <w:rFonts w:ascii="Times New Roman" w:eastAsia="Lucida Sans Unicode" w:hAnsi="Times New Roman" w:cs="Times New Roman"/>
                <w:kern w:val="1"/>
                <w:sz w:val="20"/>
                <w:szCs w:val="20"/>
                <w:lang w:eastAsia="hi-IN" w:bidi="hi-IN"/>
              </w:rPr>
              <w:t>7735</w:t>
            </w:r>
          </w:p>
        </w:tc>
      </w:tr>
      <w:tr w:rsidR="001B6111" w:rsidRPr="000F5CC4" w14:paraId="6001DF5E" w14:textId="77777777" w:rsidTr="00B3280D">
        <w:tc>
          <w:tcPr>
            <w:tcW w:w="4247" w:type="dxa"/>
            <w:tcBorders>
              <w:left w:val="single" w:sz="1" w:space="0" w:color="000000"/>
              <w:bottom w:val="single" w:sz="1" w:space="0" w:color="000000"/>
            </w:tcBorders>
            <w:shd w:val="clear" w:color="auto" w:fill="auto"/>
          </w:tcPr>
          <w:p w14:paraId="04F2EF8C" w14:textId="77777777" w:rsidR="001B6111" w:rsidRPr="000F5CC4" w:rsidRDefault="001B6111" w:rsidP="00BC021D">
            <w:pPr>
              <w:suppressAutoHyphens/>
              <w:spacing w:after="0" w:line="240" w:lineRule="auto"/>
              <w:rPr>
                <w:rFonts w:ascii="Times New Roman" w:eastAsia="Lucida Sans Unicode" w:hAnsi="Times New Roman" w:cs="Times New Roman"/>
                <w:kern w:val="1"/>
                <w:sz w:val="20"/>
                <w:szCs w:val="20"/>
                <w:lang w:eastAsia="hi-IN" w:bidi="hi-IN"/>
              </w:rPr>
            </w:pPr>
            <w:r w:rsidRPr="000F5CC4">
              <w:rPr>
                <w:rFonts w:ascii="Times New Roman" w:eastAsia="Lucida Sans Unicode" w:hAnsi="Times New Roman" w:cs="Times New Roman"/>
                <w:kern w:val="1"/>
                <w:sz w:val="20"/>
                <w:szCs w:val="20"/>
                <w:lang w:eastAsia="hi-IN" w:bidi="hi-IN"/>
              </w:rPr>
              <w:t>-</w:t>
            </w:r>
            <w:r w:rsidRPr="000F5CC4">
              <w:rPr>
                <w:rFonts w:ascii="Times New Roman" w:eastAsia="Lucida Sans Unicode" w:hAnsi="Times New Roman" w:cs="Times New Roman"/>
                <w:i/>
                <w:iCs/>
                <w:kern w:val="1"/>
                <w:sz w:val="20"/>
                <w:szCs w:val="20"/>
                <w:lang w:eastAsia="hi-IN" w:bidi="hi-IN"/>
              </w:rPr>
              <w:t>привлеченные средства</w:t>
            </w:r>
          </w:p>
        </w:tc>
        <w:tc>
          <w:tcPr>
            <w:tcW w:w="1804" w:type="dxa"/>
            <w:tcBorders>
              <w:left w:val="single" w:sz="1" w:space="0" w:color="000000"/>
              <w:bottom w:val="single" w:sz="1" w:space="0" w:color="000000"/>
            </w:tcBorders>
            <w:shd w:val="clear" w:color="auto" w:fill="auto"/>
          </w:tcPr>
          <w:p w14:paraId="76DC7A70" w14:textId="399B6BBE" w:rsidR="001B6111" w:rsidRPr="000F5CC4" w:rsidRDefault="00D42645" w:rsidP="00BC021D">
            <w:pPr>
              <w:suppressAutoHyphens/>
              <w:spacing w:after="0" w:line="240" w:lineRule="auto"/>
              <w:jc w:val="center"/>
              <w:rPr>
                <w:rFonts w:ascii="Times New Roman" w:eastAsia="Lucida Sans Unicode" w:hAnsi="Times New Roman" w:cs="Times New Roman"/>
                <w:kern w:val="1"/>
                <w:sz w:val="20"/>
                <w:szCs w:val="20"/>
                <w:lang w:eastAsia="hi-IN" w:bidi="hi-IN"/>
              </w:rPr>
            </w:pPr>
            <w:r w:rsidRPr="000F5CC4">
              <w:rPr>
                <w:rFonts w:ascii="Times New Roman" w:eastAsia="Lucida Sans Unicode" w:hAnsi="Times New Roman" w:cs="Times New Roman"/>
                <w:kern w:val="1"/>
                <w:sz w:val="20"/>
                <w:szCs w:val="20"/>
                <w:lang w:eastAsia="hi-IN" w:bidi="hi-IN"/>
              </w:rPr>
              <w:t>428001</w:t>
            </w:r>
          </w:p>
        </w:tc>
        <w:tc>
          <w:tcPr>
            <w:tcW w:w="1786" w:type="dxa"/>
            <w:tcBorders>
              <w:left w:val="single" w:sz="1" w:space="0" w:color="000000"/>
              <w:bottom w:val="single" w:sz="1" w:space="0" w:color="000000"/>
            </w:tcBorders>
            <w:shd w:val="clear" w:color="auto" w:fill="auto"/>
          </w:tcPr>
          <w:p w14:paraId="03521DD1" w14:textId="6BC26693" w:rsidR="001B6111" w:rsidRPr="000F5CC4" w:rsidRDefault="00D42645" w:rsidP="00BC021D">
            <w:pPr>
              <w:suppressAutoHyphens/>
              <w:spacing w:after="0" w:line="240" w:lineRule="auto"/>
              <w:jc w:val="center"/>
              <w:rPr>
                <w:rFonts w:ascii="Times New Roman" w:eastAsia="Lucida Sans Unicode" w:hAnsi="Times New Roman" w:cs="Times New Roman"/>
                <w:kern w:val="1"/>
                <w:sz w:val="20"/>
                <w:szCs w:val="20"/>
                <w:lang w:eastAsia="hi-IN" w:bidi="hi-IN"/>
              </w:rPr>
            </w:pPr>
            <w:r w:rsidRPr="000F5CC4">
              <w:rPr>
                <w:rFonts w:ascii="Times New Roman" w:eastAsia="Lucida Sans Unicode" w:hAnsi="Times New Roman" w:cs="Times New Roman"/>
                <w:kern w:val="1"/>
                <w:sz w:val="20"/>
                <w:szCs w:val="20"/>
                <w:lang w:eastAsia="hi-IN" w:bidi="hi-IN"/>
              </w:rPr>
              <w:t>482176</w:t>
            </w:r>
          </w:p>
        </w:tc>
        <w:tc>
          <w:tcPr>
            <w:tcW w:w="1557" w:type="dxa"/>
            <w:tcBorders>
              <w:left w:val="single" w:sz="1" w:space="0" w:color="000000"/>
              <w:bottom w:val="single" w:sz="1" w:space="0" w:color="000000"/>
              <w:right w:val="single" w:sz="1" w:space="0" w:color="000000"/>
            </w:tcBorders>
            <w:shd w:val="clear" w:color="auto" w:fill="auto"/>
          </w:tcPr>
          <w:p w14:paraId="004E899C" w14:textId="382C599F" w:rsidR="001B6111" w:rsidRPr="000F5CC4" w:rsidRDefault="00D42645" w:rsidP="00BC021D">
            <w:pPr>
              <w:suppressAutoHyphens/>
              <w:spacing w:after="0" w:line="240" w:lineRule="auto"/>
              <w:jc w:val="center"/>
              <w:rPr>
                <w:rFonts w:ascii="Times New Roman" w:eastAsia="Lucida Sans Unicode" w:hAnsi="Times New Roman" w:cs="Times New Roman"/>
                <w:kern w:val="1"/>
                <w:sz w:val="20"/>
                <w:szCs w:val="20"/>
                <w:lang w:eastAsia="hi-IN" w:bidi="hi-IN"/>
              </w:rPr>
            </w:pPr>
            <w:r w:rsidRPr="000F5CC4">
              <w:rPr>
                <w:rFonts w:ascii="Times New Roman" w:eastAsia="Lucida Sans Unicode" w:hAnsi="Times New Roman" w:cs="Times New Roman"/>
                <w:kern w:val="1"/>
                <w:sz w:val="20"/>
                <w:szCs w:val="20"/>
                <w:lang w:eastAsia="hi-IN" w:bidi="hi-IN"/>
              </w:rPr>
              <w:t>54175</w:t>
            </w:r>
          </w:p>
        </w:tc>
      </w:tr>
    </w:tbl>
    <w:p w14:paraId="0EBFE2D7" w14:textId="77777777" w:rsidR="00562990" w:rsidRPr="00BC021D" w:rsidRDefault="00562990" w:rsidP="00BC021D">
      <w:pPr>
        <w:suppressAutoHyphens/>
        <w:spacing w:after="0" w:line="240" w:lineRule="auto"/>
        <w:rPr>
          <w:rFonts w:ascii="Times New Roman" w:eastAsia="Lucida Sans Unicode" w:hAnsi="Times New Roman" w:cs="Times New Roman"/>
          <w:kern w:val="1"/>
          <w:sz w:val="24"/>
          <w:szCs w:val="24"/>
          <w:lang w:eastAsia="hi-IN" w:bidi="hi-IN"/>
        </w:rPr>
      </w:pPr>
    </w:p>
    <w:p w14:paraId="42963F4F" w14:textId="243F5C87" w:rsidR="00EF690F" w:rsidRPr="00BC021D" w:rsidRDefault="004D7937" w:rsidP="00BC021D">
      <w:pPr>
        <w:spacing w:after="0" w:line="240" w:lineRule="auto"/>
        <w:jc w:val="center"/>
        <w:rPr>
          <w:rFonts w:ascii="Times New Roman" w:hAnsi="Times New Roman" w:cs="Times New Roman"/>
          <w:b/>
          <w:bCs/>
          <w:sz w:val="24"/>
          <w:szCs w:val="24"/>
        </w:rPr>
      </w:pPr>
      <w:r w:rsidRPr="00BC021D">
        <w:rPr>
          <w:rFonts w:ascii="Times New Roman" w:hAnsi="Times New Roman" w:cs="Times New Roman"/>
          <w:b/>
          <w:bCs/>
          <w:sz w:val="24"/>
          <w:szCs w:val="24"/>
        </w:rPr>
        <w:t>3.</w:t>
      </w:r>
      <w:r w:rsidR="00FC529F" w:rsidRPr="00BC021D">
        <w:rPr>
          <w:rFonts w:ascii="Times New Roman" w:hAnsi="Times New Roman" w:cs="Times New Roman"/>
          <w:b/>
          <w:bCs/>
          <w:sz w:val="24"/>
          <w:szCs w:val="24"/>
        </w:rPr>
        <w:t xml:space="preserve"> </w:t>
      </w:r>
      <w:r w:rsidRPr="00BC021D">
        <w:rPr>
          <w:rFonts w:ascii="Times New Roman" w:hAnsi="Times New Roman" w:cs="Times New Roman"/>
          <w:b/>
          <w:bCs/>
          <w:sz w:val="24"/>
          <w:szCs w:val="24"/>
        </w:rPr>
        <w:t>ДЕМОГРАФИЯ</w:t>
      </w:r>
    </w:p>
    <w:p w14:paraId="2DCD6250" w14:textId="77777777" w:rsidR="0051462D" w:rsidRPr="00BC021D" w:rsidRDefault="0051462D" w:rsidP="00BC021D">
      <w:pPr>
        <w:spacing w:after="0" w:line="240" w:lineRule="auto"/>
        <w:jc w:val="center"/>
        <w:rPr>
          <w:rFonts w:ascii="Times New Roman" w:hAnsi="Times New Roman" w:cs="Times New Roman"/>
          <w:b/>
          <w:bCs/>
          <w:sz w:val="24"/>
          <w:szCs w:val="24"/>
        </w:rPr>
      </w:pPr>
    </w:p>
    <w:tbl>
      <w:tblPr>
        <w:tblW w:w="9630" w:type="dxa"/>
        <w:tblInd w:w="48" w:type="dxa"/>
        <w:tblLayout w:type="fixed"/>
        <w:tblCellMar>
          <w:left w:w="10" w:type="dxa"/>
          <w:right w:w="10" w:type="dxa"/>
        </w:tblCellMar>
        <w:tblLook w:val="04A0" w:firstRow="1" w:lastRow="0" w:firstColumn="1" w:lastColumn="0" w:noHBand="0" w:noVBand="1"/>
      </w:tblPr>
      <w:tblGrid>
        <w:gridCol w:w="467"/>
        <w:gridCol w:w="7562"/>
        <w:gridCol w:w="1601"/>
      </w:tblGrid>
      <w:tr w:rsidR="0051462D" w:rsidRPr="000F5CC4" w14:paraId="02249A42" w14:textId="77777777" w:rsidTr="0051462D">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493F20CC" w14:textId="77777777" w:rsidR="0051462D" w:rsidRPr="000F5CC4" w:rsidRDefault="0051462D" w:rsidP="00BC021D">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w:t>
            </w:r>
          </w:p>
        </w:tc>
        <w:tc>
          <w:tcPr>
            <w:tcW w:w="7562"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7031CFD9" w14:textId="77777777" w:rsidR="0051462D" w:rsidRDefault="0051462D" w:rsidP="00BC021D">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Мероприятия с начала года</w:t>
            </w:r>
          </w:p>
          <w:p w14:paraId="15DA201B" w14:textId="03F1D981" w:rsidR="00D843ED" w:rsidRPr="000F5CC4" w:rsidRDefault="00D843ED" w:rsidP="00BC021D">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0"/>
                <w:szCs w:val="20"/>
                <w:lang w:eastAsia="ru-RU"/>
              </w:rPr>
            </w:pPr>
          </w:p>
        </w:tc>
        <w:tc>
          <w:tcPr>
            <w:tcW w:w="1601"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6C0E7828" w14:textId="77777777" w:rsidR="0051462D" w:rsidRPr="000F5CC4" w:rsidRDefault="0051462D" w:rsidP="00BC021D">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Количество</w:t>
            </w:r>
          </w:p>
        </w:tc>
      </w:tr>
      <w:tr w:rsidR="0051462D" w:rsidRPr="000F5CC4" w14:paraId="2FEBA53B" w14:textId="77777777" w:rsidTr="0051462D">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513E960A" w14:textId="77777777" w:rsidR="0051462D" w:rsidRPr="000F5CC4" w:rsidRDefault="0051462D" w:rsidP="00BC021D">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1</w:t>
            </w:r>
          </w:p>
        </w:tc>
        <w:tc>
          <w:tcPr>
            <w:tcW w:w="7562"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690EE316" w14:textId="77777777" w:rsidR="0051462D" w:rsidRPr="000F5CC4" w:rsidRDefault="0051462D" w:rsidP="00BC021D">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Количество зарегистрированных актов всего</w:t>
            </w:r>
          </w:p>
        </w:tc>
        <w:tc>
          <w:tcPr>
            <w:tcW w:w="1601"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7B2AB195" w14:textId="77777777" w:rsidR="0051462D" w:rsidRPr="000F5CC4" w:rsidRDefault="0051462D" w:rsidP="00BC021D">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470</w:t>
            </w:r>
          </w:p>
        </w:tc>
      </w:tr>
      <w:tr w:rsidR="0051462D" w:rsidRPr="000F5CC4" w14:paraId="36BA073A" w14:textId="77777777" w:rsidTr="0051462D">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7E2E84E6" w14:textId="77777777" w:rsidR="0051462D" w:rsidRPr="000F5CC4" w:rsidRDefault="0051462D" w:rsidP="00BC021D">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0"/>
                <w:szCs w:val="20"/>
                <w:lang w:eastAsia="ru-RU"/>
              </w:rPr>
            </w:pPr>
          </w:p>
        </w:tc>
        <w:tc>
          <w:tcPr>
            <w:tcW w:w="7562"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59AD5BCC" w14:textId="77777777" w:rsidR="0051462D" w:rsidRPr="000F5CC4" w:rsidRDefault="0051462D" w:rsidP="00BC021D">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в т. ч. о рождении</w:t>
            </w:r>
          </w:p>
        </w:tc>
        <w:tc>
          <w:tcPr>
            <w:tcW w:w="1601"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6AA77ED8" w14:textId="77777777" w:rsidR="0051462D" w:rsidRPr="000F5CC4" w:rsidRDefault="0051462D" w:rsidP="00BC021D">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74</w:t>
            </w:r>
          </w:p>
        </w:tc>
      </w:tr>
      <w:tr w:rsidR="0051462D" w:rsidRPr="000F5CC4" w14:paraId="11A2D31C" w14:textId="77777777" w:rsidTr="0051462D">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19B3FEFC" w14:textId="77777777" w:rsidR="0051462D" w:rsidRPr="000F5CC4" w:rsidRDefault="0051462D" w:rsidP="00BC021D">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0"/>
                <w:szCs w:val="20"/>
                <w:lang w:eastAsia="ru-RU"/>
              </w:rPr>
            </w:pPr>
          </w:p>
        </w:tc>
        <w:tc>
          <w:tcPr>
            <w:tcW w:w="7562"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2949C4E4" w14:textId="77777777" w:rsidR="0051462D" w:rsidRPr="000F5CC4" w:rsidRDefault="0051462D" w:rsidP="00BC021D">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о смерти</w:t>
            </w:r>
          </w:p>
        </w:tc>
        <w:tc>
          <w:tcPr>
            <w:tcW w:w="1601"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0E133347" w14:textId="77777777" w:rsidR="0051462D" w:rsidRPr="000F5CC4" w:rsidRDefault="0051462D" w:rsidP="00BC021D">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285</w:t>
            </w:r>
          </w:p>
        </w:tc>
      </w:tr>
      <w:tr w:rsidR="0051462D" w:rsidRPr="000F5CC4" w14:paraId="153C2E21" w14:textId="77777777" w:rsidTr="0051462D">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2E898202" w14:textId="77777777" w:rsidR="0051462D" w:rsidRPr="000F5CC4" w:rsidRDefault="0051462D" w:rsidP="00BC021D">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0"/>
                <w:szCs w:val="20"/>
                <w:lang w:eastAsia="ru-RU"/>
              </w:rPr>
            </w:pPr>
          </w:p>
        </w:tc>
        <w:tc>
          <w:tcPr>
            <w:tcW w:w="7562"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6C4D6057" w14:textId="77777777" w:rsidR="0051462D" w:rsidRPr="000F5CC4" w:rsidRDefault="0051462D" w:rsidP="00BC021D">
            <w:pPr>
              <w:widowControl w:val="0"/>
              <w:suppressLineNumbers/>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о заключении брака</w:t>
            </w:r>
          </w:p>
        </w:tc>
        <w:tc>
          <w:tcPr>
            <w:tcW w:w="1601"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6F75CCBC" w14:textId="77777777" w:rsidR="0051462D" w:rsidRPr="000F5CC4" w:rsidRDefault="0051462D" w:rsidP="00BC021D">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35</w:t>
            </w:r>
          </w:p>
        </w:tc>
      </w:tr>
      <w:tr w:rsidR="0051462D" w:rsidRPr="000F5CC4" w14:paraId="6DDB2D96" w14:textId="77777777" w:rsidTr="0051462D">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40C255C5" w14:textId="77777777" w:rsidR="0051462D" w:rsidRPr="000F5CC4" w:rsidRDefault="0051462D" w:rsidP="00BC021D">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0"/>
                <w:szCs w:val="20"/>
                <w:lang w:eastAsia="ru-RU"/>
              </w:rPr>
            </w:pPr>
          </w:p>
        </w:tc>
        <w:tc>
          <w:tcPr>
            <w:tcW w:w="7562"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7A613FBA" w14:textId="77777777" w:rsidR="0051462D" w:rsidRPr="000F5CC4" w:rsidRDefault="0051462D" w:rsidP="00BC021D">
            <w:pPr>
              <w:widowControl w:val="0"/>
              <w:suppressLineNumbers/>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о расторжении брака всего:</w:t>
            </w:r>
          </w:p>
        </w:tc>
        <w:tc>
          <w:tcPr>
            <w:tcW w:w="1601"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7FD6C89D" w14:textId="77777777" w:rsidR="0051462D" w:rsidRPr="000F5CC4" w:rsidRDefault="0051462D" w:rsidP="00BC021D">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45</w:t>
            </w:r>
          </w:p>
        </w:tc>
      </w:tr>
      <w:tr w:rsidR="0051462D" w:rsidRPr="000F5CC4" w14:paraId="1E27A27A" w14:textId="77777777" w:rsidTr="0051462D">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0C70CBC1" w14:textId="77777777" w:rsidR="0051462D" w:rsidRPr="000F5CC4" w:rsidRDefault="0051462D" w:rsidP="00BC021D">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0"/>
                <w:szCs w:val="20"/>
                <w:lang w:eastAsia="ru-RU"/>
              </w:rPr>
            </w:pPr>
          </w:p>
        </w:tc>
        <w:tc>
          <w:tcPr>
            <w:tcW w:w="7562"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5E45731E" w14:textId="77777777" w:rsidR="0051462D" w:rsidRPr="000F5CC4" w:rsidRDefault="0051462D" w:rsidP="00BC021D">
            <w:pPr>
              <w:widowControl w:val="0"/>
              <w:suppressLineNumbers/>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w:t>
            </w:r>
            <w:r w:rsidRPr="000F5CC4">
              <w:rPr>
                <w:rFonts w:ascii="Times New Roman" w:eastAsia="Lucida Sans Unicode" w:hAnsi="Times New Roman" w:cs="Times New Roman"/>
                <w:i/>
                <w:color w:val="00000A"/>
                <w:kern w:val="3"/>
                <w:sz w:val="20"/>
                <w:szCs w:val="20"/>
                <w:lang w:eastAsia="ru-RU"/>
              </w:rPr>
              <w:t>в том числе по решению суда</w:t>
            </w:r>
          </w:p>
        </w:tc>
        <w:tc>
          <w:tcPr>
            <w:tcW w:w="1601"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295E3518" w14:textId="77777777" w:rsidR="0051462D" w:rsidRPr="000F5CC4" w:rsidRDefault="0051462D" w:rsidP="00BC021D">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36</w:t>
            </w:r>
          </w:p>
        </w:tc>
      </w:tr>
      <w:tr w:rsidR="0051462D" w:rsidRPr="000F5CC4" w14:paraId="721F7F2E" w14:textId="77777777" w:rsidTr="0051462D">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7190E41B" w14:textId="77777777" w:rsidR="0051462D" w:rsidRPr="000F5CC4" w:rsidRDefault="0051462D" w:rsidP="00BC021D">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0"/>
                <w:szCs w:val="20"/>
                <w:lang w:eastAsia="ru-RU"/>
              </w:rPr>
            </w:pPr>
          </w:p>
        </w:tc>
        <w:tc>
          <w:tcPr>
            <w:tcW w:w="7562"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5E8BCC14" w14:textId="77777777" w:rsidR="0051462D" w:rsidRPr="000F5CC4" w:rsidRDefault="0051462D" w:rsidP="00BC021D">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об установления отцовства</w:t>
            </w:r>
          </w:p>
        </w:tc>
        <w:tc>
          <w:tcPr>
            <w:tcW w:w="1601"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3421073D" w14:textId="77777777" w:rsidR="0051462D" w:rsidRPr="000F5CC4" w:rsidRDefault="0051462D" w:rsidP="00BC021D">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22</w:t>
            </w:r>
          </w:p>
        </w:tc>
      </w:tr>
      <w:tr w:rsidR="0051462D" w:rsidRPr="000F5CC4" w14:paraId="262A5C41" w14:textId="77777777" w:rsidTr="0051462D">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3D5F079D" w14:textId="77777777" w:rsidR="0051462D" w:rsidRPr="000F5CC4" w:rsidRDefault="0051462D" w:rsidP="00BC021D">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0"/>
                <w:szCs w:val="20"/>
                <w:lang w:eastAsia="ru-RU"/>
              </w:rPr>
            </w:pPr>
          </w:p>
        </w:tc>
        <w:tc>
          <w:tcPr>
            <w:tcW w:w="7562"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01B3EE47" w14:textId="77777777" w:rsidR="0051462D" w:rsidRPr="000F5CC4" w:rsidRDefault="0051462D" w:rsidP="00BC021D">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об усыновления</w:t>
            </w:r>
          </w:p>
        </w:tc>
        <w:tc>
          <w:tcPr>
            <w:tcW w:w="1601"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6EC8BDE8" w14:textId="77777777" w:rsidR="0051462D" w:rsidRPr="000F5CC4" w:rsidRDefault="0051462D" w:rsidP="00BC021D">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4</w:t>
            </w:r>
          </w:p>
        </w:tc>
      </w:tr>
      <w:tr w:rsidR="0051462D" w:rsidRPr="000F5CC4" w14:paraId="6887444F" w14:textId="77777777" w:rsidTr="0051462D">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4221F478" w14:textId="77777777" w:rsidR="0051462D" w:rsidRPr="000F5CC4" w:rsidRDefault="0051462D" w:rsidP="00BC021D">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0"/>
                <w:szCs w:val="20"/>
                <w:lang w:eastAsia="ru-RU"/>
              </w:rPr>
            </w:pPr>
          </w:p>
        </w:tc>
        <w:tc>
          <w:tcPr>
            <w:tcW w:w="7562"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2BAC64AE" w14:textId="77777777" w:rsidR="0051462D" w:rsidRPr="000F5CC4" w:rsidRDefault="0051462D" w:rsidP="00BC021D">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о перемене имени</w:t>
            </w:r>
          </w:p>
        </w:tc>
        <w:tc>
          <w:tcPr>
            <w:tcW w:w="1601"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0F9F2CD3" w14:textId="77777777" w:rsidR="0051462D" w:rsidRPr="000F5CC4" w:rsidRDefault="0051462D" w:rsidP="00BC021D">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5</w:t>
            </w:r>
          </w:p>
        </w:tc>
      </w:tr>
      <w:tr w:rsidR="0051462D" w:rsidRPr="000F5CC4" w14:paraId="6F8C294C" w14:textId="77777777" w:rsidTr="0051462D">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28548A9B" w14:textId="77777777" w:rsidR="0051462D" w:rsidRPr="000F5CC4" w:rsidRDefault="0051462D" w:rsidP="00BC021D">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2</w:t>
            </w:r>
          </w:p>
        </w:tc>
        <w:tc>
          <w:tcPr>
            <w:tcW w:w="7562"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4E56121B" w14:textId="77777777" w:rsidR="0051462D" w:rsidRPr="000F5CC4" w:rsidRDefault="0051462D" w:rsidP="00BC021D">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Рассмотрено заявлений о внесении исправлений и изменений в актовые записи гражданского состояния</w:t>
            </w:r>
          </w:p>
        </w:tc>
        <w:tc>
          <w:tcPr>
            <w:tcW w:w="1601"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57017FAE" w14:textId="77777777" w:rsidR="0051462D" w:rsidRPr="000F5CC4" w:rsidRDefault="0051462D" w:rsidP="00BC021D">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127</w:t>
            </w:r>
          </w:p>
        </w:tc>
      </w:tr>
      <w:tr w:rsidR="0051462D" w:rsidRPr="000F5CC4" w14:paraId="7447716C" w14:textId="77777777" w:rsidTr="0051462D">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6F1948CF" w14:textId="77777777" w:rsidR="0051462D" w:rsidRPr="000F5CC4" w:rsidRDefault="0051462D" w:rsidP="00BC021D">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3</w:t>
            </w:r>
          </w:p>
        </w:tc>
        <w:tc>
          <w:tcPr>
            <w:tcW w:w="7562"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380B254F" w14:textId="77777777" w:rsidR="0051462D" w:rsidRPr="000F5CC4" w:rsidRDefault="0051462D" w:rsidP="00BC021D">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Исполнено извещений о внесении исправлений и изменений в записи актов гражданского состояния, поступивших из органов ЗАГС РФ (установление отцовства, усыновление (удочерение), перемена имени)</w:t>
            </w:r>
          </w:p>
        </w:tc>
        <w:tc>
          <w:tcPr>
            <w:tcW w:w="1601"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1EA32822" w14:textId="77777777" w:rsidR="0051462D" w:rsidRPr="000F5CC4" w:rsidRDefault="0051462D" w:rsidP="00BC021D">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49</w:t>
            </w:r>
          </w:p>
        </w:tc>
      </w:tr>
      <w:tr w:rsidR="0051462D" w:rsidRPr="000F5CC4" w14:paraId="2E3FA34B" w14:textId="77777777" w:rsidTr="0051462D">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73D72A9A" w14:textId="77777777" w:rsidR="0051462D" w:rsidRPr="000F5CC4" w:rsidRDefault="0051462D" w:rsidP="00BC021D">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4</w:t>
            </w:r>
          </w:p>
        </w:tc>
        <w:tc>
          <w:tcPr>
            <w:tcW w:w="7562"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208A4537" w14:textId="77777777" w:rsidR="0051462D" w:rsidRPr="000F5CC4" w:rsidRDefault="0051462D" w:rsidP="00BC021D">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Исполнено заключений органов ЗАГС о внесении исправлений и изменений в записи актов гражданского состояния</w:t>
            </w:r>
          </w:p>
        </w:tc>
        <w:tc>
          <w:tcPr>
            <w:tcW w:w="1601"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738E1EC7" w14:textId="77777777" w:rsidR="0051462D" w:rsidRPr="000F5CC4" w:rsidRDefault="0051462D" w:rsidP="00BC021D">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162</w:t>
            </w:r>
          </w:p>
        </w:tc>
      </w:tr>
      <w:tr w:rsidR="0051462D" w:rsidRPr="000F5CC4" w14:paraId="6926F207" w14:textId="77777777" w:rsidTr="0051462D">
        <w:tc>
          <w:tcPr>
            <w:tcW w:w="467" w:type="dxa"/>
            <w:tcBorders>
              <w:left w:val="single" w:sz="2" w:space="0" w:color="000001"/>
              <w:bottom w:val="single" w:sz="2" w:space="0" w:color="000001"/>
            </w:tcBorders>
            <w:shd w:val="clear" w:color="auto" w:fill="FFFFFF"/>
            <w:tcMar>
              <w:top w:w="55" w:type="dxa"/>
              <w:left w:w="16" w:type="dxa"/>
              <w:bottom w:w="55" w:type="dxa"/>
              <w:right w:w="55" w:type="dxa"/>
            </w:tcMar>
          </w:tcPr>
          <w:p w14:paraId="5A683668" w14:textId="77777777" w:rsidR="0051462D" w:rsidRPr="000F5CC4" w:rsidRDefault="0051462D" w:rsidP="00BC021D">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5</w:t>
            </w:r>
          </w:p>
        </w:tc>
        <w:tc>
          <w:tcPr>
            <w:tcW w:w="7562" w:type="dxa"/>
            <w:tcBorders>
              <w:left w:val="single" w:sz="2" w:space="0" w:color="000001"/>
              <w:bottom w:val="single" w:sz="2" w:space="0" w:color="000001"/>
            </w:tcBorders>
            <w:shd w:val="clear" w:color="auto" w:fill="FFFFFF"/>
            <w:tcMar>
              <w:top w:w="55" w:type="dxa"/>
              <w:left w:w="16" w:type="dxa"/>
              <w:bottom w:w="55" w:type="dxa"/>
              <w:right w:w="55" w:type="dxa"/>
            </w:tcMar>
          </w:tcPr>
          <w:p w14:paraId="6AFC1C87" w14:textId="77777777" w:rsidR="0051462D" w:rsidRPr="000F5CC4" w:rsidRDefault="0051462D" w:rsidP="00BC021D">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Выдано повторных свидетельств</w:t>
            </w:r>
          </w:p>
        </w:tc>
        <w:tc>
          <w:tcPr>
            <w:tcW w:w="1601" w:type="dxa"/>
            <w:tcBorders>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64DF64B2" w14:textId="77777777" w:rsidR="0051462D" w:rsidRPr="000F5CC4" w:rsidRDefault="0051462D" w:rsidP="00BC021D">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287</w:t>
            </w:r>
          </w:p>
        </w:tc>
      </w:tr>
      <w:tr w:rsidR="0051462D" w:rsidRPr="000F5CC4" w14:paraId="64DEC2E0" w14:textId="77777777" w:rsidTr="0051462D">
        <w:tc>
          <w:tcPr>
            <w:tcW w:w="467" w:type="dxa"/>
            <w:tcBorders>
              <w:left w:val="single" w:sz="2" w:space="0" w:color="000001"/>
              <w:bottom w:val="single" w:sz="2" w:space="0" w:color="000001"/>
            </w:tcBorders>
            <w:shd w:val="clear" w:color="auto" w:fill="FFFFFF"/>
            <w:tcMar>
              <w:top w:w="55" w:type="dxa"/>
              <w:left w:w="16" w:type="dxa"/>
              <w:bottom w:w="55" w:type="dxa"/>
              <w:right w:w="55" w:type="dxa"/>
            </w:tcMar>
          </w:tcPr>
          <w:p w14:paraId="161FEFEE" w14:textId="77777777" w:rsidR="0051462D" w:rsidRPr="000F5CC4" w:rsidRDefault="0051462D" w:rsidP="00BC021D">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6</w:t>
            </w:r>
          </w:p>
        </w:tc>
        <w:tc>
          <w:tcPr>
            <w:tcW w:w="7562" w:type="dxa"/>
            <w:tcBorders>
              <w:left w:val="single" w:sz="2" w:space="0" w:color="000001"/>
              <w:bottom w:val="single" w:sz="2" w:space="0" w:color="000001"/>
            </w:tcBorders>
            <w:shd w:val="clear" w:color="auto" w:fill="FFFFFF"/>
            <w:tcMar>
              <w:top w:w="55" w:type="dxa"/>
              <w:left w:w="16" w:type="dxa"/>
              <w:bottom w:w="55" w:type="dxa"/>
              <w:right w:w="55" w:type="dxa"/>
            </w:tcMar>
          </w:tcPr>
          <w:p w14:paraId="62443AD3" w14:textId="77777777" w:rsidR="0051462D" w:rsidRPr="000F5CC4" w:rsidRDefault="0051462D" w:rsidP="00BC021D">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Выдано справок о государственной регистрации актов гражданского состояния, а также извещений об отсутствии записей актов гражданского состояния</w:t>
            </w:r>
          </w:p>
        </w:tc>
        <w:tc>
          <w:tcPr>
            <w:tcW w:w="1601" w:type="dxa"/>
            <w:tcBorders>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6E91A7C9" w14:textId="77777777" w:rsidR="0051462D" w:rsidRPr="000F5CC4" w:rsidRDefault="0051462D" w:rsidP="00BC021D">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549</w:t>
            </w:r>
          </w:p>
        </w:tc>
      </w:tr>
      <w:tr w:rsidR="0051462D" w:rsidRPr="000F5CC4" w14:paraId="52EE3446" w14:textId="77777777" w:rsidTr="0051462D">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50E70B21" w14:textId="77777777" w:rsidR="0051462D" w:rsidRPr="000F5CC4" w:rsidRDefault="0051462D" w:rsidP="00BC021D">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7</w:t>
            </w:r>
          </w:p>
        </w:tc>
        <w:tc>
          <w:tcPr>
            <w:tcW w:w="7562"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4AA2BF37" w14:textId="77777777" w:rsidR="0051462D" w:rsidRPr="000F5CC4" w:rsidRDefault="0051462D" w:rsidP="00BC021D">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w:t>
            </w:r>
          </w:p>
        </w:tc>
        <w:tc>
          <w:tcPr>
            <w:tcW w:w="1601"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608E6CBB" w14:textId="77777777" w:rsidR="0051462D" w:rsidRPr="000F5CC4" w:rsidRDefault="0051462D" w:rsidP="00BC021D">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1</w:t>
            </w:r>
          </w:p>
        </w:tc>
      </w:tr>
      <w:tr w:rsidR="0051462D" w:rsidRPr="000F5CC4" w14:paraId="0518BF03" w14:textId="77777777" w:rsidTr="0051462D">
        <w:tc>
          <w:tcPr>
            <w:tcW w:w="467" w:type="dxa"/>
            <w:tcBorders>
              <w:left w:val="single" w:sz="2" w:space="0" w:color="000001"/>
              <w:bottom w:val="single" w:sz="2" w:space="0" w:color="000001"/>
            </w:tcBorders>
            <w:shd w:val="clear" w:color="auto" w:fill="FFFFFF"/>
            <w:tcMar>
              <w:top w:w="55" w:type="dxa"/>
              <w:left w:w="16" w:type="dxa"/>
              <w:bottom w:w="55" w:type="dxa"/>
              <w:right w:w="55" w:type="dxa"/>
            </w:tcMar>
          </w:tcPr>
          <w:p w14:paraId="17584251" w14:textId="77777777" w:rsidR="0051462D" w:rsidRPr="000F5CC4" w:rsidRDefault="0051462D" w:rsidP="00BC021D">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8</w:t>
            </w:r>
          </w:p>
        </w:tc>
        <w:tc>
          <w:tcPr>
            <w:tcW w:w="7562" w:type="dxa"/>
            <w:tcBorders>
              <w:left w:val="single" w:sz="2" w:space="0" w:color="000001"/>
              <w:bottom w:val="single" w:sz="2" w:space="0" w:color="000001"/>
            </w:tcBorders>
            <w:shd w:val="clear" w:color="auto" w:fill="FFFFFF"/>
            <w:tcMar>
              <w:top w:w="55" w:type="dxa"/>
              <w:left w:w="16" w:type="dxa"/>
              <w:bottom w:w="55" w:type="dxa"/>
              <w:right w:w="55" w:type="dxa"/>
            </w:tcMar>
          </w:tcPr>
          <w:p w14:paraId="2FF4CB95" w14:textId="77777777" w:rsidR="0051462D" w:rsidRPr="000F5CC4" w:rsidRDefault="0051462D" w:rsidP="00BC021D">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Количество дооформленных записей актов о расторжении брака на основании заявления другого супруга</w:t>
            </w:r>
          </w:p>
        </w:tc>
        <w:tc>
          <w:tcPr>
            <w:tcW w:w="1601" w:type="dxa"/>
            <w:tcBorders>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5D32E8C5" w14:textId="77777777" w:rsidR="0051462D" w:rsidRPr="000F5CC4" w:rsidRDefault="0051462D" w:rsidP="00BC021D">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40</w:t>
            </w:r>
          </w:p>
        </w:tc>
      </w:tr>
      <w:tr w:rsidR="0051462D" w:rsidRPr="000F5CC4" w14:paraId="3DB8D3D7" w14:textId="77777777" w:rsidTr="0051462D">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216489B8" w14:textId="77777777" w:rsidR="0051462D" w:rsidRPr="000F5CC4" w:rsidRDefault="0051462D" w:rsidP="00BC021D">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9</w:t>
            </w:r>
          </w:p>
        </w:tc>
        <w:tc>
          <w:tcPr>
            <w:tcW w:w="7562"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29041117" w14:textId="77777777" w:rsidR="0051462D" w:rsidRPr="000F5CC4" w:rsidRDefault="0051462D" w:rsidP="00BC021D">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 xml:space="preserve">Количество отметок, проставленных в записях актов гражданского состояния на </w:t>
            </w:r>
            <w:r w:rsidRPr="000F5CC4">
              <w:rPr>
                <w:rFonts w:ascii="Times New Roman" w:eastAsia="Lucida Sans Unicode" w:hAnsi="Times New Roman" w:cs="Times New Roman"/>
                <w:color w:val="00000A"/>
                <w:kern w:val="3"/>
                <w:sz w:val="20"/>
                <w:szCs w:val="20"/>
                <w:lang w:eastAsia="ru-RU"/>
              </w:rPr>
              <w:lastRenderedPageBreak/>
              <w:t>основании решений судов</w:t>
            </w:r>
          </w:p>
        </w:tc>
        <w:tc>
          <w:tcPr>
            <w:tcW w:w="1601"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1C107081" w14:textId="77777777" w:rsidR="0051462D" w:rsidRPr="000F5CC4" w:rsidRDefault="0051462D" w:rsidP="00BC021D">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lastRenderedPageBreak/>
              <w:t>595</w:t>
            </w:r>
          </w:p>
        </w:tc>
      </w:tr>
      <w:tr w:rsidR="0051462D" w:rsidRPr="000F5CC4" w14:paraId="35428F39" w14:textId="77777777" w:rsidTr="0051462D">
        <w:tc>
          <w:tcPr>
            <w:tcW w:w="467" w:type="dxa"/>
            <w:tcBorders>
              <w:left w:val="single" w:sz="2" w:space="0" w:color="000001"/>
              <w:bottom w:val="single" w:sz="2" w:space="0" w:color="000001"/>
            </w:tcBorders>
            <w:shd w:val="clear" w:color="auto" w:fill="FFFFFF"/>
            <w:tcMar>
              <w:top w:w="55" w:type="dxa"/>
              <w:left w:w="16" w:type="dxa"/>
              <w:bottom w:w="55" w:type="dxa"/>
              <w:right w:w="55" w:type="dxa"/>
            </w:tcMar>
          </w:tcPr>
          <w:p w14:paraId="76A3A3D0" w14:textId="77777777" w:rsidR="0051462D" w:rsidRPr="000F5CC4" w:rsidRDefault="0051462D" w:rsidP="00BC021D">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10</w:t>
            </w:r>
          </w:p>
        </w:tc>
        <w:tc>
          <w:tcPr>
            <w:tcW w:w="7562" w:type="dxa"/>
            <w:tcBorders>
              <w:left w:val="single" w:sz="2" w:space="0" w:color="000001"/>
              <w:bottom w:val="single" w:sz="2" w:space="0" w:color="000001"/>
            </w:tcBorders>
            <w:shd w:val="clear" w:color="auto" w:fill="FFFFFF"/>
            <w:tcMar>
              <w:top w:w="55" w:type="dxa"/>
              <w:left w:w="16" w:type="dxa"/>
              <w:bottom w:w="55" w:type="dxa"/>
              <w:right w:w="55" w:type="dxa"/>
            </w:tcMar>
          </w:tcPr>
          <w:p w14:paraId="7ED0520D" w14:textId="77777777" w:rsidR="0051462D" w:rsidRPr="000F5CC4" w:rsidRDefault="0051462D" w:rsidP="00BC021D">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Количество записей актов гражданского состояния, по которым предоставлены сведения по запросам уполномоченных органов</w:t>
            </w:r>
          </w:p>
        </w:tc>
        <w:tc>
          <w:tcPr>
            <w:tcW w:w="1601" w:type="dxa"/>
            <w:tcBorders>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18E8C7B8" w14:textId="77777777" w:rsidR="0051462D" w:rsidRPr="000F5CC4" w:rsidRDefault="0051462D" w:rsidP="00BC021D">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0"/>
                <w:szCs w:val="20"/>
                <w:lang w:eastAsia="ru-RU"/>
              </w:rPr>
            </w:pPr>
            <w:r w:rsidRPr="000F5CC4">
              <w:rPr>
                <w:rFonts w:ascii="Times New Roman" w:eastAsia="Lucida Sans Unicode" w:hAnsi="Times New Roman" w:cs="Times New Roman"/>
                <w:color w:val="00000A"/>
                <w:kern w:val="3"/>
                <w:sz w:val="20"/>
                <w:szCs w:val="20"/>
                <w:lang w:eastAsia="ru-RU"/>
              </w:rPr>
              <w:t>953</w:t>
            </w:r>
          </w:p>
        </w:tc>
      </w:tr>
    </w:tbl>
    <w:p w14:paraId="0ACB1D04" w14:textId="77777777" w:rsidR="00D843ED" w:rsidRDefault="00D843ED" w:rsidP="00BC021D">
      <w:pPr>
        <w:spacing w:after="0" w:line="240" w:lineRule="auto"/>
        <w:jc w:val="center"/>
        <w:rPr>
          <w:rFonts w:ascii="Times New Roman" w:hAnsi="Times New Roman" w:cs="Times New Roman"/>
          <w:b/>
          <w:bCs/>
          <w:sz w:val="24"/>
          <w:szCs w:val="24"/>
        </w:rPr>
      </w:pPr>
    </w:p>
    <w:p w14:paraId="115A22B2" w14:textId="41FFBB8E" w:rsidR="004D7937" w:rsidRPr="000F5CC4" w:rsidRDefault="004D7937" w:rsidP="00BC021D">
      <w:pPr>
        <w:spacing w:after="0" w:line="240" w:lineRule="auto"/>
        <w:jc w:val="center"/>
        <w:rPr>
          <w:rFonts w:ascii="Times New Roman" w:hAnsi="Times New Roman" w:cs="Times New Roman"/>
          <w:b/>
          <w:bCs/>
          <w:sz w:val="24"/>
          <w:szCs w:val="24"/>
        </w:rPr>
      </w:pPr>
      <w:r w:rsidRPr="000F5CC4">
        <w:rPr>
          <w:rFonts w:ascii="Times New Roman" w:hAnsi="Times New Roman" w:cs="Times New Roman"/>
          <w:b/>
          <w:bCs/>
          <w:sz w:val="24"/>
          <w:szCs w:val="24"/>
        </w:rPr>
        <w:t>4.</w:t>
      </w:r>
      <w:r w:rsidR="00EB15D9" w:rsidRPr="000F5CC4">
        <w:rPr>
          <w:rFonts w:ascii="Times New Roman" w:hAnsi="Times New Roman" w:cs="Times New Roman"/>
          <w:b/>
          <w:bCs/>
          <w:sz w:val="24"/>
          <w:szCs w:val="24"/>
        </w:rPr>
        <w:t xml:space="preserve"> </w:t>
      </w:r>
      <w:r w:rsidRPr="000F5CC4">
        <w:rPr>
          <w:rFonts w:ascii="Times New Roman" w:hAnsi="Times New Roman" w:cs="Times New Roman"/>
          <w:b/>
          <w:bCs/>
          <w:sz w:val="24"/>
          <w:szCs w:val="24"/>
        </w:rPr>
        <w:t>ЗАНЯТОСТЬ И ТРУДОУСТРОЙСТВО</w:t>
      </w:r>
    </w:p>
    <w:p w14:paraId="6B2C2E56" w14:textId="77777777" w:rsidR="00B3280D" w:rsidRPr="000F5CC4" w:rsidRDefault="00B3280D" w:rsidP="00BC021D">
      <w:pPr>
        <w:spacing w:after="0" w:line="240" w:lineRule="auto"/>
        <w:ind w:firstLine="709"/>
        <w:jc w:val="both"/>
        <w:rPr>
          <w:rFonts w:ascii="Times New Roman" w:eastAsia="Times New Roman" w:hAnsi="Times New Roman" w:cs="Times New Roman"/>
          <w:sz w:val="24"/>
          <w:szCs w:val="24"/>
          <w:lang w:eastAsia="ru-RU"/>
        </w:rPr>
      </w:pPr>
    </w:p>
    <w:p w14:paraId="38A06545" w14:textId="77777777" w:rsidR="0051462D" w:rsidRPr="000F5CC4" w:rsidRDefault="0051462D" w:rsidP="00BC021D">
      <w:pPr>
        <w:spacing w:after="0" w:line="240" w:lineRule="auto"/>
        <w:ind w:firstLine="709"/>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Регулирование рынка труда в муниципальном образовании «Цильнинский район» осуществляет служба занятости совместно с органами местного самоуправления, призванная содействовать найму, подготовке и переподготовке кадров, оказывать помощь безработным.</w:t>
      </w:r>
    </w:p>
    <w:p w14:paraId="7C59E01B" w14:textId="77777777" w:rsidR="0051462D" w:rsidRPr="000F5CC4" w:rsidRDefault="0051462D" w:rsidP="00BC021D">
      <w:pPr>
        <w:spacing w:after="0" w:line="240" w:lineRule="auto"/>
        <w:ind w:firstLine="709"/>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Основными принципами в работе службы занятости являются: децентрализация; гибкость и мобильность; демократизм; рациональное сочетание в управлении вертикальных и горизонтальных связей.</w:t>
      </w:r>
    </w:p>
    <w:p w14:paraId="1EF7560F" w14:textId="77777777" w:rsidR="0051462D" w:rsidRPr="000F5CC4" w:rsidRDefault="0051462D" w:rsidP="00BC021D">
      <w:pPr>
        <w:spacing w:after="0" w:line="240" w:lineRule="auto"/>
        <w:ind w:firstLine="709"/>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xml:space="preserve">Перед службой занятости поставлены следующие задачи: </w:t>
      </w:r>
    </w:p>
    <w:p w14:paraId="11AD46CF" w14:textId="77777777" w:rsidR="0051462D" w:rsidRPr="000F5CC4" w:rsidRDefault="0051462D" w:rsidP="00BC021D">
      <w:pPr>
        <w:numPr>
          <w:ilvl w:val="0"/>
          <w:numId w:val="4"/>
        </w:numPr>
        <w:suppressAutoHyphens/>
        <w:spacing w:after="0" w:line="240" w:lineRule="auto"/>
        <w:ind w:left="1545"/>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учет свободных мест и граждан, нуждающихся в трудоустройстве;</w:t>
      </w:r>
    </w:p>
    <w:p w14:paraId="3F822002" w14:textId="77777777" w:rsidR="0051462D" w:rsidRPr="000F5CC4" w:rsidRDefault="0051462D" w:rsidP="00BC021D">
      <w:pPr>
        <w:numPr>
          <w:ilvl w:val="0"/>
          <w:numId w:val="4"/>
        </w:numPr>
        <w:suppressAutoHyphens/>
        <w:spacing w:after="0" w:line="240" w:lineRule="auto"/>
        <w:ind w:left="1545"/>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информирование о возможностях трудоустройства;</w:t>
      </w:r>
    </w:p>
    <w:p w14:paraId="7E12B807" w14:textId="77777777" w:rsidR="0051462D" w:rsidRPr="000F5CC4" w:rsidRDefault="0051462D" w:rsidP="00BC021D">
      <w:pPr>
        <w:numPr>
          <w:ilvl w:val="0"/>
          <w:numId w:val="4"/>
        </w:numPr>
        <w:suppressAutoHyphens/>
        <w:spacing w:after="0" w:line="240" w:lineRule="auto"/>
        <w:ind w:left="1545"/>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содействие гражданам в выборе подходящей работы и работодателям в подборе необходимых работников;</w:t>
      </w:r>
    </w:p>
    <w:p w14:paraId="2F2AD370" w14:textId="77777777" w:rsidR="0051462D" w:rsidRPr="000F5CC4" w:rsidRDefault="0051462D" w:rsidP="00BC021D">
      <w:pPr>
        <w:numPr>
          <w:ilvl w:val="0"/>
          <w:numId w:val="4"/>
        </w:numPr>
        <w:suppressAutoHyphens/>
        <w:spacing w:after="0" w:line="240" w:lineRule="auto"/>
        <w:ind w:left="1545"/>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сохранение и организация новых рабочих мест путем прямого инвестирования и кредитования;</w:t>
      </w:r>
    </w:p>
    <w:p w14:paraId="18FE42EF" w14:textId="77777777" w:rsidR="0051462D" w:rsidRPr="000F5CC4" w:rsidRDefault="0051462D" w:rsidP="00BC021D">
      <w:pPr>
        <w:numPr>
          <w:ilvl w:val="0"/>
          <w:numId w:val="4"/>
        </w:numPr>
        <w:suppressAutoHyphens/>
        <w:spacing w:after="0" w:line="240" w:lineRule="auto"/>
        <w:ind w:left="1545"/>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организация общественных работ;</w:t>
      </w:r>
    </w:p>
    <w:p w14:paraId="6D5A9D18" w14:textId="77777777" w:rsidR="0051462D" w:rsidRPr="000F5CC4" w:rsidRDefault="0051462D" w:rsidP="00BC021D">
      <w:pPr>
        <w:numPr>
          <w:ilvl w:val="0"/>
          <w:numId w:val="4"/>
        </w:numPr>
        <w:suppressAutoHyphens/>
        <w:spacing w:after="0" w:line="240" w:lineRule="auto"/>
        <w:ind w:left="1545"/>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организация профессионального обучения и профессионального консультирования незанятых граждан;</w:t>
      </w:r>
    </w:p>
    <w:p w14:paraId="48498C7E" w14:textId="77777777" w:rsidR="0051462D" w:rsidRPr="000F5CC4" w:rsidRDefault="0051462D" w:rsidP="00BC021D">
      <w:pPr>
        <w:numPr>
          <w:ilvl w:val="0"/>
          <w:numId w:val="4"/>
        </w:numPr>
        <w:suppressAutoHyphens/>
        <w:spacing w:after="0" w:line="240" w:lineRule="auto"/>
        <w:ind w:left="1545"/>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оплата обучения, включая содержание (аренду) помещений и выплату стипендий;</w:t>
      </w:r>
    </w:p>
    <w:p w14:paraId="489F9178" w14:textId="77777777" w:rsidR="0051462D" w:rsidRPr="000F5CC4" w:rsidRDefault="0051462D" w:rsidP="00BC021D">
      <w:pPr>
        <w:numPr>
          <w:ilvl w:val="0"/>
          <w:numId w:val="4"/>
        </w:numPr>
        <w:suppressAutoHyphens/>
        <w:spacing w:after="0" w:line="240" w:lineRule="auto"/>
        <w:ind w:left="1545"/>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регистрация безработных;</w:t>
      </w:r>
    </w:p>
    <w:p w14:paraId="2C9C7E50" w14:textId="77777777" w:rsidR="0051462D" w:rsidRPr="000F5CC4" w:rsidRDefault="0051462D" w:rsidP="00BC021D">
      <w:pPr>
        <w:numPr>
          <w:ilvl w:val="0"/>
          <w:numId w:val="4"/>
        </w:numPr>
        <w:suppressAutoHyphens/>
        <w:spacing w:after="0" w:line="240" w:lineRule="auto"/>
        <w:ind w:left="1545"/>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выплата пособий по безработице и других видов материальной помощи;</w:t>
      </w:r>
    </w:p>
    <w:p w14:paraId="0AA6951D" w14:textId="77777777" w:rsidR="0051462D" w:rsidRPr="000F5CC4" w:rsidRDefault="0051462D" w:rsidP="00BC021D">
      <w:pPr>
        <w:numPr>
          <w:ilvl w:val="0"/>
          <w:numId w:val="4"/>
        </w:numPr>
        <w:suppressAutoHyphens/>
        <w:spacing w:after="0" w:line="240" w:lineRule="auto"/>
        <w:ind w:left="1545"/>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оформление досрочного выхода на пенсию;</w:t>
      </w:r>
    </w:p>
    <w:p w14:paraId="33B3290A" w14:textId="77777777" w:rsidR="0051462D" w:rsidRPr="000F5CC4" w:rsidRDefault="0051462D" w:rsidP="00BC021D">
      <w:pPr>
        <w:numPr>
          <w:ilvl w:val="0"/>
          <w:numId w:val="4"/>
        </w:numPr>
        <w:suppressAutoHyphens/>
        <w:spacing w:after="0" w:line="240" w:lineRule="auto"/>
        <w:ind w:left="1545"/>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разработка программ занятости;</w:t>
      </w:r>
    </w:p>
    <w:p w14:paraId="7B3A449D" w14:textId="77777777" w:rsidR="0051462D" w:rsidRPr="000F5CC4" w:rsidRDefault="0051462D" w:rsidP="00BC021D">
      <w:pPr>
        <w:numPr>
          <w:ilvl w:val="0"/>
          <w:numId w:val="4"/>
        </w:numPr>
        <w:suppressAutoHyphens/>
        <w:spacing w:after="0" w:line="240" w:lineRule="auto"/>
        <w:ind w:left="1545"/>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мероприятия по социальной защите различных групп населения.</w:t>
      </w:r>
    </w:p>
    <w:p w14:paraId="05672F07" w14:textId="77777777" w:rsidR="0051462D" w:rsidRPr="000F5CC4" w:rsidRDefault="0051462D" w:rsidP="00BC021D">
      <w:pPr>
        <w:spacing w:after="0" w:line="240" w:lineRule="auto"/>
        <w:ind w:firstLine="709"/>
        <w:jc w:val="both"/>
        <w:rPr>
          <w:rFonts w:ascii="Times New Roman" w:eastAsia="Times New Roman" w:hAnsi="Times New Roman" w:cs="Times New Roman"/>
          <w:sz w:val="24"/>
          <w:szCs w:val="24"/>
          <w:lang w:eastAsia="ru-RU"/>
        </w:rPr>
      </w:pPr>
    </w:p>
    <w:p w14:paraId="6283D9E9" w14:textId="77777777" w:rsidR="0051462D" w:rsidRPr="000F5CC4" w:rsidRDefault="0051462D" w:rsidP="00BC021D">
      <w:pPr>
        <w:spacing w:after="0" w:line="240" w:lineRule="auto"/>
        <w:ind w:firstLine="709"/>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Государственная система службы занятости имеет три уровня подчиненности:</w:t>
      </w:r>
    </w:p>
    <w:p w14:paraId="774BAC96" w14:textId="77777777" w:rsidR="0051462D" w:rsidRPr="000F5CC4" w:rsidRDefault="0051462D" w:rsidP="00BC021D">
      <w:pPr>
        <w:spacing w:after="0" w:line="240" w:lineRule="auto"/>
        <w:ind w:firstLine="709"/>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I уровень — федеральная служба занятости;</w:t>
      </w:r>
    </w:p>
    <w:p w14:paraId="2D28FABE" w14:textId="77777777" w:rsidR="0051462D" w:rsidRPr="000F5CC4" w:rsidRDefault="0051462D" w:rsidP="00BC021D">
      <w:pPr>
        <w:spacing w:after="0" w:line="240" w:lineRule="auto"/>
        <w:ind w:firstLine="709"/>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II уровень — региональные организации службы занятости;</w:t>
      </w:r>
    </w:p>
    <w:p w14:paraId="1828156E" w14:textId="77777777" w:rsidR="0051462D" w:rsidRPr="000F5CC4" w:rsidRDefault="0051462D" w:rsidP="00BC021D">
      <w:pPr>
        <w:spacing w:after="0" w:line="240" w:lineRule="auto"/>
        <w:ind w:firstLine="709"/>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III уровень — местные организации службы занятости, в том числе городские, районные организации, их филиалы, бюро, центры и т. д.</w:t>
      </w:r>
    </w:p>
    <w:p w14:paraId="54CADE99" w14:textId="77777777" w:rsidR="0051462D" w:rsidRPr="000F5CC4" w:rsidRDefault="0051462D" w:rsidP="00BC021D">
      <w:pPr>
        <w:spacing w:after="0" w:line="240" w:lineRule="auto"/>
        <w:ind w:firstLine="709"/>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Для решения перечисленных выше задач каждый уровень системы службы занятости выполняет как общие, так и частные, присущие только ему функции.</w:t>
      </w:r>
    </w:p>
    <w:p w14:paraId="05CA71EC" w14:textId="77777777" w:rsidR="0051462D" w:rsidRPr="000F5CC4" w:rsidRDefault="0051462D" w:rsidP="00BC021D">
      <w:pPr>
        <w:spacing w:after="0" w:line="240" w:lineRule="auto"/>
        <w:ind w:firstLine="709"/>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Общими функциями служб занятости всех уровней являются:</w:t>
      </w:r>
    </w:p>
    <w:p w14:paraId="42811226" w14:textId="77777777" w:rsidR="0051462D" w:rsidRPr="000F5CC4" w:rsidRDefault="0051462D" w:rsidP="00BC021D">
      <w:pPr>
        <w:numPr>
          <w:ilvl w:val="0"/>
          <w:numId w:val="5"/>
        </w:numPr>
        <w:suppressAutoHyphens/>
        <w:spacing w:after="0" w:line="240" w:lineRule="auto"/>
        <w:ind w:left="1545"/>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анализ и прогнозирование спроса и предложения на рабочую силу;</w:t>
      </w:r>
    </w:p>
    <w:p w14:paraId="6CA2041C" w14:textId="77777777" w:rsidR="0051462D" w:rsidRPr="000F5CC4" w:rsidRDefault="0051462D" w:rsidP="00BC021D">
      <w:pPr>
        <w:numPr>
          <w:ilvl w:val="0"/>
          <w:numId w:val="5"/>
        </w:numPr>
        <w:suppressAutoHyphens/>
        <w:spacing w:after="0" w:line="240" w:lineRule="auto"/>
        <w:ind w:left="1545"/>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оказание помощи в выборе работы;</w:t>
      </w:r>
    </w:p>
    <w:p w14:paraId="1E848AE1" w14:textId="77777777" w:rsidR="0051462D" w:rsidRPr="000F5CC4" w:rsidRDefault="0051462D" w:rsidP="00BC021D">
      <w:pPr>
        <w:numPr>
          <w:ilvl w:val="0"/>
          <w:numId w:val="5"/>
        </w:numPr>
        <w:suppressAutoHyphens/>
        <w:spacing w:after="0" w:line="240" w:lineRule="auto"/>
        <w:ind w:left="1545"/>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xml:space="preserve">организация подготовки и переподготовки кадров. </w:t>
      </w:r>
    </w:p>
    <w:p w14:paraId="5DD09202" w14:textId="77777777" w:rsidR="0051462D" w:rsidRPr="000F5CC4" w:rsidRDefault="0051462D" w:rsidP="00BC021D">
      <w:pPr>
        <w:spacing w:after="0" w:line="240" w:lineRule="auto"/>
        <w:ind w:left="705"/>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Для федеральной службы частными являются функции:</w:t>
      </w:r>
    </w:p>
    <w:p w14:paraId="257E4061" w14:textId="77777777" w:rsidR="0051462D" w:rsidRPr="000F5CC4" w:rsidRDefault="0051462D" w:rsidP="00BC021D">
      <w:pPr>
        <w:numPr>
          <w:ilvl w:val="0"/>
          <w:numId w:val="6"/>
        </w:numPr>
        <w:suppressAutoHyphens/>
        <w:spacing w:after="0" w:line="240" w:lineRule="auto"/>
        <w:ind w:left="1545"/>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разработка целевых программ занятости, в том числе межрегиональных и региональных;</w:t>
      </w:r>
    </w:p>
    <w:p w14:paraId="7778810F" w14:textId="77777777" w:rsidR="0051462D" w:rsidRPr="000F5CC4" w:rsidRDefault="0051462D" w:rsidP="00BC021D">
      <w:pPr>
        <w:numPr>
          <w:ilvl w:val="0"/>
          <w:numId w:val="6"/>
        </w:numPr>
        <w:suppressAutoHyphens/>
        <w:spacing w:after="0" w:line="240" w:lineRule="auto"/>
        <w:ind w:left="1545"/>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поиск и разработка механизма финансирования этих программ;</w:t>
      </w:r>
    </w:p>
    <w:p w14:paraId="64FC02A6" w14:textId="77777777" w:rsidR="0051462D" w:rsidRPr="000F5CC4" w:rsidRDefault="0051462D" w:rsidP="00BC021D">
      <w:pPr>
        <w:numPr>
          <w:ilvl w:val="0"/>
          <w:numId w:val="6"/>
        </w:numPr>
        <w:suppressAutoHyphens/>
        <w:spacing w:after="0" w:line="240" w:lineRule="auto"/>
        <w:ind w:left="1545"/>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определение основных направлений профессионального обучения;</w:t>
      </w:r>
    </w:p>
    <w:p w14:paraId="32FE9138" w14:textId="77777777" w:rsidR="0051462D" w:rsidRPr="000F5CC4" w:rsidRDefault="0051462D" w:rsidP="00BC021D">
      <w:pPr>
        <w:numPr>
          <w:ilvl w:val="0"/>
          <w:numId w:val="6"/>
        </w:numPr>
        <w:suppressAutoHyphens/>
        <w:spacing w:after="0" w:line="240" w:lineRule="auto"/>
        <w:ind w:left="1545"/>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создание правовой и нормативной базы функционирования;</w:t>
      </w:r>
    </w:p>
    <w:p w14:paraId="6B15CEEF" w14:textId="77777777" w:rsidR="0051462D" w:rsidRPr="000F5CC4" w:rsidRDefault="0051462D" w:rsidP="00BC021D">
      <w:pPr>
        <w:numPr>
          <w:ilvl w:val="0"/>
          <w:numId w:val="6"/>
        </w:numPr>
        <w:suppressAutoHyphens/>
        <w:spacing w:after="0" w:line="240" w:lineRule="auto"/>
        <w:ind w:left="1545"/>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координация работы региональных и местных служб занятости.</w:t>
      </w:r>
    </w:p>
    <w:p w14:paraId="3EB08C81" w14:textId="77777777" w:rsidR="0051462D" w:rsidRPr="000F5CC4" w:rsidRDefault="0051462D" w:rsidP="00BC021D">
      <w:pPr>
        <w:spacing w:after="0" w:line="240" w:lineRule="auto"/>
        <w:ind w:firstLine="709"/>
        <w:jc w:val="both"/>
        <w:rPr>
          <w:rFonts w:ascii="Times New Roman" w:eastAsia="Times New Roman" w:hAnsi="Times New Roman" w:cs="Times New Roman"/>
          <w:sz w:val="24"/>
          <w:szCs w:val="24"/>
          <w:lang w:eastAsia="ru-RU"/>
        </w:rPr>
      </w:pPr>
    </w:p>
    <w:p w14:paraId="160AF713" w14:textId="77777777" w:rsidR="0051462D" w:rsidRPr="000F5CC4" w:rsidRDefault="0051462D" w:rsidP="00BC021D">
      <w:pPr>
        <w:spacing w:after="0" w:line="240" w:lineRule="auto"/>
        <w:ind w:firstLine="709"/>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xml:space="preserve">Для филиала ОГКУ КЦ Ульяновской области в Цильнинском районе занятости частными являются функции, связанные с работой непосредственно с гражданами: регистрация безработных, поиск свободных мест, трудоустройство, выявление актуальных профессий, переобучение и выбор курсов, а также учебных программ. Много внимания </w:t>
      </w:r>
      <w:r w:rsidRPr="000F5CC4">
        <w:rPr>
          <w:rFonts w:ascii="Times New Roman" w:eastAsia="Times New Roman" w:hAnsi="Times New Roman" w:cs="Times New Roman"/>
          <w:sz w:val="24"/>
          <w:szCs w:val="24"/>
          <w:lang w:eastAsia="ru-RU"/>
        </w:rPr>
        <w:lastRenderedPageBreak/>
        <w:t xml:space="preserve">уделяется социально незащищенным слоям населения. Предусматриваются специальные меры по профессиональной реабилитации инвалидов, адаптации военнослужащих в гражданской среде, содействию развития малого бизнеса, трудоустройству подростков, организации профессионального консультирования различных групп населения, включая школьников, участию в решении региональных проблем рынка труда, таких, как миграция работников за пределы Ульяновской области, работа на дому, работа неполный рабочий день, трудоустройство лиц, освобожденных из мест заключения, и др. </w:t>
      </w:r>
    </w:p>
    <w:p w14:paraId="3DB54EF2" w14:textId="77777777" w:rsidR="0051462D" w:rsidRPr="000F5CC4" w:rsidRDefault="0051462D" w:rsidP="00BC021D">
      <w:pPr>
        <w:spacing w:after="0" w:line="240" w:lineRule="auto"/>
        <w:ind w:firstLine="709"/>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xml:space="preserve">Также на деятельность филиала ОГКУ КЦ Ульяновской области в Цильнинском районе оказывает  большое влияние сезонный характер деятельности большинства предприятий муниципального образования: сельхозпредприятия и АО «Ульяновский сахарный завод». Что вызывает значительные колебания численности граждан, не имеющих постоянную работу в течение года. </w:t>
      </w:r>
    </w:p>
    <w:p w14:paraId="6FA278D8" w14:textId="77777777" w:rsidR="0051462D" w:rsidRPr="000F5CC4" w:rsidRDefault="0051462D" w:rsidP="00BC021D">
      <w:pPr>
        <w:spacing w:after="0" w:line="240" w:lineRule="auto"/>
        <w:ind w:firstLine="709"/>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Благодаря мероприятиям активной политики служба занятости имеет возможность смягчения напряжения на рынке труда муниципального образования в период снижения количества сезонных рабочих мест: организация временных работ, профессиональная переподготовка кадров с целью перевода на постоянные рабочие места и т.д.</w:t>
      </w:r>
    </w:p>
    <w:p w14:paraId="17AECAE5" w14:textId="77777777" w:rsidR="000F5CC4" w:rsidRDefault="000F5CC4" w:rsidP="00BC021D">
      <w:pPr>
        <w:spacing w:after="0" w:line="240" w:lineRule="auto"/>
        <w:ind w:firstLine="709"/>
        <w:jc w:val="center"/>
        <w:rPr>
          <w:rFonts w:ascii="Times New Roman" w:eastAsia="Times New Roman" w:hAnsi="Times New Roman" w:cs="Times New Roman"/>
          <w:b/>
          <w:bCs/>
          <w:sz w:val="24"/>
          <w:szCs w:val="24"/>
          <w:lang w:eastAsia="ru-RU"/>
        </w:rPr>
      </w:pPr>
    </w:p>
    <w:p w14:paraId="4702FBFE" w14:textId="41CE0551" w:rsidR="0051462D" w:rsidRPr="000F5CC4" w:rsidRDefault="0051462D" w:rsidP="00BC021D">
      <w:pPr>
        <w:spacing w:after="0" w:line="240" w:lineRule="auto"/>
        <w:ind w:firstLine="709"/>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Численность, действующих на территории</w:t>
      </w:r>
      <w:r w:rsidRPr="000F5CC4">
        <w:rPr>
          <w:rFonts w:ascii="Times New Roman" w:eastAsia="Times New Roman" w:hAnsi="Times New Roman" w:cs="Times New Roman"/>
          <w:b/>
          <w:bCs/>
          <w:sz w:val="24"/>
          <w:szCs w:val="24"/>
          <w:lang w:eastAsia="ru-RU"/>
        </w:rPr>
        <w:br/>
        <w:t>          МО  «Цильнинский район», организаций</w:t>
      </w:r>
    </w:p>
    <w:p w14:paraId="588A0D1F" w14:textId="77777777" w:rsidR="0051462D" w:rsidRPr="000F5CC4" w:rsidRDefault="0051462D" w:rsidP="00BC021D">
      <w:pPr>
        <w:spacing w:after="0" w:line="240" w:lineRule="auto"/>
        <w:ind w:firstLine="708"/>
        <w:jc w:val="both"/>
        <w:rPr>
          <w:rFonts w:ascii="Times New Roman" w:eastAsia="Times New Roman" w:hAnsi="Times New Roman" w:cs="Times New Roman"/>
          <w:sz w:val="24"/>
          <w:szCs w:val="24"/>
          <w:lang w:eastAsia="ru-RU"/>
        </w:rPr>
      </w:pPr>
    </w:p>
    <w:p w14:paraId="432653E6" w14:textId="77777777" w:rsidR="0051462D" w:rsidRPr="000F5CC4" w:rsidRDefault="0051462D" w:rsidP="00BC021D">
      <w:pPr>
        <w:spacing w:after="0" w:line="240" w:lineRule="auto"/>
        <w:ind w:firstLine="708"/>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xml:space="preserve">На территории района по данным органов государственной статистики зарегистрировано 185 юридических лиц и 508 индивидуальных предпринимателей. </w:t>
      </w:r>
    </w:p>
    <w:p w14:paraId="306D7F23" w14:textId="77777777" w:rsidR="0051462D" w:rsidRPr="000F5CC4" w:rsidRDefault="0051462D" w:rsidP="00BC021D">
      <w:pPr>
        <w:spacing w:after="0" w:line="240" w:lineRule="auto"/>
        <w:ind w:firstLine="705"/>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Промышленность района представлена следующими  предприятиями:  АО “Ульяновский сахарный завод”, ООО “Элеватор Цильна”, ООО «Нагаткинский перерабатывающий комбинат», ООО “Крона”, ООО «Еврохимсервис».</w:t>
      </w:r>
    </w:p>
    <w:p w14:paraId="73B340B9" w14:textId="77777777" w:rsidR="0051462D" w:rsidRPr="000F5CC4" w:rsidRDefault="0051462D" w:rsidP="00BC021D">
      <w:pPr>
        <w:spacing w:after="0" w:line="240" w:lineRule="auto"/>
        <w:ind w:firstLine="705"/>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Предприятия ЖКХ: МКП «Комбытсервис», ООО «УЮТ», МКП «Цильна», ООО «Цильнинская домоуправляющая компания»</w:t>
      </w:r>
    </w:p>
    <w:p w14:paraId="3EC6DF56" w14:textId="77777777" w:rsidR="0051462D" w:rsidRPr="000F5CC4" w:rsidRDefault="0051462D" w:rsidP="00BC021D">
      <w:pPr>
        <w:spacing w:after="0" w:line="240" w:lineRule="auto"/>
        <w:ind w:firstLine="705"/>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Организации сферы здравоохранения:</w:t>
      </w:r>
    </w:p>
    <w:p w14:paraId="6E72AFE5" w14:textId="77777777" w:rsidR="0051462D" w:rsidRPr="000F5CC4" w:rsidRDefault="0051462D" w:rsidP="00BC021D">
      <w:pPr>
        <w:spacing w:after="0" w:line="240" w:lineRule="auto"/>
        <w:ind w:firstLine="705"/>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xml:space="preserve">Центральная районная больница, Цильнинская и Тимерсянская участковые больницы, 3 врачебные амбулатории, 24 фельдшерских пункта, 4 фельдшерско-акушерских пункта. Всего занято 330 человек. </w:t>
      </w:r>
    </w:p>
    <w:p w14:paraId="40D2D33C" w14:textId="77777777" w:rsidR="0051462D" w:rsidRPr="000F5CC4" w:rsidRDefault="0051462D" w:rsidP="00BC021D">
      <w:pPr>
        <w:spacing w:after="0" w:line="240" w:lineRule="auto"/>
        <w:ind w:firstLine="705"/>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xml:space="preserve">Организации в сфере образования: 16 общеобразовательных школ, в которых обучаются 1968 детей, 7 дошкольных образовательных учреждений, 20 дошкольных групп при школах, в которых 565 воспитанников, 1 ДЮСШ, которую посещают 386 учащихся, 1 техникум. </w:t>
      </w:r>
    </w:p>
    <w:p w14:paraId="72FE8620" w14:textId="77777777" w:rsidR="0051462D" w:rsidRPr="000F5CC4" w:rsidRDefault="0051462D" w:rsidP="00BC021D">
      <w:pPr>
        <w:spacing w:after="0" w:line="240" w:lineRule="auto"/>
        <w:ind w:firstLine="705"/>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xml:space="preserve">Основным сектором реальной экономики района является агропромышленный комплекс. Производство сельскохозяйственной продукции, в среднем, ежегодно: зерно – более 105 тыс. тонн, сахарная свекла – более 320 тыс. тонн, картофель – 30 тыс. тонн, овощи – более 5,5 тыс. тонн, молоко – 22 тыс. тонн, мясо – 4,7 тыс. тонн. </w:t>
      </w:r>
    </w:p>
    <w:p w14:paraId="296C77F5" w14:textId="77777777" w:rsidR="0051462D" w:rsidRPr="000F5CC4" w:rsidRDefault="0051462D" w:rsidP="00BC021D">
      <w:pPr>
        <w:spacing w:after="0" w:line="240" w:lineRule="auto"/>
        <w:ind w:firstLine="705"/>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За последний год значительного движения работников между отраслями не имелось.</w:t>
      </w:r>
    </w:p>
    <w:p w14:paraId="4142AF12" w14:textId="77777777" w:rsidR="0051462D" w:rsidRPr="000F5CC4" w:rsidRDefault="0051462D" w:rsidP="00BC021D">
      <w:pPr>
        <w:spacing w:after="0" w:line="240" w:lineRule="auto"/>
        <w:ind w:firstLine="705"/>
        <w:jc w:val="center"/>
        <w:rPr>
          <w:rFonts w:ascii="Times New Roman" w:eastAsia="Times New Roman" w:hAnsi="Times New Roman" w:cs="Times New Roman"/>
          <w:sz w:val="24"/>
          <w:szCs w:val="24"/>
          <w:lang w:eastAsia="ru-RU"/>
        </w:rPr>
      </w:pPr>
    </w:p>
    <w:p w14:paraId="364320CD" w14:textId="77777777" w:rsidR="0051462D" w:rsidRPr="000F5CC4" w:rsidRDefault="0051462D" w:rsidP="00BC021D">
      <w:pPr>
        <w:spacing w:after="0" w:line="240" w:lineRule="auto"/>
        <w:ind w:firstLine="709"/>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i/>
          <w:iCs/>
          <w:sz w:val="24"/>
          <w:szCs w:val="24"/>
          <w:lang w:eastAsia="ru-RU"/>
        </w:rPr>
        <w:t>Сельское хозяйство</w:t>
      </w:r>
    </w:p>
    <w:tbl>
      <w:tblPr>
        <w:tblW w:w="9870" w:type="dxa"/>
        <w:tblInd w:w="90" w:type="dxa"/>
        <w:tblLayout w:type="fixed"/>
        <w:tblCellMar>
          <w:left w:w="105" w:type="dxa"/>
          <w:right w:w="105" w:type="dxa"/>
        </w:tblCellMar>
        <w:tblLook w:val="04A0" w:firstRow="1" w:lastRow="0" w:firstColumn="1" w:lastColumn="0" w:noHBand="0" w:noVBand="1"/>
      </w:tblPr>
      <w:tblGrid>
        <w:gridCol w:w="531"/>
        <w:gridCol w:w="2632"/>
        <w:gridCol w:w="2551"/>
        <w:gridCol w:w="2076"/>
        <w:gridCol w:w="2080"/>
      </w:tblGrid>
      <w:tr w:rsidR="0051462D" w:rsidRPr="000F5CC4" w14:paraId="2C18756A" w14:textId="77777777" w:rsidTr="000F5CC4">
        <w:tc>
          <w:tcPr>
            <w:tcW w:w="531" w:type="dxa"/>
            <w:tcBorders>
              <w:top w:val="single" w:sz="6" w:space="0" w:color="000000"/>
              <w:left w:val="single" w:sz="6" w:space="0" w:color="000000"/>
              <w:bottom w:val="single" w:sz="6" w:space="0" w:color="000000"/>
            </w:tcBorders>
          </w:tcPr>
          <w:p w14:paraId="484E3B74"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 п/п</w:t>
            </w:r>
          </w:p>
        </w:tc>
        <w:tc>
          <w:tcPr>
            <w:tcW w:w="2632" w:type="dxa"/>
            <w:tcBorders>
              <w:top w:val="single" w:sz="6" w:space="0" w:color="000000"/>
              <w:left w:val="single" w:sz="6" w:space="0" w:color="000000"/>
              <w:bottom w:val="single" w:sz="6" w:space="0" w:color="000000"/>
            </w:tcBorders>
          </w:tcPr>
          <w:p w14:paraId="7C4BA8F4"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Наименование  поселения</w:t>
            </w:r>
          </w:p>
        </w:tc>
        <w:tc>
          <w:tcPr>
            <w:tcW w:w="2551" w:type="dxa"/>
            <w:tcBorders>
              <w:top w:val="single" w:sz="6" w:space="0" w:color="000000"/>
              <w:left w:val="single" w:sz="6" w:space="0" w:color="000000"/>
              <w:bottom w:val="single" w:sz="6" w:space="0" w:color="000000"/>
            </w:tcBorders>
          </w:tcPr>
          <w:p w14:paraId="7D9D9458"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Наименование организации</w:t>
            </w:r>
          </w:p>
        </w:tc>
        <w:tc>
          <w:tcPr>
            <w:tcW w:w="2076" w:type="dxa"/>
            <w:tcBorders>
              <w:top w:val="single" w:sz="6" w:space="0" w:color="000000"/>
              <w:left w:val="single" w:sz="6" w:space="0" w:color="000000"/>
              <w:bottom w:val="single" w:sz="6" w:space="0" w:color="000000"/>
            </w:tcBorders>
          </w:tcPr>
          <w:p w14:paraId="2150EFFA"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Вид экономической деятельности</w:t>
            </w:r>
          </w:p>
        </w:tc>
        <w:tc>
          <w:tcPr>
            <w:tcW w:w="2080" w:type="dxa"/>
            <w:tcBorders>
              <w:top w:val="single" w:sz="6" w:space="0" w:color="000000"/>
              <w:left w:val="single" w:sz="6" w:space="0" w:color="000000"/>
              <w:bottom w:val="single" w:sz="6" w:space="0" w:color="000000"/>
              <w:right w:val="single" w:sz="6" w:space="0" w:color="000000"/>
            </w:tcBorders>
          </w:tcPr>
          <w:p w14:paraId="391314F9"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Среднесписочная численность работающих (чел.)</w:t>
            </w:r>
          </w:p>
        </w:tc>
      </w:tr>
      <w:tr w:rsidR="0051462D" w:rsidRPr="000F5CC4" w14:paraId="5E089C28" w14:textId="77777777" w:rsidTr="000F5CC4">
        <w:tc>
          <w:tcPr>
            <w:tcW w:w="531" w:type="dxa"/>
            <w:tcBorders>
              <w:left w:val="single" w:sz="6" w:space="0" w:color="000000"/>
              <w:bottom w:val="single" w:sz="6" w:space="0" w:color="000000"/>
            </w:tcBorders>
          </w:tcPr>
          <w:p w14:paraId="415D3EFF"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1</w:t>
            </w:r>
          </w:p>
        </w:tc>
        <w:tc>
          <w:tcPr>
            <w:tcW w:w="2632" w:type="dxa"/>
            <w:tcBorders>
              <w:left w:val="single" w:sz="6" w:space="0" w:color="000000"/>
              <w:bottom w:val="single" w:sz="6" w:space="0" w:color="000000"/>
            </w:tcBorders>
          </w:tcPr>
          <w:p w14:paraId="31468E29"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Елховоозернское</w:t>
            </w:r>
          </w:p>
        </w:tc>
        <w:tc>
          <w:tcPr>
            <w:tcW w:w="2551" w:type="dxa"/>
            <w:tcBorders>
              <w:left w:val="single" w:sz="6" w:space="0" w:color="000000"/>
              <w:bottom w:val="single" w:sz="6" w:space="0" w:color="000000"/>
            </w:tcBorders>
          </w:tcPr>
          <w:p w14:paraId="7AC88658"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ООО «Волга»</w:t>
            </w:r>
          </w:p>
        </w:tc>
        <w:tc>
          <w:tcPr>
            <w:tcW w:w="2076" w:type="dxa"/>
            <w:tcBorders>
              <w:left w:val="single" w:sz="6" w:space="0" w:color="000000"/>
              <w:bottom w:val="single" w:sz="6" w:space="0" w:color="000000"/>
            </w:tcBorders>
          </w:tcPr>
          <w:p w14:paraId="79D6DACC"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Растениеводство</w:t>
            </w:r>
          </w:p>
        </w:tc>
        <w:tc>
          <w:tcPr>
            <w:tcW w:w="2080" w:type="dxa"/>
            <w:tcBorders>
              <w:left w:val="single" w:sz="6" w:space="0" w:color="000000"/>
              <w:bottom w:val="single" w:sz="6" w:space="0" w:color="000000"/>
              <w:right w:val="single" w:sz="6" w:space="0" w:color="000000"/>
            </w:tcBorders>
          </w:tcPr>
          <w:p w14:paraId="4294B5A0"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62</w:t>
            </w:r>
          </w:p>
        </w:tc>
      </w:tr>
      <w:tr w:rsidR="0051462D" w:rsidRPr="000F5CC4" w14:paraId="33D03311" w14:textId="77777777" w:rsidTr="000F5CC4">
        <w:tc>
          <w:tcPr>
            <w:tcW w:w="531" w:type="dxa"/>
            <w:tcBorders>
              <w:left w:val="single" w:sz="6" w:space="0" w:color="000000"/>
              <w:bottom w:val="single" w:sz="6" w:space="0" w:color="000000"/>
            </w:tcBorders>
          </w:tcPr>
          <w:p w14:paraId="0B5B8CFE"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2</w:t>
            </w:r>
          </w:p>
        </w:tc>
        <w:tc>
          <w:tcPr>
            <w:tcW w:w="2632" w:type="dxa"/>
            <w:tcBorders>
              <w:left w:val="single" w:sz="6" w:space="0" w:color="000000"/>
              <w:bottom w:val="single" w:sz="6" w:space="0" w:color="000000"/>
            </w:tcBorders>
          </w:tcPr>
          <w:p w14:paraId="523C934F"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Тимерсянское</w:t>
            </w:r>
          </w:p>
        </w:tc>
        <w:tc>
          <w:tcPr>
            <w:tcW w:w="2551" w:type="dxa"/>
            <w:tcBorders>
              <w:left w:val="single" w:sz="6" w:space="0" w:color="000000"/>
              <w:bottom w:val="single" w:sz="6" w:space="0" w:color="000000"/>
            </w:tcBorders>
          </w:tcPr>
          <w:p w14:paraId="78EC2FE3"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СПК «Родники»</w:t>
            </w:r>
          </w:p>
        </w:tc>
        <w:tc>
          <w:tcPr>
            <w:tcW w:w="2076" w:type="dxa"/>
            <w:tcBorders>
              <w:left w:val="single" w:sz="6" w:space="0" w:color="000000"/>
              <w:bottom w:val="single" w:sz="6" w:space="0" w:color="000000"/>
            </w:tcBorders>
          </w:tcPr>
          <w:p w14:paraId="17F610C7"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Растениеводство</w:t>
            </w:r>
          </w:p>
        </w:tc>
        <w:tc>
          <w:tcPr>
            <w:tcW w:w="2080" w:type="dxa"/>
            <w:tcBorders>
              <w:left w:val="single" w:sz="6" w:space="0" w:color="000000"/>
              <w:bottom w:val="single" w:sz="6" w:space="0" w:color="000000"/>
              <w:right w:val="single" w:sz="6" w:space="0" w:color="000000"/>
            </w:tcBorders>
          </w:tcPr>
          <w:p w14:paraId="55EE58C4"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60</w:t>
            </w:r>
          </w:p>
        </w:tc>
      </w:tr>
      <w:tr w:rsidR="0051462D" w:rsidRPr="000F5CC4" w14:paraId="1CE8067E" w14:textId="77777777" w:rsidTr="000F5CC4">
        <w:tc>
          <w:tcPr>
            <w:tcW w:w="531" w:type="dxa"/>
            <w:tcBorders>
              <w:left w:val="single" w:sz="6" w:space="0" w:color="000000"/>
              <w:bottom w:val="single" w:sz="6" w:space="0" w:color="000000"/>
            </w:tcBorders>
          </w:tcPr>
          <w:p w14:paraId="5543E12D"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3</w:t>
            </w:r>
          </w:p>
        </w:tc>
        <w:tc>
          <w:tcPr>
            <w:tcW w:w="2632" w:type="dxa"/>
            <w:tcBorders>
              <w:left w:val="single" w:sz="6" w:space="0" w:color="000000"/>
              <w:bottom w:val="single" w:sz="6" w:space="0" w:color="000000"/>
            </w:tcBorders>
          </w:tcPr>
          <w:p w14:paraId="2822588F"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Большенагаткинское</w:t>
            </w:r>
          </w:p>
        </w:tc>
        <w:tc>
          <w:tcPr>
            <w:tcW w:w="2551" w:type="dxa"/>
            <w:tcBorders>
              <w:left w:val="single" w:sz="6" w:space="0" w:color="000000"/>
              <w:bottom w:val="single" w:sz="6" w:space="0" w:color="000000"/>
            </w:tcBorders>
          </w:tcPr>
          <w:p w14:paraId="48AC3E4A"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СПК «Новотимерсянский»</w:t>
            </w:r>
          </w:p>
        </w:tc>
        <w:tc>
          <w:tcPr>
            <w:tcW w:w="2076" w:type="dxa"/>
            <w:tcBorders>
              <w:left w:val="single" w:sz="6" w:space="0" w:color="000000"/>
              <w:bottom w:val="single" w:sz="6" w:space="0" w:color="000000"/>
            </w:tcBorders>
          </w:tcPr>
          <w:p w14:paraId="12DE7CA5"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Растениеводство</w:t>
            </w:r>
          </w:p>
        </w:tc>
        <w:tc>
          <w:tcPr>
            <w:tcW w:w="2080" w:type="dxa"/>
            <w:tcBorders>
              <w:left w:val="single" w:sz="6" w:space="0" w:color="000000"/>
              <w:bottom w:val="single" w:sz="6" w:space="0" w:color="000000"/>
              <w:right w:val="single" w:sz="6" w:space="0" w:color="000000"/>
            </w:tcBorders>
          </w:tcPr>
          <w:p w14:paraId="7C607EA9"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48</w:t>
            </w:r>
          </w:p>
        </w:tc>
      </w:tr>
      <w:tr w:rsidR="0051462D" w:rsidRPr="000F5CC4" w14:paraId="321B70CD" w14:textId="77777777" w:rsidTr="000F5CC4">
        <w:tc>
          <w:tcPr>
            <w:tcW w:w="531" w:type="dxa"/>
            <w:tcBorders>
              <w:left w:val="single" w:sz="6" w:space="0" w:color="000000"/>
              <w:bottom w:val="single" w:sz="6" w:space="0" w:color="000000"/>
            </w:tcBorders>
          </w:tcPr>
          <w:p w14:paraId="0C4DD53C"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4</w:t>
            </w:r>
          </w:p>
        </w:tc>
        <w:tc>
          <w:tcPr>
            <w:tcW w:w="2632" w:type="dxa"/>
            <w:tcBorders>
              <w:left w:val="single" w:sz="6" w:space="0" w:color="000000"/>
              <w:bottom w:val="single" w:sz="6" w:space="0" w:color="000000"/>
            </w:tcBorders>
          </w:tcPr>
          <w:p w14:paraId="20FA20E3"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Новоникулинское</w:t>
            </w:r>
          </w:p>
        </w:tc>
        <w:tc>
          <w:tcPr>
            <w:tcW w:w="2551" w:type="dxa"/>
            <w:tcBorders>
              <w:left w:val="single" w:sz="6" w:space="0" w:color="000000"/>
              <w:bottom w:val="single" w:sz="6" w:space="0" w:color="000000"/>
            </w:tcBorders>
          </w:tcPr>
          <w:p w14:paraId="36CC5FE2"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Опытная станция «Новоникулинская»</w:t>
            </w:r>
          </w:p>
        </w:tc>
        <w:tc>
          <w:tcPr>
            <w:tcW w:w="2076" w:type="dxa"/>
            <w:tcBorders>
              <w:left w:val="single" w:sz="6" w:space="0" w:color="000000"/>
              <w:bottom w:val="single" w:sz="6" w:space="0" w:color="000000"/>
            </w:tcBorders>
          </w:tcPr>
          <w:p w14:paraId="59873C83"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Растениеводство</w:t>
            </w:r>
          </w:p>
        </w:tc>
        <w:tc>
          <w:tcPr>
            <w:tcW w:w="2080" w:type="dxa"/>
            <w:tcBorders>
              <w:left w:val="single" w:sz="6" w:space="0" w:color="000000"/>
              <w:bottom w:val="single" w:sz="6" w:space="0" w:color="000000"/>
              <w:right w:val="single" w:sz="6" w:space="0" w:color="000000"/>
            </w:tcBorders>
          </w:tcPr>
          <w:p w14:paraId="34295E82"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39</w:t>
            </w:r>
          </w:p>
        </w:tc>
      </w:tr>
      <w:tr w:rsidR="0051462D" w:rsidRPr="000F5CC4" w14:paraId="023A07C0" w14:textId="77777777" w:rsidTr="000F5CC4">
        <w:tc>
          <w:tcPr>
            <w:tcW w:w="531" w:type="dxa"/>
            <w:tcBorders>
              <w:left w:val="single" w:sz="6" w:space="0" w:color="000000"/>
              <w:bottom w:val="single" w:sz="6" w:space="0" w:color="000000"/>
            </w:tcBorders>
          </w:tcPr>
          <w:p w14:paraId="61C33E90"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lastRenderedPageBreak/>
              <w:t>5</w:t>
            </w:r>
          </w:p>
        </w:tc>
        <w:tc>
          <w:tcPr>
            <w:tcW w:w="2632" w:type="dxa"/>
            <w:tcBorders>
              <w:left w:val="single" w:sz="6" w:space="0" w:color="000000"/>
              <w:bottom w:val="single" w:sz="6" w:space="0" w:color="000000"/>
            </w:tcBorders>
          </w:tcPr>
          <w:p w14:paraId="1A440F34"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Мокробугурнинское</w:t>
            </w:r>
          </w:p>
        </w:tc>
        <w:tc>
          <w:tcPr>
            <w:tcW w:w="2551" w:type="dxa"/>
            <w:tcBorders>
              <w:left w:val="single" w:sz="6" w:space="0" w:color="000000"/>
              <w:bottom w:val="single" w:sz="6" w:space="0" w:color="000000"/>
            </w:tcBorders>
          </w:tcPr>
          <w:p w14:paraId="4007FF27"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ООО «Новая жизнь»</w:t>
            </w:r>
          </w:p>
        </w:tc>
        <w:tc>
          <w:tcPr>
            <w:tcW w:w="2076" w:type="dxa"/>
            <w:tcBorders>
              <w:left w:val="single" w:sz="6" w:space="0" w:color="000000"/>
              <w:bottom w:val="single" w:sz="6" w:space="0" w:color="000000"/>
            </w:tcBorders>
          </w:tcPr>
          <w:p w14:paraId="0DD45D07"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Растениеводство</w:t>
            </w:r>
          </w:p>
        </w:tc>
        <w:tc>
          <w:tcPr>
            <w:tcW w:w="2080" w:type="dxa"/>
            <w:tcBorders>
              <w:left w:val="single" w:sz="6" w:space="0" w:color="000000"/>
              <w:bottom w:val="single" w:sz="6" w:space="0" w:color="000000"/>
              <w:right w:val="single" w:sz="6" w:space="0" w:color="000000"/>
            </w:tcBorders>
          </w:tcPr>
          <w:p w14:paraId="27019190"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34</w:t>
            </w:r>
          </w:p>
        </w:tc>
      </w:tr>
      <w:tr w:rsidR="0051462D" w:rsidRPr="000F5CC4" w14:paraId="1A210759" w14:textId="77777777" w:rsidTr="000F5CC4">
        <w:tc>
          <w:tcPr>
            <w:tcW w:w="531" w:type="dxa"/>
            <w:tcBorders>
              <w:left w:val="single" w:sz="6" w:space="0" w:color="000000"/>
              <w:bottom w:val="single" w:sz="6" w:space="0" w:color="000000"/>
            </w:tcBorders>
          </w:tcPr>
          <w:p w14:paraId="0747FA57"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6</w:t>
            </w:r>
          </w:p>
        </w:tc>
        <w:tc>
          <w:tcPr>
            <w:tcW w:w="2632" w:type="dxa"/>
            <w:tcBorders>
              <w:left w:val="single" w:sz="6" w:space="0" w:color="000000"/>
              <w:bottom w:val="single" w:sz="6" w:space="0" w:color="000000"/>
            </w:tcBorders>
          </w:tcPr>
          <w:p w14:paraId="6F5B87D0"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Мокробугурнинское</w:t>
            </w:r>
          </w:p>
        </w:tc>
        <w:tc>
          <w:tcPr>
            <w:tcW w:w="2551" w:type="dxa"/>
            <w:tcBorders>
              <w:left w:val="single" w:sz="6" w:space="0" w:color="000000"/>
              <w:bottom w:val="single" w:sz="6" w:space="0" w:color="000000"/>
            </w:tcBorders>
          </w:tcPr>
          <w:p w14:paraId="25762DD7"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СХПК «Победа»</w:t>
            </w:r>
          </w:p>
        </w:tc>
        <w:tc>
          <w:tcPr>
            <w:tcW w:w="2076" w:type="dxa"/>
            <w:tcBorders>
              <w:left w:val="single" w:sz="6" w:space="0" w:color="000000"/>
              <w:bottom w:val="single" w:sz="6" w:space="0" w:color="000000"/>
            </w:tcBorders>
          </w:tcPr>
          <w:p w14:paraId="41C96267"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Растениеводство</w:t>
            </w:r>
          </w:p>
        </w:tc>
        <w:tc>
          <w:tcPr>
            <w:tcW w:w="2080" w:type="dxa"/>
            <w:tcBorders>
              <w:left w:val="single" w:sz="6" w:space="0" w:color="000000"/>
              <w:bottom w:val="single" w:sz="6" w:space="0" w:color="000000"/>
              <w:right w:val="single" w:sz="6" w:space="0" w:color="000000"/>
            </w:tcBorders>
          </w:tcPr>
          <w:p w14:paraId="65D0E654"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26</w:t>
            </w:r>
          </w:p>
        </w:tc>
      </w:tr>
    </w:tbl>
    <w:p w14:paraId="7AED6916" w14:textId="77777777" w:rsidR="00D843ED" w:rsidRDefault="00D843ED" w:rsidP="00BC021D">
      <w:pPr>
        <w:spacing w:after="0" w:line="240" w:lineRule="auto"/>
        <w:ind w:firstLine="709"/>
        <w:jc w:val="both"/>
        <w:rPr>
          <w:rFonts w:ascii="Times New Roman" w:eastAsia="Times New Roman" w:hAnsi="Times New Roman" w:cs="Times New Roman"/>
          <w:b/>
          <w:bCs/>
          <w:i/>
          <w:iCs/>
          <w:sz w:val="24"/>
          <w:szCs w:val="24"/>
          <w:lang w:eastAsia="ru-RU"/>
        </w:rPr>
      </w:pPr>
    </w:p>
    <w:p w14:paraId="0023AB37" w14:textId="2D24E18B" w:rsidR="0051462D" w:rsidRPr="000F5CC4" w:rsidRDefault="0051462D" w:rsidP="00BC021D">
      <w:pPr>
        <w:spacing w:after="0" w:line="240" w:lineRule="auto"/>
        <w:ind w:firstLine="709"/>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i/>
          <w:iCs/>
          <w:sz w:val="24"/>
          <w:szCs w:val="24"/>
          <w:lang w:eastAsia="ru-RU"/>
        </w:rPr>
        <w:t>Промышленность</w:t>
      </w:r>
    </w:p>
    <w:tbl>
      <w:tblPr>
        <w:tblW w:w="9870" w:type="dxa"/>
        <w:tblInd w:w="90" w:type="dxa"/>
        <w:tblLayout w:type="fixed"/>
        <w:tblCellMar>
          <w:left w:w="105" w:type="dxa"/>
          <w:right w:w="105" w:type="dxa"/>
        </w:tblCellMar>
        <w:tblLook w:val="04A0" w:firstRow="1" w:lastRow="0" w:firstColumn="1" w:lastColumn="0" w:noHBand="0" w:noVBand="1"/>
      </w:tblPr>
      <w:tblGrid>
        <w:gridCol w:w="531"/>
        <w:gridCol w:w="3079"/>
        <w:gridCol w:w="2236"/>
        <w:gridCol w:w="1891"/>
        <w:gridCol w:w="2133"/>
      </w:tblGrid>
      <w:tr w:rsidR="0051462D" w:rsidRPr="000F5CC4" w14:paraId="16385594" w14:textId="77777777" w:rsidTr="0051462D">
        <w:tc>
          <w:tcPr>
            <w:tcW w:w="531" w:type="dxa"/>
            <w:tcBorders>
              <w:top w:val="single" w:sz="6" w:space="0" w:color="000000"/>
              <w:left w:val="single" w:sz="6" w:space="0" w:color="000000"/>
              <w:bottom w:val="single" w:sz="6" w:space="0" w:color="000000"/>
            </w:tcBorders>
          </w:tcPr>
          <w:p w14:paraId="736C1433"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 п/п</w:t>
            </w:r>
          </w:p>
        </w:tc>
        <w:tc>
          <w:tcPr>
            <w:tcW w:w="3079" w:type="dxa"/>
            <w:tcBorders>
              <w:top w:val="single" w:sz="6" w:space="0" w:color="000000"/>
              <w:left w:val="single" w:sz="6" w:space="0" w:color="000000"/>
              <w:bottom w:val="single" w:sz="6" w:space="0" w:color="000000"/>
            </w:tcBorders>
          </w:tcPr>
          <w:p w14:paraId="144FE3B7"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Наименование  поселения</w:t>
            </w:r>
          </w:p>
        </w:tc>
        <w:tc>
          <w:tcPr>
            <w:tcW w:w="2236" w:type="dxa"/>
            <w:tcBorders>
              <w:top w:val="single" w:sz="6" w:space="0" w:color="000000"/>
              <w:left w:val="single" w:sz="6" w:space="0" w:color="000000"/>
              <w:bottom w:val="single" w:sz="6" w:space="0" w:color="000000"/>
            </w:tcBorders>
          </w:tcPr>
          <w:p w14:paraId="57DF96A8"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Наименование организации</w:t>
            </w:r>
          </w:p>
        </w:tc>
        <w:tc>
          <w:tcPr>
            <w:tcW w:w="1891" w:type="dxa"/>
            <w:tcBorders>
              <w:top w:val="single" w:sz="6" w:space="0" w:color="000000"/>
              <w:left w:val="single" w:sz="6" w:space="0" w:color="000000"/>
              <w:bottom w:val="single" w:sz="6" w:space="0" w:color="000000"/>
            </w:tcBorders>
          </w:tcPr>
          <w:p w14:paraId="37A38732"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Вид экономической деятельности</w:t>
            </w:r>
          </w:p>
        </w:tc>
        <w:tc>
          <w:tcPr>
            <w:tcW w:w="2133" w:type="dxa"/>
            <w:tcBorders>
              <w:top w:val="single" w:sz="6" w:space="0" w:color="000000"/>
              <w:left w:val="single" w:sz="6" w:space="0" w:color="000000"/>
              <w:bottom w:val="single" w:sz="6" w:space="0" w:color="000000"/>
              <w:right w:val="single" w:sz="6" w:space="0" w:color="000000"/>
            </w:tcBorders>
          </w:tcPr>
          <w:p w14:paraId="17864CAD"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Среднесписочная численность работающих (чел.)</w:t>
            </w:r>
          </w:p>
        </w:tc>
      </w:tr>
      <w:tr w:rsidR="0051462D" w:rsidRPr="000F5CC4" w14:paraId="09C45068" w14:textId="77777777" w:rsidTr="0051462D">
        <w:tc>
          <w:tcPr>
            <w:tcW w:w="531" w:type="dxa"/>
            <w:tcBorders>
              <w:left w:val="single" w:sz="6" w:space="0" w:color="000000"/>
              <w:bottom w:val="single" w:sz="6" w:space="0" w:color="000000"/>
            </w:tcBorders>
          </w:tcPr>
          <w:p w14:paraId="0A37C23F"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1</w:t>
            </w:r>
          </w:p>
        </w:tc>
        <w:tc>
          <w:tcPr>
            <w:tcW w:w="3079" w:type="dxa"/>
            <w:tcBorders>
              <w:left w:val="single" w:sz="6" w:space="0" w:color="000000"/>
              <w:bottom w:val="single" w:sz="6" w:space="0" w:color="000000"/>
            </w:tcBorders>
          </w:tcPr>
          <w:p w14:paraId="18239633"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Цильнинское</w:t>
            </w:r>
          </w:p>
        </w:tc>
        <w:tc>
          <w:tcPr>
            <w:tcW w:w="2236" w:type="dxa"/>
            <w:tcBorders>
              <w:left w:val="single" w:sz="6" w:space="0" w:color="000000"/>
              <w:bottom w:val="single" w:sz="6" w:space="0" w:color="000000"/>
            </w:tcBorders>
          </w:tcPr>
          <w:p w14:paraId="2845D58E"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АО «Ульяновский сахарный завод»</w:t>
            </w:r>
          </w:p>
        </w:tc>
        <w:tc>
          <w:tcPr>
            <w:tcW w:w="1891" w:type="dxa"/>
            <w:tcBorders>
              <w:left w:val="single" w:sz="6" w:space="0" w:color="000000"/>
              <w:bottom w:val="single" w:sz="6" w:space="0" w:color="000000"/>
            </w:tcBorders>
          </w:tcPr>
          <w:p w14:paraId="1A1E76D0"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Переработка сахара</w:t>
            </w:r>
          </w:p>
        </w:tc>
        <w:tc>
          <w:tcPr>
            <w:tcW w:w="2133" w:type="dxa"/>
            <w:tcBorders>
              <w:left w:val="single" w:sz="6" w:space="0" w:color="000000"/>
              <w:bottom w:val="single" w:sz="6" w:space="0" w:color="000000"/>
              <w:right w:val="single" w:sz="6" w:space="0" w:color="000000"/>
            </w:tcBorders>
          </w:tcPr>
          <w:p w14:paraId="1DC0D551"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554</w:t>
            </w:r>
          </w:p>
        </w:tc>
      </w:tr>
      <w:tr w:rsidR="0051462D" w:rsidRPr="000F5CC4" w14:paraId="5235EA12" w14:textId="77777777" w:rsidTr="0051462D">
        <w:tc>
          <w:tcPr>
            <w:tcW w:w="531" w:type="dxa"/>
            <w:tcBorders>
              <w:left w:val="single" w:sz="6" w:space="0" w:color="000000"/>
              <w:bottom w:val="single" w:sz="6" w:space="0" w:color="000000"/>
            </w:tcBorders>
          </w:tcPr>
          <w:p w14:paraId="4B4D604D"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2</w:t>
            </w:r>
          </w:p>
        </w:tc>
        <w:tc>
          <w:tcPr>
            <w:tcW w:w="3079" w:type="dxa"/>
            <w:tcBorders>
              <w:left w:val="single" w:sz="6" w:space="0" w:color="000000"/>
              <w:bottom w:val="single" w:sz="6" w:space="0" w:color="000000"/>
            </w:tcBorders>
          </w:tcPr>
          <w:p w14:paraId="72743E7D"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Цильнинское</w:t>
            </w:r>
          </w:p>
        </w:tc>
        <w:tc>
          <w:tcPr>
            <w:tcW w:w="2236" w:type="dxa"/>
            <w:tcBorders>
              <w:left w:val="single" w:sz="6" w:space="0" w:color="000000"/>
              <w:bottom w:val="single" w:sz="6" w:space="0" w:color="000000"/>
            </w:tcBorders>
          </w:tcPr>
          <w:p w14:paraId="708E3D6A"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ООО «Элеватор Цильна»</w:t>
            </w:r>
          </w:p>
        </w:tc>
        <w:tc>
          <w:tcPr>
            <w:tcW w:w="1891" w:type="dxa"/>
            <w:tcBorders>
              <w:left w:val="single" w:sz="6" w:space="0" w:color="000000"/>
              <w:bottom w:val="single" w:sz="6" w:space="0" w:color="000000"/>
            </w:tcBorders>
          </w:tcPr>
          <w:p w14:paraId="1BD6FD07"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Хранение и складирование зерна</w:t>
            </w:r>
          </w:p>
        </w:tc>
        <w:tc>
          <w:tcPr>
            <w:tcW w:w="2133" w:type="dxa"/>
            <w:tcBorders>
              <w:left w:val="single" w:sz="6" w:space="0" w:color="000000"/>
              <w:bottom w:val="single" w:sz="6" w:space="0" w:color="000000"/>
              <w:right w:val="single" w:sz="6" w:space="0" w:color="000000"/>
            </w:tcBorders>
          </w:tcPr>
          <w:p w14:paraId="21B5B037"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54</w:t>
            </w:r>
          </w:p>
        </w:tc>
      </w:tr>
      <w:tr w:rsidR="0051462D" w:rsidRPr="000F5CC4" w14:paraId="22606E70" w14:textId="77777777" w:rsidTr="0051462D">
        <w:tc>
          <w:tcPr>
            <w:tcW w:w="531" w:type="dxa"/>
            <w:tcBorders>
              <w:left w:val="single" w:sz="6" w:space="0" w:color="000000"/>
              <w:bottom w:val="single" w:sz="6" w:space="0" w:color="000000"/>
            </w:tcBorders>
          </w:tcPr>
          <w:p w14:paraId="7961A84D"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3</w:t>
            </w:r>
          </w:p>
        </w:tc>
        <w:tc>
          <w:tcPr>
            <w:tcW w:w="3079" w:type="dxa"/>
            <w:tcBorders>
              <w:left w:val="single" w:sz="6" w:space="0" w:color="000000"/>
              <w:bottom w:val="single" w:sz="6" w:space="0" w:color="000000"/>
            </w:tcBorders>
          </w:tcPr>
          <w:p w14:paraId="3282842A"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Цильнинское</w:t>
            </w:r>
          </w:p>
        </w:tc>
        <w:tc>
          <w:tcPr>
            <w:tcW w:w="2236" w:type="dxa"/>
            <w:tcBorders>
              <w:left w:val="single" w:sz="6" w:space="0" w:color="000000"/>
              <w:bottom w:val="single" w:sz="6" w:space="0" w:color="000000"/>
            </w:tcBorders>
          </w:tcPr>
          <w:p w14:paraId="54151234"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ООО «Крона»</w:t>
            </w:r>
          </w:p>
        </w:tc>
        <w:tc>
          <w:tcPr>
            <w:tcW w:w="1891" w:type="dxa"/>
            <w:tcBorders>
              <w:left w:val="single" w:sz="6" w:space="0" w:color="000000"/>
              <w:bottom w:val="single" w:sz="6" w:space="0" w:color="000000"/>
            </w:tcBorders>
          </w:tcPr>
          <w:p w14:paraId="476831A7"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Переработка нефтепродуктов</w:t>
            </w:r>
          </w:p>
        </w:tc>
        <w:tc>
          <w:tcPr>
            <w:tcW w:w="2133" w:type="dxa"/>
            <w:tcBorders>
              <w:left w:val="single" w:sz="6" w:space="0" w:color="000000"/>
              <w:bottom w:val="single" w:sz="6" w:space="0" w:color="000000"/>
              <w:right w:val="single" w:sz="6" w:space="0" w:color="000000"/>
            </w:tcBorders>
          </w:tcPr>
          <w:p w14:paraId="0345A891"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39</w:t>
            </w:r>
          </w:p>
        </w:tc>
      </w:tr>
      <w:tr w:rsidR="0051462D" w:rsidRPr="000F5CC4" w14:paraId="4B0A386D" w14:textId="77777777" w:rsidTr="0051462D">
        <w:tc>
          <w:tcPr>
            <w:tcW w:w="531" w:type="dxa"/>
            <w:tcBorders>
              <w:left w:val="single" w:sz="6" w:space="0" w:color="000000"/>
              <w:bottom w:val="single" w:sz="6" w:space="0" w:color="000000"/>
            </w:tcBorders>
          </w:tcPr>
          <w:p w14:paraId="68797529"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4</w:t>
            </w:r>
          </w:p>
        </w:tc>
        <w:tc>
          <w:tcPr>
            <w:tcW w:w="3079" w:type="dxa"/>
            <w:tcBorders>
              <w:left w:val="single" w:sz="6" w:space="0" w:color="000000"/>
              <w:bottom w:val="single" w:sz="6" w:space="0" w:color="000000"/>
            </w:tcBorders>
          </w:tcPr>
          <w:p w14:paraId="169098C3"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Нагаткинское</w:t>
            </w:r>
          </w:p>
        </w:tc>
        <w:tc>
          <w:tcPr>
            <w:tcW w:w="2236" w:type="dxa"/>
            <w:tcBorders>
              <w:left w:val="single" w:sz="6" w:space="0" w:color="000000"/>
              <w:bottom w:val="single" w:sz="6" w:space="0" w:color="000000"/>
            </w:tcBorders>
          </w:tcPr>
          <w:p w14:paraId="444135C6"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ООО «Нагаткинский перерабатывающий комбинат»</w:t>
            </w:r>
          </w:p>
        </w:tc>
        <w:tc>
          <w:tcPr>
            <w:tcW w:w="1891" w:type="dxa"/>
            <w:tcBorders>
              <w:left w:val="single" w:sz="6" w:space="0" w:color="000000"/>
              <w:bottom w:val="single" w:sz="6" w:space="0" w:color="000000"/>
            </w:tcBorders>
          </w:tcPr>
          <w:p w14:paraId="14B8CAF8"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Производство пищевых продуктов</w:t>
            </w:r>
          </w:p>
        </w:tc>
        <w:tc>
          <w:tcPr>
            <w:tcW w:w="2133" w:type="dxa"/>
            <w:tcBorders>
              <w:left w:val="single" w:sz="6" w:space="0" w:color="000000"/>
              <w:bottom w:val="single" w:sz="6" w:space="0" w:color="000000"/>
              <w:right w:val="single" w:sz="6" w:space="0" w:color="000000"/>
            </w:tcBorders>
          </w:tcPr>
          <w:p w14:paraId="104F3E00"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38</w:t>
            </w:r>
          </w:p>
        </w:tc>
      </w:tr>
    </w:tbl>
    <w:p w14:paraId="4F0B7B7D" w14:textId="77777777" w:rsidR="0051462D" w:rsidRPr="000F5CC4" w:rsidRDefault="0051462D" w:rsidP="00BC021D">
      <w:pPr>
        <w:spacing w:after="0" w:line="240" w:lineRule="auto"/>
        <w:ind w:firstLine="709"/>
        <w:jc w:val="both"/>
        <w:rPr>
          <w:rFonts w:ascii="Times New Roman" w:eastAsia="Times New Roman" w:hAnsi="Times New Roman" w:cs="Times New Roman"/>
          <w:sz w:val="24"/>
          <w:szCs w:val="24"/>
          <w:lang w:eastAsia="ru-RU"/>
        </w:rPr>
      </w:pPr>
    </w:p>
    <w:p w14:paraId="068D44ED" w14:textId="77777777" w:rsidR="0051462D" w:rsidRPr="000F5CC4" w:rsidRDefault="0051462D" w:rsidP="00BC021D">
      <w:pPr>
        <w:spacing w:after="0" w:line="240" w:lineRule="auto"/>
        <w:ind w:firstLine="709"/>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i/>
          <w:iCs/>
          <w:sz w:val="24"/>
          <w:szCs w:val="24"/>
          <w:lang w:eastAsia="ru-RU"/>
        </w:rPr>
        <w:t>Жилищно-коммунальное хозяйство</w:t>
      </w:r>
    </w:p>
    <w:tbl>
      <w:tblPr>
        <w:tblW w:w="9565" w:type="dxa"/>
        <w:tblInd w:w="90" w:type="dxa"/>
        <w:tblLayout w:type="fixed"/>
        <w:tblCellMar>
          <w:left w:w="105" w:type="dxa"/>
          <w:right w:w="105" w:type="dxa"/>
        </w:tblCellMar>
        <w:tblLook w:val="04A0" w:firstRow="1" w:lastRow="0" w:firstColumn="1" w:lastColumn="0" w:noHBand="0" w:noVBand="1"/>
      </w:tblPr>
      <w:tblGrid>
        <w:gridCol w:w="549"/>
        <w:gridCol w:w="3057"/>
        <w:gridCol w:w="1956"/>
        <w:gridCol w:w="1870"/>
        <w:gridCol w:w="2133"/>
      </w:tblGrid>
      <w:tr w:rsidR="0051462D" w:rsidRPr="000F5CC4" w14:paraId="66A6144A" w14:textId="77777777" w:rsidTr="0051462D">
        <w:tc>
          <w:tcPr>
            <w:tcW w:w="549" w:type="dxa"/>
            <w:tcBorders>
              <w:top w:val="single" w:sz="6" w:space="0" w:color="000000"/>
              <w:left w:val="single" w:sz="6" w:space="0" w:color="000000"/>
              <w:bottom w:val="single" w:sz="6" w:space="0" w:color="000000"/>
            </w:tcBorders>
          </w:tcPr>
          <w:p w14:paraId="7499FBC1"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 п/п</w:t>
            </w:r>
          </w:p>
        </w:tc>
        <w:tc>
          <w:tcPr>
            <w:tcW w:w="3057" w:type="dxa"/>
            <w:tcBorders>
              <w:top w:val="single" w:sz="6" w:space="0" w:color="000000"/>
              <w:left w:val="single" w:sz="6" w:space="0" w:color="000000"/>
              <w:bottom w:val="single" w:sz="6" w:space="0" w:color="000000"/>
            </w:tcBorders>
          </w:tcPr>
          <w:p w14:paraId="525C1C24"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Наименование  поселения</w:t>
            </w:r>
          </w:p>
        </w:tc>
        <w:tc>
          <w:tcPr>
            <w:tcW w:w="1956" w:type="dxa"/>
            <w:tcBorders>
              <w:top w:val="single" w:sz="6" w:space="0" w:color="000000"/>
              <w:left w:val="single" w:sz="6" w:space="0" w:color="000000"/>
              <w:bottom w:val="single" w:sz="6" w:space="0" w:color="000000"/>
            </w:tcBorders>
          </w:tcPr>
          <w:p w14:paraId="32B062D3"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Наименование организации</w:t>
            </w:r>
          </w:p>
        </w:tc>
        <w:tc>
          <w:tcPr>
            <w:tcW w:w="1870" w:type="dxa"/>
            <w:tcBorders>
              <w:top w:val="single" w:sz="6" w:space="0" w:color="000000"/>
              <w:left w:val="single" w:sz="6" w:space="0" w:color="000000"/>
              <w:bottom w:val="single" w:sz="6" w:space="0" w:color="000000"/>
            </w:tcBorders>
          </w:tcPr>
          <w:p w14:paraId="33CC1903"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Вид экономической деятельности</w:t>
            </w:r>
          </w:p>
        </w:tc>
        <w:tc>
          <w:tcPr>
            <w:tcW w:w="2133" w:type="dxa"/>
            <w:tcBorders>
              <w:top w:val="single" w:sz="6" w:space="0" w:color="000000"/>
              <w:left w:val="single" w:sz="6" w:space="0" w:color="000000"/>
              <w:bottom w:val="single" w:sz="6" w:space="0" w:color="000000"/>
              <w:right w:val="single" w:sz="6" w:space="0" w:color="000000"/>
            </w:tcBorders>
          </w:tcPr>
          <w:p w14:paraId="37E85232"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Среднесписочная численность работающих (чел.)</w:t>
            </w:r>
          </w:p>
        </w:tc>
      </w:tr>
      <w:tr w:rsidR="0051462D" w:rsidRPr="000F5CC4" w14:paraId="285CCE14" w14:textId="77777777" w:rsidTr="0051462D">
        <w:tc>
          <w:tcPr>
            <w:tcW w:w="549" w:type="dxa"/>
            <w:tcBorders>
              <w:left w:val="single" w:sz="6" w:space="0" w:color="000000"/>
              <w:bottom w:val="single" w:sz="6" w:space="0" w:color="000000"/>
            </w:tcBorders>
          </w:tcPr>
          <w:p w14:paraId="0C6549B5"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1</w:t>
            </w:r>
          </w:p>
        </w:tc>
        <w:tc>
          <w:tcPr>
            <w:tcW w:w="3057" w:type="dxa"/>
            <w:tcBorders>
              <w:left w:val="single" w:sz="6" w:space="0" w:color="000000"/>
              <w:bottom w:val="single" w:sz="6" w:space="0" w:color="000000"/>
            </w:tcBorders>
          </w:tcPr>
          <w:p w14:paraId="24C94AAB"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Большенагаткинское</w:t>
            </w:r>
          </w:p>
        </w:tc>
        <w:tc>
          <w:tcPr>
            <w:tcW w:w="1956" w:type="dxa"/>
            <w:tcBorders>
              <w:left w:val="single" w:sz="6" w:space="0" w:color="000000"/>
              <w:bottom w:val="single" w:sz="6" w:space="0" w:color="000000"/>
            </w:tcBorders>
          </w:tcPr>
          <w:p w14:paraId="59425883"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МКП «Комбытсервис»</w:t>
            </w:r>
          </w:p>
        </w:tc>
        <w:tc>
          <w:tcPr>
            <w:tcW w:w="1870" w:type="dxa"/>
            <w:tcBorders>
              <w:left w:val="single" w:sz="6" w:space="0" w:color="000000"/>
              <w:bottom w:val="single" w:sz="6" w:space="0" w:color="000000"/>
            </w:tcBorders>
          </w:tcPr>
          <w:p w14:paraId="614A83FC"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Управление эксплуатацией жилищного фонда</w:t>
            </w:r>
          </w:p>
        </w:tc>
        <w:tc>
          <w:tcPr>
            <w:tcW w:w="2133" w:type="dxa"/>
            <w:tcBorders>
              <w:left w:val="single" w:sz="6" w:space="0" w:color="000000"/>
              <w:bottom w:val="single" w:sz="6" w:space="0" w:color="000000"/>
              <w:right w:val="single" w:sz="6" w:space="0" w:color="000000"/>
            </w:tcBorders>
          </w:tcPr>
          <w:p w14:paraId="02B6580E"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40</w:t>
            </w:r>
          </w:p>
        </w:tc>
      </w:tr>
      <w:tr w:rsidR="0051462D" w:rsidRPr="000F5CC4" w14:paraId="5D94EB35" w14:textId="77777777" w:rsidTr="0051462D">
        <w:tc>
          <w:tcPr>
            <w:tcW w:w="549" w:type="dxa"/>
            <w:tcBorders>
              <w:left w:val="single" w:sz="6" w:space="0" w:color="000000"/>
              <w:bottom w:val="single" w:sz="6" w:space="0" w:color="000000"/>
            </w:tcBorders>
          </w:tcPr>
          <w:p w14:paraId="0B5AA991"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2</w:t>
            </w:r>
          </w:p>
        </w:tc>
        <w:tc>
          <w:tcPr>
            <w:tcW w:w="3057" w:type="dxa"/>
            <w:tcBorders>
              <w:left w:val="single" w:sz="6" w:space="0" w:color="000000"/>
              <w:bottom w:val="single" w:sz="6" w:space="0" w:color="000000"/>
            </w:tcBorders>
          </w:tcPr>
          <w:p w14:paraId="3027D10E"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Цильнинское</w:t>
            </w:r>
          </w:p>
        </w:tc>
        <w:tc>
          <w:tcPr>
            <w:tcW w:w="1956" w:type="dxa"/>
            <w:tcBorders>
              <w:left w:val="single" w:sz="6" w:space="0" w:color="000000"/>
              <w:bottom w:val="single" w:sz="6" w:space="0" w:color="000000"/>
            </w:tcBorders>
          </w:tcPr>
          <w:p w14:paraId="028BD477"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МКП «Цильна»</w:t>
            </w:r>
          </w:p>
        </w:tc>
        <w:tc>
          <w:tcPr>
            <w:tcW w:w="1870" w:type="dxa"/>
            <w:tcBorders>
              <w:left w:val="single" w:sz="6" w:space="0" w:color="000000"/>
              <w:bottom w:val="single" w:sz="6" w:space="0" w:color="000000"/>
            </w:tcBorders>
          </w:tcPr>
          <w:p w14:paraId="49628C8E"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Производство, передача и распре-деление пара и горячей воды</w:t>
            </w:r>
          </w:p>
        </w:tc>
        <w:tc>
          <w:tcPr>
            <w:tcW w:w="2133" w:type="dxa"/>
            <w:tcBorders>
              <w:left w:val="single" w:sz="6" w:space="0" w:color="000000"/>
              <w:bottom w:val="single" w:sz="6" w:space="0" w:color="000000"/>
              <w:right w:val="single" w:sz="6" w:space="0" w:color="000000"/>
            </w:tcBorders>
          </w:tcPr>
          <w:p w14:paraId="64B70DAF"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29</w:t>
            </w:r>
          </w:p>
        </w:tc>
      </w:tr>
    </w:tbl>
    <w:p w14:paraId="35103B07" w14:textId="77777777" w:rsidR="0051462D" w:rsidRPr="000F5CC4" w:rsidRDefault="0051462D" w:rsidP="00BC021D">
      <w:pPr>
        <w:spacing w:after="0" w:line="240" w:lineRule="auto"/>
        <w:ind w:firstLine="709"/>
        <w:jc w:val="both"/>
        <w:rPr>
          <w:rFonts w:ascii="Times New Roman" w:eastAsia="Times New Roman" w:hAnsi="Times New Roman" w:cs="Times New Roman"/>
          <w:sz w:val="24"/>
          <w:szCs w:val="24"/>
          <w:lang w:eastAsia="ru-RU"/>
        </w:rPr>
      </w:pPr>
    </w:p>
    <w:p w14:paraId="4AB54F2A" w14:textId="77777777" w:rsidR="0051462D" w:rsidRPr="000F5CC4" w:rsidRDefault="0051462D" w:rsidP="00BC021D">
      <w:pPr>
        <w:spacing w:after="0" w:line="240" w:lineRule="auto"/>
        <w:ind w:left="705"/>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i/>
          <w:iCs/>
          <w:sz w:val="24"/>
          <w:szCs w:val="24"/>
          <w:lang w:eastAsia="ru-RU"/>
        </w:rPr>
        <w:t>Связь</w:t>
      </w:r>
    </w:p>
    <w:tbl>
      <w:tblPr>
        <w:tblW w:w="9870" w:type="dxa"/>
        <w:tblInd w:w="90" w:type="dxa"/>
        <w:tblLayout w:type="fixed"/>
        <w:tblCellMar>
          <w:left w:w="105" w:type="dxa"/>
          <w:right w:w="105" w:type="dxa"/>
        </w:tblCellMar>
        <w:tblLook w:val="04A0" w:firstRow="1" w:lastRow="0" w:firstColumn="1" w:lastColumn="0" w:noHBand="0" w:noVBand="1"/>
      </w:tblPr>
      <w:tblGrid>
        <w:gridCol w:w="531"/>
        <w:gridCol w:w="3032"/>
        <w:gridCol w:w="2357"/>
        <w:gridCol w:w="1830"/>
        <w:gridCol w:w="2120"/>
      </w:tblGrid>
      <w:tr w:rsidR="0051462D" w:rsidRPr="000F5CC4" w14:paraId="5917B212" w14:textId="77777777" w:rsidTr="0051462D">
        <w:tc>
          <w:tcPr>
            <w:tcW w:w="531" w:type="dxa"/>
            <w:tcBorders>
              <w:top w:val="single" w:sz="6" w:space="0" w:color="000000"/>
              <w:left w:val="single" w:sz="6" w:space="0" w:color="000000"/>
              <w:bottom w:val="single" w:sz="6" w:space="0" w:color="000000"/>
            </w:tcBorders>
          </w:tcPr>
          <w:p w14:paraId="28AACD02"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 п/п</w:t>
            </w:r>
          </w:p>
        </w:tc>
        <w:tc>
          <w:tcPr>
            <w:tcW w:w="3032" w:type="dxa"/>
            <w:tcBorders>
              <w:top w:val="single" w:sz="6" w:space="0" w:color="000000"/>
              <w:left w:val="single" w:sz="6" w:space="0" w:color="000000"/>
              <w:bottom w:val="single" w:sz="6" w:space="0" w:color="000000"/>
            </w:tcBorders>
          </w:tcPr>
          <w:p w14:paraId="3B879BE5"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Наименование  поселения</w:t>
            </w:r>
          </w:p>
        </w:tc>
        <w:tc>
          <w:tcPr>
            <w:tcW w:w="2357" w:type="dxa"/>
            <w:tcBorders>
              <w:top w:val="single" w:sz="6" w:space="0" w:color="000000"/>
              <w:left w:val="single" w:sz="6" w:space="0" w:color="000000"/>
              <w:bottom w:val="single" w:sz="6" w:space="0" w:color="000000"/>
            </w:tcBorders>
          </w:tcPr>
          <w:p w14:paraId="5C7475AF"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Наименование организации</w:t>
            </w:r>
          </w:p>
        </w:tc>
        <w:tc>
          <w:tcPr>
            <w:tcW w:w="1830" w:type="dxa"/>
            <w:tcBorders>
              <w:top w:val="single" w:sz="6" w:space="0" w:color="000000"/>
              <w:left w:val="single" w:sz="6" w:space="0" w:color="000000"/>
              <w:bottom w:val="single" w:sz="6" w:space="0" w:color="000000"/>
            </w:tcBorders>
          </w:tcPr>
          <w:p w14:paraId="7AD39E13"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Вид экономической деятельности</w:t>
            </w:r>
          </w:p>
        </w:tc>
        <w:tc>
          <w:tcPr>
            <w:tcW w:w="2120" w:type="dxa"/>
            <w:tcBorders>
              <w:top w:val="single" w:sz="6" w:space="0" w:color="000000"/>
              <w:left w:val="single" w:sz="6" w:space="0" w:color="000000"/>
              <w:bottom w:val="single" w:sz="6" w:space="0" w:color="000000"/>
              <w:right w:val="single" w:sz="6" w:space="0" w:color="000000"/>
            </w:tcBorders>
          </w:tcPr>
          <w:p w14:paraId="23644780"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Среднесписочная численность работающих (чел.)</w:t>
            </w:r>
          </w:p>
        </w:tc>
      </w:tr>
      <w:tr w:rsidR="0051462D" w:rsidRPr="000F5CC4" w14:paraId="54A5D141" w14:textId="77777777" w:rsidTr="0051462D">
        <w:tc>
          <w:tcPr>
            <w:tcW w:w="531" w:type="dxa"/>
            <w:tcBorders>
              <w:left w:val="single" w:sz="6" w:space="0" w:color="000000"/>
              <w:bottom w:val="single" w:sz="6" w:space="0" w:color="000000"/>
            </w:tcBorders>
          </w:tcPr>
          <w:p w14:paraId="7D173BB2"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1</w:t>
            </w:r>
          </w:p>
        </w:tc>
        <w:tc>
          <w:tcPr>
            <w:tcW w:w="3032" w:type="dxa"/>
            <w:tcBorders>
              <w:left w:val="single" w:sz="6" w:space="0" w:color="000000"/>
              <w:bottom w:val="single" w:sz="6" w:space="0" w:color="000000"/>
            </w:tcBorders>
          </w:tcPr>
          <w:p w14:paraId="7F5A0FB9"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Большенагаткинское</w:t>
            </w:r>
          </w:p>
        </w:tc>
        <w:tc>
          <w:tcPr>
            <w:tcW w:w="2357" w:type="dxa"/>
            <w:tcBorders>
              <w:left w:val="single" w:sz="6" w:space="0" w:color="000000"/>
              <w:bottom w:val="single" w:sz="6" w:space="0" w:color="000000"/>
            </w:tcBorders>
          </w:tcPr>
          <w:p w14:paraId="3D1A3A59"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Большенагаткинский почтампт ФГУП «Почта России»</w:t>
            </w:r>
          </w:p>
        </w:tc>
        <w:tc>
          <w:tcPr>
            <w:tcW w:w="1830" w:type="dxa"/>
            <w:tcBorders>
              <w:left w:val="single" w:sz="6" w:space="0" w:color="000000"/>
              <w:bottom w:val="single" w:sz="6" w:space="0" w:color="000000"/>
            </w:tcBorders>
          </w:tcPr>
          <w:p w14:paraId="323D31D6"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Деятельность национальной почты</w:t>
            </w:r>
          </w:p>
        </w:tc>
        <w:tc>
          <w:tcPr>
            <w:tcW w:w="2120" w:type="dxa"/>
            <w:tcBorders>
              <w:left w:val="single" w:sz="6" w:space="0" w:color="000000"/>
              <w:bottom w:val="single" w:sz="6" w:space="0" w:color="000000"/>
              <w:right w:val="single" w:sz="6" w:space="0" w:color="000000"/>
            </w:tcBorders>
          </w:tcPr>
          <w:p w14:paraId="70ADBFD9"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300</w:t>
            </w:r>
          </w:p>
        </w:tc>
      </w:tr>
    </w:tbl>
    <w:p w14:paraId="78599A54" w14:textId="77777777" w:rsidR="0051462D" w:rsidRPr="000F5CC4" w:rsidRDefault="0051462D" w:rsidP="00BC021D">
      <w:pPr>
        <w:spacing w:after="0" w:line="240" w:lineRule="auto"/>
        <w:ind w:firstLine="709"/>
        <w:jc w:val="both"/>
        <w:rPr>
          <w:rFonts w:ascii="Times New Roman" w:eastAsia="Times New Roman" w:hAnsi="Times New Roman" w:cs="Times New Roman"/>
          <w:sz w:val="24"/>
          <w:szCs w:val="24"/>
          <w:lang w:eastAsia="ru-RU"/>
        </w:rPr>
      </w:pPr>
    </w:p>
    <w:p w14:paraId="2082820D" w14:textId="77777777" w:rsidR="0051462D" w:rsidRPr="000F5CC4" w:rsidRDefault="0051462D" w:rsidP="00BC021D">
      <w:pPr>
        <w:spacing w:after="0" w:line="240" w:lineRule="auto"/>
        <w:ind w:firstLine="709"/>
        <w:jc w:val="both"/>
        <w:rPr>
          <w:rFonts w:ascii="Times New Roman" w:eastAsia="Times New Roman" w:hAnsi="Times New Roman" w:cs="Times New Roman"/>
          <w:sz w:val="24"/>
          <w:szCs w:val="24"/>
          <w:lang w:eastAsia="ru-RU"/>
        </w:rPr>
      </w:pPr>
    </w:p>
    <w:p w14:paraId="49C3F82D" w14:textId="77777777" w:rsidR="0051462D" w:rsidRPr="000F5CC4" w:rsidRDefault="0051462D" w:rsidP="00BC021D">
      <w:pPr>
        <w:spacing w:after="0" w:line="240" w:lineRule="auto"/>
        <w:ind w:firstLine="709"/>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i/>
          <w:iCs/>
          <w:sz w:val="24"/>
          <w:szCs w:val="24"/>
          <w:lang w:eastAsia="ru-RU"/>
        </w:rPr>
        <w:t>Образование</w:t>
      </w:r>
    </w:p>
    <w:tbl>
      <w:tblPr>
        <w:tblW w:w="9565" w:type="dxa"/>
        <w:tblInd w:w="90" w:type="dxa"/>
        <w:tblLayout w:type="fixed"/>
        <w:tblCellMar>
          <w:left w:w="105" w:type="dxa"/>
          <w:right w:w="105" w:type="dxa"/>
        </w:tblCellMar>
        <w:tblLook w:val="04A0" w:firstRow="1" w:lastRow="0" w:firstColumn="1" w:lastColumn="0" w:noHBand="0" w:noVBand="1"/>
      </w:tblPr>
      <w:tblGrid>
        <w:gridCol w:w="520"/>
        <w:gridCol w:w="2778"/>
        <w:gridCol w:w="2287"/>
        <w:gridCol w:w="2041"/>
        <w:gridCol w:w="1939"/>
      </w:tblGrid>
      <w:tr w:rsidR="0051462D" w:rsidRPr="000F5CC4" w14:paraId="701F48BE" w14:textId="77777777" w:rsidTr="0051462D">
        <w:tc>
          <w:tcPr>
            <w:tcW w:w="520" w:type="dxa"/>
            <w:tcBorders>
              <w:top w:val="single" w:sz="6" w:space="0" w:color="000000"/>
              <w:left w:val="single" w:sz="6" w:space="0" w:color="000000"/>
              <w:bottom w:val="single" w:sz="6" w:space="0" w:color="000000"/>
            </w:tcBorders>
          </w:tcPr>
          <w:p w14:paraId="7E14ACD0"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 п/п</w:t>
            </w:r>
          </w:p>
        </w:tc>
        <w:tc>
          <w:tcPr>
            <w:tcW w:w="2778" w:type="dxa"/>
            <w:tcBorders>
              <w:top w:val="single" w:sz="6" w:space="0" w:color="000000"/>
              <w:left w:val="single" w:sz="6" w:space="0" w:color="000000"/>
              <w:bottom w:val="single" w:sz="6" w:space="0" w:color="000000"/>
            </w:tcBorders>
          </w:tcPr>
          <w:p w14:paraId="7A3698ED"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Наименование  поселения</w:t>
            </w:r>
          </w:p>
        </w:tc>
        <w:tc>
          <w:tcPr>
            <w:tcW w:w="2287" w:type="dxa"/>
            <w:tcBorders>
              <w:top w:val="single" w:sz="6" w:space="0" w:color="000000"/>
              <w:left w:val="single" w:sz="6" w:space="0" w:color="000000"/>
              <w:bottom w:val="single" w:sz="6" w:space="0" w:color="000000"/>
            </w:tcBorders>
          </w:tcPr>
          <w:p w14:paraId="1B95B58F"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Наименование организации</w:t>
            </w:r>
          </w:p>
        </w:tc>
        <w:tc>
          <w:tcPr>
            <w:tcW w:w="2041" w:type="dxa"/>
            <w:tcBorders>
              <w:top w:val="single" w:sz="6" w:space="0" w:color="000000"/>
              <w:left w:val="single" w:sz="6" w:space="0" w:color="000000"/>
              <w:bottom w:val="single" w:sz="6" w:space="0" w:color="000000"/>
            </w:tcBorders>
          </w:tcPr>
          <w:p w14:paraId="5962F35C"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Вид экономической деятельности</w:t>
            </w:r>
          </w:p>
        </w:tc>
        <w:tc>
          <w:tcPr>
            <w:tcW w:w="1939" w:type="dxa"/>
            <w:tcBorders>
              <w:top w:val="single" w:sz="6" w:space="0" w:color="000000"/>
              <w:left w:val="single" w:sz="6" w:space="0" w:color="000000"/>
              <w:bottom w:val="single" w:sz="6" w:space="0" w:color="000000"/>
              <w:right w:val="single" w:sz="6" w:space="0" w:color="000000"/>
            </w:tcBorders>
          </w:tcPr>
          <w:p w14:paraId="441EE40B"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Среднесписочная численность работающих (чел.)</w:t>
            </w:r>
          </w:p>
        </w:tc>
      </w:tr>
      <w:tr w:rsidR="0051462D" w:rsidRPr="000F5CC4" w14:paraId="00036A1F" w14:textId="77777777" w:rsidTr="0051462D">
        <w:tc>
          <w:tcPr>
            <w:tcW w:w="520" w:type="dxa"/>
            <w:tcBorders>
              <w:left w:val="single" w:sz="6" w:space="0" w:color="000000"/>
              <w:bottom w:val="single" w:sz="6" w:space="0" w:color="000000"/>
            </w:tcBorders>
          </w:tcPr>
          <w:p w14:paraId="7B369D8D"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1</w:t>
            </w:r>
          </w:p>
        </w:tc>
        <w:tc>
          <w:tcPr>
            <w:tcW w:w="2778" w:type="dxa"/>
            <w:tcBorders>
              <w:left w:val="single" w:sz="6" w:space="0" w:color="000000"/>
              <w:bottom w:val="single" w:sz="6" w:space="0" w:color="000000"/>
            </w:tcBorders>
          </w:tcPr>
          <w:p w14:paraId="7947263A"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Большенагат-кинское</w:t>
            </w:r>
          </w:p>
        </w:tc>
        <w:tc>
          <w:tcPr>
            <w:tcW w:w="2287" w:type="dxa"/>
            <w:tcBorders>
              <w:left w:val="single" w:sz="6" w:space="0" w:color="000000"/>
              <w:bottom w:val="single" w:sz="6" w:space="0" w:color="000000"/>
            </w:tcBorders>
          </w:tcPr>
          <w:p w14:paraId="39927096"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МОУ «Большенагаткинск</w:t>
            </w:r>
            <w:r w:rsidRPr="000F5CC4">
              <w:rPr>
                <w:rFonts w:ascii="Times New Roman" w:eastAsia="Times New Roman" w:hAnsi="Times New Roman" w:cs="Times New Roman"/>
                <w:sz w:val="24"/>
                <w:szCs w:val="24"/>
                <w:lang w:eastAsia="ru-RU"/>
              </w:rPr>
              <w:lastRenderedPageBreak/>
              <w:t>ая СОШ»</w:t>
            </w:r>
          </w:p>
        </w:tc>
        <w:tc>
          <w:tcPr>
            <w:tcW w:w="2041" w:type="dxa"/>
            <w:tcBorders>
              <w:left w:val="single" w:sz="6" w:space="0" w:color="000000"/>
              <w:bottom w:val="single" w:sz="6" w:space="0" w:color="000000"/>
            </w:tcBorders>
          </w:tcPr>
          <w:p w14:paraId="41F60B86"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lastRenderedPageBreak/>
              <w:t>Среднее полное образование</w:t>
            </w:r>
          </w:p>
        </w:tc>
        <w:tc>
          <w:tcPr>
            <w:tcW w:w="1939" w:type="dxa"/>
            <w:tcBorders>
              <w:left w:val="single" w:sz="6" w:space="0" w:color="000000"/>
              <w:bottom w:val="single" w:sz="6" w:space="0" w:color="000000"/>
              <w:right w:val="single" w:sz="6" w:space="0" w:color="000000"/>
            </w:tcBorders>
          </w:tcPr>
          <w:p w14:paraId="1724F623"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1</w:t>
            </w:r>
            <w:r w:rsidRPr="000F5CC4">
              <w:rPr>
                <w:rFonts w:ascii="Times New Roman" w:eastAsia="Times New Roman" w:hAnsi="Times New Roman" w:cs="Times New Roman"/>
                <w:sz w:val="24"/>
                <w:szCs w:val="24"/>
                <w:lang w:val="en-US" w:eastAsia="ru-RU"/>
              </w:rPr>
              <w:t>9</w:t>
            </w:r>
            <w:r w:rsidRPr="000F5CC4">
              <w:rPr>
                <w:rFonts w:ascii="Times New Roman" w:eastAsia="Times New Roman" w:hAnsi="Times New Roman" w:cs="Times New Roman"/>
                <w:sz w:val="24"/>
                <w:szCs w:val="24"/>
                <w:lang w:eastAsia="ru-RU"/>
              </w:rPr>
              <w:t>4</w:t>
            </w:r>
          </w:p>
        </w:tc>
      </w:tr>
      <w:tr w:rsidR="0051462D" w:rsidRPr="000F5CC4" w14:paraId="0D4CBFF4" w14:textId="77777777" w:rsidTr="0051462D">
        <w:tc>
          <w:tcPr>
            <w:tcW w:w="520" w:type="dxa"/>
            <w:tcBorders>
              <w:left w:val="single" w:sz="6" w:space="0" w:color="000000"/>
              <w:bottom w:val="single" w:sz="6" w:space="0" w:color="000000"/>
            </w:tcBorders>
          </w:tcPr>
          <w:p w14:paraId="1E0ACCBA"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2</w:t>
            </w:r>
          </w:p>
        </w:tc>
        <w:tc>
          <w:tcPr>
            <w:tcW w:w="2778" w:type="dxa"/>
            <w:tcBorders>
              <w:left w:val="single" w:sz="6" w:space="0" w:color="000000"/>
              <w:bottom w:val="single" w:sz="6" w:space="0" w:color="000000"/>
            </w:tcBorders>
          </w:tcPr>
          <w:p w14:paraId="1F5CCE85"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Большенагат-кинское</w:t>
            </w:r>
          </w:p>
        </w:tc>
        <w:tc>
          <w:tcPr>
            <w:tcW w:w="2287" w:type="dxa"/>
            <w:tcBorders>
              <w:left w:val="single" w:sz="6" w:space="0" w:color="000000"/>
              <w:bottom w:val="single" w:sz="6" w:space="0" w:color="000000"/>
            </w:tcBorders>
          </w:tcPr>
          <w:p w14:paraId="466B888A"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ОГБПОУ «Большенагаткинский техникум технологии и сервиса»</w:t>
            </w:r>
          </w:p>
        </w:tc>
        <w:tc>
          <w:tcPr>
            <w:tcW w:w="2041" w:type="dxa"/>
            <w:tcBorders>
              <w:left w:val="single" w:sz="6" w:space="0" w:color="000000"/>
              <w:bottom w:val="single" w:sz="6" w:space="0" w:color="000000"/>
            </w:tcBorders>
          </w:tcPr>
          <w:p w14:paraId="2661EB84"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Обучение в ОУ среднего профессионального образования</w:t>
            </w:r>
          </w:p>
        </w:tc>
        <w:tc>
          <w:tcPr>
            <w:tcW w:w="1939" w:type="dxa"/>
            <w:tcBorders>
              <w:left w:val="single" w:sz="6" w:space="0" w:color="000000"/>
              <w:bottom w:val="single" w:sz="6" w:space="0" w:color="000000"/>
              <w:right w:val="single" w:sz="6" w:space="0" w:color="000000"/>
            </w:tcBorders>
          </w:tcPr>
          <w:p w14:paraId="1594ECCA"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69</w:t>
            </w:r>
          </w:p>
        </w:tc>
      </w:tr>
      <w:tr w:rsidR="0051462D" w:rsidRPr="000F5CC4" w14:paraId="398E8897" w14:textId="77777777" w:rsidTr="0051462D">
        <w:tc>
          <w:tcPr>
            <w:tcW w:w="520" w:type="dxa"/>
            <w:tcBorders>
              <w:left w:val="single" w:sz="6" w:space="0" w:color="000000"/>
              <w:bottom w:val="single" w:sz="6" w:space="0" w:color="000000"/>
            </w:tcBorders>
          </w:tcPr>
          <w:p w14:paraId="546C9A74"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3</w:t>
            </w:r>
          </w:p>
        </w:tc>
        <w:tc>
          <w:tcPr>
            <w:tcW w:w="2778" w:type="dxa"/>
            <w:tcBorders>
              <w:left w:val="single" w:sz="6" w:space="0" w:color="000000"/>
              <w:bottom w:val="single" w:sz="6" w:space="0" w:color="000000"/>
            </w:tcBorders>
          </w:tcPr>
          <w:p w14:paraId="656E316D"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Цильниснкое</w:t>
            </w:r>
          </w:p>
        </w:tc>
        <w:tc>
          <w:tcPr>
            <w:tcW w:w="2287" w:type="dxa"/>
            <w:tcBorders>
              <w:left w:val="single" w:sz="6" w:space="0" w:color="000000"/>
              <w:bottom w:val="single" w:sz="6" w:space="0" w:color="000000"/>
            </w:tcBorders>
          </w:tcPr>
          <w:p w14:paraId="4F6B01E8"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МОУ «Цильнинская СОШ»</w:t>
            </w:r>
          </w:p>
        </w:tc>
        <w:tc>
          <w:tcPr>
            <w:tcW w:w="2041" w:type="dxa"/>
            <w:tcBorders>
              <w:left w:val="single" w:sz="6" w:space="0" w:color="000000"/>
              <w:bottom w:val="single" w:sz="6" w:space="0" w:color="000000"/>
            </w:tcBorders>
          </w:tcPr>
          <w:p w14:paraId="5734FCEB"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26D7A2D5"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104</w:t>
            </w:r>
          </w:p>
        </w:tc>
      </w:tr>
      <w:tr w:rsidR="0051462D" w:rsidRPr="000F5CC4" w14:paraId="51BB6611" w14:textId="77777777" w:rsidTr="0051462D">
        <w:tc>
          <w:tcPr>
            <w:tcW w:w="520" w:type="dxa"/>
            <w:tcBorders>
              <w:left w:val="single" w:sz="6" w:space="0" w:color="000000"/>
              <w:bottom w:val="single" w:sz="6" w:space="0" w:color="000000"/>
            </w:tcBorders>
          </w:tcPr>
          <w:p w14:paraId="2C1AE013"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4</w:t>
            </w:r>
          </w:p>
        </w:tc>
        <w:tc>
          <w:tcPr>
            <w:tcW w:w="2778" w:type="dxa"/>
            <w:tcBorders>
              <w:left w:val="single" w:sz="6" w:space="0" w:color="000000"/>
              <w:bottom w:val="single" w:sz="6" w:space="0" w:color="000000"/>
            </w:tcBorders>
          </w:tcPr>
          <w:p w14:paraId="1E12FCDD"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Цильнинское</w:t>
            </w:r>
          </w:p>
        </w:tc>
        <w:tc>
          <w:tcPr>
            <w:tcW w:w="2287" w:type="dxa"/>
            <w:tcBorders>
              <w:left w:val="single" w:sz="6" w:space="0" w:color="000000"/>
              <w:bottom w:val="single" w:sz="6" w:space="0" w:color="000000"/>
            </w:tcBorders>
          </w:tcPr>
          <w:p w14:paraId="597B7A75"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МДОУ Детский сад «Терем-Теремок»</w:t>
            </w:r>
          </w:p>
        </w:tc>
        <w:tc>
          <w:tcPr>
            <w:tcW w:w="2041" w:type="dxa"/>
            <w:tcBorders>
              <w:left w:val="single" w:sz="6" w:space="0" w:color="000000"/>
              <w:bottom w:val="single" w:sz="6" w:space="0" w:color="000000"/>
            </w:tcBorders>
          </w:tcPr>
          <w:p w14:paraId="7115C1FA"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6ABF8E1A"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53</w:t>
            </w:r>
          </w:p>
        </w:tc>
      </w:tr>
      <w:tr w:rsidR="0051462D" w:rsidRPr="000F5CC4" w14:paraId="097ECEFA" w14:textId="77777777" w:rsidTr="0051462D">
        <w:tc>
          <w:tcPr>
            <w:tcW w:w="520" w:type="dxa"/>
            <w:tcBorders>
              <w:left w:val="single" w:sz="6" w:space="0" w:color="000000"/>
              <w:bottom w:val="single" w:sz="6" w:space="0" w:color="000000"/>
            </w:tcBorders>
          </w:tcPr>
          <w:p w14:paraId="1D47863A"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5</w:t>
            </w:r>
          </w:p>
        </w:tc>
        <w:tc>
          <w:tcPr>
            <w:tcW w:w="2778" w:type="dxa"/>
            <w:tcBorders>
              <w:left w:val="single" w:sz="6" w:space="0" w:color="000000"/>
              <w:bottom w:val="single" w:sz="6" w:space="0" w:color="000000"/>
            </w:tcBorders>
          </w:tcPr>
          <w:p w14:paraId="5BF50FB3"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Алгашниское</w:t>
            </w:r>
          </w:p>
        </w:tc>
        <w:tc>
          <w:tcPr>
            <w:tcW w:w="2287" w:type="dxa"/>
            <w:tcBorders>
              <w:left w:val="single" w:sz="6" w:space="0" w:color="000000"/>
              <w:bottom w:val="single" w:sz="6" w:space="0" w:color="000000"/>
            </w:tcBorders>
          </w:tcPr>
          <w:p w14:paraId="63681B72"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МОУ «Староалгашинская СОШ»</w:t>
            </w:r>
          </w:p>
        </w:tc>
        <w:tc>
          <w:tcPr>
            <w:tcW w:w="2041" w:type="dxa"/>
            <w:tcBorders>
              <w:left w:val="single" w:sz="6" w:space="0" w:color="000000"/>
              <w:bottom w:val="single" w:sz="6" w:space="0" w:color="000000"/>
            </w:tcBorders>
          </w:tcPr>
          <w:p w14:paraId="2BF1C0F4"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748410A0"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42</w:t>
            </w:r>
          </w:p>
        </w:tc>
      </w:tr>
      <w:tr w:rsidR="0051462D" w:rsidRPr="000F5CC4" w14:paraId="42A9EDEF" w14:textId="77777777" w:rsidTr="0051462D">
        <w:tc>
          <w:tcPr>
            <w:tcW w:w="520" w:type="dxa"/>
            <w:tcBorders>
              <w:left w:val="single" w:sz="6" w:space="0" w:color="000000"/>
              <w:bottom w:val="single" w:sz="6" w:space="0" w:color="000000"/>
            </w:tcBorders>
          </w:tcPr>
          <w:p w14:paraId="60D7023E"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6</w:t>
            </w:r>
          </w:p>
        </w:tc>
        <w:tc>
          <w:tcPr>
            <w:tcW w:w="2778" w:type="dxa"/>
            <w:tcBorders>
              <w:left w:val="single" w:sz="6" w:space="0" w:color="000000"/>
              <w:bottom w:val="single" w:sz="6" w:space="0" w:color="000000"/>
            </w:tcBorders>
          </w:tcPr>
          <w:p w14:paraId="337DF1EB"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Елховоозернс-кое</w:t>
            </w:r>
          </w:p>
        </w:tc>
        <w:tc>
          <w:tcPr>
            <w:tcW w:w="2287" w:type="dxa"/>
            <w:tcBorders>
              <w:left w:val="single" w:sz="6" w:space="0" w:color="000000"/>
              <w:bottom w:val="single" w:sz="6" w:space="0" w:color="000000"/>
            </w:tcBorders>
          </w:tcPr>
          <w:p w14:paraId="01B6A5B5"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МОУ «Елховоозернская СОШ»</w:t>
            </w:r>
          </w:p>
        </w:tc>
        <w:tc>
          <w:tcPr>
            <w:tcW w:w="2041" w:type="dxa"/>
            <w:tcBorders>
              <w:left w:val="single" w:sz="6" w:space="0" w:color="000000"/>
              <w:bottom w:val="single" w:sz="6" w:space="0" w:color="000000"/>
            </w:tcBorders>
          </w:tcPr>
          <w:p w14:paraId="56FFC25B"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2CD00058"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42</w:t>
            </w:r>
          </w:p>
        </w:tc>
      </w:tr>
      <w:tr w:rsidR="0051462D" w:rsidRPr="000F5CC4" w14:paraId="08CCD3E0" w14:textId="77777777" w:rsidTr="0051462D">
        <w:tc>
          <w:tcPr>
            <w:tcW w:w="520" w:type="dxa"/>
            <w:tcBorders>
              <w:left w:val="single" w:sz="6" w:space="0" w:color="000000"/>
              <w:bottom w:val="single" w:sz="6" w:space="0" w:color="000000"/>
            </w:tcBorders>
          </w:tcPr>
          <w:p w14:paraId="0C19CBFC"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7</w:t>
            </w:r>
          </w:p>
        </w:tc>
        <w:tc>
          <w:tcPr>
            <w:tcW w:w="2778" w:type="dxa"/>
            <w:tcBorders>
              <w:left w:val="single" w:sz="6" w:space="0" w:color="000000"/>
              <w:bottom w:val="single" w:sz="6" w:space="0" w:color="000000"/>
            </w:tcBorders>
          </w:tcPr>
          <w:p w14:paraId="54B33413"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Алгашинское</w:t>
            </w:r>
          </w:p>
        </w:tc>
        <w:tc>
          <w:tcPr>
            <w:tcW w:w="2287" w:type="dxa"/>
            <w:tcBorders>
              <w:left w:val="single" w:sz="6" w:space="0" w:color="000000"/>
              <w:bottom w:val="single" w:sz="6" w:space="0" w:color="000000"/>
            </w:tcBorders>
          </w:tcPr>
          <w:p w14:paraId="79E19936"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МОУ «Новоалгашинская СОШ»</w:t>
            </w:r>
          </w:p>
        </w:tc>
        <w:tc>
          <w:tcPr>
            <w:tcW w:w="2041" w:type="dxa"/>
            <w:tcBorders>
              <w:left w:val="single" w:sz="6" w:space="0" w:color="000000"/>
              <w:bottom w:val="single" w:sz="6" w:space="0" w:color="000000"/>
            </w:tcBorders>
          </w:tcPr>
          <w:p w14:paraId="5EBFA46D"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7913D484"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41</w:t>
            </w:r>
          </w:p>
        </w:tc>
      </w:tr>
      <w:tr w:rsidR="0051462D" w:rsidRPr="000F5CC4" w14:paraId="74A14DDF" w14:textId="77777777" w:rsidTr="0051462D">
        <w:tc>
          <w:tcPr>
            <w:tcW w:w="520" w:type="dxa"/>
            <w:tcBorders>
              <w:left w:val="single" w:sz="6" w:space="0" w:color="000000"/>
              <w:bottom w:val="single" w:sz="6" w:space="0" w:color="000000"/>
            </w:tcBorders>
          </w:tcPr>
          <w:p w14:paraId="34E8FF09"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8</w:t>
            </w:r>
          </w:p>
        </w:tc>
        <w:tc>
          <w:tcPr>
            <w:tcW w:w="2778" w:type="dxa"/>
            <w:tcBorders>
              <w:left w:val="single" w:sz="6" w:space="0" w:color="000000"/>
              <w:bottom w:val="single" w:sz="6" w:space="0" w:color="000000"/>
            </w:tcBorders>
          </w:tcPr>
          <w:p w14:paraId="698CBAC2" w14:textId="00E557CC"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Большенагаткинское</w:t>
            </w:r>
          </w:p>
        </w:tc>
        <w:tc>
          <w:tcPr>
            <w:tcW w:w="2287" w:type="dxa"/>
            <w:tcBorders>
              <w:left w:val="single" w:sz="6" w:space="0" w:color="000000"/>
              <w:bottom w:val="single" w:sz="6" w:space="0" w:color="000000"/>
            </w:tcBorders>
          </w:tcPr>
          <w:p w14:paraId="56E5910C"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МОУ Малонагаткинская СОШ»</w:t>
            </w:r>
          </w:p>
        </w:tc>
        <w:tc>
          <w:tcPr>
            <w:tcW w:w="2041" w:type="dxa"/>
            <w:tcBorders>
              <w:left w:val="single" w:sz="6" w:space="0" w:color="000000"/>
              <w:bottom w:val="single" w:sz="6" w:space="0" w:color="000000"/>
            </w:tcBorders>
          </w:tcPr>
          <w:p w14:paraId="3FFA5AC4"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0278F024"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40</w:t>
            </w:r>
          </w:p>
        </w:tc>
      </w:tr>
      <w:tr w:rsidR="0051462D" w:rsidRPr="000F5CC4" w14:paraId="7B82D4FD" w14:textId="77777777" w:rsidTr="0051462D">
        <w:tc>
          <w:tcPr>
            <w:tcW w:w="520" w:type="dxa"/>
            <w:tcBorders>
              <w:left w:val="single" w:sz="6" w:space="0" w:color="000000"/>
              <w:bottom w:val="single" w:sz="6" w:space="0" w:color="000000"/>
            </w:tcBorders>
          </w:tcPr>
          <w:p w14:paraId="6B355813"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9</w:t>
            </w:r>
          </w:p>
        </w:tc>
        <w:tc>
          <w:tcPr>
            <w:tcW w:w="2778" w:type="dxa"/>
            <w:tcBorders>
              <w:left w:val="single" w:sz="6" w:space="0" w:color="000000"/>
              <w:bottom w:val="single" w:sz="6" w:space="0" w:color="000000"/>
            </w:tcBorders>
          </w:tcPr>
          <w:p w14:paraId="7880CF9A"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Тимерсянское</w:t>
            </w:r>
          </w:p>
        </w:tc>
        <w:tc>
          <w:tcPr>
            <w:tcW w:w="2287" w:type="dxa"/>
            <w:tcBorders>
              <w:left w:val="single" w:sz="6" w:space="0" w:color="000000"/>
              <w:bottom w:val="single" w:sz="6" w:space="0" w:color="000000"/>
            </w:tcBorders>
          </w:tcPr>
          <w:p w14:paraId="00A94D25" w14:textId="77777777" w:rsidR="0051462D" w:rsidRPr="000F5CC4" w:rsidRDefault="0051462D" w:rsidP="00BC021D">
            <w:pPr>
              <w:widowControl w:val="0"/>
              <w:spacing w:after="0" w:line="240" w:lineRule="auto"/>
              <w:ind w:right="-105"/>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МОУ «Верхнетимерсянская СОШ»</w:t>
            </w:r>
          </w:p>
        </w:tc>
        <w:tc>
          <w:tcPr>
            <w:tcW w:w="2041" w:type="dxa"/>
            <w:tcBorders>
              <w:left w:val="single" w:sz="6" w:space="0" w:color="000000"/>
              <w:bottom w:val="single" w:sz="6" w:space="0" w:color="000000"/>
            </w:tcBorders>
          </w:tcPr>
          <w:p w14:paraId="7A014434"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1DA26ED6"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39</w:t>
            </w:r>
          </w:p>
        </w:tc>
      </w:tr>
      <w:tr w:rsidR="0051462D" w:rsidRPr="000F5CC4" w14:paraId="48F0B496" w14:textId="77777777" w:rsidTr="0051462D">
        <w:tc>
          <w:tcPr>
            <w:tcW w:w="520" w:type="dxa"/>
            <w:tcBorders>
              <w:left w:val="single" w:sz="6" w:space="0" w:color="000000"/>
              <w:bottom w:val="single" w:sz="6" w:space="0" w:color="000000"/>
            </w:tcBorders>
          </w:tcPr>
          <w:p w14:paraId="6531F887"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10</w:t>
            </w:r>
          </w:p>
        </w:tc>
        <w:tc>
          <w:tcPr>
            <w:tcW w:w="2778" w:type="dxa"/>
            <w:tcBorders>
              <w:left w:val="single" w:sz="6" w:space="0" w:color="000000"/>
              <w:bottom w:val="single" w:sz="6" w:space="0" w:color="000000"/>
            </w:tcBorders>
          </w:tcPr>
          <w:p w14:paraId="49182E61"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Алгашинское</w:t>
            </w:r>
          </w:p>
        </w:tc>
        <w:tc>
          <w:tcPr>
            <w:tcW w:w="2287" w:type="dxa"/>
            <w:tcBorders>
              <w:left w:val="single" w:sz="6" w:space="0" w:color="000000"/>
              <w:bottom w:val="single" w:sz="6" w:space="0" w:color="000000"/>
            </w:tcBorders>
          </w:tcPr>
          <w:p w14:paraId="3FB82930"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МОУ «Богдашкинская СОШ»</w:t>
            </w:r>
          </w:p>
        </w:tc>
        <w:tc>
          <w:tcPr>
            <w:tcW w:w="2041" w:type="dxa"/>
            <w:tcBorders>
              <w:left w:val="single" w:sz="6" w:space="0" w:color="000000"/>
              <w:bottom w:val="single" w:sz="6" w:space="0" w:color="000000"/>
            </w:tcBorders>
          </w:tcPr>
          <w:p w14:paraId="1710EA23"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7EF2F011"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38</w:t>
            </w:r>
          </w:p>
        </w:tc>
      </w:tr>
      <w:tr w:rsidR="0051462D" w:rsidRPr="000F5CC4" w14:paraId="4507DA74" w14:textId="77777777" w:rsidTr="0051462D">
        <w:tc>
          <w:tcPr>
            <w:tcW w:w="520" w:type="dxa"/>
            <w:tcBorders>
              <w:left w:val="single" w:sz="6" w:space="0" w:color="000000"/>
              <w:bottom w:val="single" w:sz="6" w:space="0" w:color="000000"/>
            </w:tcBorders>
          </w:tcPr>
          <w:p w14:paraId="554CB46F"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11</w:t>
            </w:r>
          </w:p>
        </w:tc>
        <w:tc>
          <w:tcPr>
            <w:tcW w:w="2778" w:type="dxa"/>
            <w:tcBorders>
              <w:left w:val="single" w:sz="6" w:space="0" w:color="000000"/>
              <w:bottom w:val="single" w:sz="6" w:space="0" w:color="000000"/>
            </w:tcBorders>
          </w:tcPr>
          <w:p w14:paraId="7AB2ED46" w14:textId="7FC8797F"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Большенагаткинское</w:t>
            </w:r>
          </w:p>
        </w:tc>
        <w:tc>
          <w:tcPr>
            <w:tcW w:w="2287" w:type="dxa"/>
            <w:tcBorders>
              <w:left w:val="single" w:sz="6" w:space="0" w:color="000000"/>
              <w:bottom w:val="single" w:sz="6" w:space="0" w:color="000000"/>
            </w:tcBorders>
          </w:tcPr>
          <w:p w14:paraId="3D45864C"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МДОУ Детский сад «Сказка»</w:t>
            </w:r>
          </w:p>
        </w:tc>
        <w:tc>
          <w:tcPr>
            <w:tcW w:w="2041" w:type="dxa"/>
            <w:tcBorders>
              <w:left w:val="single" w:sz="6" w:space="0" w:color="000000"/>
              <w:bottom w:val="single" w:sz="6" w:space="0" w:color="000000"/>
            </w:tcBorders>
          </w:tcPr>
          <w:p w14:paraId="2F3DF2CB" w14:textId="77777777" w:rsidR="0051462D" w:rsidRPr="000F5CC4" w:rsidRDefault="0051462D" w:rsidP="00BC021D">
            <w:pPr>
              <w:widowControl w:val="0"/>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76981FC6"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35</w:t>
            </w:r>
          </w:p>
        </w:tc>
      </w:tr>
    </w:tbl>
    <w:p w14:paraId="595460CB" w14:textId="77777777" w:rsidR="0051462D" w:rsidRPr="000F5CC4" w:rsidRDefault="0051462D" w:rsidP="00BC021D">
      <w:pPr>
        <w:spacing w:after="0" w:line="240" w:lineRule="auto"/>
        <w:ind w:firstLine="705"/>
        <w:jc w:val="both"/>
        <w:rPr>
          <w:rFonts w:ascii="Times New Roman" w:eastAsia="Times New Roman" w:hAnsi="Times New Roman" w:cs="Times New Roman"/>
          <w:sz w:val="24"/>
          <w:szCs w:val="24"/>
          <w:lang w:eastAsia="ru-RU"/>
        </w:rPr>
      </w:pPr>
    </w:p>
    <w:p w14:paraId="15121E9F" w14:textId="77777777" w:rsidR="0051462D" w:rsidRPr="000F5CC4" w:rsidRDefault="0051462D" w:rsidP="00BC021D">
      <w:pPr>
        <w:spacing w:after="0" w:line="240" w:lineRule="auto"/>
        <w:ind w:firstLine="705"/>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Организаций с численностью работающих более 100 человек на территории района зарегистрировано 4:</w:t>
      </w:r>
    </w:p>
    <w:p w14:paraId="732D6930" w14:textId="77777777" w:rsidR="0051462D" w:rsidRPr="000F5CC4" w:rsidRDefault="0051462D" w:rsidP="00BC021D">
      <w:pPr>
        <w:spacing w:after="0" w:line="240" w:lineRule="auto"/>
        <w:ind w:firstLine="705"/>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АО «Ульяновский сахарный завод»          - 540</w:t>
      </w:r>
    </w:p>
    <w:p w14:paraId="302955D1" w14:textId="77777777" w:rsidR="0051462D" w:rsidRPr="000F5CC4" w:rsidRDefault="0051462D" w:rsidP="00BC021D">
      <w:pPr>
        <w:spacing w:after="0" w:line="240" w:lineRule="auto"/>
        <w:ind w:firstLine="705"/>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ГУЗ «Большенагаткинская РБ»                  - 411</w:t>
      </w:r>
    </w:p>
    <w:p w14:paraId="3CCE04AC" w14:textId="77777777" w:rsidR="0051462D" w:rsidRPr="000F5CC4" w:rsidRDefault="0051462D" w:rsidP="00BC021D">
      <w:pPr>
        <w:spacing w:after="0" w:line="240" w:lineRule="auto"/>
        <w:ind w:firstLine="705"/>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МОУ «Большенагаткинская СОШ»          - 194</w:t>
      </w:r>
    </w:p>
    <w:p w14:paraId="46961AD8" w14:textId="77777777" w:rsidR="0051462D" w:rsidRPr="000F5CC4" w:rsidRDefault="0051462D" w:rsidP="00BC021D">
      <w:pPr>
        <w:spacing w:after="0" w:line="240" w:lineRule="auto"/>
        <w:ind w:firstLine="705"/>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МОУ «Цильнинская СОШ»                         - 103</w:t>
      </w:r>
    </w:p>
    <w:p w14:paraId="07909A94" w14:textId="77777777" w:rsidR="0051462D" w:rsidRPr="000F5CC4" w:rsidRDefault="0051462D" w:rsidP="00BC021D">
      <w:pPr>
        <w:spacing w:after="0" w:line="240" w:lineRule="auto"/>
        <w:ind w:firstLine="709"/>
        <w:jc w:val="both"/>
        <w:rPr>
          <w:rFonts w:ascii="Times New Roman" w:eastAsia="Times New Roman" w:hAnsi="Times New Roman" w:cs="Times New Roman"/>
          <w:sz w:val="24"/>
          <w:szCs w:val="24"/>
          <w:lang w:eastAsia="ru-RU"/>
        </w:rPr>
      </w:pPr>
    </w:p>
    <w:p w14:paraId="5186C587" w14:textId="77777777" w:rsidR="0051462D" w:rsidRPr="000F5CC4" w:rsidRDefault="0051462D" w:rsidP="00BC021D">
      <w:pPr>
        <w:spacing w:after="0" w:line="240" w:lineRule="auto"/>
        <w:ind w:firstLine="705"/>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Основной отраслью муниципального образования является сельское хозяйство и перерабатывающая промышленность, представленная АО «Ульяновский сахарный завод», ООО «Элеватор Цильна» и ООО «Нагаткинский перерабатывающий комбинат». Ситуация на предприятиях муниципального образования стабильная, высвобождений и значительного движения работников между предприятиями не наблюдается.</w:t>
      </w:r>
    </w:p>
    <w:p w14:paraId="3A54BADD" w14:textId="77777777" w:rsidR="0051462D" w:rsidRPr="000F5CC4" w:rsidRDefault="0051462D" w:rsidP="00BC021D">
      <w:pPr>
        <w:spacing w:after="0" w:line="240" w:lineRule="auto"/>
        <w:ind w:firstLine="705"/>
        <w:jc w:val="both"/>
        <w:rPr>
          <w:rFonts w:ascii="Times New Roman" w:eastAsia="Times New Roman" w:hAnsi="Times New Roman" w:cs="Times New Roman"/>
          <w:sz w:val="24"/>
          <w:szCs w:val="24"/>
          <w:lang w:eastAsia="ru-RU"/>
        </w:rPr>
      </w:pPr>
    </w:p>
    <w:p w14:paraId="5F917C90" w14:textId="77777777" w:rsidR="0051462D" w:rsidRPr="000F5CC4" w:rsidRDefault="0051462D" w:rsidP="00BC021D">
      <w:pPr>
        <w:spacing w:after="0" w:line="240" w:lineRule="auto"/>
        <w:ind w:firstLine="705"/>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Обратившиеся в службу занятости населения за содействием в поиске подходящей работы</w:t>
      </w:r>
    </w:p>
    <w:p w14:paraId="6B6476B4" w14:textId="77777777" w:rsidR="0051462D" w:rsidRPr="000F5CC4" w:rsidRDefault="0051462D" w:rsidP="00BC021D">
      <w:pPr>
        <w:spacing w:after="0" w:line="240" w:lineRule="auto"/>
        <w:ind w:firstLine="708"/>
        <w:rPr>
          <w:rFonts w:ascii="Times New Roman" w:eastAsia="Times New Roman" w:hAnsi="Times New Roman" w:cs="Times New Roman"/>
          <w:sz w:val="24"/>
          <w:szCs w:val="24"/>
          <w:lang w:eastAsia="ru-RU"/>
        </w:rPr>
      </w:pPr>
    </w:p>
    <w:p w14:paraId="082AC1CB" w14:textId="77777777" w:rsidR="0051462D" w:rsidRPr="000F5CC4" w:rsidRDefault="0051462D" w:rsidP="00BC021D">
      <w:pPr>
        <w:spacing w:after="0" w:line="240" w:lineRule="auto"/>
        <w:ind w:firstLine="708"/>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За отчетный период в  центр занятости населения обратилось  247 человек, что на 39 человек меньше, чем за данный период прошлого года.</w:t>
      </w:r>
    </w:p>
    <w:p w14:paraId="14F7F2BC" w14:textId="5557F0F4" w:rsidR="0051462D" w:rsidRPr="000F5CC4" w:rsidRDefault="000F5CC4" w:rsidP="000F5C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51462D" w:rsidRPr="000F5CC4">
        <w:rPr>
          <w:rFonts w:ascii="Times New Roman" w:eastAsia="Times New Roman" w:hAnsi="Times New Roman" w:cs="Times New Roman"/>
          <w:sz w:val="24"/>
          <w:szCs w:val="24"/>
          <w:lang w:eastAsia="ru-RU"/>
        </w:rPr>
        <w:t>з них:                   </w:t>
      </w:r>
    </w:p>
    <w:tbl>
      <w:tblPr>
        <w:tblW w:w="9713" w:type="dxa"/>
        <w:tblInd w:w="-8" w:type="dxa"/>
        <w:tblLayout w:type="fixed"/>
        <w:tblCellMar>
          <w:left w:w="75" w:type="dxa"/>
          <w:right w:w="75" w:type="dxa"/>
        </w:tblCellMar>
        <w:tblLook w:val="04A0" w:firstRow="1" w:lastRow="0" w:firstColumn="1" w:lastColumn="0" w:noHBand="0" w:noVBand="1"/>
      </w:tblPr>
      <w:tblGrid>
        <w:gridCol w:w="1367"/>
        <w:gridCol w:w="5431"/>
        <w:gridCol w:w="1527"/>
        <w:gridCol w:w="1388"/>
      </w:tblGrid>
      <w:tr w:rsidR="0051462D" w:rsidRPr="000F5CC4" w14:paraId="585B1C45" w14:textId="77777777" w:rsidTr="003F77FB">
        <w:tc>
          <w:tcPr>
            <w:tcW w:w="1367" w:type="dxa"/>
            <w:tcBorders>
              <w:top w:val="single" w:sz="6" w:space="0" w:color="000000"/>
              <w:left w:val="single" w:sz="6" w:space="0" w:color="000000"/>
              <w:bottom w:val="single" w:sz="6" w:space="0" w:color="000000"/>
              <w:right w:val="single" w:sz="6" w:space="0" w:color="000000"/>
            </w:tcBorders>
          </w:tcPr>
          <w:p w14:paraId="0727C9A0" w14:textId="77777777" w:rsidR="0051462D" w:rsidRPr="000F5CC4" w:rsidRDefault="0051462D" w:rsidP="00BC021D">
            <w:pPr>
              <w:widowControl w:val="0"/>
              <w:spacing w:after="0" w:line="240" w:lineRule="auto"/>
              <w:ind w:left="420"/>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 №.   п.</w:t>
            </w:r>
            <w:r w:rsidRPr="000F5CC4">
              <w:rPr>
                <w:rFonts w:ascii="Times New Roman" w:eastAsia="Times New Roman" w:hAnsi="Times New Roman" w:cs="Times New Roman"/>
                <w:b/>
                <w:bCs/>
                <w:sz w:val="24"/>
                <w:szCs w:val="24"/>
                <w:lang w:eastAsia="ru-RU"/>
              </w:rPr>
              <w:lastRenderedPageBreak/>
              <w:t>п.</w:t>
            </w:r>
          </w:p>
        </w:tc>
        <w:tc>
          <w:tcPr>
            <w:tcW w:w="5431" w:type="dxa"/>
            <w:tcBorders>
              <w:top w:val="single" w:sz="6" w:space="0" w:color="000000"/>
              <w:bottom w:val="single" w:sz="6" w:space="0" w:color="000000"/>
              <w:right w:val="single" w:sz="6" w:space="0" w:color="000000"/>
            </w:tcBorders>
          </w:tcPr>
          <w:p w14:paraId="1C6EC2DD"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lastRenderedPageBreak/>
              <w:t>            Категории граждан</w:t>
            </w:r>
          </w:p>
        </w:tc>
        <w:tc>
          <w:tcPr>
            <w:tcW w:w="1527" w:type="dxa"/>
            <w:tcBorders>
              <w:top w:val="single" w:sz="6" w:space="0" w:color="000000"/>
              <w:bottom w:val="single" w:sz="6" w:space="0" w:color="000000"/>
              <w:right w:val="single" w:sz="6" w:space="0" w:color="000000"/>
            </w:tcBorders>
          </w:tcPr>
          <w:p w14:paraId="6036538D"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  4 квартал</w:t>
            </w:r>
          </w:p>
          <w:p w14:paraId="1F303C10"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lastRenderedPageBreak/>
              <w:t>   20</w:t>
            </w:r>
            <w:r w:rsidRPr="000F5CC4">
              <w:rPr>
                <w:rFonts w:ascii="Times New Roman" w:eastAsia="Times New Roman" w:hAnsi="Times New Roman" w:cs="Times New Roman"/>
                <w:b/>
                <w:bCs/>
                <w:sz w:val="24"/>
                <w:szCs w:val="24"/>
                <w:lang w:val="en-US" w:eastAsia="ru-RU"/>
              </w:rPr>
              <w:t>23</w:t>
            </w:r>
            <w:r w:rsidRPr="000F5CC4">
              <w:rPr>
                <w:rFonts w:ascii="Times New Roman" w:eastAsia="Times New Roman" w:hAnsi="Times New Roman" w:cs="Times New Roman"/>
                <w:b/>
                <w:bCs/>
                <w:sz w:val="24"/>
                <w:szCs w:val="24"/>
                <w:lang w:eastAsia="ru-RU"/>
              </w:rPr>
              <w:t xml:space="preserve"> года</w:t>
            </w:r>
          </w:p>
        </w:tc>
        <w:tc>
          <w:tcPr>
            <w:tcW w:w="1388" w:type="dxa"/>
            <w:tcBorders>
              <w:top w:val="single" w:sz="6" w:space="0" w:color="000000"/>
              <w:bottom w:val="single" w:sz="6" w:space="0" w:color="000000"/>
              <w:right w:val="single" w:sz="6" w:space="0" w:color="000000"/>
            </w:tcBorders>
          </w:tcPr>
          <w:p w14:paraId="187D049C"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lastRenderedPageBreak/>
              <w:t>4 квартал</w:t>
            </w:r>
          </w:p>
          <w:p w14:paraId="0F26A380"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lastRenderedPageBreak/>
              <w:t>2024 года</w:t>
            </w:r>
          </w:p>
        </w:tc>
      </w:tr>
      <w:tr w:rsidR="0051462D" w:rsidRPr="000F5CC4" w14:paraId="75892C55" w14:textId="77777777" w:rsidTr="003F77FB">
        <w:tc>
          <w:tcPr>
            <w:tcW w:w="1367" w:type="dxa"/>
            <w:tcBorders>
              <w:left w:val="single" w:sz="6" w:space="0" w:color="000000"/>
              <w:bottom w:val="single" w:sz="6" w:space="0" w:color="000000"/>
              <w:right w:val="single" w:sz="6" w:space="0" w:color="000000"/>
            </w:tcBorders>
          </w:tcPr>
          <w:p w14:paraId="3A587ACD"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lastRenderedPageBreak/>
              <w:t>   1.</w:t>
            </w:r>
          </w:p>
        </w:tc>
        <w:tc>
          <w:tcPr>
            <w:tcW w:w="5431" w:type="dxa"/>
            <w:tcBorders>
              <w:bottom w:val="single" w:sz="6" w:space="0" w:color="000000"/>
              <w:right w:val="single" w:sz="6" w:space="0" w:color="000000"/>
            </w:tcBorders>
          </w:tcPr>
          <w:p w14:paraId="6F6BEE59"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Обратилось   ВСЕГО</w:t>
            </w:r>
          </w:p>
        </w:tc>
        <w:tc>
          <w:tcPr>
            <w:tcW w:w="1527" w:type="dxa"/>
            <w:tcBorders>
              <w:bottom w:val="single" w:sz="6" w:space="0" w:color="000000"/>
              <w:right w:val="single" w:sz="6" w:space="0" w:color="000000"/>
            </w:tcBorders>
          </w:tcPr>
          <w:p w14:paraId="1AA3D168"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561</w:t>
            </w:r>
          </w:p>
        </w:tc>
        <w:tc>
          <w:tcPr>
            <w:tcW w:w="1388" w:type="dxa"/>
            <w:tcBorders>
              <w:bottom w:val="single" w:sz="6" w:space="0" w:color="000000"/>
              <w:right w:val="single" w:sz="6" w:space="0" w:color="000000"/>
            </w:tcBorders>
          </w:tcPr>
          <w:p w14:paraId="19A54D0A"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445</w:t>
            </w:r>
          </w:p>
        </w:tc>
      </w:tr>
      <w:tr w:rsidR="0051462D" w:rsidRPr="000F5CC4" w14:paraId="3343477E" w14:textId="77777777" w:rsidTr="003F77FB">
        <w:trPr>
          <w:trHeight w:val="838"/>
        </w:trPr>
        <w:tc>
          <w:tcPr>
            <w:tcW w:w="1367" w:type="dxa"/>
            <w:tcBorders>
              <w:left w:val="single" w:sz="6" w:space="0" w:color="000000"/>
              <w:bottom w:val="single" w:sz="6" w:space="0" w:color="000000"/>
              <w:right w:val="single" w:sz="6" w:space="0" w:color="000000"/>
            </w:tcBorders>
          </w:tcPr>
          <w:p w14:paraId="2A769F75"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2.</w:t>
            </w:r>
          </w:p>
        </w:tc>
        <w:tc>
          <w:tcPr>
            <w:tcW w:w="5431" w:type="dxa"/>
            <w:tcBorders>
              <w:bottom w:val="single" w:sz="6" w:space="0" w:color="000000"/>
              <w:right w:val="single" w:sz="6" w:space="0" w:color="000000"/>
            </w:tcBorders>
          </w:tcPr>
          <w:p w14:paraId="23D0189B"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В поисках работы впервые обратились</w:t>
            </w:r>
          </w:p>
          <w:p w14:paraId="014CC8A1"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из них:  -  незанятые граждане</w:t>
            </w:r>
          </w:p>
          <w:p w14:paraId="79B9858D"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  занятые граждане</w:t>
            </w:r>
          </w:p>
        </w:tc>
        <w:tc>
          <w:tcPr>
            <w:tcW w:w="1527" w:type="dxa"/>
            <w:tcBorders>
              <w:bottom w:val="single" w:sz="6" w:space="0" w:color="000000"/>
              <w:right w:val="single" w:sz="6" w:space="0" w:color="000000"/>
            </w:tcBorders>
          </w:tcPr>
          <w:p w14:paraId="5D4573D9"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286</w:t>
            </w:r>
          </w:p>
          <w:p w14:paraId="4C7A3A5A"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277</w:t>
            </w:r>
          </w:p>
          <w:p w14:paraId="081D6577"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9</w:t>
            </w:r>
          </w:p>
        </w:tc>
        <w:tc>
          <w:tcPr>
            <w:tcW w:w="1388" w:type="dxa"/>
            <w:tcBorders>
              <w:bottom w:val="single" w:sz="6" w:space="0" w:color="000000"/>
              <w:right w:val="single" w:sz="6" w:space="0" w:color="000000"/>
            </w:tcBorders>
          </w:tcPr>
          <w:p w14:paraId="6ACA46BE"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247</w:t>
            </w:r>
          </w:p>
          <w:p w14:paraId="6D08CFEC"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217</w:t>
            </w:r>
          </w:p>
          <w:p w14:paraId="061D75F7"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30</w:t>
            </w:r>
          </w:p>
        </w:tc>
      </w:tr>
      <w:tr w:rsidR="0051462D" w:rsidRPr="000F5CC4" w14:paraId="4231F483" w14:textId="77777777" w:rsidTr="003F77FB">
        <w:tc>
          <w:tcPr>
            <w:tcW w:w="1367" w:type="dxa"/>
            <w:tcBorders>
              <w:left w:val="single" w:sz="6" w:space="0" w:color="000000"/>
              <w:bottom w:val="single" w:sz="6" w:space="0" w:color="000000"/>
              <w:right w:val="single" w:sz="6" w:space="0" w:color="000000"/>
            </w:tcBorders>
          </w:tcPr>
          <w:p w14:paraId="371A808B"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3.</w:t>
            </w:r>
          </w:p>
        </w:tc>
        <w:tc>
          <w:tcPr>
            <w:tcW w:w="5431" w:type="dxa"/>
            <w:tcBorders>
              <w:bottom w:val="single" w:sz="6" w:space="0" w:color="000000"/>
              <w:right w:val="single" w:sz="6" w:space="0" w:color="000000"/>
            </w:tcBorders>
          </w:tcPr>
          <w:p w14:paraId="0EC23130"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За консультацией</w:t>
            </w:r>
          </w:p>
          <w:p w14:paraId="4AE5A600"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Из них: получили гос. услуги по   профоориентации</w:t>
            </w:r>
          </w:p>
        </w:tc>
        <w:tc>
          <w:tcPr>
            <w:tcW w:w="1527" w:type="dxa"/>
            <w:tcBorders>
              <w:bottom w:val="single" w:sz="6" w:space="0" w:color="000000"/>
              <w:right w:val="single" w:sz="6" w:space="0" w:color="000000"/>
            </w:tcBorders>
          </w:tcPr>
          <w:p w14:paraId="671E243E"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275</w:t>
            </w:r>
          </w:p>
          <w:p w14:paraId="0A613AFD"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253</w:t>
            </w:r>
          </w:p>
        </w:tc>
        <w:tc>
          <w:tcPr>
            <w:tcW w:w="1388" w:type="dxa"/>
            <w:tcBorders>
              <w:bottom w:val="single" w:sz="6" w:space="0" w:color="000000"/>
              <w:right w:val="single" w:sz="6" w:space="0" w:color="000000"/>
            </w:tcBorders>
          </w:tcPr>
          <w:p w14:paraId="4F20B4EE"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198</w:t>
            </w:r>
          </w:p>
          <w:p w14:paraId="34C9F111"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180</w:t>
            </w:r>
          </w:p>
        </w:tc>
      </w:tr>
    </w:tbl>
    <w:p w14:paraId="117E2F8B" w14:textId="77777777" w:rsidR="0051462D" w:rsidRPr="000F5CC4" w:rsidRDefault="0051462D" w:rsidP="00BC021D">
      <w:pPr>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xml:space="preserve">               </w:t>
      </w:r>
    </w:p>
    <w:p w14:paraId="30F294D4" w14:textId="77777777" w:rsidR="0051462D" w:rsidRPr="000F5CC4" w:rsidRDefault="0051462D" w:rsidP="00BC021D">
      <w:pPr>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Из общей численности впервые обратившихся, составили:</w:t>
      </w:r>
    </w:p>
    <w:tbl>
      <w:tblPr>
        <w:tblW w:w="9570" w:type="dxa"/>
        <w:tblInd w:w="135" w:type="dxa"/>
        <w:tblLayout w:type="fixed"/>
        <w:tblCellMar>
          <w:left w:w="75" w:type="dxa"/>
          <w:right w:w="75" w:type="dxa"/>
        </w:tblCellMar>
        <w:tblLook w:val="04A0" w:firstRow="1" w:lastRow="0" w:firstColumn="1" w:lastColumn="0" w:noHBand="0" w:noVBand="1"/>
      </w:tblPr>
      <w:tblGrid>
        <w:gridCol w:w="992"/>
        <w:gridCol w:w="5604"/>
        <w:gridCol w:w="1563"/>
        <w:gridCol w:w="1411"/>
      </w:tblGrid>
      <w:tr w:rsidR="0051462D" w:rsidRPr="000F5CC4" w14:paraId="78A35945" w14:textId="77777777" w:rsidTr="0051462D">
        <w:tc>
          <w:tcPr>
            <w:tcW w:w="992" w:type="dxa"/>
            <w:tcBorders>
              <w:top w:val="single" w:sz="6" w:space="0" w:color="000000"/>
              <w:left w:val="single" w:sz="6" w:space="0" w:color="000000"/>
              <w:bottom w:val="single" w:sz="6" w:space="0" w:color="000000"/>
              <w:right w:val="single" w:sz="6" w:space="0" w:color="000000"/>
            </w:tcBorders>
          </w:tcPr>
          <w:p w14:paraId="65445EBB"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w:t>
            </w:r>
          </w:p>
          <w:p w14:paraId="0AF32459"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п.п.</w:t>
            </w:r>
          </w:p>
        </w:tc>
        <w:tc>
          <w:tcPr>
            <w:tcW w:w="5603" w:type="dxa"/>
            <w:tcBorders>
              <w:top w:val="single" w:sz="6" w:space="0" w:color="000000"/>
              <w:bottom w:val="single" w:sz="6" w:space="0" w:color="000000"/>
              <w:right w:val="single" w:sz="6" w:space="0" w:color="000000"/>
            </w:tcBorders>
          </w:tcPr>
          <w:p w14:paraId="2CC619D7"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Категории безработных</w:t>
            </w:r>
          </w:p>
          <w:p w14:paraId="46DA06BA"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Граждан</w:t>
            </w:r>
          </w:p>
        </w:tc>
        <w:tc>
          <w:tcPr>
            <w:tcW w:w="1563" w:type="dxa"/>
            <w:tcBorders>
              <w:top w:val="single" w:sz="6" w:space="0" w:color="000000"/>
              <w:bottom w:val="single" w:sz="6" w:space="0" w:color="000000"/>
              <w:right w:val="single" w:sz="6" w:space="0" w:color="000000"/>
            </w:tcBorders>
          </w:tcPr>
          <w:p w14:paraId="3540DB32"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  4</w:t>
            </w:r>
            <w:r w:rsidRPr="000F5CC4">
              <w:rPr>
                <w:rFonts w:ascii="Times New Roman" w:eastAsia="Times New Roman" w:hAnsi="Times New Roman" w:cs="Times New Roman"/>
                <w:b/>
                <w:bCs/>
                <w:sz w:val="24"/>
                <w:szCs w:val="24"/>
                <w:lang w:val="en-US" w:eastAsia="ru-RU"/>
              </w:rPr>
              <w:t xml:space="preserve"> </w:t>
            </w:r>
            <w:r w:rsidRPr="000F5CC4">
              <w:rPr>
                <w:rFonts w:ascii="Times New Roman" w:eastAsia="Times New Roman" w:hAnsi="Times New Roman" w:cs="Times New Roman"/>
                <w:b/>
                <w:bCs/>
                <w:sz w:val="24"/>
                <w:szCs w:val="24"/>
                <w:lang w:eastAsia="ru-RU"/>
              </w:rPr>
              <w:t>квартал</w:t>
            </w:r>
          </w:p>
          <w:p w14:paraId="1425EDE6"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  20</w:t>
            </w:r>
            <w:r w:rsidRPr="000F5CC4">
              <w:rPr>
                <w:rFonts w:ascii="Times New Roman" w:eastAsia="Times New Roman" w:hAnsi="Times New Roman" w:cs="Times New Roman"/>
                <w:b/>
                <w:bCs/>
                <w:sz w:val="24"/>
                <w:szCs w:val="24"/>
                <w:lang w:val="en-US" w:eastAsia="ru-RU"/>
              </w:rPr>
              <w:t>23</w:t>
            </w:r>
            <w:r w:rsidRPr="000F5CC4">
              <w:rPr>
                <w:rFonts w:ascii="Times New Roman" w:eastAsia="Times New Roman" w:hAnsi="Times New Roman" w:cs="Times New Roman"/>
                <w:b/>
                <w:bCs/>
                <w:sz w:val="24"/>
                <w:szCs w:val="24"/>
                <w:lang w:eastAsia="ru-RU"/>
              </w:rPr>
              <w:t xml:space="preserve"> года</w:t>
            </w:r>
          </w:p>
        </w:tc>
        <w:tc>
          <w:tcPr>
            <w:tcW w:w="1411" w:type="dxa"/>
            <w:tcBorders>
              <w:top w:val="single" w:sz="6" w:space="0" w:color="000000"/>
              <w:bottom w:val="single" w:sz="6" w:space="0" w:color="000000"/>
              <w:right w:val="single" w:sz="6" w:space="0" w:color="000000"/>
            </w:tcBorders>
          </w:tcPr>
          <w:p w14:paraId="0E245724"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   4 квартал</w:t>
            </w:r>
          </w:p>
          <w:p w14:paraId="232FB79A"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   2024 года</w:t>
            </w:r>
          </w:p>
        </w:tc>
      </w:tr>
      <w:tr w:rsidR="0051462D" w:rsidRPr="000F5CC4" w14:paraId="47D1C9BB" w14:textId="77777777" w:rsidTr="0051462D">
        <w:tc>
          <w:tcPr>
            <w:tcW w:w="992" w:type="dxa"/>
            <w:tcBorders>
              <w:left w:val="single" w:sz="6" w:space="0" w:color="000000"/>
              <w:bottom w:val="single" w:sz="6" w:space="0" w:color="000000"/>
              <w:right w:val="single" w:sz="6" w:space="0" w:color="000000"/>
            </w:tcBorders>
          </w:tcPr>
          <w:p w14:paraId="2DA4B377"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1.</w:t>
            </w:r>
          </w:p>
        </w:tc>
        <w:tc>
          <w:tcPr>
            <w:tcW w:w="5603" w:type="dxa"/>
            <w:tcBorders>
              <w:bottom w:val="single" w:sz="6" w:space="0" w:color="000000"/>
              <w:right w:val="single" w:sz="6" w:space="0" w:color="000000"/>
            </w:tcBorders>
          </w:tcPr>
          <w:p w14:paraId="22859866"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Обратилось    ВСЕГО</w:t>
            </w:r>
          </w:p>
        </w:tc>
        <w:tc>
          <w:tcPr>
            <w:tcW w:w="1563" w:type="dxa"/>
            <w:tcBorders>
              <w:bottom w:val="single" w:sz="6" w:space="0" w:color="000000"/>
              <w:right w:val="single" w:sz="6" w:space="0" w:color="000000"/>
            </w:tcBorders>
          </w:tcPr>
          <w:p w14:paraId="7A34556C"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286</w:t>
            </w:r>
          </w:p>
        </w:tc>
        <w:tc>
          <w:tcPr>
            <w:tcW w:w="1411" w:type="dxa"/>
            <w:tcBorders>
              <w:bottom w:val="single" w:sz="6" w:space="0" w:color="000000"/>
              <w:right w:val="single" w:sz="6" w:space="0" w:color="000000"/>
            </w:tcBorders>
          </w:tcPr>
          <w:p w14:paraId="44BDFE4E"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247</w:t>
            </w:r>
          </w:p>
        </w:tc>
      </w:tr>
      <w:tr w:rsidR="0051462D" w:rsidRPr="000F5CC4" w14:paraId="08B640B7" w14:textId="77777777" w:rsidTr="0051462D">
        <w:tc>
          <w:tcPr>
            <w:tcW w:w="992" w:type="dxa"/>
            <w:tcBorders>
              <w:left w:val="single" w:sz="6" w:space="0" w:color="000000"/>
              <w:bottom w:val="single" w:sz="6" w:space="0" w:color="000000"/>
              <w:right w:val="single" w:sz="6" w:space="0" w:color="000000"/>
            </w:tcBorders>
          </w:tcPr>
          <w:p w14:paraId="5634EB24"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2.</w:t>
            </w:r>
          </w:p>
        </w:tc>
        <w:tc>
          <w:tcPr>
            <w:tcW w:w="5603" w:type="dxa"/>
            <w:tcBorders>
              <w:bottom w:val="single" w:sz="6" w:space="0" w:color="000000"/>
              <w:right w:val="single" w:sz="6" w:space="0" w:color="000000"/>
            </w:tcBorders>
          </w:tcPr>
          <w:p w14:paraId="472DA69C"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Из них:    женщин</w:t>
            </w:r>
          </w:p>
        </w:tc>
        <w:tc>
          <w:tcPr>
            <w:tcW w:w="1563" w:type="dxa"/>
            <w:tcBorders>
              <w:bottom w:val="single" w:sz="6" w:space="0" w:color="000000"/>
              <w:right w:val="single" w:sz="6" w:space="0" w:color="000000"/>
            </w:tcBorders>
          </w:tcPr>
          <w:p w14:paraId="3D5D830B"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127</w:t>
            </w:r>
          </w:p>
        </w:tc>
        <w:tc>
          <w:tcPr>
            <w:tcW w:w="1411" w:type="dxa"/>
            <w:tcBorders>
              <w:bottom w:val="single" w:sz="6" w:space="0" w:color="000000"/>
              <w:right w:val="single" w:sz="6" w:space="0" w:color="000000"/>
            </w:tcBorders>
          </w:tcPr>
          <w:p w14:paraId="477904B4"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108</w:t>
            </w:r>
          </w:p>
        </w:tc>
      </w:tr>
      <w:tr w:rsidR="0051462D" w:rsidRPr="000F5CC4" w14:paraId="14C47DC5" w14:textId="77777777" w:rsidTr="0051462D">
        <w:tc>
          <w:tcPr>
            <w:tcW w:w="992" w:type="dxa"/>
            <w:tcBorders>
              <w:left w:val="single" w:sz="6" w:space="0" w:color="000000"/>
              <w:bottom w:val="single" w:sz="6" w:space="0" w:color="000000"/>
              <w:right w:val="single" w:sz="6" w:space="0" w:color="000000"/>
            </w:tcBorders>
          </w:tcPr>
          <w:p w14:paraId="52DD5F5B"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3.</w:t>
            </w:r>
          </w:p>
        </w:tc>
        <w:tc>
          <w:tcPr>
            <w:tcW w:w="5603" w:type="dxa"/>
            <w:tcBorders>
              <w:bottom w:val="single" w:sz="6" w:space="0" w:color="000000"/>
              <w:right w:val="single" w:sz="6" w:space="0" w:color="000000"/>
            </w:tcBorders>
          </w:tcPr>
          <w:p w14:paraId="11A00CB7"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Представители рабочих профессий</w:t>
            </w:r>
          </w:p>
        </w:tc>
        <w:tc>
          <w:tcPr>
            <w:tcW w:w="1563" w:type="dxa"/>
            <w:tcBorders>
              <w:bottom w:val="single" w:sz="6" w:space="0" w:color="000000"/>
              <w:right w:val="single" w:sz="6" w:space="0" w:color="000000"/>
            </w:tcBorders>
          </w:tcPr>
          <w:p w14:paraId="4414761D"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159</w:t>
            </w:r>
          </w:p>
        </w:tc>
        <w:tc>
          <w:tcPr>
            <w:tcW w:w="1411" w:type="dxa"/>
            <w:tcBorders>
              <w:bottom w:val="single" w:sz="6" w:space="0" w:color="000000"/>
              <w:right w:val="single" w:sz="6" w:space="0" w:color="000000"/>
            </w:tcBorders>
          </w:tcPr>
          <w:p w14:paraId="600401C3"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129</w:t>
            </w:r>
          </w:p>
        </w:tc>
      </w:tr>
      <w:tr w:rsidR="0051462D" w:rsidRPr="000F5CC4" w14:paraId="1A984381" w14:textId="77777777" w:rsidTr="0051462D">
        <w:tc>
          <w:tcPr>
            <w:tcW w:w="992" w:type="dxa"/>
            <w:tcBorders>
              <w:left w:val="single" w:sz="6" w:space="0" w:color="000000"/>
              <w:bottom w:val="single" w:sz="6" w:space="0" w:color="000000"/>
              <w:right w:val="single" w:sz="6" w:space="0" w:color="000000"/>
            </w:tcBorders>
          </w:tcPr>
          <w:p w14:paraId="51199F92"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4.</w:t>
            </w:r>
          </w:p>
        </w:tc>
        <w:tc>
          <w:tcPr>
            <w:tcW w:w="5603" w:type="dxa"/>
            <w:tcBorders>
              <w:bottom w:val="single" w:sz="6" w:space="0" w:color="000000"/>
              <w:right w:val="single" w:sz="6" w:space="0" w:color="000000"/>
            </w:tcBorders>
          </w:tcPr>
          <w:p w14:paraId="5F0B75EF"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Специалисты и служащие</w:t>
            </w:r>
          </w:p>
        </w:tc>
        <w:tc>
          <w:tcPr>
            <w:tcW w:w="1563" w:type="dxa"/>
            <w:tcBorders>
              <w:bottom w:val="single" w:sz="6" w:space="0" w:color="000000"/>
              <w:right w:val="single" w:sz="6" w:space="0" w:color="000000"/>
            </w:tcBorders>
          </w:tcPr>
          <w:p w14:paraId="55B8401E"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49</w:t>
            </w:r>
          </w:p>
        </w:tc>
        <w:tc>
          <w:tcPr>
            <w:tcW w:w="1411" w:type="dxa"/>
            <w:tcBorders>
              <w:bottom w:val="single" w:sz="6" w:space="0" w:color="000000"/>
              <w:right w:val="single" w:sz="6" w:space="0" w:color="000000"/>
            </w:tcBorders>
          </w:tcPr>
          <w:p w14:paraId="1880A720"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79</w:t>
            </w:r>
          </w:p>
        </w:tc>
      </w:tr>
      <w:tr w:rsidR="0051462D" w:rsidRPr="000F5CC4" w14:paraId="523CABDB" w14:textId="77777777" w:rsidTr="0051462D">
        <w:tc>
          <w:tcPr>
            <w:tcW w:w="992" w:type="dxa"/>
            <w:tcBorders>
              <w:left w:val="single" w:sz="6" w:space="0" w:color="000000"/>
              <w:bottom w:val="single" w:sz="6" w:space="0" w:color="000000"/>
              <w:right w:val="single" w:sz="6" w:space="0" w:color="000000"/>
            </w:tcBorders>
          </w:tcPr>
          <w:p w14:paraId="5E626D46"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5.</w:t>
            </w:r>
          </w:p>
        </w:tc>
        <w:tc>
          <w:tcPr>
            <w:tcW w:w="5603" w:type="dxa"/>
            <w:tcBorders>
              <w:bottom w:val="single" w:sz="6" w:space="0" w:color="000000"/>
              <w:right w:val="single" w:sz="6" w:space="0" w:color="000000"/>
            </w:tcBorders>
          </w:tcPr>
          <w:p w14:paraId="0107063A"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Выпускники школ, СПТУ, ССУЗ-в, ВУЗ-в</w:t>
            </w:r>
          </w:p>
        </w:tc>
        <w:tc>
          <w:tcPr>
            <w:tcW w:w="1563" w:type="dxa"/>
            <w:tcBorders>
              <w:bottom w:val="single" w:sz="6" w:space="0" w:color="000000"/>
              <w:right w:val="single" w:sz="6" w:space="0" w:color="000000"/>
            </w:tcBorders>
          </w:tcPr>
          <w:p w14:paraId="058692DA"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9</w:t>
            </w:r>
          </w:p>
        </w:tc>
        <w:tc>
          <w:tcPr>
            <w:tcW w:w="1411" w:type="dxa"/>
            <w:tcBorders>
              <w:bottom w:val="single" w:sz="6" w:space="0" w:color="000000"/>
              <w:right w:val="single" w:sz="6" w:space="0" w:color="000000"/>
            </w:tcBorders>
          </w:tcPr>
          <w:p w14:paraId="16BC5605"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5</w:t>
            </w:r>
          </w:p>
        </w:tc>
      </w:tr>
      <w:tr w:rsidR="0051462D" w:rsidRPr="000F5CC4" w14:paraId="7606C9FB" w14:textId="77777777" w:rsidTr="0051462D">
        <w:trPr>
          <w:trHeight w:val="375"/>
        </w:trPr>
        <w:tc>
          <w:tcPr>
            <w:tcW w:w="992" w:type="dxa"/>
            <w:tcBorders>
              <w:left w:val="single" w:sz="6" w:space="0" w:color="000000"/>
              <w:bottom w:val="single" w:sz="6" w:space="0" w:color="000000"/>
              <w:right w:val="single" w:sz="6" w:space="0" w:color="000000"/>
            </w:tcBorders>
          </w:tcPr>
          <w:p w14:paraId="7C99C74E"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6.</w:t>
            </w:r>
          </w:p>
        </w:tc>
        <w:tc>
          <w:tcPr>
            <w:tcW w:w="5603" w:type="dxa"/>
            <w:tcBorders>
              <w:bottom w:val="single" w:sz="6" w:space="0" w:color="000000"/>
              <w:right w:val="single" w:sz="6" w:space="0" w:color="000000"/>
            </w:tcBorders>
          </w:tcPr>
          <w:p w14:paraId="327FEA15"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Прочие категории населения</w:t>
            </w:r>
          </w:p>
        </w:tc>
        <w:tc>
          <w:tcPr>
            <w:tcW w:w="1563" w:type="dxa"/>
            <w:tcBorders>
              <w:bottom w:val="single" w:sz="6" w:space="0" w:color="000000"/>
              <w:right w:val="single" w:sz="6" w:space="0" w:color="000000"/>
            </w:tcBorders>
          </w:tcPr>
          <w:p w14:paraId="7043ED16"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69</w:t>
            </w:r>
          </w:p>
        </w:tc>
        <w:tc>
          <w:tcPr>
            <w:tcW w:w="1411" w:type="dxa"/>
            <w:tcBorders>
              <w:bottom w:val="single" w:sz="6" w:space="0" w:color="000000"/>
              <w:right w:val="single" w:sz="6" w:space="0" w:color="000000"/>
            </w:tcBorders>
          </w:tcPr>
          <w:p w14:paraId="78EB4D70"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34</w:t>
            </w:r>
          </w:p>
        </w:tc>
      </w:tr>
    </w:tbl>
    <w:p w14:paraId="7D7F8B9B" w14:textId="77777777" w:rsidR="0051462D" w:rsidRPr="000F5CC4" w:rsidRDefault="0051462D" w:rsidP="00BC021D">
      <w:pPr>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xml:space="preserve">                              </w:t>
      </w:r>
    </w:p>
    <w:p w14:paraId="211BA907" w14:textId="77777777" w:rsidR="0051462D" w:rsidRPr="000F5CC4" w:rsidRDefault="0051462D" w:rsidP="00BC021D">
      <w:pPr>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xml:space="preserve">  По составу,  обратившиеся  составили:    </w:t>
      </w:r>
    </w:p>
    <w:tbl>
      <w:tblPr>
        <w:tblW w:w="9638" w:type="dxa"/>
        <w:tblInd w:w="135" w:type="dxa"/>
        <w:tblLayout w:type="fixed"/>
        <w:tblCellMar>
          <w:left w:w="75" w:type="dxa"/>
          <w:right w:w="75" w:type="dxa"/>
        </w:tblCellMar>
        <w:tblLook w:val="04A0" w:firstRow="1" w:lastRow="0" w:firstColumn="1" w:lastColumn="0" w:noHBand="0" w:noVBand="1"/>
      </w:tblPr>
      <w:tblGrid>
        <w:gridCol w:w="992"/>
        <w:gridCol w:w="5815"/>
        <w:gridCol w:w="1591"/>
        <w:gridCol w:w="1240"/>
      </w:tblGrid>
      <w:tr w:rsidR="0051462D" w:rsidRPr="000F5CC4" w14:paraId="090F1F1C" w14:textId="77777777" w:rsidTr="003F77FB">
        <w:tc>
          <w:tcPr>
            <w:tcW w:w="992" w:type="dxa"/>
            <w:tcBorders>
              <w:top w:val="single" w:sz="6" w:space="0" w:color="000000"/>
              <w:left w:val="single" w:sz="6" w:space="0" w:color="000000"/>
              <w:bottom w:val="single" w:sz="6" w:space="0" w:color="000000"/>
              <w:right w:val="single" w:sz="6" w:space="0" w:color="000000"/>
            </w:tcBorders>
          </w:tcPr>
          <w:p w14:paraId="3D3044CA"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1.</w:t>
            </w:r>
          </w:p>
        </w:tc>
        <w:tc>
          <w:tcPr>
            <w:tcW w:w="5815" w:type="dxa"/>
            <w:tcBorders>
              <w:top w:val="single" w:sz="6" w:space="0" w:color="000000"/>
              <w:bottom w:val="single" w:sz="6" w:space="0" w:color="000000"/>
              <w:right w:val="single" w:sz="6" w:space="0" w:color="000000"/>
            </w:tcBorders>
          </w:tcPr>
          <w:p w14:paraId="7FCBCBA7"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Высвобожденные, сокращенные</w:t>
            </w:r>
          </w:p>
        </w:tc>
        <w:tc>
          <w:tcPr>
            <w:tcW w:w="1591" w:type="dxa"/>
            <w:tcBorders>
              <w:top w:val="single" w:sz="6" w:space="0" w:color="000000"/>
              <w:bottom w:val="single" w:sz="6" w:space="0" w:color="000000"/>
              <w:right w:val="single" w:sz="6" w:space="0" w:color="000000"/>
            </w:tcBorders>
          </w:tcPr>
          <w:p w14:paraId="4850B071"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7</w:t>
            </w:r>
          </w:p>
        </w:tc>
        <w:tc>
          <w:tcPr>
            <w:tcW w:w="1240" w:type="dxa"/>
            <w:tcBorders>
              <w:top w:val="single" w:sz="6" w:space="0" w:color="000000"/>
              <w:bottom w:val="single" w:sz="6" w:space="0" w:color="000000"/>
              <w:right w:val="single" w:sz="6" w:space="0" w:color="000000"/>
            </w:tcBorders>
          </w:tcPr>
          <w:p w14:paraId="5A8DB2BF"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3</w:t>
            </w:r>
          </w:p>
        </w:tc>
      </w:tr>
      <w:tr w:rsidR="0051462D" w:rsidRPr="000F5CC4" w14:paraId="7BB1C9D8" w14:textId="77777777" w:rsidTr="003F77FB">
        <w:tc>
          <w:tcPr>
            <w:tcW w:w="992" w:type="dxa"/>
            <w:tcBorders>
              <w:left w:val="single" w:sz="6" w:space="0" w:color="000000"/>
              <w:bottom w:val="single" w:sz="6" w:space="0" w:color="000000"/>
              <w:right w:val="single" w:sz="6" w:space="0" w:color="000000"/>
            </w:tcBorders>
          </w:tcPr>
          <w:p w14:paraId="242920DB"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2.</w:t>
            </w:r>
          </w:p>
        </w:tc>
        <w:tc>
          <w:tcPr>
            <w:tcW w:w="5815" w:type="dxa"/>
            <w:tcBorders>
              <w:bottom w:val="single" w:sz="6" w:space="0" w:color="000000"/>
              <w:right w:val="single" w:sz="6" w:space="0" w:color="000000"/>
            </w:tcBorders>
          </w:tcPr>
          <w:p w14:paraId="58DE476D"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Выпускники учебных заведений</w:t>
            </w:r>
          </w:p>
        </w:tc>
        <w:tc>
          <w:tcPr>
            <w:tcW w:w="1591" w:type="dxa"/>
            <w:tcBorders>
              <w:bottom w:val="single" w:sz="6" w:space="0" w:color="000000"/>
              <w:right w:val="single" w:sz="6" w:space="0" w:color="000000"/>
            </w:tcBorders>
          </w:tcPr>
          <w:p w14:paraId="62670094"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9</w:t>
            </w:r>
          </w:p>
        </w:tc>
        <w:tc>
          <w:tcPr>
            <w:tcW w:w="1240" w:type="dxa"/>
            <w:tcBorders>
              <w:bottom w:val="single" w:sz="6" w:space="0" w:color="000000"/>
              <w:right w:val="single" w:sz="6" w:space="0" w:color="000000"/>
            </w:tcBorders>
          </w:tcPr>
          <w:p w14:paraId="248E21C2"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5</w:t>
            </w:r>
          </w:p>
        </w:tc>
      </w:tr>
      <w:tr w:rsidR="0051462D" w:rsidRPr="000F5CC4" w14:paraId="5B8FB6BC" w14:textId="77777777" w:rsidTr="003F77FB">
        <w:tc>
          <w:tcPr>
            <w:tcW w:w="992" w:type="dxa"/>
            <w:tcBorders>
              <w:left w:val="single" w:sz="6" w:space="0" w:color="000000"/>
              <w:bottom w:val="single" w:sz="6" w:space="0" w:color="000000"/>
              <w:right w:val="single" w:sz="6" w:space="0" w:color="000000"/>
            </w:tcBorders>
          </w:tcPr>
          <w:p w14:paraId="6E995069"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3.</w:t>
            </w:r>
          </w:p>
        </w:tc>
        <w:tc>
          <w:tcPr>
            <w:tcW w:w="5815" w:type="dxa"/>
            <w:tcBorders>
              <w:bottom w:val="single" w:sz="6" w:space="0" w:color="000000"/>
              <w:right w:val="single" w:sz="6" w:space="0" w:color="000000"/>
            </w:tcBorders>
          </w:tcPr>
          <w:p w14:paraId="0AAED08C"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Освобожденные из мест лишения свободы</w:t>
            </w:r>
          </w:p>
        </w:tc>
        <w:tc>
          <w:tcPr>
            <w:tcW w:w="1591" w:type="dxa"/>
            <w:tcBorders>
              <w:bottom w:val="single" w:sz="6" w:space="0" w:color="000000"/>
              <w:right w:val="single" w:sz="6" w:space="0" w:color="000000"/>
            </w:tcBorders>
          </w:tcPr>
          <w:p w14:paraId="6F833CD5"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4</w:t>
            </w:r>
          </w:p>
        </w:tc>
        <w:tc>
          <w:tcPr>
            <w:tcW w:w="1240" w:type="dxa"/>
            <w:tcBorders>
              <w:bottom w:val="single" w:sz="6" w:space="0" w:color="000000"/>
              <w:right w:val="single" w:sz="6" w:space="0" w:color="000000"/>
            </w:tcBorders>
          </w:tcPr>
          <w:p w14:paraId="18C1BD81"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5</w:t>
            </w:r>
          </w:p>
        </w:tc>
      </w:tr>
      <w:tr w:rsidR="0051462D" w:rsidRPr="000F5CC4" w14:paraId="2483D7D0" w14:textId="77777777" w:rsidTr="003F77FB">
        <w:tc>
          <w:tcPr>
            <w:tcW w:w="992" w:type="dxa"/>
            <w:tcBorders>
              <w:left w:val="single" w:sz="6" w:space="0" w:color="000000"/>
              <w:bottom w:val="single" w:sz="6" w:space="0" w:color="000000"/>
              <w:right w:val="single" w:sz="6" w:space="0" w:color="000000"/>
            </w:tcBorders>
          </w:tcPr>
          <w:p w14:paraId="33621EF8"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4.</w:t>
            </w:r>
          </w:p>
        </w:tc>
        <w:tc>
          <w:tcPr>
            <w:tcW w:w="5815" w:type="dxa"/>
            <w:tcBorders>
              <w:bottom w:val="single" w:sz="6" w:space="0" w:color="000000"/>
              <w:right w:val="single" w:sz="6" w:space="0" w:color="000000"/>
            </w:tcBorders>
          </w:tcPr>
          <w:p w14:paraId="564ACD4F"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Не работающие более года</w:t>
            </w:r>
          </w:p>
        </w:tc>
        <w:tc>
          <w:tcPr>
            <w:tcW w:w="1591" w:type="dxa"/>
            <w:tcBorders>
              <w:bottom w:val="single" w:sz="6" w:space="0" w:color="000000"/>
              <w:right w:val="single" w:sz="6" w:space="0" w:color="000000"/>
            </w:tcBorders>
          </w:tcPr>
          <w:p w14:paraId="0EB338E7"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37</w:t>
            </w:r>
          </w:p>
        </w:tc>
        <w:tc>
          <w:tcPr>
            <w:tcW w:w="1240" w:type="dxa"/>
            <w:tcBorders>
              <w:bottom w:val="single" w:sz="6" w:space="0" w:color="000000"/>
              <w:right w:val="single" w:sz="6" w:space="0" w:color="000000"/>
            </w:tcBorders>
          </w:tcPr>
          <w:p w14:paraId="0C9AAA4C"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21</w:t>
            </w:r>
          </w:p>
        </w:tc>
      </w:tr>
      <w:tr w:rsidR="0051462D" w:rsidRPr="000F5CC4" w14:paraId="530484D5" w14:textId="77777777" w:rsidTr="003F77FB">
        <w:tc>
          <w:tcPr>
            <w:tcW w:w="992" w:type="dxa"/>
            <w:tcBorders>
              <w:left w:val="single" w:sz="6" w:space="0" w:color="000000"/>
              <w:bottom w:val="single" w:sz="6" w:space="0" w:color="000000"/>
              <w:right w:val="single" w:sz="6" w:space="0" w:color="000000"/>
            </w:tcBorders>
          </w:tcPr>
          <w:p w14:paraId="70FB14DC"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5.</w:t>
            </w:r>
          </w:p>
        </w:tc>
        <w:tc>
          <w:tcPr>
            <w:tcW w:w="5815" w:type="dxa"/>
            <w:tcBorders>
              <w:bottom w:val="single" w:sz="6" w:space="0" w:color="000000"/>
              <w:right w:val="single" w:sz="6" w:space="0" w:color="000000"/>
            </w:tcBorders>
          </w:tcPr>
          <w:p w14:paraId="6B5C3501"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Инвалиды</w:t>
            </w:r>
          </w:p>
        </w:tc>
        <w:tc>
          <w:tcPr>
            <w:tcW w:w="1591" w:type="dxa"/>
            <w:tcBorders>
              <w:bottom w:val="single" w:sz="6" w:space="0" w:color="000000"/>
              <w:right w:val="single" w:sz="6" w:space="0" w:color="000000"/>
            </w:tcBorders>
          </w:tcPr>
          <w:p w14:paraId="4B6A5595"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14</w:t>
            </w:r>
          </w:p>
        </w:tc>
        <w:tc>
          <w:tcPr>
            <w:tcW w:w="1240" w:type="dxa"/>
            <w:tcBorders>
              <w:bottom w:val="single" w:sz="6" w:space="0" w:color="000000"/>
              <w:right w:val="single" w:sz="6" w:space="0" w:color="000000"/>
            </w:tcBorders>
          </w:tcPr>
          <w:p w14:paraId="49621676"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6</w:t>
            </w:r>
          </w:p>
        </w:tc>
      </w:tr>
      <w:tr w:rsidR="0051462D" w:rsidRPr="000F5CC4" w14:paraId="7D830DE8" w14:textId="77777777" w:rsidTr="003F77FB">
        <w:tc>
          <w:tcPr>
            <w:tcW w:w="992" w:type="dxa"/>
            <w:tcBorders>
              <w:left w:val="single" w:sz="6" w:space="0" w:color="000000"/>
              <w:bottom w:val="single" w:sz="6" w:space="0" w:color="000000"/>
              <w:right w:val="single" w:sz="6" w:space="0" w:color="000000"/>
            </w:tcBorders>
          </w:tcPr>
          <w:p w14:paraId="6F68C2A8"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6.</w:t>
            </w:r>
          </w:p>
        </w:tc>
        <w:tc>
          <w:tcPr>
            <w:tcW w:w="5815" w:type="dxa"/>
            <w:tcBorders>
              <w:bottom w:val="single" w:sz="6" w:space="0" w:color="000000"/>
              <w:right w:val="single" w:sz="6" w:space="0" w:color="000000"/>
            </w:tcBorders>
          </w:tcPr>
          <w:p w14:paraId="21009AB9"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Уволенные из Вооруженных Сил, МВД</w:t>
            </w:r>
          </w:p>
        </w:tc>
        <w:tc>
          <w:tcPr>
            <w:tcW w:w="1591" w:type="dxa"/>
            <w:tcBorders>
              <w:bottom w:val="single" w:sz="6" w:space="0" w:color="000000"/>
              <w:right w:val="single" w:sz="6" w:space="0" w:color="000000"/>
            </w:tcBorders>
          </w:tcPr>
          <w:p w14:paraId="2F3C7011"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2</w:t>
            </w:r>
          </w:p>
        </w:tc>
        <w:tc>
          <w:tcPr>
            <w:tcW w:w="1240" w:type="dxa"/>
            <w:tcBorders>
              <w:bottom w:val="single" w:sz="6" w:space="0" w:color="000000"/>
              <w:right w:val="single" w:sz="6" w:space="0" w:color="000000"/>
            </w:tcBorders>
          </w:tcPr>
          <w:p w14:paraId="3CA4133E"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1</w:t>
            </w:r>
          </w:p>
        </w:tc>
      </w:tr>
      <w:tr w:rsidR="0051462D" w:rsidRPr="000F5CC4" w14:paraId="3FD0A8EC" w14:textId="77777777" w:rsidTr="003F77FB">
        <w:tc>
          <w:tcPr>
            <w:tcW w:w="992" w:type="dxa"/>
            <w:tcBorders>
              <w:left w:val="single" w:sz="6" w:space="0" w:color="000000"/>
              <w:bottom w:val="single" w:sz="6" w:space="0" w:color="000000"/>
              <w:right w:val="single" w:sz="6" w:space="0" w:color="000000"/>
            </w:tcBorders>
          </w:tcPr>
          <w:p w14:paraId="27B97C10"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7.</w:t>
            </w:r>
          </w:p>
        </w:tc>
        <w:tc>
          <w:tcPr>
            <w:tcW w:w="5815" w:type="dxa"/>
            <w:tcBorders>
              <w:bottom w:val="single" w:sz="6" w:space="0" w:color="000000"/>
              <w:right w:val="single" w:sz="6" w:space="0" w:color="000000"/>
            </w:tcBorders>
          </w:tcPr>
          <w:p w14:paraId="11D9322E"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Беженцы, переселенцы</w:t>
            </w:r>
          </w:p>
        </w:tc>
        <w:tc>
          <w:tcPr>
            <w:tcW w:w="1591" w:type="dxa"/>
            <w:tcBorders>
              <w:bottom w:val="single" w:sz="6" w:space="0" w:color="000000"/>
              <w:right w:val="single" w:sz="6" w:space="0" w:color="000000"/>
            </w:tcBorders>
          </w:tcPr>
          <w:p w14:paraId="5466C34F"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0</w:t>
            </w:r>
          </w:p>
        </w:tc>
        <w:tc>
          <w:tcPr>
            <w:tcW w:w="1240" w:type="dxa"/>
            <w:tcBorders>
              <w:bottom w:val="single" w:sz="6" w:space="0" w:color="000000"/>
              <w:right w:val="single" w:sz="6" w:space="0" w:color="000000"/>
            </w:tcBorders>
          </w:tcPr>
          <w:p w14:paraId="055F9B2C"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0</w:t>
            </w:r>
          </w:p>
        </w:tc>
      </w:tr>
      <w:tr w:rsidR="0051462D" w:rsidRPr="000F5CC4" w14:paraId="2A360D31" w14:textId="77777777" w:rsidTr="003F77FB">
        <w:tc>
          <w:tcPr>
            <w:tcW w:w="992" w:type="dxa"/>
            <w:tcBorders>
              <w:left w:val="single" w:sz="6" w:space="0" w:color="000000"/>
              <w:bottom w:val="single" w:sz="6" w:space="0" w:color="000000"/>
              <w:right w:val="single" w:sz="6" w:space="0" w:color="000000"/>
            </w:tcBorders>
          </w:tcPr>
          <w:p w14:paraId="42ED3994"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8.</w:t>
            </w:r>
          </w:p>
        </w:tc>
        <w:tc>
          <w:tcPr>
            <w:tcW w:w="5815" w:type="dxa"/>
            <w:tcBorders>
              <w:bottom w:val="single" w:sz="6" w:space="0" w:color="000000"/>
              <w:right w:val="single" w:sz="6" w:space="0" w:color="000000"/>
            </w:tcBorders>
          </w:tcPr>
          <w:p w14:paraId="21C6C66C"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Сироты</w:t>
            </w:r>
          </w:p>
        </w:tc>
        <w:tc>
          <w:tcPr>
            <w:tcW w:w="1591" w:type="dxa"/>
            <w:tcBorders>
              <w:bottom w:val="single" w:sz="6" w:space="0" w:color="000000"/>
              <w:right w:val="single" w:sz="6" w:space="0" w:color="000000"/>
            </w:tcBorders>
          </w:tcPr>
          <w:p w14:paraId="61B6E709"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2</w:t>
            </w:r>
          </w:p>
        </w:tc>
        <w:tc>
          <w:tcPr>
            <w:tcW w:w="1240" w:type="dxa"/>
            <w:tcBorders>
              <w:bottom w:val="single" w:sz="6" w:space="0" w:color="000000"/>
              <w:right w:val="single" w:sz="6" w:space="0" w:color="000000"/>
            </w:tcBorders>
          </w:tcPr>
          <w:p w14:paraId="40CA4140"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2</w:t>
            </w:r>
          </w:p>
        </w:tc>
      </w:tr>
    </w:tbl>
    <w:p w14:paraId="76A4DB94" w14:textId="77777777" w:rsidR="0051462D" w:rsidRPr="000F5CC4" w:rsidRDefault="0051462D" w:rsidP="00BC021D">
      <w:pPr>
        <w:spacing w:after="0" w:line="240" w:lineRule="auto"/>
        <w:rPr>
          <w:rFonts w:ascii="Times New Roman" w:eastAsia="Times New Roman" w:hAnsi="Times New Roman" w:cs="Times New Roman"/>
          <w:sz w:val="24"/>
          <w:szCs w:val="24"/>
          <w:lang w:eastAsia="ru-RU"/>
        </w:rPr>
      </w:pPr>
    </w:p>
    <w:p w14:paraId="2D88A13F" w14:textId="77777777" w:rsidR="0051462D" w:rsidRPr="000F5CC4" w:rsidRDefault="0051462D" w:rsidP="00BC021D">
      <w:pPr>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xml:space="preserve">         Проблема трудоустройства незанятых граждан наиболее осложняется в связи с банкротством предприятий, сокращением в бюджетной сфере свертывания по этой же причине деятельности отдельных предприятий, организаций, сезонном характером работ, в результате которой численность безработных граждан на 01.01.2025 г. составила 24 человека,  уровень безработицы 0,20% на 0,11% понизился, по сравнению с данным периодом прошлого года. В числе оставшихся без работы работники  АО «Ульяновский сахарный завод» и предприятий Ульяновской области и граждане работавший вахтовым методом, граждане предпенсионного возраста, граждане не работающие более года. </w:t>
      </w:r>
    </w:p>
    <w:p w14:paraId="029F3C7D" w14:textId="77777777" w:rsidR="003F77FB" w:rsidRDefault="003F77FB" w:rsidP="00BC021D">
      <w:pPr>
        <w:spacing w:after="0" w:line="240" w:lineRule="auto"/>
        <w:jc w:val="center"/>
        <w:rPr>
          <w:rFonts w:ascii="Times New Roman" w:eastAsia="Times New Roman" w:hAnsi="Times New Roman" w:cs="Times New Roman"/>
          <w:b/>
          <w:bCs/>
          <w:sz w:val="24"/>
          <w:szCs w:val="24"/>
          <w:lang w:eastAsia="ru-RU"/>
        </w:rPr>
      </w:pPr>
    </w:p>
    <w:p w14:paraId="6D9EB7B0" w14:textId="239E152E" w:rsidR="0051462D" w:rsidRPr="000F5CC4" w:rsidRDefault="0051462D" w:rsidP="00BC021D">
      <w:pPr>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Трудоустройство</w:t>
      </w:r>
    </w:p>
    <w:p w14:paraId="7CF9D7EA" w14:textId="77777777" w:rsidR="0051462D" w:rsidRPr="000F5CC4" w:rsidRDefault="0051462D" w:rsidP="00BC021D">
      <w:pPr>
        <w:spacing w:after="0" w:line="240" w:lineRule="auto"/>
        <w:jc w:val="center"/>
        <w:rPr>
          <w:rFonts w:ascii="Times New Roman" w:eastAsia="Times New Roman" w:hAnsi="Times New Roman" w:cs="Times New Roman"/>
          <w:sz w:val="24"/>
          <w:szCs w:val="24"/>
          <w:lang w:eastAsia="ru-RU"/>
        </w:rPr>
      </w:pPr>
    </w:p>
    <w:p w14:paraId="17DD2B50" w14:textId="77777777" w:rsidR="0051462D" w:rsidRPr="000F5CC4" w:rsidRDefault="0051462D" w:rsidP="00BC021D">
      <w:pPr>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xml:space="preserve">        Из числа обратившихся в службу занятости за отчетный период текущего года трудоустроено  124 гражданина  (50,2 %  от числа обратившихся 247),  из их числа женщины составили  44 человека от обратившихся 108  (40,7%). </w:t>
      </w:r>
    </w:p>
    <w:p w14:paraId="1AD366EB" w14:textId="77777777" w:rsidR="0051462D" w:rsidRPr="000F5CC4" w:rsidRDefault="0051462D" w:rsidP="00BC021D">
      <w:pPr>
        <w:spacing w:after="0" w:line="240" w:lineRule="auto"/>
        <w:ind w:firstLine="708"/>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Из них: незанятых безработных граждан  110 человек (50,7 %  от обратившихся 217). В течение первых 10 дней после обращения в службу занятости были трудоустроены – 12 человек (10,9 % от трудоустроенных 110).</w:t>
      </w:r>
    </w:p>
    <w:p w14:paraId="3B200A75" w14:textId="77777777" w:rsidR="0051462D" w:rsidRPr="000F5CC4" w:rsidRDefault="0051462D" w:rsidP="00BC021D">
      <w:pPr>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xml:space="preserve">        За данный период прошлого года трудоустроено 120 граждан от 286 обратившихся, что составило(41,9 %), из них женщины 45 человек от обратившихся 127 (35,4%). </w:t>
      </w:r>
    </w:p>
    <w:p w14:paraId="573DF01C" w14:textId="77777777" w:rsidR="0051462D" w:rsidRPr="000F5CC4" w:rsidRDefault="0051462D" w:rsidP="00BC021D">
      <w:pPr>
        <w:spacing w:after="0" w:line="240" w:lineRule="auto"/>
        <w:ind w:firstLine="708"/>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Из них незанятых безработных граждан  120 человек  от обратившихся 277 (43,3% ).  В течение первых 10 дней после обращения в службу занятости были трудоустроены –35 человек (29,2 % от трудоустроенных 120).</w:t>
      </w:r>
    </w:p>
    <w:p w14:paraId="7E31588E" w14:textId="77777777" w:rsidR="0051462D" w:rsidRPr="000F5CC4" w:rsidRDefault="0051462D" w:rsidP="00BC021D">
      <w:pPr>
        <w:spacing w:after="0" w:line="240" w:lineRule="auto"/>
        <w:ind w:firstLine="708"/>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lastRenderedPageBreak/>
        <w:t>Наблюдается повышение уровня общего трудоустройства обратившихся граждан на 8,3% и понижение  уровня трудоустройства обратившихся граждан в течении первых 10 дней – на 18,3% по сравнению с данным периодом прошлым годом.</w:t>
      </w:r>
    </w:p>
    <w:p w14:paraId="461F3F7D" w14:textId="77777777" w:rsidR="0051462D" w:rsidRPr="000F5CC4" w:rsidRDefault="0051462D" w:rsidP="00BC021D">
      <w:pPr>
        <w:spacing w:after="0" w:line="240" w:lineRule="auto"/>
        <w:jc w:val="both"/>
        <w:rPr>
          <w:rFonts w:ascii="Times New Roman" w:eastAsia="Times New Roman" w:hAnsi="Times New Roman" w:cs="Times New Roman"/>
          <w:sz w:val="24"/>
          <w:szCs w:val="24"/>
          <w:lang w:eastAsia="ru-RU"/>
        </w:rPr>
      </w:pPr>
    </w:p>
    <w:p w14:paraId="37D37AA6" w14:textId="77777777" w:rsidR="0051462D" w:rsidRPr="000F5CC4" w:rsidRDefault="0051462D" w:rsidP="00BC021D">
      <w:pPr>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       Уровень регистрируемой безработицы</w:t>
      </w:r>
    </w:p>
    <w:p w14:paraId="4714FCC9" w14:textId="77777777" w:rsidR="0051462D" w:rsidRPr="000F5CC4" w:rsidRDefault="0051462D" w:rsidP="00BC021D">
      <w:pPr>
        <w:spacing w:after="0" w:line="240" w:lineRule="auto"/>
        <w:ind w:firstLine="709"/>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и численность безработных граждан</w:t>
      </w:r>
    </w:p>
    <w:tbl>
      <w:tblPr>
        <w:tblW w:w="9645" w:type="dxa"/>
        <w:tblInd w:w="90" w:type="dxa"/>
        <w:tblLayout w:type="fixed"/>
        <w:tblCellMar>
          <w:left w:w="105" w:type="dxa"/>
          <w:right w:w="105" w:type="dxa"/>
        </w:tblCellMar>
        <w:tblLook w:val="04A0" w:firstRow="1" w:lastRow="0" w:firstColumn="1" w:lastColumn="0" w:noHBand="0" w:noVBand="1"/>
      </w:tblPr>
      <w:tblGrid>
        <w:gridCol w:w="2716"/>
        <w:gridCol w:w="1574"/>
        <w:gridCol w:w="1928"/>
        <w:gridCol w:w="1525"/>
        <w:gridCol w:w="1902"/>
      </w:tblGrid>
      <w:tr w:rsidR="0051462D" w:rsidRPr="000F5CC4" w14:paraId="60B9A542" w14:textId="77777777" w:rsidTr="0051462D">
        <w:trPr>
          <w:trHeight w:val="285"/>
        </w:trPr>
        <w:tc>
          <w:tcPr>
            <w:tcW w:w="2716" w:type="dxa"/>
            <w:vMerge w:val="restart"/>
            <w:tcBorders>
              <w:top w:val="single" w:sz="6" w:space="0" w:color="000000"/>
              <w:left w:val="single" w:sz="6" w:space="0" w:color="000000"/>
              <w:bottom w:val="single" w:sz="6" w:space="0" w:color="000000"/>
            </w:tcBorders>
          </w:tcPr>
          <w:p w14:paraId="0B3273A1"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w:t>
            </w:r>
            <w:r w:rsidRPr="000F5CC4">
              <w:rPr>
                <w:rFonts w:ascii="Times New Roman" w:eastAsia="Times New Roman" w:hAnsi="Times New Roman" w:cs="Times New Roman"/>
                <w:sz w:val="24"/>
                <w:szCs w:val="24"/>
                <w:lang w:eastAsia="ru-RU"/>
              </w:rPr>
              <w:t>Муниципальное образование</w:t>
            </w:r>
          </w:p>
        </w:tc>
        <w:tc>
          <w:tcPr>
            <w:tcW w:w="3502" w:type="dxa"/>
            <w:gridSpan w:val="2"/>
            <w:tcBorders>
              <w:top w:val="single" w:sz="6" w:space="0" w:color="000000"/>
              <w:left w:val="single" w:sz="6" w:space="0" w:color="000000"/>
              <w:bottom w:val="single" w:sz="6" w:space="0" w:color="000000"/>
            </w:tcBorders>
          </w:tcPr>
          <w:p w14:paraId="298A9B57"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На начало года</w:t>
            </w:r>
          </w:p>
        </w:tc>
        <w:tc>
          <w:tcPr>
            <w:tcW w:w="3427" w:type="dxa"/>
            <w:gridSpan w:val="2"/>
            <w:tcBorders>
              <w:top w:val="single" w:sz="6" w:space="0" w:color="000000"/>
              <w:left w:val="single" w:sz="6" w:space="0" w:color="000000"/>
              <w:bottom w:val="single" w:sz="6" w:space="0" w:color="000000"/>
              <w:right w:val="single" w:sz="6" w:space="0" w:color="000000"/>
            </w:tcBorders>
          </w:tcPr>
          <w:p w14:paraId="457626C1"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На отчётную дату</w:t>
            </w:r>
          </w:p>
        </w:tc>
      </w:tr>
      <w:tr w:rsidR="0051462D" w:rsidRPr="000F5CC4" w14:paraId="31EC88A5" w14:textId="77777777" w:rsidTr="0051462D">
        <w:tc>
          <w:tcPr>
            <w:tcW w:w="2716" w:type="dxa"/>
            <w:vMerge/>
            <w:tcBorders>
              <w:top w:val="single" w:sz="6" w:space="0" w:color="000000"/>
              <w:left w:val="single" w:sz="6" w:space="0" w:color="000000"/>
              <w:bottom w:val="single" w:sz="6" w:space="0" w:color="000000"/>
            </w:tcBorders>
            <w:tcMar>
              <w:top w:w="15" w:type="dxa"/>
              <w:left w:w="15" w:type="dxa"/>
              <w:bottom w:w="15" w:type="dxa"/>
              <w:right w:w="15" w:type="dxa"/>
            </w:tcMar>
            <w:vAlign w:val="center"/>
          </w:tcPr>
          <w:p w14:paraId="4D05CB70"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p>
        </w:tc>
        <w:tc>
          <w:tcPr>
            <w:tcW w:w="1574" w:type="dxa"/>
            <w:tcBorders>
              <w:left w:val="single" w:sz="6" w:space="0" w:color="000000"/>
              <w:bottom w:val="single" w:sz="6" w:space="0" w:color="000000"/>
            </w:tcBorders>
          </w:tcPr>
          <w:p w14:paraId="725A6831"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Количество безработных граждан (чел.)</w:t>
            </w:r>
          </w:p>
        </w:tc>
        <w:tc>
          <w:tcPr>
            <w:tcW w:w="1928" w:type="dxa"/>
            <w:tcBorders>
              <w:left w:val="single" w:sz="6" w:space="0" w:color="000000"/>
              <w:bottom w:val="single" w:sz="6" w:space="0" w:color="000000"/>
            </w:tcBorders>
          </w:tcPr>
          <w:p w14:paraId="115C1E35"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Уровень регистрируемой безработицы (%)</w:t>
            </w:r>
          </w:p>
        </w:tc>
        <w:tc>
          <w:tcPr>
            <w:tcW w:w="1525" w:type="dxa"/>
            <w:tcBorders>
              <w:left w:val="single" w:sz="6" w:space="0" w:color="000000"/>
              <w:bottom w:val="single" w:sz="6" w:space="0" w:color="000000"/>
            </w:tcBorders>
          </w:tcPr>
          <w:p w14:paraId="15FF9B37"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Количество безработных граждан (чел.)</w:t>
            </w:r>
          </w:p>
        </w:tc>
        <w:tc>
          <w:tcPr>
            <w:tcW w:w="1902" w:type="dxa"/>
            <w:tcBorders>
              <w:left w:val="single" w:sz="6" w:space="0" w:color="000000"/>
              <w:bottom w:val="single" w:sz="6" w:space="0" w:color="000000"/>
              <w:right w:val="single" w:sz="6" w:space="0" w:color="000000"/>
            </w:tcBorders>
          </w:tcPr>
          <w:p w14:paraId="09F25D28"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Уровень регистрируемой безработицы (%)</w:t>
            </w:r>
          </w:p>
        </w:tc>
      </w:tr>
      <w:tr w:rsidR="0051462D" w:rsidRPr="000F5CC4" w14:paraId="1C70D294" w14:textId="77777777" w:rsidTr="0051462D">
        <w:tc>
          <w:tcPr>
            <w:tcW w:w="2716" w:type="dxa"/>
            <w:tcBorders>
              <w:left w:val="single" w:sz="6" w:space="0" w:color="000000"/>
              <w:bottom w:val="single" w:sz="6" w:space="0" w:color="000000"/>
            </w:tcBorders>
          </w:tcPr>
          <w:p w14:paraId="5A42F5DC"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ИТОГО:</w:t>
            </w:r>
          </w:p>
          <w:p w14:paraId="55DEE38B"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p>
        </w:tc>
        <w:tc>
          <w:tcPr>
            <w:tcW w:w="1574" w:type="dxa"/>
            <w:tcBorders>
              <w:left w:val="single" w:sz="6" w:space="0" w:color="000000"/>
              <w:bottom w:val="single" w:sz="6" w:space="0" w:color="000000"/>
            </w:tcBorders>
          </w:tcPr>
          <w:p w14:paraId="62CC378A"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val="en-US" w:eastAsia="ru-RU"/>
              </w:rPr>
              <w:t>36</w:t>
            </w:r>
          </w:p>
        </w:tc>
        <w:tc>
          <w:tcPr>
            <w:tcW w:w="1928" w:type="dxa"/>
            <w:tcBorders>
              <w:left w:val="single" w:sz="6" w:space="0" w:color="000000"/>
              <w:bottom w:val="single" w:sz="6" w:space="0" w:color="000000"/>
            </w:tcBorders>
          </w:tcPr>
          <w:p w14:paraId="4F7BA67D"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val="en-US" w:eastAsia="ru-RU"/>
              </w:rPr>
              <w:t>0,31</w:t>
            </w:r>
          </w:p>
        </w:tc>
        <w:tc>
          <w:tcPr>
            <w:tcW w:w="1525" w:type="dxa"/>
            <w:tcBorders>
              <w:left w:val="single" w:sz="6" w:space="0" w:color="000000"/>
              <w:bottom w:val="single" w:sz="6" w:space="0" w:color="000000"/>
            </w:tcBorders>
          </w:tcPr>
          <w:p w14:paraId="55AEDED4"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val="en-US" w:eastAsia="ru-RU"/>
              </w:rPr>
              <w:t>24</w:t>
            </w:r>
          </w:p>
        </w:tc>
        <w:tc>
          <w:tcPr>
            <w:tcW w:w="1902" w:type="dxa"/>
            <w:tcBorders>
              <w:left w:val="single" w:sz="6" w:space="0" w:color="000000"/>
              <w:bottom w:val="single" w:sz="6" w:space="0" w:color="000000"/>
              <w:right w:val="single" w:sz="6" w:space="0" w:color="000000"/>
            </w:tcBorders>
          </w:tcPr>
          <w:p w14:paraId="30A7478E"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val="en-US" w:eastAsia="ru-RU"/>
              </w:rPr>
              <w:t>0,20</w:t>
            </w:r>
          </w:p>
        </w:tc>
      </w:tr>
      <w:tr w:rsidR="0051462D" w:rsidRPr="000F5CC4" w14:paraId="0ED57B28" w14:textId="77777777" w:rsidTr="0051462D">
        <w:tc>
          <w:tcPr>
            <w:tcW w:w="2716" w:type="dxa"/>
            <w:tcBorders>
              <w:left w:val="single" w:sz="6" w:space="0" w:color="000000"/>
              <w:bottom w:val="single" w:sz="6" w:space="0" w:color="000000"/>
            </w:tcBorders>
          </w:tcPr>
          <w:p w14:paraId="2F4B2FE3"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Большенагаткинское сельское поселение</w:t>
            </w:r>
          </w:p>
        </w:tc>
        <w:tc>
          <w:tcPr>
            <w:tcW w:w="1574" w:type="dxa"/>
            <w:tcBorders>
              <w:left w:val="single" w:sz="6" w:space="0" w:color="000000"/>
              <w:bottom w:val="single" w:sz="6" w:space="0" w:color="000000"/>
            </w:tcBorders>
          </w:tcPr>
          <w:p w14:paraId="7278F32D"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7</w:t>
            </w:r>
          </w:p>
        </w:tc>
        <w:tc>
          <w:tcPr>
            <w:tcW w:w="1928" w:type="dxa"/>
            <w:tcBorders>
              <w:left w:val="single" w:sz="6" w:space="0" w:color="000000"/>
              <w:bottom w:val="single" w:sz="6" w:space="0" w:color="000000"/>
            </w:tcBorders>
          </w:tcPr>
          <w:p w14:paraId="2515EBC7"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0</w:t>
            </w:r>
            <w:r w:rsidRPr="000F5CC4">
              <w:rPr>
                <w:rFonts w:ascii="Times New Roman" w:eastAsia="Times New Roman" w:hAnsi="Times New Roman" w:cs="Times New Roman"/>
                <w:sz w:val="24"/>
                <w:szCs w:val="24"/>
                <w:lang w:eastAsia="ru-RU"/>
              </w:rPr>
              <w:t>,2</w:t>
            </w:r>
            <w:r w:rsidRPr="000F5CC4">
              <w:rPr>
                <w:rFonts w:ascii="Times New Roman" w:eastAsia="Times New Roman" w:hAnsi="Times New Roman" w:cs="Times New Roman"/>
                <w:sz w:val="24"/>
                <w:szCs w:val="24"/>
                <w:lang w:val="en-US" w:eastAsia="ru-RU"/>
              </w:rPr>
              <w:t>0</w:t>
            </w:r>
          </w:p>
        </w:tc>
        <w:tc>
          <w:tcPr>
            <w:tcW w:w="1525" w:type="dxa"/>
            <w:tcBorders>
              <w:left w:val="single" w:sz="6" w:space="0" w:color="000000"/>
              <w:bottom w:val="single" w:sz="6" w:space="0" w:color="000000"/>
            </w:tcBorders>
          </w:tcPr>
          <w:p w14:paraId="5502F075"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7</w:t>
            </w:r>
          </w:p>
          <w:p w14:paraId="6CCF9710"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p>
        </w:tc>
        <w:tc>
          <w:tcPr>
            <w:tcW w:w="1902" w:type="dxa"/>
            <w:tcBorders>
              <w:left w:val="single" w:sz="6" w:space="0" w:color="000000"/>
              <w:bottom w:val="single" w:sz="6" w:space="0" w:color="000000"/>
              <w:right w:val="single" w:sz="6" w:space="0" w:color="000000"/>
            </w:tcBorders>
          </w:tcPr>
          <w:p w14:paraId="72E3237E"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0,20</w:t>
            </w:r>
          </w:p>
        </w:tc>
      </w:tr>
      <w:tr w:rsidR="0051462D" w:rsidRPr="000F5CC4" w14:paraId="4AFF9E2B" w14:textId="77777777" w:rsidTr="0051462D">
        <w:tc>
          <w:tcPr>
            <w:tcW w:w="2716" w:type="dxa"/>
            <w:tcBorders>
              <w:left w:val="single" w:sz="6" w:space="0" w:color="000000"/>
              <w:bottom w:val="single" w:sz="6" w:space="0" w:color="000000"/>
            </w:tcBorders>
          </w:tcPr>
          <w:p w14:paraId="2EE2740A"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Цильнинское  городское посеение</w:t>
            </w:r>
          </w:p>
        </w:tc>
        <w:tc>
          <w:tcPr>
            <w:tcW w:w="1574" w:type="dxa"/>
            <w:tcBorders>
              <w:left w:val="single" w:sz="6" w:space="0" w:color="000000"/>
              <w:bottom w:val="single" w:sz="6" w:space="0" w:color="000000"/>
            </w:tcBorders>
          </w:tcPr>
          <w:p w14:paraId="408A7A8D"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8</w:t>
            </w:r>
          </w:p>
        </w:tc>
        <w:tc>
          <w:tcPr>
            <w:tcW w:w="1928" w:type="dxa"/>
            <w:tcBorders>
              <w:left w:val="single" w:sz="6" w:space="0" w:color="000000"/>
              <w:bottom w:val="single" w:sz="6" w:space="0" w:color="000000"/>
            </w:tcBorders>
          </w:tcPr>
          <w:p w14:paraId="1B8C41AD"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0</w:t>
            </w:r>
            <w:r w:rsidRPr="000F5CC4">
              <w:rPr>
                <w:rFonts w:ascii="Times New Roman" w:eastAsia="Times New Roman" w:hAnsi="Times New Roman" w:cs="Times New Roman"/>
                <w:sz w:val="24"/>
                <w:szCs w:val="24"/>
                <w:lang w:eastAsia="ru-RU"/>
              </w:rPr>
              <w:t>,38</w:t>
            </w:r>
          </w:p>
        </w:tc>
        <w:tc>
          <w:tcPr>
            <w:tcW w:w="1525" w:type="dxa"/>
            <w:tcBorders>
              <w:left w:val="single" w:sz="6" w:space="0" w:color="000000"/>
              <w:bottom w:val="single" w:sz="6" w:space="0" w:color="000000"/>
            </w:tcBorders>
          </w:tcPr>
          <w:p w14:paraId="6EC04424"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3</w:t>
            </w:r>
          </w:p>
        </w:tc>
        <w:tc>
          <w:tcPr>
            <w:tcW w:w="1902" w:type="dxa"/>
            <w:tcBorders>
              <w:left w:val="single" w:sz="6" w:space="0" w:color="000000"/>
              <w:bottom w:val="single" w:sz="6" w:space="0" w:color="000000"/>
              <w:right w:val="single" w:sz="6" w:space="0" w:color="000000"/>
            </w:tcBorders>
          </w:tcPr>
          <w:p w14:paraId="6102FF0E"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0,14</w:t>
            </w:r>
          </w:p>
        </w:tc>
      </w:tr>
      <w:tr w:rsidR="0051462D" w:rsidRPr="000F5CC4" w14:paraId="4BA4CD61" w14:textId="77777777" w:rsidTr="0051462D">
        <w:tc>
          <w:tcPr>
            <w:tcW w:w="2716" w:type="dxa"/>
            <w:tcBorders>
              <w:left w:val="single" w:sz="6" w:space="0" w:color="000000"/>
              <w:bottom w:val="single" w:sz="6" w:space="0" w:color="000000"/>
            </w:tcBorders>
          </w:tcPr>
          <w:p w14:paraId="4B63A88B"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Елхоозернское сельское поселение</w:t>
            </w:r>
          </w:p>
        </w:tc>
        <w:tc>
          <w:tcPr>
            <w:tcW w:w="1574" w:type="dxa"/>
            <w:tcBorders>
              <w:left w:val="single" w:sz="6" w:space="0" w:color="000000"/>
              <w:bottom w:val="single" w:sz="6" w:space="0" w:color="000000"/>
            </w:tcBorders>
          </w:tcPr>
          <w:p w14:paraId="4945BCEE"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0</w:t>
            </w:r>
          </w:p>
        </w:tc>
        <w:tc>
          <w:tcPr>
            <w:tcW w:w="1928" w:type="dxa"/>
            <w:tcBorders>
              <w:left w:val="single" w:sz="6" w:space="0" w:color="000000"/>
              <w:bottom w:val="single" w:sz="6" w:space="0" w:color="000000"/>
            </w:tcBorders>
          </w:tcPr>
          <w:p w14:paraId="136DC789"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0,00</w:t>
            </w:r>
          </w:p>
        </w:tc>
        <w:tc>
          <w:tcPr>
            <w:tcW w:w="1525" w:type="dxa"/>
            <w:tcBorders>
              <w:left w:val="single" w:sz="6" w:space="0" w:color="000000"/>
              <w:bottom w:val="single" w:sz="6" w:space="0" w:color="000000"/>
            </w:tcBorders>
          </w:tcPr>
          <w:p w14:paraId="758C9AC6"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1</w:t>
            </w:r>
          </w:p>
        </w:tc>
        <w:tc>
          <w:tcPr>
            <w:tcW w:w="1902" w:type="dxa"/>
            <w:tcBorders>
              <w:left w:val="single" w:sz="6" w:space="0" w:color="000000"/>
              <w:bottom w:val="single" w:sz="6" w:space="0" w:color="000000"/>
              <w:right w:val="single" w:sz="6" w:space="0" w:color="000000"/>
            </w:tcBorders>
          </w:tcPr>
          <w:p w14:paraId="2E1A8D20"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0,16</w:t>
            </w:r>
          </w:p>
        </w:tc>
      </w:tr>
      <w:tr w:rsidR="0051462D" w:rsidRPr="000F5CC4" w14:paraId="4D054EA7" w14:textId="77777777" w:rsidTr="0051462D">
        <w:tc>
          <w:tcPr>
            <w:tcW w:w="2716" w:type="dxa"/>
            <w:tcBorders>
              <w:left w:val="single" w:sz="6" w:space="0" w:color="000000"/>
              <w:bottom w:val="single" w:sz="6" w:space="0" w:color="000000"/>
            </w:tcBorders>
          </w:tcPr>
          <w:p w14:paraId="0C67EA64"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Мокробугурнинское сельское поселение</w:t>
            </w:r>
          </w:p>
        </w:tc>
        <w:tc>
          <w:tcPr>
            <w:tcW w:w="1574" w:type="dxa"/>
            <w:tcBorders>
              <w:left w:val="single" w:sz="6" w:space="0" w:color="000000"/>
              <w:bottom w:val="single" w:sz="6" w:space="0" w:color="000000"/>
            </w:tcBorders>
          </w:tcPr>
          <w:p w14:paraId="0997C43D"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4</w:t>
            </w:r>
          </w:p>
        </w:tc>
        <w:tc>
          <w:tcPr>
            <w:tcW w:w="1928" w:type="dxa"/>
            <w:tcBorders>
              <w:left w:val="single" w:sz="6" w:space="0" w:color="000000"/>
              <w:bottom w:val="single" w:sz="6" w:space="0" w:color="000000"/>
            </w:tcBorders>
          </w:tcPr>
          <w:p w14:paraId="1E501DB2"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0,41</w:t>
            </w:r>
          </w:p>
        </w:tc>
        <w:tc>
          <w:tcPr>
            <w:tcW w:w="1525" w:type="dxa"/>
            <w:tcBorders>
              <w:left w:val="single" w:sz="6" w:space="0" w:color="000000"/>
              <w:bottom w:val="single" w:sz="6" w:space="0" w:color="000000"/>
            </w:tcBorders>
          </w:tcPr>
          <w:p w14:paraId="028FFEB9"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6</w:t>
            </w:r>
          </w:p>
        </w:tc>
        <w:tc>
          <w:tcPr>
            <w:tcW w:w="1902" w:type="dxa"/>
            <w:tcBorders>
              <w:left w:val="single" w:sz="6" w:space="0" w:color="000000"/>
              <w:bottom w:val="single" w:sz="6" w:space="0" w:color="000000"/>
              <w:right w:val="single" w:sz="6" w:space="0" w:color="000000"/>
            </w:tcBorders>
          </w:tcPr>
          <w:p w14:paraId="692BB680"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0,61</w:t>
            </w:r>
          </w:p>
        </w:tc>
      </w:tr>
      <w:tr w:rsidR="0051462D" w:rsidRPr="000F5CC4" w14:paraId="1BEB861F" w14:textId="77777777" w:rsidTr="0051462D">
        <w:tc>
          <w:tcPr>
            <w:tcW w:w="2716" w:type="dxa"/>
            <w:tcBorders>
              <w:left w:val="single" w:sz="6" w:space="0" w:color="000000"/>
              <w:bottom w:val="single" w:sz="6" w:space="0" w:color="000000"/>
            </w:tcBorders>
          </w:tcPr>
          <w:p w14:paraId="5FA73AB4"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Анненковское сельское поселение</w:t>
            </w:r>
          </w:p>
        </w:tc>
        <w:tc>
          <w:tcPr>
            <w:tcW w:w="1574" w:type="dxa"/>
            <w:tcBorders>
              <w:left w:val="single" w:sz="6" w:space="0" w:color="000000"/>
              <w:bottom w:val="single" w:sz="6" w:space="0" w:color="000000"/>
            </w:tcBorders>
          </w:tcPr>
          <w:p w14:paraId="2D83E3A8"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4</w:t>
            </w:r>
          </w:p>
        </w:tc>
        <w:tc>
          <w:tcPr>
            <w:tcW w:w="1928" w:type="dxa"/>
            <w:tcBorders>
              <w:left w:val="single" w:sz="6" w:space="0" w:color="000000"/>
              <w:bottom w:val="single" w:sz="6" w:space="0" w:color="000000"/>
            </w:tcBorders>
          </w:tcPr>
          <w:p w14:paraId="37C17CD2"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0</w:t>
            </w:r>
            <w:r w:rsidRPr="000F5CC4">
              <w:rPr>
                <w:rFonts w:ascii="Times New Roman" w:eastAsia="Times New Roman" w:hAnsi="Times New Roman" w:cs="Times New Roman"/>
                <w:sz w:val="24"/>
                <w:szCs w:val="24"/>
                <w:lang w:eastAsia="ru-RU"/>
              </w:rPr>
              <w:t>,</w:t>
            </w:r>
            <w:r w:rsidRPr="000F5CC4">
              <w:rPr>
                <w:rFonts w:ascii="Times New Roman" w:eastAsia="Times New Roman" w:hAnsi="Times New Roman" w:cs="Times New Roman"/>
                <w:sz w:val="24"/>
                <w:szCs w:val="24"/>
                <w:lang w:val="en-US" w:eastAsia="ru-RU"/>
              </w:rPr>
              <w:t>91</w:t>
            </w:r>
          </w:p>
        </w:tc>
        <w:tc>
          <w:tcPr>
            <w:tcW w:w="1525" w:type="dxa"/>
            <w:tcBorders>
              <w:left w:val="single" w:sz="6" w:space="0" w:color="000000"/>
              <w:bottom w:val="single" w:sz="6" w:space="0" w:color="000000"/>
            </w:tcBorders>
          </w:tcPr>
          <w:p w14:paraId="14DE677F"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1</w:t>
            </w:r>
          </w:p>
        </w:tc>
        <w:tc>
          <w:tcPr>
            <w:tcW w:w="1902" w:type="dxa"/>
            <w:tcBorders>
              <w:left w:val="single" w:sz="6" w:space="0" w:color="000000"/>
              <w:bottom w:val="single" w:sz="6" w:space="0" w:color="000000"/>
              <w:right w:val="single" w:sz="6" w:space="0" w:color="000000"/>
            </w:tcBorders>
          </w:tcPr>
          <w:p w14:paraId="3335397F"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0</w:t>
            </w:r>
            <w:r w:rsidRPr="000F5CC4">
              <w:rPr>
                <w:rFonts w:ascii="Times New Roman" w:eastAsia="Times New Roman" w:hAnsi="Times New Roman" w:cs="Times New Roman"/>
                <w:sz w:val="24"/>
                <w:szCs w:val="24"/>
                <w:lang w:eastAsia="ru-RU"/>
              </w:rPr>
              <w:t>,23</w:t>
            </w:r>
          </w:p>
        </w:tc>
      </w:tr>
      <w:tr w:rsidR="0051462D" w:rsidRPr="000F5CC4" w14:paraId="4B2503E8" w14:textId="77777777" w:rsidTr="0051462D">
        <w:tc>
          <w:tcPr>
            <w:tcW w:w="2716" w:type="dxa"/>
            <w:tcBorders>
              <w:left w:val="single" w:sz="6" w:space="0" w:color="000000"/>
              <w:bottom w:val="single" w:sz="6" w:space="0" w:color="000000"/>
            </w:tcBorders>
          </w:tcPr>
          <w:p w14:paraId="35850397"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Новоникулинское сельское поселение</w:t>
            </w:r>
          </w:p>
        </w:tc>
        <w:tc>
          <w:tcPr>
            <w:tcW w:w="1574" w:type="dxa"/>
            <w:tcBorders>
              <w:left w:val="single" w:sz="6" w:space="0" w:color="000000"/>
              <w:bottom w:val="single" w:sz="6" w:space="0" w:color="000000"/>
            </w:tcBorders>
          </w:tcPr>
          <w:p w14:paraId="4AE797C3"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4</w:t>
            </w:r>
          </w:p>
        </w:tc>
        <w:tc>
          <w:tcPr>
            <w:tcW w:w="1928" w:type="dxa"/>
            <w:tcBorders>
              <w:left w:val="single" w:sz="6" w:space="0" w:color="000000"/>
              <w:bottom w:val="single" w:sz="6" w:space="0" w:color="000000"/>
            </w:tcBorders>
          </w:tcPr>
          <w:p w14:paraId="31B600DD"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0</w:t>
            </w:r>
            <w:r w:rsidRPr="000F5CC4">
              <w:rPr>
                <w:rFonts w:ascii="Times New Roman" w:eastAsia="Times New Roman" w:hAnsi="Times New Roman" w:cs="Times New Roman"/>
                <w:sz w:val="24"/>
                <w:szCs w:val="24"/>
                <w:lang w:eastAsia="ru-RU"/>
              </w:rPr>
              <w:t>,43</w:t>
            </w:r>
          </w:p>
        </w:tc>
        <w:tc>
          <w:tcPr>
            <w:tcW w:w="1525" w:type="dxa"/>
            <w:tcBorders>
              <w:left w:val="single" w:sz="6" w:space="0" w:color="000000"/>
              <w:bottom w:val="single" w:sz="6" w:space="0" w:color="000000"/>
            </w:tcBorders>
          </w:tcPr>
          <w:p w14:paraId="2E4BDCC7"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2</w:t>
            </w:r>
          </w:p>
        </w:tc>
        <w:tc>
          <w:tcPr>
            <w:tcW w:w="1902" w:type="dxa"/>
            <w:tcBorders>
              <w:left w:val="single" w:sz="6" w:space="0" w:color="000000"/>
              <w:bottom w:val="single" w:sz="6" w:space="0" w:color="000000"/>
              <w:right w:val="single" w:sz="6" w:space="0" w:color="000000"/>
            </w:tcBorders>
          </w:tcPr>
          <w:p w14:paraId="2F618481"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0,21</w:t>
            </w:r>
          </w:p>
        </w:tc>
      </w:tr>
      <w:tr w:rsidR="0051462D" w:rsidRPr="000F5CC4" w14:paraId="0BD92C58" w14:textId="77777777" w:rsidTr="0051462D">
        <w:tc>
          <w:tcPr>
            <w:tcW w:w="2716" w:type="dxa"/>
            <w:tcBorders>
              <w:left w:val="single" w:sz="6" w:space="0" w:color="000000"/>
              <w:bottom w:val="single" w:sz="6" w:space="0" w:color="000000"/>
            </w:tcBorders>
          </w:tcPr>
          <w:p w14:paraId="6613BA37"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Тимерсянское сельское поселение</w:t>
            </w:r>
          </w:p>
        </w:tc>
        <w:tc>
          <w:tcPr>
            <w:tcW w:w="1574" w:type="dxa"/>
            <w:tcBorders>
              <w:left w:val="single" w:sz="6" w:space="0" w:color="000000"/>
              <w:bottom w:val="single" w:sz="6" w:space="0" w:color="000000"/>
            </w:tcBorders>
          </w:tcPr>
          <w:p w14:paraId="1DDBAF24"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4</w:t>
            </w:r>
          </w:p>
        </w:tc>
        <w:tc>
          <w:tcPr>
            <w:tcW w:w="1928" w:type="dxa"/>
            <w:tcBorders>
              <w:left w:val="single" w:sz="6" w:space="0" w:color="000000"/>
              <w:bottom w:val="single" w:sz="6" w:space="0" w:color="000000"/>
            </w:tcBorders>
          </w:tcPr>
          <w:p w14:paraId="0FDAC5C8"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0</w:t>
            </w:r>
            <w:r w:rsidRPr="000F5CC4">
              <w:rPr>
                <w:rFonts w:ascii="Times New Roman" w:eastAsia="Times New Roman" w:hAnsi="Times New Roman" w:cs="Times New Roman"/>
                <w:sz w:val="24"/>
                <w:szCs w:val="24"/>
                <w:lang w:eastAsia="ru-RU"/>
              </w:rPr>
              <w:t>,</w:t>
            </w:r>
            <w:r w:rsidRPr="000F5CC4">
              <w:rPr>
                <w:rFonts w:ascii="Times New Roman" w:eastAsia="Times New Roman" w:hAnsi="Times New Roman" w:cs="Times New Roman"/>
                <w:sz w:val="24"/>
                <w:szCs w:val="24"/>
                <w:lang w:val="en-US" w:eastAsia="ru-RU"/>
              </w:rPr>
              <w:t>31</w:t>
            </w:r>
          </w:p>
        </w:tc>
        <w:tc>
          <w:tcPr>
            <w:tcW w:w="1525" w:type="dxa"/>
            <w:tcBorders>
              <w:left w:val="single" w:sz="6" w:space="0" w:color="000000"/>
              <w:bottom w:val="single" w:sz="6" w:space="0" w:color="000000"/>
            </w:tcBorders>
          </w:tcPr>
          <w:p w14:paraId="56E24AFE"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1</w:t>
            </w:r>
          </w:p>
        </w:tc>
        <w:tc>
          <w:tcPr>
            <w:tcW w:w="1902" w:type="dxa"/>
            <w:tcBorders>
              <w:left w:val="single" w:sz="6" w:space="0" w:color="000000"/>
              <w:bottom w:val="single" w:sz="6" w:space="0" w:color="000000"/>
              <w:right w:val="single" w:sz="6" w:space="0" w:color="000000"/>
            </w:tcBorders>
          </w:tcPr>
          <w:p w14:paraId="4263DB19"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0,08</w:t>
            </w:r>
          </w:p>
        </w:tc>
      </w:tr>
      <w:tr w:rsidR="0051462D" w:rsidRPr="000F5CC4" w14:paraId="6FE1B725" w14:textId="77777777" w:rsidTr="0051462D">
        <w:tc>
          <w:tcPr>
            <w:tcW w:w="2716" w:type="dxa"/>
            <w:tcBorders>
              <w:left w:val="single" w:sz="6" w:space="0" w:color="000000"/>
              <w:bottom w:val="single" w:sz="6" w:space="0" w:color="000000"/>
            </w:tcBorders>
          </w:tcPr>
          <w:p w14:paraId="2586F2C7" w14:textId="77777777" w:rsidR="0051462D" w:rsidRPr="000F5CC4" w:rsidRDefault="0051462D" w:rsidP="00BC021D">
            <w:pPr>
              <w:widowControl w:val="0"/>
              <w:spacing w:after="0" w:line="240" w:lineRule="auto"/>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Алгашинское сельское поселение</w:t>
            </w:r>
          </w:p>
        </w:tc>
        <w:tc>
          <w:tcPr>
            <w:tcW w:w="1574" w:type="dxa"/>
            <w:tcBorders>
              <w:left w:val="single" w:sz="6" w:space="0" w:color="000000"/>
              <w:bottom w:val="single" w:sz="6" w:space="0" w:color="000000"/>
            </w:tcBorders>
          </w:tcPr>
          <w:p w14:paraId="451C88B8"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5</w:t>
            </w:r>
          </w:p>
        </w:tc>
        <w:tc>
          <w:tcPr>
            <w:tcW w:w="1928" w:type="dxa"/>
            <w:tcBorders>
              <w:left w:val="single" w:sz="6" w:space="0" w:color="000000"/>
              <w:bottom w:val="single" w:sz="6" w:space="0" w:color="000000"/>
            </w:tcBorders>
          </w:tcPr>
          <w:p w14:paraId="72B5DF2C"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0</w:t>
            </w:r>
            <w:r w:rsidRPr="000F5CC4">
              <w:rPr>
                <w:rFonts w:ascii="Times New Roman" w:eastAsia="Times New Roman" w:hAnsi="Times New Roman" w:cs="Times New Roman"/>
                <w:sz w:val="24"/>
                <w:szCs w:val="24"/>
                <w:lang w:eastAsia="ru-RU"/>
              </w:rPr>
              <w:t>,29</w:t>
            </w:r>
          </w:p>
        </w:tc>
        <w:tc>
          <w:tcPr>
            <w:tcW w:w="1525" w:type="dxa"/>
            <w:tcBorders>
              <w:left w:val="single" w:sz="6" w:space="0" w:color="000000"/>
              <w:bottom w:val="single" w:sz="6" w:space="0" w:color="000000"/>
            </w:tcBorders>
          </w:tcPr>
          <w:p w14:paraId="463F7D24"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3</w:t>
            </w:r>
          </w:p>
        </w:tc>
        <w:tc>
          <w:tcPr>
            <w:tcW w:w="1902" w:type="dxa"/>
            <w:tcBorders>
              <w:left w:val="single" w:sz="6" w:space="0" w:color="000000"/>
              <w:bottom w:val="single" w:sz="6" w:space="0" w:color="000000"/>
              <w:right w:val="single" w:sz="6" w:space="0" w:color="000000"/>
            </w:tcBorders>
          </w:tcPr>
          <w:p w14:paraId="0CB0A61F" w14:textId="77777777" w:rsidR="0051462D" w:rsidRPr="000F5CC4" w:rsidRDefault="0051462D" w:rsidP="00BC021D">
            <w:pPr>
              <w:widowControl w:val="0"/>
              <w:spacing w:after="0" w:line="240" w:lineRule="auto"/>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val="en-US" w:eastAsia="ru-RU"/>
              </w:rPr>
              <w:t>0,17</w:t>
            </w:r>
          </w:p>
        </w:tc>
      </w:tr>
    </w:tbl>
    <w:p w14:paraId="413BF603" w14:textId="77777777" w:rsidR="0051462D" w:rsidRPr="000F5CC4" w:rsidRDefault="0051462D" w:rsidP="00BC021D">
      <w:pPr>
        <w:spacing w:after="0" w:line="240" w:lineRule="auto"/>
        <w:ind w:firstLine="709"/>
        <w:jc w:val="both"/>
        <w:rPr>
          <w:rFonts w:ascii="Times New Roman" w:eastAsia="Times New Roman" w:hAnsi="Times New Roman" w:cs="Times New Roman"/>
          <w:sz w:val="24"/>
          <w:szCs w:val="24"/>
          <w:lang w:eastAsia="ru-RU"/>
        </w:rPr>
      </w:pPr>
    </w:p>
    <w:p w14:paraId="34599666" w14:textId="77777777" w:rsidR="0051462D" w:rsidRPr="000F5CC4" w:rsidRDefault="0051462D" w:rsidP="00BC021D">
      <w:pPr>
        <w:spacing w:after="0" w:line="240" w:lineRule="auto"/>
        <w:ind w:firstLine="709"/>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xml:space="preserve">Уровень регистрируемой безработицы в МО «Цильнинский район» по состоянию на 01.01.2025 года составляет 0,20% (24 человека). На 01.01.2024 года уровень регистрируемой безработицы составлял 0,31 % (36 человек). Для сравнения на 01.01.2023 года уровень регистрируемой безработицы составлял 0,35% (41 человек). </w:t>
      </w:r>
    </w:p>
    <w:p w14:paraId="6BEBA191" w14:textId="77777777" w:rsidR="0051462D" w:rsidRPr="000F5CC4" w:rsidRDefault="0051462D" w:rsidP="00BC021D">
      <w:pPr>
        <w:spacing w:after="0" w:line="240" w:lineRule="auto"/>
        <w:ind w:firstLine="709"/>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В областном рейтинге МО «Цильнинский район» по числу официально зарегистрированных безработных на 01.01.2025 года занимает 13 место, на 01.01.2024 года – 11 место.</w:t>
      </w:r>
    </w:p>
    <w:p w14:paraId="49A221B3" w14:textId="77777777" w:rsidR="0051462D" w:rsidRPr="000F5CC4" w:rsidRDefault="0051462D" w:rsidP="00BC021D">
      <w:pPr>
        <w:spacing w:after="0" w:line="240" w:lineRule="auto"/>
        <w:ind w:firstLine="709"/>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Рост уровня безработицы в середине года носит сезонный характер, и наблюдается ежегодно. Начиная с сентября месяца наблюдается снижение уровня регистрируемой безработицы и к концу 2024 года прогнозируется уровень – 0,5%</w:t>
      </w:r>
    </w:p>
    <w:p w14:paraId="6BF3AAC3" w14:textId="77777777" w:rsidR="0051462D" w:rsidRPr="000F5CC4" w:rsidRDefault="0051462D" w:rsidP="00BC021D">
      <w:pPr>
        <w:spacing w:after="0" w:line="240" w:lineRule="auto"/>
        <w:ind w:firstLine="709"/>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На 01.01.2025 года в филиале ОГКУ КЦ Ульяновской области в Цильнинском районе признано в качестве безработных 131 человек, в том числе 72 женщины. Из числа признанных 10 человек составляет молодежь в возрасте 16-29 лет, 20 человек  граждане предпенсионного возраста. Из числа признанных, 16 человек имеющие высшее образование, 77 человек средне-специальное, 23 человека имеющие среднее общее образование, основное общее образование 15 человек.</w:t>
      </w:r>
    </w:p>
    <w:p w14:paraId="7DEAF9C4" w14:textId="77777777" w:rsidR="0051462D" w:rsidRPr="000F5CC4" w:rsidRDefault="0051462D" w:rsidP="00BC021D">
      <w:pPr>
        <w:spacing w:after="0" w:line="240" w:lineRule="auto"/>
        <w:ind w:firstLine="709"/>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Снято с учета в связи с трудоустройством 67 человек, назначено досрочная пенсия не было,  сняты по другим причинам 76 человек,  приступивших к профобучению не было.</w:t>
      </w:r>
    </w:p>
    <w:p w14:paraId="3A7CC904" w14:textId="77777777" w:rsidR="0051462D" w:rsidRPr="000F5CC4" w:rsidRDefault="0051462D" w:rsidP="00BC021D">
      <w:pPr>
        <w:spacing w:after="0" w:line="240" w:lineRule="auto"/>
        <w:ind w:firstLine="709"/>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На 01.01.2024 года было признано 172 человека, в том числе 88 женщин. Из числа признанных 29 человек составляет молодежь в возрасте 16-29 лет, 20 человек граждане предпенсионного возраста.</w:t>
      </w:r>
    </w:p>
    <w:p w14:paraId="60387F2F" w14:textId="77777777" w:rsidR="0051462D" w:rsidRPr="000F5CC4" w:rsidRDefault="0051462D" w:rsidP="00BC021D">
      <w:pPr>
        <w:spacing w:after="0" w:line="240" w:lineRule="auto"/>
        <w:ind w:firstLine="709"/>
        <w:jc w:val="center"/>
        <w:rPr>
          <w:rFonts w:ascii="Times New Roman" w:eastAsia="Times New Roman" w:hAnsi="Times New Roman" w:cs="Times New Roman"/>
          <w:sz w:val="24"/>
          <w:szCs w:val="24"/>
          <w:lang w:eastAsia="ru-RU"/>
        </w:rPr>
      </w:pPr>
    </w:p>
    <w:p w14:paraId="72741B04" w14:textId="77777777" w:rsidR="0051462D" w:rsidRPr="000F5CC4" w:rsidRDefault="0051462D" w:rsidP="00BC021D">
      <w:pPr>
        <w:spacing w:after="0" w:line="240" w:lineRule="auto"/>
        <w:ind w:firstLine="709"/>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lastRenderedPageBreak/>
        <w:t>Вакансии</w:t>
      </w:r>
    </w:p>
    <w:p w14:paraId="6B3D6CB3" w14:textId="77777777" w:rsidR="0051462D" w:rsidRPr="000F5CC4" w:rsidRDefault="0051462D" w:rsidP="00BC021D">
      <w:pPr>
        <w:spacing w:after="0" w:line="240" w:lineRule="auto"/>
        <w:ind w:firstLine="709"/>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xml:space="preserve">За 4 квартал 2024 года 54 работодателями было заявлено 813 вакансий. На 01.01.2025 года в банке данных филиала ОГКУ КЦ Ульяновской области в Цильнинском районе  заявлено 187 вакансий, в т.ч. на рабочие специальности 122, служащие 65. Коэффициент напряженности составляет 0,13%. </w:t>
      </w:r>
    </w:p>
    <w:p w14:paraId="2E7FFFCC" w14:textId="77777777" w:rsidR="0051462D" w:rsidRPr="000F5CC4" w:rsidRDefault="0051462D" w:rsidP="00BC021D">
      <w:pPr>
        <w:spacing w:after="0" w:line="240" w:lineRule="auto"/>
        <w:ind w:firstLine="709"/>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Высвобождение</w:t>
      </w:r>
    </w:p>
    <w:p w14:paraId="7F84F6D1" w14:textId="77777777" w:rsidR="0051462D" w:rsidRPr="000F5CC4" w:rsidRDefault="0051462D" w:rsidP="00BC021D">
      <w:pPr>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С начала текущего года списки о предстоящем высвобождении  поступали:</w:t>
      </w:r>
    </w:p>
    <w:p w14:paraId="2AFDBB98" w14:textId="77777777" w:rsidR="0051462D" w:rsidRPr="000F5CC4" w:rsidRDefault="0051462D" w:rsidP="00BC021D">
      <w:pPr>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МДОУ Большенагатнский детский сад «Ромашка» 1 человек с 18.06.2024г</w:t>
      </w:r>
    </w:p>
    <w:p w14:paraId="63127FDF" w14:textId="77777777" w:rsidR="0051462D" w:rsidRPr="000F5CC4" w:rsidRDefault="0051462D" w:rsidP="00BC021D">
      <w:pPr>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МОУ Покровская средняя школа мо Цильнинский район 1 человек с 03.09.2024 г.</w:t>
      </w:r>
    </w:p>
    <w:p w14:paraId="57C07D0E" w14:textId="77777777" w:rsidR="0051462D" w:rsidRPr="000F5CC4" w:rsidRDefault="0051462D" w:rsidP="00BC021D">
      <w:pPr>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Федеральное казенное учреждение «Военный комиссариат Ульяновской области 1 человек с 10.02.2025 г.</w:t>
      </w:r>
    </w:p>
    <w:p w14:paraId="0E8A6345" w14:textId="77777777" w:rsidR="0051462D" w:rsidRPr="000F5CC4" w:rsidRDefault="0051462D" w:rsidP="00BC021D">
      <w:pPr>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ИП Овчинникова В.В. 1 человек с 13.03.2025 г.</w:t>
      </w:r>
    </w:p>
    <w:p w14:paraId="6E0F1818" w14:textId="3E85C649" w:rsidR="0051462D" w:rsidRPr="000F5CC4" w:rsidRDefault="0051462D" w:rsidP="00BC021D">
      <w:pPr>
        <w:spacing w:after="0" w:line="240" w:lineRule="auto"/>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xml:space="preserve">Численность </w:t>
      </w:r>
      <w:r w:rsidR="007345A6">
        <w:rPr>
          <w:rFonts w:ascii="Times New Roman" w:eastAsia="Times New Roman" w:hAnsi="Times New Roman" w:cs="Times New Roman"/>
          <w:sz w:val="24"/>
          <w:szCs w:val="24"/>
          <w:lang w:eastAsia="ru-RU"/>
        </w:rPr>
        <w:t xml:space="preserve">обратившихся </w:t>
      </w:r>
      <w:r w:rsidRPr="000F5CC4">
        <w:rPr>
          <w:rFonts w:ascii="Times New Roman" w:eastAsia="Times New Roman" w:hAnsi="Times New Roman" w:cs="Times New Roman"/>
          <w:sz w:val="24"/>
          <w:szCs w:val="24"/>
          <w:lang w:eastAsia="ru-RU"/>
        </w:rPr>
        <w:t>работников</w:t>
      </w:r>
      <w:r w:rsidR="007345A6">
        <w:rPr>
          <w:rFonts w:ascii="Times New Roman" w:eastAsia="Times New Roman" w:hAnsi="Times New Roman" w:cs="Times New Roman"/>
          <w:sz w:val="24"/>
          <w:szCs w:val="24"/>
          <w:lang w:eastAsia="ru-RU"/>
        </w:rPr>
        <w:t>,</w:t>
      </w:r>
      <w:r w:rsidRPr="000F5CC4">
        <w:rPr>
          <w:rFonts w:ascii="Times New Roman" w:eastAsia="Times New Roman" w:hAnsi="Times New Roman" w:cs="Times New Roman"/>
          <w:sz w:val="24"/>
          <w:szCs w:val="24"/>
          <w:lang w:eastAsia="ru-RU"/>
        </w:rPr>
        <w:t xml:space="preserve"> уволенных с начала высвобождения</w:t>
      </w:r>
      <w:r w:rsidR="007345A6">
        <w:rPr>
          <w:rFonts w:ascii="Times New Roman" w:eastAsia="Times New Roman" w:hAnsi="Times New Roman" w:cs="Times New Roman"/>
          <w:sz w:val="24"/>
          <w:szCs w:val="24"/>
          <w:lang w:eastAsia="ru-RU"/>
        </w:rPr>
        <w:t>,</w:t>
      </w:r>
      <w:r w:rsidRPr="000F5CC4">
        <w:rPr>
          <w:rFonts w:ascii="Times New Roman" w:eastAsia="Times New Roman" w:hAnsi="Times New Roman" w:cs="Times New Roman"/>
          <w:sz w:val="24"/>
          <w:szCs w:val="24"/>
          <w:lang w:eastAsia="ru-RU"/>
        </w:rPr>
        <w:t xml:space="preserve"> 3 человека, признано 2 человека, трудоустроен 1 человек. 1 человек снят с учета с отказом от услуг СЗ,  </w:t>
      </w:r>
    </w:p>
    <w:p w14:paraId="541C3C3D" w14:textId="77777777" w:rsidR="0051462D" w:rsidRPr="000F5CC4" w:rsidRDefault="0051462D" w:rsidP="00BC021D">
      <w:pPr>
        <w:spacing w:after="0" w:line="240" w:lineRule="auto"/>
        <w:ind w:firstLine="709"/>
        <w:jc w:val="center"/>
        <w:rPr>
          <w:rFonts w:ascii="Times New Roman" w:eastAsia="Times New Roman" w:hAnsi="Times New Roman" w:cs="Times New Roman"/>
          <w:sz w:val="24"/>
          <w:szCs w:val="24"/>
          <w:lang w:eastAsia="ru-RU"/>
        </w:rPr>
      </w:pPr>
    </w:p>
    <w:p w14:paraId="5A3FE32C" w14:textId="77777777" w:rsidR="0051462D" w:rsidRPr="000F5CC4" w:rsidRDefault="0051462D" w:rsidP="00BC021D">
      <w:pPr>
        <w:spacing w:after="0" w:line="240" w:lineRule="auto"/>
        <w:ind w:firstLine="709"/>
        <w:jc w:val="center"/>
        <w:rPr>
          <w:rFonts w:ascii="Times New Roman" w:eastAsia="Times New Roman" w:hAnsi="Times New Roman" w:cs="Times New Roman"/>
          <w:sz w:val="24"/>
          <w:szCs w:val="24"/>
          <w:lang w:eastAsia="ru-RU"/>
        </w:rPr>
      </w:pPr>
    </w:p>
    <w:p w14:paraId="5FFB0837" w14:textId="77777777" w:rsidR="0051462D" w:rsidRPr="000F5CC4" w:rsidRDefault="0051462D" w:rsidP="00BC021D">
      <w:pPr>
        <w:spacing w:after="0" w:line="240" w:lineRule="auto"/>
        <w:ind w:firstLine="709"/>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 Режимы неполного рабочего времени</w:t>
      </w:r>
    </w:p>
    <w:p w14:paraId="3C772223" w14:textId="77777777" w:rsidR="0051462D" w:rsidRPr="000F5CC4" w:rsidRDefault="0051462D" w:rsidP="00BC021D">
      <w:pPr>
        <w:spacing w:after="0" w:line="240" w:lineRule="auto"/>
        <w:ind w:firstLine="709"/>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За отчетный период организаций, находящихся в режиме неполного рабочего времени, нет.</w:t>
      </w:r>
    </w:p>
    <w:p w14:paraId="416571BB" w14:textId="77777777" w:rsidR="0051462D" w:rsidRPr="000F5CC4" w:rsidRDefault="0051462D" w:rsidP="00BC021D">
      <w:pPr>
        <w:spacing w:after="0" w:line="240" w:lineRule="auto"/>
        <w:ind w:firstLine="709"/>
        <w:jc w:val="center"/>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Содействия занятости населения</w:t>
      </w:r>
    </w:p>
    <w:p w14:paraId="6BC8E4AE" w14:textId="77777777" w:rsidR="0051462D" w:rsidRPr="000F5CC4" w:rsidRDefault="0051462D" w:rsidP="00BC021D">
      <w:pPr>
        <w:spacing w:after="0" w:line="240" w:lineRule="auto"/>
        <w:ind w:firstLine="709"/>
        <w:rPr>
          <w:rFonts w:ascii="Times New Roman" w:eastAsia="Times New Roman" w:hAnsi="Times New Roman" w:cs="Times New Roman"/>
          <w:sz w:val="24"/>
          <w:szCs w:val="24"/>
          <w:lang w:eastAsia="ru-RU"/>
        </w:rPr>
      </w:pPr>
      <w:r w:rsidRPr="000F5CC4">
        <w:rPr>
          <w:rFonts w:ascii="Times New Roman" w:eastAsia="Times New Roman" w:hAnsi="Times New Roman" w:cs="Times New Roman"/>
          <w:b/>
          <w:bCs/>
          <w:sz w:val="24"/>
          <w:szCs w:val="24"/>
          <w:lang w:eastAsia="ru-RU"/>
        </w:rPr>
        <w:t>1. Открытый кадровый отбор в 2024 году.</w:t>
      </w:r>
    </w:p>
    <w:p w14:paraId="14F9C792" w14:textId="77777777" w:rsidR="0051462D" w:rsidRPr="000F5CC4" w:rsidRDefault="0051462D" w:rsidP="00BC021D">
      <w:pPr>
        <w:spacing w:after="0" w:line="240" w:lineRule="auto"/>
        <w:ind w:firstLine="709"/>
        <w:jc w:val="both"/>
        <w:rPr>
          <w:rFonts w:ascii="Times New Roman" w:eastAsia="Times New Roman" w:hAnsi="Times New Roman" w:cs="Times New Roman"/>
          <w:sz w:val="24"/>
          <w:szCs w:val="24"/>
          <w:lang w:eastAsia="ru-RU"/>
        </w:rPr>
      </w:pPr>
      <w:r w:rsidRPr="000F5CC4">
        <w:rPr>
          <w:rFonts w:ascii="Times New Roman" w:eastAsia="Times New Roman" w:hAnsi="Times New Roman" w:cs="Times New Roman"/>
          <w:sz w:val="24"/>
          <w:szCs w:val="24"/>
          <w:lang w:eastAsia="ru-RU"/>
        </w:rPr>
        <w:t xml:space="preserve">В филиале ОГКУ КЦ Ульяновской области в Цильнинском районе ежемесячно проводится открытый кадровый отбор с предприятиями, организациями на которых имеются свободные рабочие места. За отчетный период проведено 12 открытых кадровых отборов. Приглашены работодателем на трудоустройство 101 гражданин и представители от 12 различных организаций, предприятий, трудоустроено по результатам кадрового отбора 2 человека.  </w:t>
      </w:r>
    </w:p>
    <w:p w14:paraId="4D69F64B" w14:textId="77777777" w:rsidR="0051462D" w:rsidRPr="000F5CC4" w:rsidRDefault="0051462D" w:rsidP="00BC021D">
      <w:pPr>
        <w:spacing w:after="0" w:line="240" w:lineRule="auto"/>
        <w:ind w:firstLine="709"/>
        <w:rPr>
          <w:rFonts w:ascii="Times New Roman" w:hAnsi="Times New Roman" w:cs="Times New Roman"/>
          <w:sz w:val="24"/>
          <w:szCs w:val="24"/>
        </w:rPr>
      </w:pPr>
      <w:r w:rsidRPr="000F5CC4">
        <w:rPr>
          <w:rFonts w:ascii="Times New Roman" w:eastAsia="Times New Roman" w:hAnsi="Times New Roman" w:cs="Times New Roman"/>
          <w:b/>
          <w:bCs/>
          <w:sz w:val="24"/>
          <w:szCs w:val="24"/>
          <w:lang w:eastAsia="ru-RU"/>
        </w:rPr>
        <w:t>2. Ярмарки возможностей «Работа России».</w:t>
      </w:r>
    </w:p>
    <w:p w14:paraId="751A754F" w14:textId="77777777" w:rsidR="0051462D" w:rsidRPr="000F5CC4" w:rsidRDefault="0051462D" w:rsidP="00BC021D">
      <w:pPr>
        <w:spacing w:after="0" w:line="240" w:lineRule="auto"/>
        <w:ind w:firstLine="708"/>
        <w:jc w:val="both"/>
        <w:rPr>
          <w:rFonts w:ascii="Times New Roman" w:hAnsi="Times New Roman" w:cs="Times New Roman"/>
          <w:sz w:val="24"/>
          <w:szCs w:val="24"/>
        </w:rPr>
      </w:pPr>
      <w:r w:rsidRPr="000F5CC4">
        <w:rPr>
          <w:rFonts w:ascii="Times New Roman" w:eastAsia="Times New Roman" w:hAnsi="Times New Roman" w:cs="Times New Roman"/>
          <w:sz w:val="24"/>
          <w:szCs w:val="24"/>
          <w:lang w:eastAsia="ru-RU"/>
        </w:rPr>
        <w:t>В филиале ОГКУ КЦ Ульяновской области в Цильнинском районе один раз в квартал  проводится ярмарка возможностей «Работа России» на которых имеются свободные рабочие места. За отчетный период проведена 3 ярмарки возможностей. Посетило ярмарку 240 граждан  и представители от 54 различных организаций, предприятий: Филиал ООО «Газпром газораспределение Ульяновск» в с. Большое Нагаткино;  ФКУ Военный комиссариат Ульяновской области;  Пункт отбора на военную службу по контракту (г. Ульяновск);  ООО «Нагаткинский перерабатывающий комбинат»;  АО «Почта России» (Большенагаткинский почтамт);  Управление делами МО «Цильнинский район»;  Администрация МО «Цильнинский район»; ООО «Розалия»; ООО «Уют»; АНО Центр развития предпринимательства Цильнинского района; Отдел социальной защиты по Цильнинскому району; ОГБОУ Большенагаткинский техникум технологии и сервиса, МОУ Большенагаткинская средняя школа, Детский сад «Сказка»; ПО УЗМВ «Волжанка»; ООО Ульяновская трикотажная фабрика «Русь», ООО «Цильнинское ДРСУ», ООО «ТрЭК», ООО «ЧОП Патриот», ООО «Воскресенское», ООО СХПК «Волжанка», АО «Ульяновсксахар», ПАО РОССЕТИ ВОЛГА, Управление Росгвардии по Ульяновской области, АО «Ульяновсксахар», ООО «ЧОП «Патриот». Трудоустроено по результатам ярмарки 24 человека.</w:t>
      </w:r>
    </w:p>
    <w:p w14:paraId="13133E47" w14:textId="77777777" w:rsidR="0051462D" w:rsidRPr="000F5CC4" w:rsidRDefault="0051462D" w:rsidP="00BC021D">
      <w:pPr>
        <w:spacing w:after="0" w:line="240" w:lineRule="auto"/>
        <w:ind w:firstLine="708"/>
        <w:jc w:val="both"/>
        <w:rPr>
          <w:rFonts w:ascii="Times New Roman" w:hAnsi="Times New Roman" w:cs="Times New Roman"/>
          <w:sz w:val="24"/>
          <w:szCs w:val="24"/>
        </w:rPr>
      </w:pPr>
    </w:p>
    <w:p w14:paraId="6448F6E4" w14:textId="77777777" w:rsidR="0051462D" w:rsidRPr="000F5CC4" w:rsidRDefault="0051462D" w:rsidP="00BC021D">
      <w:pPr>
        <w:spacing w:after="0" w:line="240" w:lineRule="auto"/>
        <w:jc w:val="center"/>
        <w:rPr>
          <w:rFonts w:ascii="Times New Roman" w:hAnsi="Times New Roman" w:cs="Times New Roman"/>
          <w:b/>
          <w:bCs/>
          <w:sz w:val="24"/>
          <w:szCs w:val="24"/>
        </w:rPr>
      </w:pPr>
      <w:r w:rsidRPr="000F5CC4">
        <w:rPr>
          <w:rFonts w:ascii="Times New Roman" w:hAnsi="Times New Roman" w:cs="Times New Roman"/>
          <w:b/>
          <w:bCs/>
          <w:sz w:val="24"/>
          <w:szCs w:val="24"/>
        </w:rPr>
        <w:t>3. Обеспечение занятости граждан, испытывающие трудности в поиске работы:</w:t>
      </w:r>
    </w:p>
    <w:p w14:paraId="5E348582" w14:textId="77777777" w:rsidR="0051462D" w:rsidRPr="000F5CC4" w:rsidRDefault="0051462D" w:rsidP="00BC021D">
      <w:pPr>
        <w:spacing w:after="0" w:line="240" w:lineRule="auto"/>
        <w:jc w:val="center"/>
        <w:rPr>
          <w:rFonts w:ascii="Times New Roman" w:hAnsi="Times New Roman" w:cs="Times New Roman"/>
          <w:b/>
          <w:bCs/>
          <w:sz w:val="24"/>
          <w:szCs w:val="24"/>
        </w:rPr>
      </w:pPr>
      <w:r w:rsidRPr="000F5CC4">
        <w:rPr>
          <w:rFonts w:ascii="Times New Roman" w:hAnsi="Times New Roman" w:cs="Times New Roman"/>
          <w:b/>
          <w:bCs/>
          <w:sz w:val="24"/>
          <w:szCs w:val="24"/>
        </w:rPr>
        <w:t>а) временное трудоустройство несовершеннолетних граждан в возрасте от 14 до 18 лет в свободное от учёбы время</w:t>
      </w:r>
    </w:p>
    <w:p w14:paraId="1FF2AFA9" w14:textId="77777777" w:rsidR="0051462D" w:rsidRPr="000F5CC4" w:rsidRDefault="0051462D" w:rsidP="00BC021D">
      <w:pPr>
        <w:spacing w:after="0" w:line="240" w:lineRule="auto"/>
        <w:rPr>
          <w:rFonts w:ascii="Times New Roman" w:hAnsi="Times New Roman" w:cs="Times New Roman"/>
          <w:sz w:val="24"/>
          <w:szCs w:val="24"/>
        </w:rPr>
      </w:pPr>
      <w:r w:rsidRPr="000F5CC4">
        <w:rPr>
          <w:rFonts w:ascii="Times New Roman" w:hAnsi="Times New Roman" w:cs="Times New Roman"/>
          <w:sz w:val="24"/>
          <w:szCs w:val="24"/>
        </w:rPr>
        <w:t xml:space="preserve">             За отчетный период 2024 года по направлению  филиала ОГКУ КЦ Ульяновской области в Цильнинском  районе  трудоустроено несовершеннолетних  граждан в возрасте 14-18 лет  185 граждан при плане 185, исполнение плана 100,0%. Заключено  10 договоров на </w:t>
      </w:r>
      <w:r w:rsidRPr="000F5CC4">
        <w:rPr>
          <w:rFonts w:ascii="Times New Roman" w:hAnsi="Times New Roman" w:cs="Times New Roman"/>
          <w:sz w:val="24"/>
          <w:szCs w:val="24"/>
        </w:rPr>
        <w:lastRenderedPageBreak/>
        <w:t xml:space="preserve">196 рабочих мест. Израсходовано из регионального бюджета 195,1 тыс.руб., из местного бюджета 393,1 тыс.руб. Средства работодателей 91,8 тыс. руб. </w:t>
      </w:r>
    </w:p>
    <w:p w14:paraId="3C499B4B" w14:textId="77777777" w:rsidR="0051462D" w:rsidRPr="000F5CC4" w:rsidRDefault="0051462D" w:rsidP="00BC021D">
      <w:pPr>
        <w:spacing w:after="0" w:line="240" w:lineRule="auto"/>
        <w:rPr>
          <w:rFonts w:ascii="Times New Roman" w:hAnsi="Times New Roman" w:cs="Times New Roman"/>
          <w:sz w:val="24"/>
          <w:szCs w:val="24"/>
        </w:rPr>
      </w:pPr>
    </w:p>
    <w:p w14:paraId="6ED76F39" w14:textId="77777777" w:rsidR="0051462D" w:rsidRPr="000F5CC4" w:rsidRDefault="0051462D" w:rsidP="00BC021D">
      <w:pPr>
        <w:spacing w:after="0" w:line="240" w:lineRule="auto"/>
        <w:rPr>
          <w:rFonts w:ascii="Times New Roman" w:hAnsi="Times New Roman" w:cs="Times New Roman"/>
          <w:sz w:val="24"/>
          <w:szCs w:val="24"/>
        </w:rPr>
      </w:pPr>
    </w:p>
    <w:p w14:paraId="59D2DBE3" w14:textId="77777777" w:rsidR="0051462D" w:rsidRPr="000F5CC4" w:rsidRDefault="0051462D" w:rsidP="00BC021D">
      <w:pPr>
        <w:spacing w:after="0" w:line="240" w:lineRule="auto"/>
        <w:rPr>
          <w:rFonts w:ascii="Times New Roman" w:hAnsi="Times New Roman" w:cs="Times New Roman"/>
          <w:sz w:val="24"/>
          <w:szCs w:val="24"/>
        </w:rPr>
      </w:pPr>
      <w:r w:rsidRPr="000F5CC4">
        <w:rPr>
          <w:rFonts w:ascii="Times New Roman" w:hAnsi="Times New Roman" w:cs="Times New Roman"/>
          <w:b/>
          <w:bCs/>
          <w:sz w:val="24"/>
          <w:szCs w:val="24"/>
        </w:rPr>
        <w:t>б) организация проведения оплачиваемых общественных работ.</w:t>
      </w:r>
    </w:p>
    <w:p w14:paraId="094A68D0" w14:textId="77777777" w:rsidR="0051462D" w:rsidRPr="000F5CC4" w:rsidRDefault="0051462D" w:rsidP="00BC021D">
      <w:pPr>
        <w:spacing w:after="0" w:line="240" w:lineRule="auto"/>
        <w:jc w:val="both"/>
        <w:rPr>
          <w:rFonts w:ascii="Times New Roman" w:hAnsi="Times New Roman" w:cs="Times New Roman"/>
          <w:sz w:val="24"/>
          <w:szCs w:val="24"/>
        </w:rPr>
      </w:pPr>
      <w:r w:rsidRPr="000F5CC4">
        <w:rPr>
          <w:rFonts w:ascii="Times New Roman" w:hAnsi="Times New Roman" w:cs="Times New Roman"/>
          <w:sz w:val="24"/>
          <w:szCs w:val="24"/>
        </w:rPr>
        <w:t xml:space="preserve">       За отчетный период 2024 года по направлению филиала ОГКУ КЦ Ульяновской области в Цильнинском районе трудоустроено на общественные работы 6 человек при плане 9, исполнение плана 66,7%. Заключено 2 договора на 8 рабочих мест. Израсходовано из местного бюджета 1,4 тыс. руб.</w:t>
      </w:r>
    </w:p>
    <w:p w14:paraId="5371E7BD" w14:textId="77777777" w:rsidR="00E648C5" w:rsidRPr="000F5CC4" w:rsidRDefault="00E648C5" w:rsidP="00BC021D">
      <w:pPr>
        <w:spacing w:after="0" w:line="240" w:lineRule="auto"/>
        <w:jc w:val="center"/>
        <w:rPr>
          <w:rFonts w:ascii="Times New Roman" w:hAnsi="Times New Roman" w:cs="Times New Roman"/>
          <w:sz w:val="24"/>
          <w:szCs w:val="24"/>
        </w:rPr>
      </w:pPr>
    </w:p>
    <w:p w14:paraId="0CD5414F" w14:textId="77777777" w:rsidR="00E648C5" w:rsidRPr="000F5CC4" w:rsidRDefault="00E648C5" w:rsidP="00BC021D">
      <w:pPr>
        <w:spacing w:after="0" w:line="240" w:lineRule="auto"/>
        <w:jc w:val="center"/>
        <w:rPr>
          <w:rFonts w:ascii="Times New Roman" w:hAnsi="Times New Roman" w:cs="Times New Roman"/>
          <w:sz w:val="24"/>
          <w:szCs w:val="24"/>
        </w:rPr>
      </w:pPr>
    </w:p>
    <w:p w14:paraId="2D099B54" w14:textId="6C373A81" w:rsidR="004D7937" w:rsidRPr="000F5CC4" w:rsidRDefault="0063389F" w:rsidP="00BC021D">
      <w:pPr>
        <w:spacing w:after="0" w:line="240" w:lineRule="auto"/>
        <w:jc w:val="center"/>
        <w:rPr>
          <w:rFonts w:ascii="Times New Roman" w:hAnsi="Times New Roman" w:cs="Times New Roman"/>
          <w:b/>
          <w:bCs/>
          <w:sz w:val="24"/>
          <w:szCs w:val="24"/>
        </w:rPr>
      </w:pPr>
      <w:r w:rsidRPr="000F5CC4">
        <w:rPr>
          <w:rFonts w:ascii="Times New Roman" w:hAnsi="Times New Roman" w:cs="Times New Roman"/>
          <w:b/>
          <w:bCs/>
          <w:sz w:val="24"/>
          <w:szCs w:val="24"/>
        </w:rPr>
        <w:t>5</w:t>
      </w:r>
      <w:r w:rsidR="004D7937" w:rsidRPr="000F5CC4">
        <w:rPr>
          <w:rFonts w:ascii="Times New Roman" w:hAnsi="Times New Roman" w:cs="Times New Roman"/>
          <w:b/>
          <w:bCs/>
          <w:sz w:val="24"/>
          <w:szCs w:val="24"/>
        </w:rPr>
        <w:t>.</w:t>
      </w:r>
      <w:r w:rsidR="00662FFD" w:rsidRPr="000F5CC4">
        <w:rPr>
          <w:rFonts w:ascii="Times New Roman" w:hAnsi="Times New Roman" w:cs="Times New Roman"/>
          <w:b/>
          <w:bCs/>
          <w:sz w:val="24"/>
          <w:szCs w:val="24"/>
        </w:rPr>
        <w:t xml:space="preserve"> </w:t>
      </w:r>
      <w:r w:rsidR="004D7937" w:rsidRPr="000F5CC4">
        <w:rPr>
          <w:rFonts w:ascii="Times New Roman" w:hAnsi="Times New Roman" w:cs="Times New Roman"/>
          <w:b/>
          <w:bCs/>
          <w:sz w:val="24"/>
          <w:szCs w:val="24"/>
        </w:rPr>
        <w:t>ЗДРАВООХРАНЕНИЕ</w:t>
      </w:r>
    </w:p>
    <w:p w14:paraId="3ED30C97" w14:textId="77777777" w:rsidR="003F77FB" w:rsidRDefault="003F77FB" w:rsidP="003F77FB">
      <w:pPr>
        <w:spacing w:after="0" w:line="240" w:lineRule="auto"/>
        <w:jc w:val="both"/>
        <w:rPr>
          <w:rFonts w:ascii="Times New Roman" w:eastAsia="Times New Roman" w:hAnsi="Times New Roman" w:cs="Times New Roman"/>
          <w:b/>
          <w:i/>
          <w:sz w:val="24"/>
          <w:szCs w:val="24"/>
          <w:lang w:eastAsia="ru-RU"/>
        </w:rPr>
      </w:pPr>
    </w:p>
    <w:p w14:paraId="26F27AC3" w14:textId="6664A9CD" w:rsidR="00474F97" w:rsidRPr="000F5CC4" w:rsidRDefault="00474F97" w:rsidP="003F77FB">
      <w:pPr>
        <w:spacing w:after="0" w:line="240" w:lineRule="auto"/>
        <w:ind w:firstLine="708"/>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Первичная медико-санитарная помощь населению Цильнинского  района представлена районной больницей со структурными подразделениями:</w:t>
      </w:r>
    </w:p>
    <w:p w14:paraId="3F5C4822" w14:textId="77777777" w:rsidR="00474F97" w:rsidRPr="000F5CC4" w:rsidRDefault="00474F97" w:rsidP="00BC021D">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b/>
          <w:kern w:val="2"/>
          <w:sz w:val="24"/>
          <w:szCs w:val="24"/>
          <w:lang w:eastAsia="zh-CN" w:bidi="hi-IN"/>
        </w:rPr>
        <w:t xml:space="preserve">             </w:t>
      </w:r>
      <w:r w:rsidRPr="000F5CC4">
        <w:rPr>
          <w:rFonts w:ascii="Times New Roman" w:eastAsia="NSimSun" w:hAnsi="Times New Roman" w:cs="Times New Roman"/>
          <w:b/>
          <w:kern w:val="2"/>
          <w:sz w:val="24"/>
          <w:szCs w:val="24"/>
          <w:lang w:eastAsia="zh-CN" w:bidi="hi-IN"/>
        </w:rPr>
        <w:t>2 участковые больницы</w:t>
      </w:r>
    </w:p>
    <w:p w14:paraId="52480A28" w14:textId="77777777" w:rsidR="00474F97" w:rsidRPr="000F5CC4" w:rsidRDefault="00474F97" w:rsidP="00BC021D">
      <w:pPr>
        <w:numPr>
          <w:ilvl w:val="1"/>
          <w:numId w:val="1"/>
        </w:numPr>
        <w:tabs>
          <w:tab w:val="clear" w:pos="1080"/>
          <w:tab w:val="num" w:pos="0"/>
        </w:tabs>
        <w:suppressAutoHyphens/>
        <w:spacing w:after="0" w:line="240" w:lineRule="auto"/>
        <w:ind w:left="1134" w:hanging="425"/>
        <w:contextualSpacing/>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Цильнинская участковая больница;</w:t>
      </w:r>
    </w:p>
    <w:p w14:paraId="30BA7726" w14:textId="77777777" w:rsidR="00474F97" w:rsidRPr="000F5CC4" w:rsidRDefault="00474F97" w:rsidP="00BC021D">
      <w:pPr>
        <w:numPr>
          <w:ilvl w:val="1"/>
          <w:numId w:val="1"/>
        </w:numPr>
        <w:tabs>
          <w:tab w:val="clear" w:pos="1080"/>
          <w:tab w:val="num" w:pos="0"/>
        </w:tabs>
        <w:suppressAutoHyphens/>
        <w:spacing w:after="0" w:line="240" w:lineRule="auto"/>
        <w:ind w:left="1134" w:hanging="425"/>
        <w:contextualSpacing/>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 xml:space="preserve">Нижнетимерсянская  участковая больница; </w:t>
      </w:r>
    </w:p>
    <w:p w14:paraId="7C79C5BE" w14:textId="77777777" w:rsidR="00474F97" w:rsidRPr="000F5CC4" w:rsidRDefault="00474F97" w:rsidP="00BC021D">
      <w:pPr>
        <w:suppressAutoHyphens/>
        <w:spacing w:after="0" w:line="240" w:lineRule="auto"/>
        <w:ind w:left="709"/>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b/>
          <w:kern w:val="2"/>
          <w:sz w:val="24"/>
          <w:szCs w:val="24"/>
          <w:lang w:eastAsia="zh-CN" w:bidi="hi-IN"/>
        </w:rPr>
        <w:t xml:space="preserve">            </w:t>
      </w:r>
      <w:r w:rsidRPr="000F5CC4">
        <w:rPr>
          <w:rFonts w:ascii="Times New Roman" w:eastAsia="NSimSun" w:hAnsi="Times New Roman" w:cs="Times New Roman"/>
          <w:b/>
          <w:kern w:val="2"/>
          <w:sz w:val="24"/>
          <w:szCs w:val="24"/>
          <w:lang w:eastAsia="zh-CN" w:bidi="hi-IN"/>
        </w:rPr>
        <w:t>3 врачебные амбулатории</w:t>
      </w:r>
    </w:p>
    <w:p w14:paraId="66A3FB2A" w14:textId="77777777" w:rsidR="00474F97" w:rsidRPr="000F5CC4" w:rsidRDefault="00474F97" w:rsidP="00BC021D">
      <w:pPr>
        <w:suppressAutoHyphens/>
        <w:spacing w:after="0" w:line="240" w:lineRule="auto"/>
        <w:ind w:left="709"/>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 Елховоозёрская врачебная амбулатория;</w:t>
      </w:r>
    </w:p>
    <w:p w14:paraId="3BE75EE3" w14:textId="77777777" w:rsidR="00474F97" w:rsidRPr="000F5CC4" w:rsidRDefault="00474F97" w:rsidP="00BC021D">
      <w:pPr>
        <w:suppressAutoHyphens/>
        <w:spacing w:after="0" w:line="240" w:lineRule="auto"/>
        <w:ind w:left="709"/>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 Новоникулинская врачебная амбулатория;</w:t>
      </w:r>
    </w:p>
    <w:p w14:paraId="36300222" w14:textId="77777777" w:rsidR="00474F97" w:rsidRPr="000F5CC4" w:rsidRDefault="00474F97" w:rsidP="00BC021D">
      <w:pPr>
        <w:suppressAutoHyphens/>
        <w:spacing w:after="0" w:line="240" w:lineRule="auto"/>
        <w:ind w:left="709"/>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 Староалгашинская врачебная амбулатория;</w:t>
      </w:r>
    </w:p>
    <w:p w14:paraId="6ACE99C2" w14:textId="77777777" w:rsidR="00474F97" w:rsidRPr="000F5CC4" w:rsidRDefault="00474F97" w:rsidP="00BC021D">
      <w:pPr>
        <w:suppressAutoHyphens/>
        <w:spacing w:after="0" w:line="240" w:lineRule="auto"/>
        <w:ind w:left="709"/>
        <w:jc w:val="both"/>
        <w:rPr>
          <w:rFonts w:ascii="Times New Roman" w:eastAsia="NSimSun" w:hAnsi="Times New Roman" w:cs="Times New Roman"/>
          <w:kern w:val="2"/>
          <w:sz w:val="24"/>
          <w:szCs w:val="24"/>
          <w:lang w:eastAsia="zh-CN" w:bidi="hi-IN"/>
        </w:rPr>
      </w:pPr>
    </w:p>
    <w:p w14:paraId="12ED854A" w14:textId="77777777" w:rsidR="00474F97" w:rsidRPr="000F5CC4" w:rsidRDefault="00474F97" w:rsidP="00BC021D">
      <w:pPr>
        <w:numPr>
          <w:ilvl w:val="1"/>
          <w:numId w:val="1"/>
        </w:numPr>
        <w:tabs>
          <w:tab w:val="clear" w:pos="1080"/>
          <w:tab w:val="num" w:pos="0"/>
        </w:tabs>
        <w:suppressAutoHyphens/>
        <w:spacing w:after="0" w:line="240" w:lineRule="auto"/>
        <w:ind w:left="993" w:hanging="284"/>
        <w:contextualSpacing/>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b/>
          <w:kern w:val="2"/>
          <w:sz w:val="24"/>
          <w:szCs w:val="24"/>
          <w:lang w:eastAsia="zh-CN" w:bidi="hi-IN"/>
        </w:rPr>
        <w:t>4 фельдшерских – акушерских пункта</w:t>
      </w:r>
      <w:r w:rsidRPr="000F5CC4">
        <w:rPr>
          <w:rFonts w:ascii="Times New Roman" w:eastAsia="NSimSun" w:hAnsi="Times New Roman" w:cs="Times New Roman"/>
          <w:kern w:val="2"/>
          <w:sz w:val="24"/>
          <w:szCs w:val="24"/>
          <w:lang w:eastAsia="zh-CN" w:bidi="hi-IN"/>
        </w:rPr>
        <w:t xml:space="preserve">  (Богдашкинский, Верхнетимерсянский, Новоалгашинский,Новотимерсянский);</w:t>
      </w:r>
    </w:p>
    <w:p w14:paraId="3D1F2B3E" w14:textId="77777777" w:rsidR="00474F97" w:rsidRPr="000F5CC4" w:rsidRDefault="00474F97" w:rsidP="007345A6">
      <w:pPr>
        <w:numPr>
          <w:ilvl w:val="1"/>
          <w:numId w:val="1"/>
        </w:numPr>
        <w:tabs>
          <w:tab w:val="clear" w:pos="1080"/>
          <w:tab w:val="num" w:pos="0"/>
        </w:tabs>
        <w:suppressAutoHyphens/>
        <w:spacing w:after="0" w:line="240" w:lineRule="auto"/>
        <w:ind w:left="709" w:hanging="425"/>
        <w:contextualSpacing/>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b/>
          <w:kern w:val="2"/>
          <w:sz w:val="24"/>
          <w:szCs w:val="24"/>
          <w:lang w:eastAsia="zh-CN" w:bidi="hi-IN"/>
        </w:rPr>
        <w:t>24 фельдшерских пунктов</w:t>
      </w:r>
      <w:r w:rsidRPr="000F5CC4">
        <w:rPr>
          <w:rFonts w:ascii="Times New Roman" w:eastAsia="NSimSun" w:hAnsi="Times New Roman" w:cs="Times New Roman"/>
          <w:kern w:val="2"/>
          <w:sz w:val="24"/>
          <w:szCs w:val="24"/>
          <w:lang w:eastAsia="zh-CN" w:bidi="hi-IN"/>
        </w:rPr>
        <w:t xml:space="preserve"> (Арбузовский, Богдашкинский, Источниковский, Карабаевский, Кашинский, Кундюковский, Крестниковский, Мокробугурнинский, Малонагаткинский, Нововольский Орловский, Пилюгинский, Покровский, Русскоцильнинский, Садковский, Солнцевский, Среднеалгашинский, Степноанненковский, Сухобугурнинский, Староникулинский, Степнорепьёвский, Телешовский, Устеренский, Чириковский);</w:t>
      </w:r>
    </w:p>
    <w:p w14:paraId="6FCACEAD" w14:textId="77777777" w:rsidR="00474F97" w:rsidRPr="000F5CC4" w:rsidRDefault="00474F97" w:rsidP="00BC021D">
      <w:pPr>
        <w:suppressAutoHyphens/>
        <w:spacing w:after="0" w:line="240" w:lineRule="auto"/>
        <w:ind w:left="1134"/>
        <w:contextualSpacing/>
        <w:jc w:val="both"/>
        <w:rPr>
          <w:rFonts w:ascii="Times New Roman" w:eastAsia="Times New Roman" w:hAnsi="Times New Roman" w:cs="Times New Roman"/>
          <w:kern w:val="2"/>
          <w:sz w:val="24"/>
          <w:szCs w:val="24"/>
          <w:lang w:eastAsia="zh-CN" w:bidi="hi-IN"/>
        </w:rPr>
      </w:pPr>
    </w:p>
    <w:p w14:paraId="5267A4EE" w14:textId="77777777" w:rsidR="00474F97" w:rsidRPr="000F5CC4" w:rsidRDefault="00474F97" w:rsidP="00BC021D">
      <w:pPr>
        <w:suppressAutoHyphens/>
        <w:spacing w:after="0" w:line="240" w:lineRule="auto"/>
        <w:contextualSpacing/>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zh-CN" w:bidi="hi-IN"/>
        </w:rPr>
        <w:t>Структура ГУЗ «Большенагаткинская РБ» 2020-2024 гг.</w:t>
      </w:r>
    </w:p>
    <w:tbl>
      <w:tblPr>
        <w:tblW w:w="0" w:type="auto"/>
        <w:tblInd w:w="81" w:type="dxa"/>
        <w:tblLayout w:type="fixed"/>
        <w:tblLook w:val="0000" w:firstRow="0" w:lastRow="0" w:firstColumn="0" w:lastColumn="0" w:noHBand="0" w:noVBand="0"/>
      </w:tblPr>
      <w:tblGrid>
        <w:gridCol w:w="364"/>
        <w:gridCol w:w="2527"/>
        <w:gridCol w:w="1134"/>
        <w:gridCol w:w="1276"/>
        <w:gridCol w:w="1276"/>
        <w:gridCol w:w="1417"/>
        <w:gridCol w:w="1418"/>
      </w:tblGrid>
      <w:tr w:rsidR="00474F97" w:rsidRPr="000F5CC4" w14:paraId="5D4290CC" w14:textId="77777777" w:rsidTr="003F77FB">
        <w:trPr>
          <w:trHeight w:val="377"/>
        </w:trPr>
        <w:tc>
          <w:tcPr>
            <w:tcW w:w="364" w:type="dxa"/>
            <w:tcBorders>
              <w:top w:val="single" w:sz="4" w:space="0" w:color="000000"/>
              <w:left w:val="single" w:sz="4" w:space="0" w:color="000000"/>
              <w:bottom w:val="single" w:sz="4" w:space="0" w:color="000000"/>
            </w:tcBorders>
            <w:shd w:val="clear" w:color="auto" w:fill="auto"/>
          </w:tcPr>
          <w:p w14:paraId="6D2F0F75" w14:textId="77777777" w:rsidR="00474F97" w:rsidRPr="000F5CC4" w:rsidRDefault="00474F97" w:rsidP="00BC021D">
            <w:pPr>
              <w:suppressAutoHyphens/>
              <w:snapToGrid w:val="0"/>
              <w:spacing w:after="0" w:line="240" w:lineRule="auto"/>
              <w:jc w:val="both"/>
              <w:rPr>
                <w:rFonts w:ascii="Times New Roman" w:eastAsia="Times New Roman" w:hAnsi="Times New Roman" w:cs="Times New Roman"/>
                <w:kern w:val="2"/>
                <w:sz w:val="24"/>
                <w:szCs w:val="24"/>
                <w:lang w:eastAsia="ru-RU" w:bidi="hi-IN"/>
              </w:rPr>
            </w:pPr>
          </w:p>
        </w:tc>
        <w:tc>
          <w:tcPr>
            <w:tcW w:w="2527" w:type="dxa"/>
            <w:tcBorders>
              <w:top w:val="single" w:sz="4" w:space="0" w:color="000000"/>
              <w:left w:val="single" w:sz="4" w:space="0" w:color="000000"/>
              <w:bottom w:val="single" w:sz="4" w:space="0" w:color="000000"/>
            </w:tcBorders>
            <w:shd w:val="clear" w:color="auto" w:fill="auto"/>
          </w:tcPr>
          <w:p w14:paraId="4170E2E8" w14:textId="77777777" w:rsidR="00474F97" w:rsidRPr="000F5CC4" w:rsidRDefault="00474F97" w:rsidP="00BC021D">
            <w:pPr>
              <w:suppressAutoHyphens/>
              <w:snapToGrid w:val="0"/>
              <w:spacing w:after="0" w:line="240" w:lineRule="auto"/>
              <w:jc w:val="both"/>
              <w:rPr>
                <w:rFonts w:ascii="Times New Roman" w:eastAsia="Times New Roman" w:hAnsi="Times New Roman" w:cs="Times New Roman"/>
                <w:kern w:val="2"/>
                <w:sz w:val="24"/>
                <w:szCs w:val="24"/>
                <w:lang w:eastAsia="ru-RU" w:bidi="hi-IN"/>
              </w:rPr>
            </w:pPr>
          </w:p>
        </w:tc>
        <w:tc>
          <w:tcPr>
            <w:tcW w:w="1134" w:type="dxa"/>
            <w:tcBorders>
              <w:top w:val="single" w:sz="4" w:space="0" w:color="000000"/>
              <w:left w:val="single" w:sz="4" w:space="0" w:color="000000"/>
              <w:bottom w:val="single" w:sz="4" w:space="0" w:color="000000"/>
            </w:tcBorders>
            <w:shd w:val="clear" w:color="auto" w:fill="auto"/>
          </w:tcPr>
          <w:p w14:paraId="108ADB06" w14:textId="4731A7C5" w:rsidR="00474F97" w:rsidRPr="000F5CC4" w:rsidRDefault="00474F97" w:rsidP="003F77FB">
            <w:pPr>
              <w:suppressAutoHyphens/>
              <w:spacing w:after="0" w:line="240" w:lineRule="auto"/>
              <w:jc w:val="both"/>
              <w:rPr>
                <w:rFonts w:ascii="Times New Roman" w:eastAsia="Times New Roman" w:hAnsi="Times New Roman" w:cs="Times New Roman"/>
                <w:b/>
                <w:kern w:val="2"/>
                <w:sz w:val="24"/>
                <w:szCs w:val="24"/>
                <w:lang w:eastAsia="ru-RU" w:bidi="hi-IN"/>
              </w:rPr>
            </w:pPr>
            <w:r w:rsidRPr="000F5CC4">
              <w:rPr>
                <w:rFonts w:ascii="Times New Roman" w:eastAsia="Times New Roman" w:hAnsi="Times New Roman" w:cs="Times New Roman"/>
                <w:b/>
                <w:kern w:val="2"/>
                <w:sz w:val="24"/>
                <w:szCs w:val="24"/>
                <w:lang w:eastAsia="ru-RU" w:bidi="hi-IN"/>
              </w:rPr>
              <w:t>2020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399339CC" w14:textId="56FE102D" w:rsidR="00474F97" w:rsidRPr="000F5CC4" w:rsidRDefault="00474F97" w:rsidP="003F77FB">
            <w:pPr>
              <w:spacing w:after="0" w:line="240" w:lineRule="auto"/>
              <w:rPr>
                <w:rFonts w:ascii="Times New Roman" w:eastAsia="Times New Roman" w:hAnsi="Times New Roman" w:cs="Times New Roman"/>
                <w:b/>
                <w:kern w:val="2"/>
                <w:sz w:val="24"/>
                <w:szCs w:val="24"/>
                <w:lang w:eastAsia="ru-RU" w:bidi="hi-IN"/>
              </w:rPr>
            </w:pPr>
            <w:r w:rsidRPr="000F5CC4">
              <w:rPr>
                <w:rFonts w:ascii="Times New Roman" w:eastAsia="Times New Roman" w:hAnsi="Times New Roman" w:cs="Times New Roman"/>
                <w:b/>
                <w:kern w:val="2"/>
                <w:sz w:val="24"/>
                <w:szCs w:val="24"/>
                <w:lang w:eastAsia="ru-RU" w:bidi="hi-IN"/>
              </w:rPr>
              <w:t>2021</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19FB420B" w14:textId="6BBF5F7E" w:rsidR="00474F97" w:rsidRPr="000F5CC4" w:rsidRDefault="00474F97" w:rsidP="00BC021D">
            <w:pPr>
              <w:spacing w:after="0" w:line="240" w:lineRule="auto"/>
              <w:rPr>
                <w:rFonts w:ascii="Times New Roman" w:eastAsia="Times New Roman" w:hAnsi="Times New Roman" w:cs="Times New Roman"/>
                <w:b/>
                <w:kern w:val="2"/>
                <w:sz w:val="24"/>
                <w:szCs w:val="24"/>
                <w:lang w:eastAsia="ru-RU" w:bidi="hi-IN"/>
              </w:rPr>
            </w:pPr>
            <w:r w:rsidRPr="000F5CC4">
              <w:rPr>
                <w:rFonts w:ascii="Times New Roman" w:eastAsia="Times New Roman" w:hAnsi="Times New Roman" w:cs="Times New Roman"/>
                <w:b/>
                <w:kern w:val="2"/>
                <w:sz w:val="24"/>
                <w:szCs w:val="24"/>
                <w:lang w:eastAsia="ru-RU" w:bidi="hi-IN"/>
              </w:rPr>
              <w:t>2022</w:t>
            </w:r>
          </w:p>
          <w:p w14:paraId="57216F7E" w14:textId="77777777" w:rsidR="00474F97" w:rsidRPr="000F5CC4" w:rsidRDefault="00474F97" w:rsidP="00BC021D">
            <w:pPr>
              <w:suppressAutoHyphens/>
              <w:spacing w:after="0" w:line="240" w:lineRule="auto"/>
              <w:jc w:val="both"/>
              <w:rPr>
                <w:rFonts w:ascii="Times New Roman" w:eastAsia="Times New Roman" w:hAnsi="Times New Roman" w:cs="Times New Roman"/>
                <w:b/>
                <w:kern w:val="2"/>
                <w:sz w:val="24"/>
                <w:szCs w:val="24"/>
                <w:lang w:eastAsia="ru-RU" w:bidi="hi-IN"/>
              </w:rPr>
            </w:pPr>
          </w:p>
        </w:tc>
        <w:tc>
          <w:tcPr>
            <w:tcW w:w="1417" w:type="dxa"/>
            <w:tcBorders>
              <w:top w:val="single" w:sz="4" w:space="0" w:color="000000"/>
              <w:left w:val="single" w:sz="4" w:space="0" w:color="auto"/>
              <w:bottom w:val="single" w:sz="4" w:space="0" w:color="000000"/>
              <w:right w:val="single" w:sz="4" w:space="0" w:color="auto"/>
            </w:tcBorders>
            <w:shd w:val="clear" w:color="auto" w:fill="auto"/>
          </w:tcPr>
          <w:p w14:paraId="38BF2A43" w14:textId="77777777" w:rsidR="00474F97" w:rsidRPr="000F5CC4" w:rsidRDefault="00474F97" w:rsidP="00BC021D">
            <w:pPr>
              <w:suppressAutoHyphens/>
              <w:spacing w:after="0" w:line="240" w:lineRule="auto"/>
              <w:jc w:val="both"/>
              <w:rPr>
                <w:rFonts w:ascii="Times New Roman" w:eastAsia="Times New Roman" w:hAnsi="Times New Roman" w:cs="Times New Roman"/>
                <w:b/>
                <w:kern w:val="2"/>
                <w:sz w:val="24"/>
                <w:szCs w:val="24"/>
                <w:lang w:eastAsia="ru-RU" w:bidi="hi-IN"/>
              </w:rPr>
            </w:pPr>
            <w:r w:rsidRPr="000F5CC4">
              <w:rPr>
                <w:rFonts w:ascii="Times New Roman" w:eastAsia="Times New Roman" w:hAnsi="Times New Roman" w:cs="Times New Roman"/>
                <w:b/>
                <w:kern w:val="2"/>
                <w:sz w:val="24"/>
                <w:szCs w:val="24"/>
                <w:lang w:eastAsia="ru-RU" w:bidi="hi-IN"/>
              </w:rPr>
              <w:t>2023</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18C51EFD" w14:textId="77777777" w:rsidR="00474F97" w:rsidRPr="000F5CC4" w:rsidRDefault="00474F97" w:rsidP="00BC021D">
            <w:pPr>
              <w:suppressAutoHyphens/>
              <w:spacing w:after="0" w:line="240" w:lineRule="auto"/>
              <w:jc w:val="both"/>
              <w:rPr>
                <w:rFonts w:ascii="Times New Roman" w:eastAsia="Times New Roman" w:hAnsi="Times New Roman" w:cs="Times New Roman"/>
                <w:b/>
                <w:kern w:val="2"/>
                <w:sz w:val="24"/>
                <w:szCs w:val="24"/>
                <w:lang w:eastAsia="ru-RU" w:bidi="hi-IN"/>
              </w:rPr>
            </w:pPr>
            <w:r w:rsidRPr="000F5CC4">
              <w:rPr>
                <w:rFonts w:ascii="Times New Roman" w:eastAsia="Times New Roman" w:hAnsi="Times New Roman" w:cs="Times New Roman"/>
                <w:b/>
                <w:kern w:val="2"/>
                <w:sz w:val="24"/>
                <w:szCs w:val="24"/>
                <w:lang w:eastAsia="ru-RU" w:bidi="hi-IN"/>
              </w:rPr>
              <w:t>2024</w:t>
            </w:r>
          </w:p>
        </w:tc>
      </w:tr>
      <w:tr w:rsidR="00474F97" w:rsidRPr="000F5CC4" w14:paraId="671A9B7F" w14:textId="77777777" w:rsidTr="003F77FB">
        <w:trPr>
          <w:trHeight w:val="459"/>
        </w:trPr>
        <w:tc>
          <w:tcPr>
            <w:tcW w:w="364" w:type="dxa"/>
            <w:tcBorders>
              <w:top w:val="single" w:sz="4" w:space="0" w:color="000000"/>
              <w:left w:val="single" w:sz="4" w:space="0" w:color="000000"/>
              <w:bottom w:val="single" w:sz="4" w:space="0" w:color="000000"/>
            </w:tcBorders>
            <w:shd w:val="clear" w:color="auto" w:fill="auto"/>
          </w:tcPr>
          <w:p w14:paraId="5DB9C77C"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1</w:t>
            </w:r>
          </w:p>
        </w:tc>
        <w:tc>
          <w:tcPr>
            <w:tcW w:w="2527" w:type="dxa"/>
            <w:tcBorders>
              <w:top w:val="single" w:sz="4" w:space="0" w:color="000000"/>
              <w:left w:val="single" w:sz="4" w:space="0" w:color="000000"/>
              <w:bottom w:val="single" w:sz="4" w:space="0" w:color="000000"/>
            </w:tcBorders>
            <w:shd w:val="clear" w:color="auto" w:fill="auto"/>
          </w:tcPr>
          <w:p w14:paraId="3B26D709"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РБ</w:t>
            </w:r>
          </w:p>
        </w:tc>
        <w:tc>
          <w:tcPr>
            <w:tcW w:w="1134" w:type="dxa"/>
            <w:tcBorders>
              <w:top w:val="single" w:sz="4" w:space="0" w:color="000000"/>
              <w:left w:val="single" w:sz="4" w:space="0" w:color="000000"/>
              <w:bottom w:val="single" w:sz="4" w:space="0" w:color="000000"/>
            </w:tcBorders>
            <w:shd w:val="clear" w:color="auto" w:fill="auto"/>
          </w:tcPr>
          <w:p w14:paraId="5C1438D4"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1</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0ED4FE93"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1</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1C3713EA"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1</w:t>
            </w:r>
          </w:p>
        </w:tc>
        <w:tc>
          <w:tcPr>
            <w:tcW w:w="1417" w:type="dxa"/>
            <w:tcBorders>
              <w:top w:val="single" w:sz="4" w:space="0" w:color="000000"/>
              <w:left w:val="single" w:sz="4" w:space="0" w:color="auto"/>
              <w:bottom w:val="single" w:sz="4" w:space="0" w:color="000000"/>
              <w:right w:val="single" w:sz="4" w:space="0" w:color="auto"/>
            </w:tcBorders>
            <w:shd w:val="clear" w:color="auto" w:fill="auto"/>
          </w:tcPr>
          <w:p w14:paraId="0803A891"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1</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0F666AC4"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1</w:t>
            </w:r>
          </w:p>
        </w:tc>
      </w:tr>
      <w:tr w:rsidR="00474F97" w:rsidRPr="000F5CC4" w14:paraId="14E75BF2" w14:textId="77777777" w:rsidTr="003F77FB">
        <w:trPr>
          <w:trHeight w:val="551"/>
        </w:trPr>
        <w:tc>
          <w:tcPr>
            <w:tcW w:w="364" w:type="dxa"/>
            <w:tcBorders>
              <w:left w:val="single" w:sz="4" w:space="0" w:color="000000"/>
              <w:bottom w:val="single" w:sz="4" w:space="0" w:color="000000"/>
            </w:tcBorders>
            <w:shd w:val="clear" w:color="auto" w:fill="auto"/>
          </w:tcPr>
          <w:p w14:paraId="02CC3D1E"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2</w:t>
            </w:r>
          </w:p>
        </w:tc>
        <w:tc>
          <w:tcPr>
            <w:tcW w:w="2527" w:type="dxa"/>
            <w:tcBorders>
              <w:left w:val="single" w:sz="4" w:space="0" w:color="000000"/>
              <w:bottom w:val="single" w:sz="4" w:space="0" w:color="000000"/>
            </w:tcBorders>
            <w:shd w:val="clear" w:color="auto" w:fill="auto"/>
          </w:tcPr>
          <w:p w14:paraId="7051638A"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Участковые больницы</w:t>
            </w:r>
          </w:p>
        </w:tc>
        <w:tc>
          <w:tcPr>
            <w:tcW w:w="1134" w:type="dxa"/>
            <w:tcBorders>
              <w:left w:val="single" w:sz="4" w:space="0" w:color="000000"/>
              <w:bottom w:val="single" w:sz="4" w:space="0" w:color="000000"/>
            </w:tcBorders>
            <w:shd w:val="clear" w:color="auto" w:fill="auto"/>
          </w:tcPr>
          <w:p w14:paraId="7D649573"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2</w:t>
            </w:r>
          </w:p>
        </w:tc>
        <w:tc>
          <w:tcPr>
            <w:tcW w:w="1276" w:type="dxa"/>
            <w:tcBorders>
              <w:left w:val="single" w:sz="4" w:space="0" w:color="000000"/>
              <w:bottom w:val="single" w:sz="4" w:space="0" w:color="000000"/>
              <w:right w:val="single" w:sz="4" w:space="0" w:color="auto"/>
            </w:tcBorders>
            <w:shd w:val="clear" w:color="auto" w:fill="auto"/>
          </w:tcPr>
          <w:p w14:paraId="16C65856"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2</w:t>
            </w:r>
          </w:p>
        </w:tc>
        <w:tc>
          <w:tcPr>
            <w:tcW w:w="1276" w:type="dxa"/>
            <w:tcBorders>
              <w:left w:val="single" w:sz="4" w:space="0" w:color="auto"/>
              <w:bottom w:val="single" w:sz="4" w:space="0" w:color="000000"/>
              <w:right w:val="single" w:sz="4" w:space="0" w:color="auto"/>
            </w:tcBorders>
            <w:shd w:val="clear" w:color="auto" w:fill="auto"/>
          </w:tcPr>
          <w:p w14:paraId="5237A2F3"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2</w:t>
            </w:r>
          </w:p>
        </w:tc>
        <w:tc>
          <w:tcPr>
            <w:tcW w:w="1417" w:type="dxa"/>
            <w:tcBorders>
              <w:left w:val="single" w:sz="4" w:space="0" w:color="auto"/>
              <w:bottom w:val="single" w:sz="4" w:space="0" w:color="000000"/>
              <w:right w:val="single" w:sz="4" w:space="0" w:color="auto"/>
            </w:tcBorders>
            <w:shd w:val="clear" w:color="auto" w:fill="auto"/>
          </w:tcPr>
          <w:p w14:paraId="3B731799"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2</w:t>
            </w:r>
          </w:p>
        </w:tc>
        <w:tc>
          <w:tcPr>
            <w:tcW w:w="1418" w:type="dxa"/>
            <w:tcBorders>
              <w:left w:val="single" w:sz="4" w:space="0" w:color="auto"/>
              <w:bottom w:val="single" w:sz="4" w:space="0" w:color="000000"/>
              <w:right w:val="single" w:sz="4" w:space="0" w:color="000000"/>
            </w:tcBorders>
            <w:shd w:val="clear" w:color="auto" w:fill="auto"/>
          </w:tcPr>
          <w:p w14:paraId="495D21D2"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2</w:t>
            </w:r>
          </w:p>
        </w:tc>
      </w:tr>
      <w:tr w:rsidR="00474F97" w:rsidRPr="000F5CC4" w14:paraId="0C668004" w14:textId="77777777" w:rsidTr="003F77FB">
        <w:trPr>
          <w:trHeight w:val="571"/>
        </w:trPr>
        <w:tc>
          <w:tcPr>
            <w:tcW w:w="364" w:type="dxa"/>
            <w:tcBorders>
              <w:left w:val="single" w:sz="4" w:space="0" w:color="000000"/>
              <w:bottom w:val="single" w:sz="4" w:space="0" w:color="000000"/>
            </w:tcBorders>
            <w:shd w:val="clear" w:color="auto" w:fill="auto"/>
          </w:tcPr>
          <w:p w14:paraId="0ABF008D"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3</w:t>
            </w:r>
          </w:p>
        </w:tc>
        <w:tc>
          <w:tcPr>
            <w:tcW w:w="2527" w:type="dxa"/>
            <w:tcBorders>
              <w:left w:val="single" w:sz="4" w:space="0" w:color="000000"/>
              <w:bottom w:val="single" w:sz="4" w:space="0" w:color="000000"/>
            </w:tcBorders>
            <w:shd w:val="clear" w:color="auto" w:fill="auto"/>
          </w:tcPr>
          <w:p w14:paraId="5C84C616"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Врачебные амбулатории</w:t>
            </w:r>
          </w:p>
        </w:tc>
        <w:tc>
          <w:tcPr>
            <w:tcW w:w="1134" w:type="dxa"/>
            <w:tcBorders>
              <w:left w:val="single" w:sz="4" w:space="0" w:color="000000"/>
              <w:bottom w:val="single" w:sz="4" w:space="0" w:color="000000"/>
            </w:tcBorders>
            <w:shd w:val="clear" w:color="auto" w:fill="auto"/>
          </w:tcPr>
          <w:p w14:paraId="6CB021EA"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3</w:t>
            </w:r>
          </w:p>
        </w:tc>
        <w:tc>
          <w:tcPr>
            <w:tcW w:w="1276" w:type="dxa"/>
            <w:tcBorders>
              <w:left w:val="single" w:sz="4" w:space="0" w:color="000000"/>
              <w:bottom w:val="single" w:sz="4" w:space="0" w:color="000000"/>
              <w:right w:val="single" w:sz="4" w:space="0" w:color="auto"/>
            </w:tcBorders>
            <w:shd w:val="clear" w:color="auto" w:fill="auto"/>
          </w:tcPr>
          <w:p w14:paraId="3C120BBD"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3</w:t>
            </w:r>
          </w:p>
        </w:tc>
        <w:tc>
          <w:tcPr>
            <w:tcW w:w="1276" w:type="dxa"/>
            <w:tcBorders>
              <w:left w:val="single" w:sz="4" w:space="0" w:color="auto"/>
              <w:bottom w:val="single" w:sz="4" w:space="0" w:color="000000"/>
              <w:right w:val="single" w:sz="4" w:space="0" w:color="auto"/>
            </w:tcBorders>
            <w:shd w:val="clear" w:color="auto" w:fill="auto"/>
          </w:tcPr>
          <w:p w14:paraId="1B5923B6"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3</w:t>
            </w:r>
          </w:p>
        </w:tc>
        <w:tc>
          <w:tcPr>
            <w:tcW w:w="1417" w:type="dxa"/>
            <w:tcBorders>
              <w:left w:val="single" w:sz="4" w:space="0" w:color="auto"/>
              <w:bottom w:val="single" w:sz="4" w:space="0" w:color="000000"/>
              <w:right w:val="single" w:sz="4" w:space="0" w:color="auto"/>
            </w:tcBorders>
            <w:shd w:val="clear" w:color="auto" w:fill="auto"/>
          </w:tcPr>
          <w:p w14:paraId="45BBAC9F"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3</w:t>
            </w:r>
          </w:p>
        </w:tc>
        <w:tc>
          <w:tcPr>
            <w:tcW w:w="1418" w:type="dxa"/>
            <w:tcBorders>
              <w:left w:val="single" w:sz="4" w:space="0" w:color="auto"/>
              <w:bottom w:val="single" w:sz="4" w:space="0" w:color="000000"/>
              <w:right w:val="single" w:sz="4" w:space="0" w:color="000000"/>
            </w:tcBorders>
            <w:shd w:val="clear" w:color="auto" w:fill="auto"/>
          </w:tcPr>
          <w:p w14:paraId="4BDA2FBF"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3</w:t>
            </w:r>
          </w:p>
        </w:tc>
      </w:tr>
      <w:tr w:rsidR="00474F97" w:rsidRPr="000F5CC4" w14:paraId="667E0B81" w14:textId="77777777" w:rsidTr="003F77FB">
        <w:trPr>
          <w:trHeight w:val="431"/>
        </w:trPr>
        <w:tc>
          <w:tcPr>
            <w:tcW w:w="364" w:type="dxa"/>
            <w:tcBorders>
              <w:left w:val="single" w:sz="4" w:space="0" w:color="000000"/>
              <w:bottom w:val="single" w:sz="4" w:space="0" w:color="000000"/>
            </w:tcBorders>
            <w:shd w:val="clear" w:color="auto" w:fill="auto"/>
          </w:tcPr>
          <w:p w14:paraId="5349D3D2"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 xml:space="preserve"> 4</w:t>
            </w:r>
          </w:p>
        </w:tc>
        <w:tc>
          <w:tcPr>
            <w:tcW w:w="2527" w:type="dxa"/>
            <w:tcBorders>
              <w:left w:val="single" w:sz="4" w:space="0" w:color="000000"/>
              <w:bottom w:val="single" w:sz="4" w:space="0" w:color="000000"/>
            </w:tcBorders>
            <w:shd w:val="clear" w:color="auto" w:fill="auto"/>
          </w:tcPr>
          <w:p w14:paraId="52500C3C" w14:textId="77777777" w:rsidR="00474F97" w:rsidRPr="000F5CC4" w:rsidRDefault="00474F97" w:rsidP="00BC021D">
            <w:pPr>
              <w:suppressAutoHyphens/>
              <w:snapToGrid w:val="0"/>
              <w:spacing w:after="0" w:line="240" w:lineRule="auto"/>
              <w:jc w:val="both"/>
              <w:rPr>
                <w:rFonts w:ascii="Times New Roman" w:eastAsia="Times New Roman" w:hAnsi="Times New Roman" w:cs="Times New Roman"/>
                <w:kern w:val="2"/>
                <w:sz w:val="24"/>
                <w:szCs w:val="24"/>
                <w:lang w:eastAsia="ru-RU" w:bidi="hi-IN"/>
              </w:rPr>
            </w:pPr>
          </w:p>
          <w:p w14:paraId="63F237AE"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ФАП</w:t>
            </w:r>
          </w:p>
        </w:tc>
        <w:tc>
          <w:tcPr>
            <w:tcW w:w="1134" w:type="dxa"/>
            <w:tcBorders>
              <w:left w:val="single" w:sz="4" w:space="0" w:color="000000"/>
              <w:bottom w:val="single" w:sz="4" w:space="0" w:color="000000"/>
            </w:tcBorders>
            <w:shd w:val="clear" w:color="auto" w:fill="auto"/>
          </w:tcPr>
          <w:p w14:paraId="5E4EFEE7"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4</w:t>
            </w:r>
          </w:p>
        </w:tc>
        <w:tc>
          <w:tcPr>
            <w:tcW w:w="1276" w:type="dxa"/>
            <w:tcBorders>
              <w:left w:val="single" w:sz="4" w:space="0" w:color="000000"/>
              <w:bottom w:val="single" w:sz="4" w:space="0" w:color="000000"/>
              <w:right w:val="single" w:sz="4" w:space="0" w:color="auto"/>
            </w:tcBorders>
            <w:shd w:val="clear" w:color="auto" w:fill="auto"/>
          </w:tcPr>
          <w:p w14:paraId="1795C4F4"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4</w:t>
            </w:r>
          </w:p>
        </w:tc>
        <w:tc>
          <w:tcPr>
            <w:tcW w:w="1276" w:type="dxa"/>
            <w:tcBorders>
              <w:left w:val="single" w:sz="4" w:space="0" w:color="auto"/>
              <w:bottom w:val="single" w:sz="4" w:space="0" w:color="000000"/>
              <w:right w:val="single" w:sz="4" w:space="0" w:color="auto"/>
            </w:tcBorders>
            <w:shd w:val="clear" w:color="auto" w:fill="auto"/>
          </w:tcPr>
          <w:p w14:paraId="67B180BB"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4</w:t>
            </w:r>
          </w:p>
        </w:tc>
        <w:tc>
          <w:tcPr>
            <w:tcW w:w="1417" w:type="dxa"/>
            <w:tcBorders>
              <w:left w:val="single" w:sz="4" w:space="0" w:color="auto"/>
              <w:bottom w:val="single" w:sz="4" w:space="0" w:color="000000"/>
              <w:right w:val="single" w:sz="4" w:space="0" w:color="auto"/>
            </w:tcBorders>
            <w:shd w:val="clear" w:color="auto" w:fill="auto"/>
          </w:tcPr>
          <w:p w14:paraId="1FA479B3"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4</w:t>
            </w:r>
          </w:p>
        </w:tc>
        <w:tc>
          <w:tcPr>
            <w:tcW w:w="1418" w:type="dxa"/>
            <w:tcBorders>
              <w:left w:val="single" w:sz="4" w:space="0" w:color="auto"/>
              <w:bottom w:val="single" w:sz="4" w:space="0" w:color="000000"/>
              <w:right w:val="single" w:sz="4" w:space="0" w:color="000000"/>
            </w:tcBorders>
            <w:shd w:val="clear" w:color="auto" w:fill="auto"/>
          </w:tcPr>
          <w:p w14:paraId="03DD93DC"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4</w:t>
            </w:r>
          </w:p>
        </w:tc>
      </w:tr>
      <w:tr w:rsidR="00474F97" w:rsidRPr="000F5CC4" w14:paraId="7E7E64BD" w14:textId="77777777" w:rsidTr="003F77FB">
        <w:trPr>
          <w:trHeight w:val="311"/>
        </w:trPr>
        <w:tc>
          <w:tcPr>
            <w:tcW w:w="364" w:type="dxa"/>
            <w:tcBorders>
              <w:top w:val="single" w:sz="4" w:space="0" w:color="000000"/>
              <w:left w:val="single" w:sz="4" w:space="0" w:color="000000"/>
              <w:bottom w:val="single" w:sz="4" w:space="0" w:color="000000"/>
            </w:tcBorders>
            <w:shd w:val="clear" w:color="auto" w:fill="auto"/>
          </w:tcPr>
          <w:p w14:paraId="0C8C30A1"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5</w:t>
            </w:r>
          </w:p>
        </w:tc>
        <w:tc>
          <w:tcPr>
            <w:tcW w:w="2527" w:type="dxa"/>
            <w:tcBorders>
              <w:top w:val="single" w:sz="4" w:space="0" w:color="000000"/>
              <w:left w:val="single" w:sz="4" w:space="0" w:color="000000"/>
              <w:bottom w:val="single" w:sz="4" w:space="0" w:color="000000"/>
            </w:tcBorders>
            <w:shd w:val="clear" w:color="auto" w:fill="auto"/>
          </w:tcPr>
          <w:p w14:paraId="79323F04" w14:textId="77777777" w:rsidR="00474F97" w:rsidRPr="000F5CC4" w:rsidRDefault="00474F97" w:rsidP="00BC021D">
            <w:pPr>
              <w:suppressAutoHyphens/>
              <w:snapToGrid w:val="0"/>
              <w:spacing w:after="0" w:line="240" w:lineRule="auto"/>
              <w:jc w:val="both"/>
              <w:rPr>
                <w:rFonts w:ascii="Times New Roman" w:eastAsia="Times New Roman" w:hAnsi="Times New Roman" w:cs="Times New Roman"/>
                <w:kern w:val="2"/>
                <w:sz w:val="24"/>
                <w:szCs w:val="24"/>
                <w:lang w:eastAsia="ru-RU" w:bidi="hi-IN"/>
              </w:rPr>
            </w:pPr>
          </w:p>
          <w:p w14:paraId="17A874F1"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ФП</w:t>
            </w:r>
          </w:p>
        </w:tc>
        <w:tc>
          <w:tcPr>
            <w:tcW w:w="1134" w:type="dxa"/>
            <w:tcBorders>
              <w:top w:val="single" w:sz="4" w:space="0" w:color="000000"/>
              <w:left w:val="single" w:sz="4" w:space="0" w:color="000000"/>
              <w:bottom w:val="single" w:sz="4" w:space="0" w:color="000000"/>
            </w:tcBorders>
            <w:shd w:val="clear" w:color="auto" w:fill="auto"/>
          </w:tcPr>
          <w:p w14:paraId="349AF806"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24</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3829DA0B"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24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389EA5FF"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24</w:t>
            </w:r>
          </w:p>
        </w:tc>
        <w:tc>
          <w:tcPr>
            <w:tcW w:w="1417" w:type="dxa"/>
            <w:tcBorders>
              <w:top w:val="single" w:sz="4" w:space="0" w:color="000000"/>
              <w:left w:val="single" w:sz="4" w:space="0" w:color="auto"/>
              <w:bottom w:val="single" w:sz="4" w:space="0" w:color="000000"/>
              <w:right w:val="single" w:sz="4" w:space="0" w:color="auto"/>
            </w:tcBorders>
            <w:shd w:val="clear" w:color="auto" w:fill="auto"/>
          </w:tcPr>
          <w:p w14:paraId="395304D9"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24</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40EDD12C"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24</w:t>
            </w:r>
          </w:p>
        </w:tc>
      </w:tr>
    </w:tbl>
    <w:p w14:paraId="51EBAC1B" w14:textId="77777777" w:rsidR="00474F97" w:rsidRPr="000F5CC4" w:rsidRDefault="00474F97" w:rsidP="00BC021D">
      <w:pPr>
        <w:suppressAutoHyphens/>
        <w:spacing w:after="0" w:line="240" w:lineRule="auto"/>
        <w:ind w:left="1134"/>
        <w:contextualSpacing/>
        <w:jc w:val="both"/>
        <w:rPr>
          <w:rFonts w:ascii="Times New Roman" w:eastAsia="Times New Roman" w:hAnsi="Times New Roman" w:cs="Times New Roman"/>
          <w:kern w:val="2"/>
          <w:sz w:val="24"/>
          <w:szCs w:val="24"/>
          <w:lang w:eastAsia="zh-CN" w:bidi="hi-IN"/>
        </w:rPr>
      </w:pPr>
    </w:p>
    <w:p w14:paraId="593674FA"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ab/>
        <w:t>В целях обеспечения доступности первичной медико-санитарной помощи населению на территории района организовано 10 терапевтических, 5 педиатрических участков.</w:t>
      </w:r>
    </w:p>
    <w:p w14:paraId="436F7E00" w14:textId="77777777" w:rsidR="00474F97" w:rsidRPr="000F5CC4" w:rsidRDefault="00474F97" w:rsidP="003F77FB">
      <w:pPr>
        <w:suppressAutoHyphens/>
        <w:spacing w:after="0" w:line="240" w:lineRule="auto"/>
        <w:ind w:firstLine="708"/>
        <w:jc w:val="both"/>
        <w:rPr>
          <w:rFonts w:ascii="Times New Roman" w:eastAsia="NSimSun" w:hAnsi="Times New Roman" w:cs="Times New Roman"/>
          <w:kern w:val="2"/>
          <w:sz w:val="24"/>
          <w:szCs w:val="24"/>
          <w:lang w:eastAsia="zh-CN" w:bidi="hi-IN"/>
        </w:rPr>
      </w:pPr>
      <w:bookmarkStart w:id="3" w:name="RANGE!B1%25253AG19"/>
      <w:r w:rsidRPr="000F5CC4">
        <w:rPr>
          <w:rFonts w:ascii="Times New Roman" w:eastAsia="Times New Roman" w:hAnsi="Times New Roman" w:cs="Times New Roman"/>
          <w:bCs/>
          <w:color w:val="000000"/>
          <w:kern w:val="2"/>
          <w:sz w:val="24"/>
          <w:szCs w:val="24"/>
          <w:lang w:eastAsia="ru-RU" w:bidi="hi-IN"/>
        </w:rPr>
        <w:t>Анализ мониторинга "Эффективности проводимых мероприятий по снижению смертности в медицинских организациях, оказывающих первичную медико-санитарную помощь" с 01.01 по 31.12.2024 г.  по Цильнинскому району</w:t>
      </w:r>
      <w:bookmarkEnd w:id="3"/>
    </w:p>
    <w:tbl>
      <w:tblPr>
        <w:tblW w:w="9668" w:type="dxa"/>
        <w:tblInd w:w="108" w:type="dxa"/>
        <w:tblLayout w:type="fixed"/>
        <w:tblLook w:val="0000" w:firstRow="0" w:lastRow="0" w:firstColumn="0" w:lastColumn="0" w:noHBand="0" w:noVBand="0"/>
      </w:tblPr>
      <w:tblGrid>
        <w:gridCol w:w="1139"/>
        <w:gridCol w:w="1979"/>
        <w:gridCol w:w="2014"/>
        <w:gridCol w:w="1418"/>
        <w:gridCol w:w="1275"/>
        <w:gridCol w:w="1843"/>
      </w:tblGrid>
      <w:tr w:rsidR="00474F97" w:rsidRPr="000F5CC4" w14:paraId="0FCCA564" w14:textId="77777777" w:rsidTr="003F77FB">
        <w:trPr>
          <w:trHeight w:val="1035"/>
        </w:trPr>
        <w:tc>
          <w:tcPr>
            <w:tcW w:w="1139" w:type="dxa"/>
            <w:tcBorders>
              <w:top w:val="single" w:sz="4" w:space="0" w:color="000000"/>
              <w:left w:val="single" w:sz="4" w:space="0" w:color="000000"/>
              <w:bottom w:val="single" w:sz="4" w:space="0" w:color="000000"/>
            </w:tcBorders>
            <w:shd w:val="clear" w:color="auto" w:fill="auto"/>
          </w:tcPr>
          <w:p w14:paraId="2741A828"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lastRenderedPageBreak/>
              <w:t>№ п/п</w:t>
            </w:r>
          </w:p>
        </w:tc>
        <w:tc>
          <w:tcPr>
            <w:tcW w:w="1979" w:type="dxa"/>
            <w:tcBorders>
              <w:top w:val="single" w:sz="4" w:space="0" w:color="000000"/>
              <w:left w:val="single" w:sz="4" w:space="0" w:color="000000"/>
              <w:bottom w:val="single" w:sz="4" w:space="0" w:color="000000"/>
            </w:tcBorders>
            <w:shd w:val="clear" w:color="auto" w:fill="auto"/>
          </w:tcPr>
          <w:p w14:paraId="1CDCDE6D"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Терапевтический участок</w:t>
            </w:r>
          </w:p>
        </w:tc>
        <w:tc>
          <w:tcPr>
            <w:tcW w:w="2014" w:type="dxa"/>
            <w:tcBorders>
              <w:top w:val="single" w:sz="4" w:space="0" w:color="000000"/>
              <w:left w:val="single" w:sz="4" w:space="0" w:color="000000"/>
              <w:bottom w:val="single" w:sz="4" w:space="0" w:color="000000"/>
            </w:tcBorders>
            <w:shd w:val="clear" w:color="auto" w:fill="auto"/>
          </w:tcPr>
          <w:p w14:paraId="604DB18B"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ФИО участкового врача</w:t>
            </w:r>
          </w:p>
        </w:tc>
        <w:tc>
          <w:tcPr>
            <w:tcW w:w="1418" w:type="dxa"/>
            <w:tcBorders>
              <w:top w:val="single" w:sz="4" w:space="0" w:color="000000"/>
              <w:left w:val="single" w:sz="4" w:space="0" w:color="000000"/>
              <w:bottom w:val="single" w:sz="4" w:space="0" w:color="000000"/>
            </w:tcBorders>
            <w:shd w:val="clear" w:color="auto" w:fill="auto"/>
          </w:tcPr>
          <w:p w14:paraId="1FA1194F"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Количество прикрепленного населения</w:t>
            </w:r>
          </w:p>
        </w:tc>
        <w:tc>
          <w:tcPr>
            <w:tcW w:w="1275" w:type="dxa"/>
            <w:tcBorders>
              <w:top w:val="single" w:sz="4" w:space="0" w:color="000000"/>
              <w:left w:val="single" w:sz="4" w:space="0" w:color="000000"/>
              <w:bottom w:val="single" w:sz="4" w:space="0" w:color="000000"/>
            </w:tcBorders>
            <w:shd w:val="clear" w:color="auto" w:fill="auto"/>
          </w:tcPr>
          <w:p w14:paraId="0254B030" w14:textId="205FC676"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 xml:space="preserve">Количество умерших, </w:t>
            </w:r>
            <w:r w:rsidRPr="000F5CC4">
              <w:rPr>
                <w:rFonts w:ascii="Times New Roman" w:eastAsia="Times New Roman" w:hAnsi="Times New Roman" w:cs="Times New Roman"/>
                <w:b/>
                <w:kern w:val="2"/>
                <w:sz w:val="24"/>
                <w:szCs w:val="24"/>
                <w:lang w:eastAsia="ru-RU" w:bidi="hi-IN"/>
              </w:rPr>
              <w:t>чел.</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5F7D5AB" w14:textId="77777777" w:rsidR="00474F97" w:rsidRPr="000F5CC4" w:rsidRDefault="00474F97" w:rsidP="00BC021D">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Смертность на 1000 населения, прикрепленного на участке</w:t>
            </w:r>
          </w:p>
        </w:tc>
      </w:tr>
      <w:tr w:rsidR="00474F97" w:rsidRPr="000F5CC4" w14:paraId="2DBAF515" w14:textId="77777777" w:rsidTr="003F77FB">
        <w:trPr>
          <w:trHeight w:val="300"/>
        </w:trPr>
        <w:tc>
          <w:tcPr>
            <w:tcW w:w="5132" w:type="dxa"/>
            <w:gridSpan w:val="3"/>
            <w:tcBorders>
              <w:left w:val="single" w:sz="4" w:space="0" w:color="000000"/>
              <w:bottom w:val="single" w:sz="4" w:space="0" w:color="000000"/>
            </w:tcBorders>
            <w:shd w:val="clear" w:color="auto" w:fill="auto"/>
          </w:tcPr>
          <w:p w14:paraId="38F1B480"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b/>
                <w:bCs/>
                <w:color w:val="000000"/>
                <w:kern w:val="2"/>
                <w:sz w:val="24"/>
                <w:szCs w:val="24"/>
                <w:lang w:eastAsia="ru-RU" w:bidi="hi-IN"/>
              </w:rPr>
              <w:t>Итого Цильнинскому району взрослое население</w:t>
            </w:r>
          </w:p>
        </w:tc>
        <w:tc>
          <w:tcPr>
            <w:tcW w:w="1418" w:type="dxa"/>
            <w:tcBorders>
              <w:left w:val="single" w:sz="4" w:space="0" w:color="000000"/>
              <w:bottom w:val="single" w:sz="4" w:space="0" w:color="000000"/>
            </w:tcBorders>
            <w:shd w:val="clear" w:color="auto" w:fill="auto"/>
          </w:tcPr>
          <w:p w14:paraId="2BA67286" w14:textId="77777777" w:rsidR="00474F97" w:rsidRPr="000F5CC4" w:rsidRDefault="00474F97" w:rsidP="00BC021D">
            <w:pPr>
              <w:suppressAutoHyphens/>
              <w:snapToGrid w:val="0"/>
              <w:spacing w:after="0" w:line="240" w:lineRule="auto"/>
              <w:jc w:val="both"/>
              <w:rPr>
                <w:rFonts w:ascii="Times New Roman" w:eastAsia="Times New Roman" w:hAnsi="Times New Roman" w:cs="Times New Roman"/>
                <w:b/>
                <w:bCs/>
                <w:kern w:val="2"/>
                <w:sz w:val="24"/>
                <w:szCs w:val="24"/>
                <w:lang w:eastAsia="ru-RU" w:bidi="hi-IN"/>
              </w:rPr>
            </w:pPr>
          </w:p>
        </w:tc>
        <w:tc>
          <w:tcPr>
            <w:tcW w:w="1275" w:type="dxa"/>
            <w:tcBorders>
              <w:left w:val="single" w:sz="4" w:space="0" w:color="000000"/>
              <w:bottom w:val="single" w:sz="4" w:space="0" w:color="000000"/>
            </w:tcBorders>
            <w:shd w:val="clear" w:color="auto" w:fill="auto"/>
          </w:tcPr>
          <w:p w14:paraId="2B843C92" w14:textId="77777777" w:rsidR="00474F97" w:rsidRPr="000F5CC4" w:rsidRDefault="00474F97" w:rsidP="00BC021D">
            <w:pPr>
              <w:suppressAutoHyphens/>
              <w:snapToGrid w:val="0"/>
              <w:spacing w:after="0" w:line="240" w:lineRule="auto"/>
              <w:jc w:val="both"/>
              <w:rPr>
                <w:rFonts w:ascii="Times New Roman" w:eastAsia="Times New Roman" w:hAnsi="Times New Roman" w:cs="Times New Roman"/>
                <w:b/>
                <w:bCs/>
                <w:color w:val="C00000"/>
                <w:kern w:val="2"/>
                <w:sz w:val="24"/>
                <w:szCs w:val="24"/>
                <w:lang w:eastAsia="ru-RU" w:bidi="hi-IN"/>
              </w:rPr>
            </w:pPr>
          </w:p>
        </w:tc>
        <w:tc>
          <w:tcPr>
            <w:tcW w:w="1843" w:type="dxa"/>
            <w:tcBorders>
              <w:left w:val="single" w:sz="4" w:space="0" w:color="000000"/>
              <w:bottom w:val="single" w:sz="4" w:space="0" w:color="000000"/>
              <w:right w:val="single" w:sz="4" w:space="0" w:color="000000"/>
            </w:tcBorders>
            <w:shd w:val="clear" w:color="auto" w:fill="auto"/>
          </w:tcPr>
          <w:p w14:paraId="0B14883B" w14:textId="77777777" w:rsidR="00474F97" w:rsidRPr="000F5CC4" w:rsidRDefault="00474F97" w:rsidP="00BC021D">
            <w:pPr>
              <w:suppressAutoHyphens/>
              <w:snapToGrid w:val="0"/>
              <w:spacing w:after="0" w:line="240" w:lineRule="auto"/>
              <w:jc w:val="both"/>
              <w:rPr>
                <w:rFonts w:ascii="Times New Roman" w:eastAsia="Times New Roman" w:hAnsi="Times New Roman" w:cs="Times New Roman"/>
                <w:b/>
                <w:bCs/>
                <w:color w:val="C00000"/>
                <w:kern w:val="2"/>
                <w:sz w:val="24"/>
                <w:szCs w:val="24"/>
                <w:lang w:eastAsia="ru-RU" w:bidi="hi-IN"/>
              </w:rPr>
            </w:pPr>
          </w:p>
        </w:tc>
      </w:tr>
      <w:tr w:rsidR="00474F97" w:rsidRPr="000F5CC4" w14:paraId="1EC44708" w14:textId="77777777" w:rsidTr="003F77FB">
        <w:trPr>
          <w:trHeight w:val="300"/>
        </w:trPr>
        <w:tc>
          <w:tcPr>
            <w:tcW w:w="1139" w:type="dxa"/>
            <w:tcBorders>
              <w:left w:val="single" w:sz="4" w:space="0" w:color="000000"/>
              <w:bottom w:val="single" w:sz="4" w:space="0" w:color="000000"/>
            </w:tcBorders>
            <w:shd w:val="clear" w:color="auto" w:fill="auto"/>
          </w:tcPr>
          <w:p w14:paraId="78590290"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1</w:t>
            </w:r>
          </w:p>
        </w:tc>
        <w:tc>
          <w:tcPr>
            <w:tcW w:w="1979" w:type="dxa"/>
            <w:tcBorders>
              <w:left w:val="single" w:sz="4" w:space="0" w:color="000000"/>
              <w:bottom w:val="single" w:sz="4" w:space="0" w:color="000000"/>
            </w:tcBorders>
            <w:shd w:val="clear" w:color="auto" w:fill="auto"/>
          </w:tcPr>
          <w:p w14:paraId="09C449A6"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№1</w:t>
            </w:r>
          </w:p>
        </w:tc>
        <w:tc>
          <w:tcPr>
            <w:tcW w:w="2014" w:type="dxa"/>
            <w:tcBorders>
              <w:left w:val="single" w:sz="4" w:space="0" w:color="000000"/>
              <w:bottom w:val="single" w:sz="4" w:space="0" w:color="000000"/>
            </w:tcBorders>
            <w:shd w:val="clear" w:color="auto" w:fill="auto"/>
          </w:tcPr>
          <w:p w14:paraId="4A4A182E" w14:textId="0A03085E"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Левендеева Н.Ю</w:t>
            </w:r>
            <w:r w:rsidR="003F77FB">
              <w:rPr>
                <w:rFonts w:ascii="Times New Roman" w:eastAsia="Times New Roman" w:hAnsi="Times New Roman" w:cs="Times New Roman"/>
                <w:color w:val="000000"/>
                <w:kern w:val="2"/>
                <w:sz w:val="24"/>
                <w:szCs w:val="24"/>
                <w:lang w:eastAsia="ru-RU" w:bidi="hi-IN"/>
              </w:rPr>
              <w:t>.</w:t>
            </w:r>
          </w:p>
        </w:tc>
        <w:tc>
          <w:tcPr>
            <w:tcW w:w="1418" w:type="dxa"/>
            <w:tcBorders>
              <w:left w:val="single" w:sz="4" w:space="0" w:color="000000"/>
              <w:bottom w:val="single" w:sz="4" w:space="0" w:color="000000"/>
            </w:tcBorders>
            <w:shd w:val="clear" w:color="auto" w:fill="auto"/>
          </w:tcPr>
          <w:p w14:paraId="178E835E"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1872</w:t>
            </w:r>
          </w:p>
        </w:tc>
        <w:tc>
          <w:tcPr>
            <w:tcW w:w="1275" w:type="dxa"/>
            <w:tcBorders>
              <w:left w:val="single" w:sz="4" w:space="0" w:color="000000"/>
              <w:bottom w:val="single" w:sz="4" w:space="0" w:color="000000"/>
            </w:tcBorders>
            <w:shd w:val="clear" w:color="auto" w:fill="auto"/>
          </w:tcPr>
          <w:p w14:paraId="51525AC7"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24</w:t>
            </w:r>
          </w:p>
        </w:tc>
        <w:tc>
          <w:tcPr>
            <w:tcW w:w="1843" w:type="dxa"/>
            <w:tcBorders>
              <w:left w:val="single" w:sz="4" w:space="0" w:color="000000"/>
              <w:bottom w:val="single" w:sz="4" w:space="0" w:color="000000"/>
              <w:right w:val="single" w:sz="4" w:space="0" w:color="000000"/>
            </w:tcBorders>
            <w:shd w:val="clear" w:color="auto" w:fill="auto"/>
          </w:tcPr>
          <w:p w14:paraId="5F7175E2" w14:textId="77777777" w:rsidR="00474F97" w:rsidRPr="000F5CC4" w:rsidRDefault="00474F97" w:rsidP="00BC021D">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12,8</w:t>
            </w:r>
          </w:p>
        </w:tc>
      </w:tr>
      <w:tr w:rsidR="00474F97" w:rsidRPr="000F5CC4" w14:paraId="253F0D3D" w14:textId="77777777" w:rsidTr="003F77FB">
        <w:trPr>
          <w:trHeight w:val="279"/>
        </w:trPr>
        <w:tc>
          <w:tcPr>
            <w:tcW w:w="1139" w:type="dxa"/>
            <w:tcBorders>
              <w:left w:val="single" w:sz="4" w:space="0" w:color="000000"/>
              <w:bottom w:val="single" w:sz="4" w:space="0" w:color="000000"/>
            </w:tcBorders>
            <w:shd w:val="clear" w:color="auto" w:fill="auto"/>
          </w:tcPr>
          <w:p w14:paraId="6AE5AEE8"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2</w:t>
            </w:r>
          </w:p>
        </w:tc>
        <w:tc>
          <w:tcPr>
            <w:tcW w:w="1979" w:type="dxa"/>
            <w:tcBorders>
              <w:left w:val="single" w:sz="4" w:space="0" w:color="000000"/>
              <w:bottom w:val="single" w:sz="4" w:space="0" w:color="000000"/>
            </w:tcBorders>
            <w:shd w:val="clear" w:color="auto" w:fill="auto"/>
          </w:tcPr>
          <w:p w14:paraId="0873F28B"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№2</w:t>
            </w:r>
          </w:p>
        </w:tc>
        <w:tc>
          <w:tcPr>
            <w:tcW w:w="2014" w:type="dxa"/>
            <w:tcBorders>
              <w:left w:val="single" w:sz="4" w:space="0" w:color="000000"/>
              <w:bottom w:val="single" w:sz="4" w:space="0" w:color="000000"/>
            </w:tcBorders>
            <w:shd w:val="clear" w:color="auto" w:fill="auto"/>
          </w:tcPr>
          <w:p w14:paraId="632C8680"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Шахин И.И.</w:t>
            </w:r>
          </w:p>
        </w:tc>
        <w:tc>
          <w:tcPr>
            <w:tcW w:w="1418" w:type="dxa"/>
            <w:tcBorders>
              <w:left w:val="single" w:sz="4" w:space="0" w:color="000000"/>
              <w:bottom w:val="single" w:sz="4" w:space="0" w:color="000000"/>
            </w:tcBorders>
            <w:shd w:val="clear" w:color="auto" w:fill="auto"/>
          </w:tcPr>
          <w:p w14:paraId="3E30CBB2"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1858</w:t>
            </w:r>
          </w:p>
        </w:tc>
        <w:tc>
          <w:tcPr>
            <w:tcW w:w="1275" w:type="dxa"/>
            <w:tcBorders>
              <w:left w:val="single" w:sz="4" w:space="0" w:color="000000"/>
              <w:bottom w:val="single" w:sz="4" w:space="0" w:color="000000"/>
            </w:tcBorders>
            <w:shd w:val="clear" w:color="auto" w:fill="auto"/>
          </w:tcPr>
          <w:p w14:paraId="7103346B"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22</w:t>
            </w:r>
          </w:p>
        </w:tc>
        <w:tc>
          <w:tcPr>
            <w:tcW w:w="1843" w:type="dxa"/>
            <w:tcBorders>
              <w:left w:val="single" w:sz="4" w:space="0" w:color="000000"/>
              <w:bottom w:val="single" w:sz="4" w:space="0" w:color="000000"/>
              <w:right w:val="single" w:sz="4" w:space="0" w:color="000000"/>
            </w:tcBorders>
            <w:shd w:val="clear" w:color="auto" w:fill="auto"/>
          </w:tcPr>
          <w:p w14:paraId="22FED506" w14:textId="77777777" w:rsidR="00474F97" w:rsidRPr="000F5CC4" w:rsidRDefault="00474F97" w:rsidP="00BC021D">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11,8</w:t>
            </w:r>
          </w:p>
        </w:tc>
      </w:tr>
      <w:tr w:rsidR="00474F97" w:rsidRPr="000F5CC4" w14:paraId="5144F17C" w14:textId="77777777" w:rsidTr="003F77FB">
        <w:trPr>
          <w:trHeight w:val="300"/>
        </w:trPr>
        <w:tc>
          <w:tcPr>
            <w:tcW w:w="1139" w:type="dxa"/>
            <w:tcBorders>
              <w:left w:val="single" w:sz="4" w:space="0" w:color="000000"/>
              <w:bottom w:val="single" w:sz="4" w:space="0" w:color="000000"/>
            </w:tcBorders>
            <w:shd w:val="clear" w:color="auto" w:fill="auto"/>
          </w:tcPr>
          <w:p w14:paraId="7EEBB0A0"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3</w:t>
            </w:r>
          </w:p>
        </w:tc>
        <w:tc>
          <w:tcPr>
            <w:tcW w:w="1979" w:type="dxa"/>
            <w:tcBorders>
              <w:left w:val="single" w:sz="4" w:space="0" w:color="000000"/>
              <w:bottom w:val="single" w:sz="4" w:space="0" w:color="000000"/>
            </w:tcBorders>
            <w:shd w:val="clear" w:color="auto" w:fill="auto"/>
          </w:tcPr>
          <w:p w14:paraId="32E3F7AA"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№3</w:t>
            </w:r>
          </w:p>
        </w:tc>
        <w:tc>
          <w:tcPr>
            <w:tcW w:w="2014" w:type="dxa"/>
            <w:tcBorders>
              <w:left w:val="single" w:sz="4" w:space="0" w:color="000000"/>
              <w:bottom w:val="single" w:sz="4" w:space="0" w:color="000000"/>
            </w:tcBorders>
            <w:shd w:val="clear" w:color="auto" w:fill="auto"/>
          </w:tcPr>
          <w:p w14:paraId="6EA1133D"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Тимофеева А.М</w:t>
            </w:r>
          </w:p>
        </w:tc>
        <w:tc>
          <w:tcPr>
            <w:tcW w:w="1418" w:type="dxa"/>
            <w:tcBorders>
              <w:left w:val="single" w:sz="4" w:space="0" w:color="000000"/>
              <w:bottom w:val="single" w:sz="4" w:space="0" w:color="000000"/>
            </w:tcBorders>
            <w:shd w:val="clear" w:color="auto" w:fill="auto"/>
          </w:tcPr>
          <w:p w14:paraId="346C0D3D"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1766</w:t>
            </w:r>
          </w:p>
        </w:tc>
        <w:tc>
          <w:tcPr>
            <w:tcW w:w="1275" w:type="dxa"/>
            <w:tcBorders>
              <w:left w:val="single" w:sz="4" w:space="0" w:color="000000"/>
              <w:bottom w:val="single" w:sz="4" w:space="0" w:color="000000"/>
            </w:tcBorders>
            <w:shd w:val="clear" w:color="auto" w:fill="auto"/>
          </w:tcPr>
          <w:p w14:paraId="30449D3A"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27</w:t>
            </w:r>
          </w:p>
        </w:tc>
        <w:tc>
          <w:tcPr>
            <w:tcW w:w="1843" w:type="dxa"/>
            <w:tcBorders>
              <w:left w:val="single" w:sz="4" w:space="0" w:color="000000"/>
              <w:bottom w:val="single" w:sz="4" w:space="0" w:color="000000"/>
              <w:right w:val="single" w:sz="4" w:space="0" w:color="000000"/>
            </w:tcBorders>
            <w:shd w:val="clear" w:color="auto" w:fill="auto"/>
          </w:tcPr>
          <w:p w14:paraId="53507929" w14:textId="77777777" w:rsidR="00474F97" w:rsidRPr="000F5CC4" w:rsidRDefault="00474F97" w:rsidP="00BC021D">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15,2</w:t>
            </w:r>
          </w:p>
        </w:tc>
      </w:tr>
      <w:tr w:rsidR="00474F97" w:rsidRPr="000F5CC4" w14:paraId="79F8EC22" w14:textId="77777777" w:rsidTr="003F77FB">
        <w:trPr>
          <w:trHeight w:val="300"/>
        </w:trPr>
        <w:tc>
          <w:tcPr>
            <w:tcW w:w="1139" w:type="dxa"/>
            <w:tcBorders>
              <w:left w:val="single" w:sz="4" w:space="0" w:color="000000"/>
              <w:bottom w:val="single" w:sz="4" w:space="0" w:color="000000"/>
            </w:tcBorders>
            <w:shd w:val="clear" w:color="auto" w:fill="auto"/>
          </w:tcPr>
          <w:p w14:paraId="5CF108D9"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4</w:t>
            </w:r>
          </w:p>
        </w:tc>
        <w:tc>
          <w:tcPr>
            <w:tcW w:w="1979" w:type="dxa"/>
            <w:tcBorders>
              <w:left w:val="single" w:sz="4" w:space="0" w:color="000000"/>
              <w:bottom w:val="single" w:sz="4" w:space="0" w:color="000000"/>
            </w:tcBorders>
            <w:shd w:val="clear" w:color="auto" w:fill="auto"/>
          </w:tcPr>
          <w:p w14:paraId="25ED4EC4"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№4</w:t>
            </w:r>
          </w:p>
        </w:tc>
        <w:tc>
          <w:tcPr>
            <w:tcW w:w="2014" w:type="dxa"/>
            <w:tcBorders>
              <w:left w:val="single" w:sz="4" w:space="0" w:color="000000"/>
              <w:bottom w:val="single" w:sz="4" w:space="0" w:color="000000"/>
            </w:tcBorders>
            <w:shd w:val="clear" w:color="auto" w:fill="auto"/>
          </w:tcPr>
          <w:p w14:paraId="1BF37831"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Фомин В.П</w:t>
            </w:r>
          </w:p>
        </w:tc>
        <w:tc>
          <w:tcPr>
            <w:tcW w:w="1418" w:type="dxa"/>
            <w:tcBorders>
              <w:left w:val="single" w:sz="4" w:space="0" w:color="000000"/>
              <w:bottom w:val="single" w:sz="4" w:space="0" w:color="000000"/>
            </w:tcBorders>
            <w:shd w:val="clear" w:color="auto" w:fill="auto"/>
          </w:tcPr>
          <w:p w14:paraId="6656B21C"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1659</w:t>
            </w:r>
          </w:p>
        </w:tc>
        <w:tc>
          <w:tcPr>
            <w:tcW w:w="1275" w:type="dxa"/>
            <w:tcBorders>
              <w:left w:val="single" w:sz="4" w:space="0" w:color="000000"/>
              <w:bottom w:val="single" w:sz="4" w:space="0" w:color="000000"/>
            </w:tcBorders>
            <w:shd w:val="clear" w:color="auto" w:fill="auto"/>
          </w:tcPr>
          <w:p w14:paraId="26FBD2DC"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18</w:t>
            </w:r>
          </w:p>
        </w:tc>
        <w:tc>
          <w:tcPr>
            <w:tcW w:w="1843" w:type="dxa"/>
            <w:tcBorders>
              <w:left w:val="single" w:sz="4" w:space="0" w:color="000000"/>
              <w:bottom w:val="single" w:sz="4" w:space="0" w:color="000000"/>
              <w:right w:val="single" w:sz="4" w:space="0" w:color="000000"/>
            </w:tcBorders>
            <w:shd w:val="clear" w:color="auto" w:fill="auto"/>
          </w:tcPr>
          <w:p w14:paraId="25D510F9" w14:textId="77777777" w:rsidR="00474F97" w:rsidRPr="000F5CC4" w:rsidRDefault="00474F97" w:rsidP="00BC021D">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10,8</w:t>
            </w:r>
          </w:p>
        </w:tc>
      </w:tr>
      <w:tr w:rsidR="00474F97" w:rsidRPr="000F5CC4" w14:paraId="607381D2" w14:textId="77777777" w:rsidTr="003F77FB">
        <w:trPr>
          <w:trHeight w:val="300"/>
        </w:trPr>
        <w:tc>
          <w:tcPr>
            <w:tcW w:w="1139" w:type="dxa"/>
            <w:tcBorders>
              <w:left w:val="single" w:sz="4" w:space="0" w:color="000000"/>
              <w:bottom w:val="single" w:sz="4" w:space="0" w:color="000000"/>
            </w:tcBorders>
            <w:shd w:val="clear" w:color="auto" w:fill="auto"/>
          </w:tcPr>
          <w:p w14:paraId="5D87BFB9"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5</w:t>
            </w:r>
          </w:p>
        </w:tc>
        <w:tc>
          <w:tcPr>
            <w:tcW w:w="1979" w:type="dxa"/>
            <w:tcBorders>
              <w:left w:val="single" w:sz="4" w:space="0" w:color="000000"/>
              <w:bottom w:val="single" w:sz="4" w:space="0" w:color="000000"/>
            </w:tcBorders>
            <w:shd w:val="clear" w:color="auto" w:fill="auto"/>
          </w:tcPr>
          <w:p w14:paraId="3BD30149"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№5</w:t>
            </w:r>
          </w:p>
        </w:tc>
        <w:tc>
          <w:tcPr>
            <w:tcW w:w="2014" w:type="dxa"/>
            <w:tcBorders>
              <w:left w:val="single" w:sz="4" w:space="0" w:color="000000"/>
              <w:bottom w:val="single" w:sz="4" w:space="0" w:color="000000"/>
            </w:tcBorders>
            <w:shd w:val="clear" w:color="auto" w:fill="auto"/>
          </w:tcPr>
          <w:p w14:paraId="28E528A2"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Сивков С.В.</w:t>
            </w:r>
          </w:p>
        </w:tc>
        <w:tc>
          <w:tcPr>
            <w:tcW w:w="1418" w:type="dxa"/>
            <w:tcBorders>
              <w:left w:val="single" w:sz="4" w:space="0" w:color="000000"/>
              <w:bottom w:val="single" w:sz="4" w:space="0" w:color="000000"/>
            </w:tcBorders>
            <w:shd w:val="clear" w:color="auto" w:fill="auto"/>
          </w:tcPr>
          <w:p w14:paraId="7A54A3E4"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1842</w:t>
            </w:r>
          </w:p>
        </w:tc>
        <w:tc>
          <w:tcPr>
            <w:tcW w:w="1275" w:type="dxa"/>
            <w:tcBorders>
              <w:left w:val="single" w:sz="4" w:space="0" w:color="000000"/>
              <w:bottom w:val="single" w:sz="4" w:space="0" w:color="000000"/>
            </w:tcBorders>
            <w:shd w:val="clear" w:color="auto" w:fill="auto"/>
          </w:tcPr>
          <w:p w14:paraId="1C206841"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22</w:t>
            </w:r>
          </w:p>
        </w:tc>
        <w:tc>
          <w:tcPr>
            <w:tcW w:w="1843" w:type="dxa"/>
            <w:tcBorders>
              <w:left w:val="single" w:sz="4" w:space="0" w:color="000000"/>
              <w:bottom w:val="single" w:sz="4" w:space="0" w:color="000000"/>
              <w:right w:val="single" w:sz="4" w:space="0" w:color="000000"/>
            </w:tcBorders>
            <w:shd w:val="clear" w:color="auto" w:fill="auto"/>
          </w:tcPr>
          <w:p w14:paraId="224C33FF" w14:textId="77777777" w:rsidR="00474F97" w:rsidRPr="000F5CC4" w:rsidRDefault="00474F97" w:rsidP="00BC021D">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11,9</w:t>
            </w:r>
          </w:p>
        </w:tc>
      </w:tr>
      <w:tr w:rsidR="00474F97" w:rsidRPr="000F5CC4" w14:paraId="79781519" w14:textId="77777777" w:rsidTr="003F77FB">
        <w:trPr>
          <w:trHeight w:val="300"/>
        </w:trPr>
        <w:tc>
          <w:tcPr>
            <w:tcW w:w="1139" w:type="dxa"/>
            <w:tcBorders>
              <w:left w:val="single" w:sz="4" w:space="0" w:color="000000"/>
              <w:bottom w:val="single" w:sz="4" w:space="0" w:color="000000"/>
            </w:tcBorders>
            <w:shd w:val="clear" w:color="auto" w:fill="auto"/>
          </w:tcPr>
          <w:p w14:paraId="4A483A5E"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6</w:t>
            </w:r>
          </w:p>
        </w:tc>
        <w:tc>
          <w:tcPr>
            <w:tcW w:w="1979" w:type="dxa"/>
            <w:tcBorders>
              <w:left w:val="single" w:sz="4" w:space="0" w:color="000000"/>
              <w:bottom w:val="single" w:sz="4" w:space="0" w:color="000000"/>
            </w:tcBorders>
            <w:shd w:val="clear" w:color="auto" w:fill="auto"/>
          </w:tcPr>
          <w:p w14:paraId="4FF40343"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№6</w:t>
            </w:r>
          </w:p>
        </w:tc>
        <w:tc>
          <w:tcPr>
            <w:tcW w:w="2014" w:type="dxa"/>
            <w:tcBorders>
              <w:left w:val="single" w:sz="4" w:space="0" w:color="000000"/>
              <w:bottom w:val="single" w:sz="4" w:space="0" w:color="000000"/>
            </w:tcBorders>
            <w:shd w:val="clear" w:color="auto" w:fill="auto"/>
          </w:tcPr>
          <w:p w14:paraId="5F2DF662"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Андрианова Л.А.</w:t>
            </w:r>
          </w:p>
        </w:tc>
        <w:tc>
          <w:tcPr>
            <w:tcW w:w="1418" w:type="dxa"/>
            <w:tcBorders>
              <w:left w:val="single" w:sz="4" w:space="0" w:color="000000"/>
              <w:bottom w:val="single" w:sz="4" w:space="0" w:color="000000"/>
            </w:tcBorders>
            <w:shd w:val="clear" w:color="auto" w:fill="auto"/>
          </w:tcPr>
          <w:p w14:paraId="0151EDAA"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1934</w:t>
            </w:r>
          </w:p>
        </w:tc>
        <w:tc>
          <w:tcPr>
            <w:tcW w:w="1275" w:type="dxa"/>
            <w:tcBorders>
              <w:left w:val="single" w:sz="4" w:space="0" w:color="000000"/>
              <w:bottom w:val="single" w:sz="4" w:space="0" w:color="000000"/>
            </w:tcBorders>
            <w:shd w:val="clear" w:color="auto" w:fill="auto"/>
          </w:tcPr>
          <w:p w14:paraId="3F1740FD"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30</w:t>
            </w:r>
          </w:p>
        </w:tc>
        <w:tc>
          <w:tcPr>
            <w:tcW w:w="1843" w:type="dxa"/>
            <w:tcBorders>
              <w:left w:val="single" w:sz="4" w:space="0" w:color="000000"/>
              <w:bottom w:val="single" w:sz="4" w:space="0" w:color="000000"/>
              <w:right w:val="single" w:sz="4" w:space="0" w:color="000000"/>
            </w:tcBorders>
            <w:shd w:val="clear" w:color="auto" w:fill="auto"/>
          </w:tcPr>
          <w:p w14:paraId="7A250685" w14:textId="77777777" w:rsidR="00474F97" w:rsidRPr="000F5CC4" w:rsidRDefault="00474F97" w:rsidP="00BC021D">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15,5</w:t>
            </w:r>
          </w:p>
        </w:tc>
      </w:tr>
      <w:tr w:rsidR="00474F97" w:rsidRPr="000F5CC4" w14:paraId="35E06B22" w14:textId="77777777" w:rsidTr="003F77FB">
        <w:trPr>
          <w:trHeight w:val="300"/>
        </w:trPr>
        <w:tc>
          <w:tcPr>
            <w:tcW w:w="1139" w:type="dxa"/>
            <w:tcBorders>
              <w:left w:val="single" w:sz="4" w:space="0" w:color="000000"/>
              <w:bottom w:val="single" w:sz="4" w:space="0" w:color="000000"/>
            </w:tcBorders>
            <w:shd w:val="clear" w:color="auto" w:fill="auto"/>
          </w:tcPr>
          <w:p w14:paraId="0ECE58CB"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7</w:t>
            </w:r>
          </w:p>
        </w:tc>
        <w:tc>
          <w:tcPr>
            <w:tcW w:w="1979" w:type="dxa"/>
            <w:tcBorders>
              <w:left w:val="single" w:sz="4" w:space="0" w:color="000000"/>
              <w:bottom w:val="single" w:sz="4" w:space="0" w:color="000000"/>
            </w:tcBorders>
            <w:shd w:val="clear" w:color="auto" w:fill="auto"/>
          </w:tcPr>
          <w:p w14:paraId="1D312F34"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№7</w:t>
            </w:r>
          </w:p>
        </w:tc>
        <w:tc>
          <w:tcPr>
            <w:tcW w:w="2014" w:type="dxa"/>
            <w:tcBorders>
              <w:left w:val="single" w:sz="4" w:space="0" w:color="000000"/>
              <w:bottom w:val="single" w:sz="4" w:space="0" w:color="000000"/>
            </w:tcBorders>
            <w:shd w:val="clear" w:color="auto" w:fill="auto"/>
          </w:tcPr>
          <w:p w14:paraId="02EC8E00"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Эльмукова Т.В</w:t>
            </w:r>
          </w:p>
        </w:tc>
        <w:tc>
          <w:tcPr>
            <w:tcW w:w="1418" w:type="dxa"/>
            <w:tcBorders>
              <w:left w:val="single" w:sz="4" w:space="0" w:color="000000"/>
              <w:bottom w:val="single" w:sz="4" w:space="0" w:color="000000"/>
            </w:tcBorders>
            <w:shd w:val="clear" w:color="auto" w:fill="auto"/>
          </w:tcPr>
          <w:p w14:paraId="48103AA4"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2459</w:t>
            </w:r>
          </w:p>
        </w:tc>
        <w:tc>
          <w:tcPr>
            <w:tcW w:w="1275" w:type="dxa"/>
            <w:tcBorders>
              <w:left w:val="single" w:sz="4" w:space="0" w:color="000000"/>
              <w:bottom w:val="single" w:sz="4" w:space="0" w:color="000000"/>
            </w:tcBorders>
            <w:shd w:val="clear" w:color="auto" w:fill="auto"/>
          </w:tcPr>
          <w:p w14:paraId="31A6789A"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38</w:t>
            </w:r>
          </w:p>
        </w:tc>
        <w:tc>
          <w:tcPr>
            <w:tcW w:w="1843" w:type="dxa"/>
            <w:tcBorders>
              <w:left w:val="single" w:sz="4" w:space="0" w:color="000000"/>
              <w:bottom w:val="single" w:sz="4" w:space="0" w:color="000000"/>
              <w:right w:val="single" w:sz="4" w:space="0" w:color="000000"/>
            </w:tcBorders>
            <w:shd w:val="clear" w:color="auto" w:fill="auto"/>
          </w:tcPr>
          <w:p w14:paraId="5A6D8050" w14:textId="77777777" w:rsidR="00474F97" w:rsidRPr="000F5CC4" w:rsidRDefault="00474F97" w:rsidP="00BC021D">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15,4</w:t>
            </w:r>
          </w:p>
        </w:tc>
      </w:tr>
      <w:tr w:rsidR="00474F97" w:rsidRPr="000F5CC4" w14:paraId="23D1CFF7" w14:textId="77777777" w:rsidTr="003F77FB">
        <w:trPr>
          <w:trHeight w:val="300"/>
        </w:trPr>
        <w:tc>
          <w:tcPr>
            <w:tcW w:w="1139" w:type="dxa"/>
            <w:tcBorders>
              <w:left w:val="single" w:sz="4" w:space="0" w:color="000000"/>
              <w:bottom w:val="single" w:sz="4" w:space="0" w:color="000000"/>
            </w:tcBorders>
            <w:shd w:val="clear" w:color="auto" w:fill="auto"/>
          </w:tcPr>
          <w:p w14:paraId="7D7ACAAB"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8</w:t>
            </w:r>
          </w:p>
        </w:tc>
        <w:tc>
          <w:tcPr>
            <w:tcW w:w="1979" w:type="dxa"/>
            <w:tcBorders>
              <w:left w:val="single" w:sz="4" w:space="0" w:color="000000"/>
              <w:bottom w:val="single" w:sz="4" w:space="0" w:color="000000"/>
            </w:tcBorders>
            <w:shd w:val="clear" w:color="auto" w:fill="auto"/>
          </w:tcPr>
          <w:p w14:paraId="6ABE01B9"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№8</w:t>
            </w:r>
          </w:p>
        </w:tc>
        <w:tc>
          <w:tcPr>
            <w:tcW w:w="2014" w:type="dxa"/>
            <w:tcBorders>
              <w:left w:val="single" w:sz="4" w:space="0" w:color="000000"/>
              <w:bottom w:val="single" w:sz="4" w:space="0" w:color="000000"/>
            </w:tcBorders>
            <w:shd w:val="clear" w:color="auto" w:fill="auto"/>
          </w:tcPr>
          <w:p w14:paraId="1654FCF0"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Тарасова Е.Ф</w:t>
            </w:r>
          </w:p>
        </w:tc>
        <w:tc>
          <w:tcPr>
            <w:tcW w:w="1418" w:type="dxa"/>
            <w:tcBorders>
              <w:left w:val="single" w:sz="4" w:space="0" w:color="000000"/>
              <w:bottom w:val="single" w:sz="4" w:space="0" w:color="000000"/>
            </w:tcBorders>
            <w:shd w:val="clear" w:color="auto" w:fill="auto"/>
          </w:tcPr>
          <w:p w14:paraId="557837C9"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1750</w:t>
            </w:r>
          </w:p>
        </w:tc>
        <w:tc>
          <w:tcPr>
            <w:tcW w:w="1275" w:type="dxa"/>
            <w:tcBorders>
              <w:left w:val="single" w:sz="4" w:space="0" w:color="000000"/>
              <w:bottom w:val="single" w:sz="4" w:space="0" w:color="000000"/>
            </w:tcBorders>
            <w:shd w:val="clear" w:color="auto" w:fill="auto"/>
          </w:tcPr>
          <w:p w14:paraId="0001077E"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32</w:t>
            </w:r>
          </w:p>
        </w:tc>
        <w:tc>
          <w:tcPr>
            <w:tcW w:w="1843" w:type="dxa"/>
            <w:tcBorders>
              <w:left w:val="single" w:sz="4" w:space="0" w:color="000000"/>
              <w:bottom w:val="single" w:sz="4" w:space="0" w:color="000000"/>
              <w:right w:val="single" w:sz="4" w:space="0" w:color="000000"/>
            </w:tcBorders>
            <w:shd w:val="clear" w:color="auto" w:fill="auto"/>
          </w:tcPr>
          <w:p w14:paraId="42892EB6" w14:textId="77777777" w:rsidR="00474F97" w:rsidRPr="000F5CC4" w:rsidRDefault="00474F97" w:rsidP="00BC021D">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18,2</w:t>
            </w:r>
          </w:p>
        </w:tc>
      </w:tr>
      <w:tr w:rsidR="00474F97" w:rsidRPr="000F5CC4" w14:paraId="3FC62861" w14:textId="77777777" w:rsidTr="003F77FB">
        <w:trPr>
          <w:trHeight w:val="300"/>
        </w:trPr>
        <w:tc>
          <w:tcPr>
            <w:tcW w:w="1139" w:type="dxa"/>
            <w:tcBorders>
              <w:left w:val="single" w:sz="4" w:space="0" w:color="000000"/>
              <w:bottom w:val="single" w:sz="4" w:space="0" w:color="000000"/>
            </w:tcBorders>
            <w:shd w:val="clear" w:color="auto" w:fill="auto"/>
          </w:tcPr>
          <w:p w14:paraId="432401E2"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9</w:t>
            </w:r>
          </w:p>
        </w:tc>
        <w:tc>
          <w:tcPr>
            <w:tcW w:w="1979" w:type="dxa"/>
            <w:tcBorders>
              <w:left w:val="single" w:sz="4" w:space="0" w:color="000000"/>
              <w:bottom w:val="single" w:sz="4" w:space="0" w:color="000000"/>
            </w:tcBorders>
            <w:shd w:val="clear" w:color="auto" w:fill="auto"/>
          </w:tcPr>
          <w:p w14:paraId="57691C0F"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№9</w:t>
            </w:r>
          </w:p>
        </w:tc>
        <w:tc>
          <w:tcPr>
            <w:tcW w:w="2014" w:type="dxa"/>
            <w:tcBorders>
              <w:left w:val="single" w:sz="4" w:space="0" w:color="000000"/>
              <w:bottom w:val="single" w:sz="4" w:space="0" w:color="000000"/>
            </w:tcBorders>
            <w:shd w:val="clear" w:color="auto" w:fill="auto"/>
          </w:tcPr>
          <w:p w14:paraId="766646EF"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Тимофеева Р.А</w:t>
            </w:r>
          </w:p>
        </w:tc>
        <w:tc>
          <w:tcPr>
            <w:tcW w:w="1418" w:type="dxa"/>
            <w:tcBorders>
              <w:left w:val="single" w:sz="4" w:space="0" w:color="000000"/>
              <w:bottom w:val="single" w:sz="4" w:space="0" w:color="000000"/>
            </w:tcBorders>
            <w:shd w:val="clear" w:color="auto" w:fill="auto"/>
          </w:tcPr>
          <w:p w14:paraId="4CBC36B6"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1606</w:t>
            </w:r>
          </w:p>
        </w:tc>
        <w:tc>
          <w:tcPr>
            <w:tcW w:w="1275" w:type="dxa"/>
            <w:tcBorders>
              <w:left w:val="single" w:sz="4" w:space="0" w:color="000000"/>
              <w:bottom w:val="single" w:sz="4" w:space="0" w:color="000000"/>
            </w:tcBorders>
            <w:shd w:val="clear" w:color="auto" w:fill="auto"/>
          </w:tcPr>
          <w:p w14:paraId="6B8BAF91"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27</w:t>
            </w:r>
          </w:p>
        </w:tc>
        <w:tc>
          <w:tcPr>
            <w:tcW w:w="1843" w:type="dxa"/>
            <w:tcBorders>
              <w:left w:val="single" w:sz="4" w:space="0" w:color="000000"/>
              <w:bottom w:val="single" w:sz="4" w:space="0" w:color="000000"/>
              <w:right w:val="single" w:sz="4" w:space="0" w:color="000000"/>
            </w:tcBorders>
            <w:shd w:val="clear" w:color="auto" w:fill="auto"/>
          </w:tcPr>
          <w:p w14:paraId="68DB4A81" w14:textId="77777777" w:rsidR="00474F97" w:rsidRPr="000F5CC4" w:rsidRDefault="00474F97" w:rsidP="00BC021D">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16,8</w:t>
            </w:r>
          </w:p>
        </w:tc>
      </w:tr>
      <w:tr w:rsidR="00474F97" w:rsidRPr="000F5CC4" w14:paraId="09B08BE0" w14:textId="77777777" w:rsidTr="003F77FB">
        <w:trPr>
          <w:trHeight w:val="300"/>
        </w:trPr>
        <w:tc>
          <w:tcPr>
            <w:tcW w:w="1139" w:type="dxa"/>
            <w:tcBorders>
              <w:left w:val="single" w:sz="4" w:space="0" w:color="000000"/>
              <w:bottom w:val="single" w:sz="4" w:space="0" w:color="000000"/>
            </w:tcBorders>
            <w:shd w:val="clear" w:color="auto" w:fill="auto"/>
          </w:tcPr>
          <w:p w14:paraId="3007F232"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10</w:t>
            </w:r>
          </w:p>
        </w:tc>
        <w:tc>
          <w:tcPr>
            <w:tcW w:w="1979" w:type="dxa"/>
            <w:tcBorders>
              <w:left w:val="single" w:sz="4" w:space="0" w:color="000000"/>
              <w:bottom w:val="single" w:sz="4" w:space="0" w:color="000000"/>
            </w:tcBorders>
            <w:shd w:val="clear" w:color="auto" w:fill="auto"/>
          </w:tcPr>
          <w:p w14:paraId="3BE343A7"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№10</w:t>
            </w:r>
          </w:p>
        </w:tc>
        <w:tc>
          <w:tcPr>
            <w:tcW w:w="2014" w:type="dxa"/>
            <w:tcBorders>
              <w:left w:val="single" w:sz="4" w:space="0" w:color="000000"/>
              <w:bottom w:val="single" w:sz="4" w:space="0" w:color="000000"/>
            </w:tcBorders>
            <w:shd w:val="clear" w:color="auto" w:fill="auto"/>
          </w:tcPr>
          <w:p w14:paraId="18A72F31"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Бурцева Е.В</w:t>
            </w:r>
          </w:p>
        </w:tc>
        <w:tc>
          <w:tcPr>
            <w:tcW w:w="1418" w:type="dxa"/>
            <w:tcBorders>
              <w:left w:val="single" w:sz="4" w:space="0" w:color="000000"/>
              <w:bottom w:val="single" w:sz="4" w:space="0" w:color="000000"/>
            </w:tcBorders>
            <w:shd w:val="clear" w:color="auto" w:fill="auto"/>
          </w:tcPr>
          <w:p w14:paraId="60CA3640"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1676</w:t>
            </w:r>
          </w:p>
        </w:tc>
        <w:tc>
          <w:tcPr>
            <w:tcW w:w="1275" w:type="dxa"/>
            <w:tcBorders>
              <w:left w:val="single" w:sz="4" w:space="0" w:color="000000"/>
              <w:bottom w:val="single" w:sz="4" w:space="0" w:color="000000"/>
            </w:tcBorders>
            <w:shd w:val="clear" w:color="auto" w:fill="auto"/>
          </w:tcPr>
          <w:p w14:paraId="48903215"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22</w:t>
            </w:r>
          </w:p>
        </w:tc>
        <w:tc>
          <w:tcPr>
            <w:tcW w:w="1843" w:type="dxa"/>
            <w:tcBorders>
              <w:left w:val="single" w:sz="4" w:space="0" w:color="000000"/>
              <w:bottom w:val="single" w:sz="4" w:space="0" w:color="000000"/>
              <w:right w:val="single" w:sz="4" w:space="0" w:color="000000"/>
            </w:tcBorders>
            <w:shd w:val="clear" w:color="auto" w:fill="auto"/>
          </w:tcPr>
          <w:p w14:paraId="5EDE1AA1" w14:textId="77777777" w:rsidR="00474F97" w:rsidRPr="000F5CC4" w:rsidRDefault="00474F97" w:rsidP="00BC021D">
            <w:pPr>
              <w:suppressAutoHyphens/>
              <w:snapToGrid w:val="0"/>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13,1</w:t>
            </w:r>
          </w:p>
        </w:tc>
      </w:tr>
      <w:tr w:rsidR="00474F97" w:rsidRPr="000F5CC4" w14:paraId="5B757C6B" w14:textId="77777777" w:rsidTr="003F77FB">
        <w:trPr>
          <w:trHeight w:val="451"/>
        </w:trPr>
        <w:tc>
          <w:tcPr>
            <w:tcW w:w="1139" w:type="dxa"/>
            <w:tcBorders>
              <w:left w:val="single" w:sz="4" w:space="0" w:color="000000"/>
              <w:bottom w:val="single" w:sz="4" w:space="0" w:color="000000"/>
            </w:tcBorders>
            <w:shd w:val="clear" w:color="auto" w:fill="auto"/>
          </w:tcPr>
          <w:p w14:paraId="54F2CDBE"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color w:val="000000"/>
                <w:kern w:val="2"/>
                <w:sz w:val="24"/>
                <w:szCs w:val="24"/>
                <w:lang w:eastAsia="ru-RU" w:bidi="hi-IN"/>
              </w:rPr>
              <w:t xml:space="preserve">       </w:t>
            </w:r>
          </w:p>
        </w:tc>
        <w:tc>
          <w:tcPr>
            <w:tcW w:w="1979" w:type="dxa"/>
            <w:tcBorders>
              <w:left w:val="single" w:sz="4" w:space="0" w:color="000000"/>
              <w:bottom w:val="single" w:sz="4" w:space="0" w:color="000000"/>
            </w:tcBorders>
            <w:shd w:val="clear" w:color="auto" w:fill="auto"/>
          </w:tcPr>
          <w:p w14:paraId="01CBC2CD"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b/>
                <w:color w:val="000000"/>
                <w:kern w:val="2"/>
                <w:sz w:val="24"/>
                <w:szCs w:val="24"/>
                <w:lang w:eastAsia="ru-RU" w:bidi="hi-IN"/>
              </w:rPr>
              <w:t>Всего</w:t>
            </w:r>
          </w:p>
        </w:tc>
        <w:tc>
          <w:tcPr>
            <w:tcW w:w="2014" w:type="dxa"/>
            <w:tcBorders>
              <w:left w:val="single" w:sz="4" w:space="0" w:color="000000"/>
              <w:bottom w:val="single" w:sz="4" w:space="0" w:color="000000"/>
            </w:tcBorders>
            <w:shd w:val="clear" w:color="auto" w:fill="auto"/>
          </w:tcPr>
          <w:p w14:paraId="00FCDE9C" w14:textId="77777777" w:rsidR="00474F97" w:rsidRPr="000F5CC4" w:rsidRDefault="00474F97" w:rsidP="00BC021D">
            <w:pPr>
              <w:suppressAutoHyphens/>
              <w:snapToGrid w:val="0"/>
              <w:spacing w:after="0" w:line="240" w:lineRule="auto"/>
              <w:jc w:val="both"/>
              <w:rPr>
                <w:rFonts w:ascii="Times New Roman" w:eastAsia="Times New Roman" w:hAnsi="Times New Roman" w:cs="Times New Roman"/>
                <w:color w:val="000000"/>
                <w:kern w:val="2"/>
                <w:sz w:val="24"/>
                <w:szCs w:val="24"/>
                <w:lang w:eastAsia="ru-RU" w:bidi="hi-IN"/>
              </w:rPr>
            </w:pPr>
          </w:p>
        </w:tc>
        <w:tc>
          <w:tcPr>
            <w:tcW w:w="1418" w:type="dxa"/>
            <w:tcBorders>
              <w:left w:val="single" w:sz="4" w:space="0" w:color="000000"/>
              <w:bottom w:val="single" w:sz="4" w:space="0" w:color="000000"/>
            </w:tcBorders>
            <w:shd w:val="clear" w:color="auto" w:fill="auto"/>
          </w:tcPr>
          <w:p w14:paraId="7FF4B99F"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b/>
                <w:color w:val="000000"/>
                <w:kern w:val="2"/>
                <w:sz w:val="24"/>
                <w:szCs w:val="24"/>
                <w:lang w:eastAsia="ru-RU" w:bidi="hi-IN"/>
              </w:rPr>
              <w:t>18422</w:t>
            </w:r>
          </w:p>
        </w:tc>
        <w:tc>
          <w:tcPr>
            <w:tcW w:w="1275" w:type="dxa"/>
            <w:tcBorders>
              <w:left w:val="single" w:sz="4" w:space="0" w:color="000000"/>
              <w:bottom w:val="single" w:sz="4" w:space="0" w:color="000000"/>
            </w:tcBorders>
            <w:shd w:val="clear" w:color="auto" w:fill="auto"/>
          </w:tcPr>
          <w:p w14:paraId="6A820D60"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262</w:t>
            </w:r>
          </w:p>
        </w:tc>
        <w:tc>
          <w:tcPr>
            <w:tcW w:w="1843" w:type="dxa"/>
            <w:tcBorders>
              <w:left w:val="single" w:sz="4" w:space="0" w:color="000000"/>
              <w:bottom w:val="single" w:sz="4" w:space="0" w:color="000000"/>
              <w:right w:val="single" w:sz="4" w:space="0" w:color="000000"/>
            </w:tcBorders>
            <w:shd w:val="clear" w:color="auto" w:fill="auto"/>
          </w:tcPr>
          <w:p w14:paraId="1A481C61"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14,2</w:t>
            </w:r>
          </w:p>
        </w:tc>
      </w:tr>
    </w:tbl>
    <w:p w14:paraId="45330424"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p>
    <w:p w14:paraId="5132A8CD" w14:textId="22C5D0AD" w:rsidR="00474F97" w:rsidRPr="000F5CC4" w:rsidRDefault="00474F97" w:rsidP="00BC021D">
      <w:pPr>
        <w:suppressAutoHyphens/>
        <w:spacing w:after="0" w:line="240" w:lineRule="auto"/>
        <w:jc w:val="center"/>
        <w:rPr>
          <w:rFonts w:ascii="Times New Roman" w:eastAsia="NSimSun" w:hAnsi="Times New Roman" w:cs="Times New Roman"/>
          <w:color w:val="000000"/>
          <w:kern w:val="2"/>
          <w:sz w:val="24"/>
          <w:szCs w:val="24"/>
          <w:lang w:eastAsia="zh-CN" w:bidi="hi-IN"/>
        </w:rPr>
      </w:pPr>
      <w:r w:rsidRPr="000F5CC4">
        <w:rPr>
          <w:rFonts w:ascii="Times New Roman" w:eastAsia="NSimSun" w:hAnsi="Times New Roman" w:cs="Times New Roman"/>
          <w:b/>
          <w:bCs/>
          <w:color w:val="000000"/>
          <w:kern w:val="2"/>
          <w:sz w:val="24"/>
          <w:szCs w:val="24"/>
          <w:lang w:eastAsia="zh-CN" w:bidi="hi-IN"/>
        </w:rPr>
        <w:t>Кадровое обеспечение</w:t>
      </w:r>
    </w:p>
    <w:p w14:paraId="1F82A481" w14:textId="77777777" w:rsidR="00474F97" w:rsidRPr="000F5CC4" w:rsidRDefault="00474F97" w:rsidP="00BC021D">
      <w:pPr>
        <w:suppressAutoHyphens/>
        <w:spacing w:after="0" w:line="240" w:lineRule="auto"/>
        <w:jc w:val="both"/>
        <w:rPr>
          <w:rFonts w:ascii="Times New Roman" w:eastAsia="NSimSun" w:hAnsi="Times New Roman" w:cs="Times New Roman"/>
          <w:b/>
          <w:bCs/>
          <w:kern w:val="2"/>
          <w:sz w:val="24"/>
          <w:szCs w:val="24"/>
          <w:lang w:eastAsia="zh-CN" w:bidi="hi-IN"/>
        </w:rPr>
      </w:pPr>
    </w:p>
    <w:p w14:paraId="71EDAF25" w14:textId="77777777" w:rsidR="00474F97" w:rsidRPr="000F5CC4" w:rsidRDefault="00474F97" w:rsidP="00BC021D">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В ГУЗ «Большенагаткинская РБ» по состоянию на 1.01.2025 трудится   330    специалиста, в том числе: специалистов с высшим профессиональным медицинским образованием -</w:t>
      </w:r>
      <w:r w:rsidRPr="000F5CC4">
        <w:rPr>
          <w:rFonts w:ascii="Times New Roman" w:eastAsia="NSimSun" w:hAnsi="Times New Roman" w:cs="Times New Roman"/>
          <w:b/>
          <w:kern w:val="2"/>
          <w:sz w:val="24"/>
          <w:szCs w:val="24"/>
          <w:lang w:eastAsia="zh-CN" w:bidi="hi-IN"/>
        </w:rPr>
        <w:t xml:space="preserve"> </w:t>
      </w:r>
      <w:r w:rsidRPr="000F5CC4">
        <w:rPr>
          <w:rFonts w:ascii="Times New Roman" w:eastAsia="NSimSun" w:hAnsi="Times New Roman" w:cs="Times New Roman"/>
          <w:kern w:val="2"/>
          <w:sz w:val="24"/>
          <w:szCs w:val="24"/>
          <w:lang w:eastAsia="zh-CN" w:bidi="hi-IN"/>
        </w:rPr>
        <w:t xml:space="preserve">46 </w:t>
      </w:r>
      <w:r w:rsidRPr="000F5CC4">
        <w:rPr>
          <w:rFonts w:ascii="Times New Roman" w:eastAsia="NSimSun" w:hAnsi="Times New Roman" w:cs="Times New Roman"/>
          <w:b/>
          <w:kern w:val="2"/>
          <w:sz w:val="24"/>
          <w:szCs w:val="24"/>
          <w:lang w:eastAsia="zh-CN" w:bidi="hi-IN"/>
        </w:rPr>
        <w:t xml:space="preserve"> </w:t>
      </w:r>
      <w:r w:rsidRPr="000F5CC4">
        <w:rPr>
          <w:rFonts w:ascii="Times New Roman" w:eastAsia="NSimSun" w:hAnsi="Times New Roman" w:cs="Times New Roman"/>
          <w:kern w:val="2"/>
          <w:sz w:val="24"/>
          <w:szCs w:val="24"/>
          <w:lang w:eastAsia="zh-CN" w:bidi="hi-IN"/>
        </w:rPr>
        <w:t>чел., со средним профессиональным медицинским образованием  -  157</w:t>
      </w:r>
      <w:r w:rsidRPr="000F5CC4">
        <w:rPr>
          <w:rFonts w:ascii="Times New Roman" w:eastAsia="NSimSun" w:hAnsi="Times New Roman" w:cs="Times New Roman"/>
          <w:b/>
          <w:kern w:val="2"/>
          <w:sz w:val="24"/>
          <w:szCs w:val="24"/>
          <w:lang w:eastAsia="zh-CN" w:bidi="hi-IN"/>
        </w:rPr>
        <w:t xml:space="preserve"> </w:t>
      </w:r>
      <w:r w:rsidRPr="000F5CC4">
        <w:rPr>
          <w:rFonts w:ascii="Times New Roman" w:eastAsia="NSimSun" w:hAnsi="Times New Roman" w:cs="Times New Roman"/>
          <w:kern w:val="2"/>
          <w:sz w:val="24"/>
          <w:szCs w:val="24"/>
          <w:lang w:eastAsia="zh-CN" w:bidi="hi-IN"/>
        </w:rPr>
        <w:t xml:space="preserve">человек. </w:t>
      </w:r>
    </w:p>
    <w:p w14:paraId="466506D1" w14:textId="77777777" w:rsidR="00474F97" w:rsidRPr="000F5CC4" w:rsidRDefault="00474F97" w:rsidP="00BC021D">
      <w:pPr>
        <w:suppressAutoHyphens/>
        <w:spacing w:after="0" w:line="240" w:lineRule="auto"/>
        <w:ind w:firstLine="709"/>
        <w:jc w:val="both"/>
        <w:rPr>
          <w:rFonts w:ascii="Times New Roman" w:eastAsia="NSimSun" w:hAnsi="Times New Roman" w:cs="Times New Roman"/>
          <w:color w:val="FF0000"/>
          <w:kern w:val="2"/>
          <w:sz w:val="24"/>
          <w:szCs w:val="24"/>
          <w:lang w:eastAsia="zh-CN" w:bidi="hi-IN"/>
        </w:rPr>
      </w:pPr>
    </w:p>
    <w:p w14:paraId="2CC35AD1"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Численность персонала за 2024 год</w:t>
      </w:r>
    </w:p>
    <w:tbl>
      <w:tblPr>
        <w:tblW w:w="9933" w:type="dxa"/>
        <w:tblInd w:w="-15" w:type="dxa"/>
        <w:tblLayout w:type="fixed"/>
        <w:tblLook w:val="0000" w:firstRow="0" w:lastRow="0" w:firstColumn="0" w:lastColumn="0" w:noHBand="0" w:noVBand="0"/>
      </w:tblPr>
      <w:tblGrid>
        <w:gridCol w:w="425"/>
        <w:gridCol w:w="2522"/>
        <w:gridCol w:w="1277"/>
        <w:gridCol w:w="1275"/>
        <w:gridCol w:w="1844"/>
        <w:gridCol w:w="1417"/>
        <w:gridCol w:w="1173"/>
      </w:tblGrid>
      <w:tr w:rsidR="00474F97" w:rsidRPr="000F5CC4" w14:paraId="00F1A827" w14:textId="77777777" w:rsidTr="003F77FB">
        <w:tc>
          <w:tcPr>
            <w:tcW w:w="425" w:type="dxa"/>
            <w:vMerge w:val="restart"/>
            <w:tcBorders>
              <w:top w:val="single" w:sz="4" w:space="0" w:color="000000"/>
              <w:left w:val="single" w:sz="4" w:space="0" w:color="000000"/>
              <w:bottom w:val="single" w:sz="4" w:space="0" w:color="000000"/>
            </w:tcBorders>
            <w:shd w:val="clear" w:color="auto" w:fill="auto"/>
          </w:tcPr>
          <w:p w14:paraId="5D7FC410"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w:t>
            </w:r>
          </w:p>
        </w:tc>
        <w:tc>
          <w:tcPr>
            <w:tcW w:w="2522" w:type="dxa"/>
            <w:vMerge w:val="restart"/>
            <w:tcBorders>
              <w:top w:val="single" w:sz="4" w:space="0" w:color="000000"/>
              <w:left w:val="single" w:sz="4" w:space="0" w:color="000000"/>
              <w:bottom w:val="single" w:sz="4" w:space="0" w:color="000000"/>
            </w:tcBorders>
            <w:shd w:val="clear" w:color="auto" w:fill="auto"/>
          </w:tcPr>
          <w:p w14:paraId="0991863D" w14:textId="77777777" w:rsidR="00474F97" w:rsidRPr="000F5CC4" w:rsidRDefault="00474F97" w:rsidP="00BC021D">
            <w:pPr>
              <w:suppressAutoHyphens/>
              <w:snapToGrid w:val="0"/>
              <w:spacing w:after="0" w:line="240" w:lineRule="auto"/>
              <w:jc w:val="both"/>
              <w:rPr>
                <w:rFonts w:ascii="Times New Roman" w:eastAsia="NSimSun" w:hAnsi="Times New Roman" w:cs="Times New Roman"/>
                <w:kern w:val="2"/>
                <w:sz w:val="24"/>
                <w:szCs w:val="24"/>
                <w:lang w:eastAsia="zh-CN" w:bidi="hi-IN"/>
              </w:rPr>
            </w:pPr>
          </w:p>
        </w:tc>
        <w:tc>
          <w:tcPr>
            <w:tcW w:w="1277" w:type="dxa"/>
            <w:vMerge w:val="restart"/>
            <w:tcBorders>
              <w:top w:val="single" w:sz="4" w:space="0" w:color="000000"/>
              <w:left w:val="single" w:sz="4" w:space="0" w:color="000000"/>
              <w:bottom w:val="single" w:sz="4" w:space="0" w:color="000000"/>
            </w:tcBorders>
            <w:shd w:val="clear" w:color="auto" w:fill="auto"/>
          </w:tcPr>
          <w:p w14:paraId="2ED77F45"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Всего</w:t>
            </w:r>
          </w:p>
        </w:tc>
        <w:tc>
          <w:tcPr>
            <w:tcW w:w="5709" w:type="dxa"/>
            <w:gridSpan w:val="4"/>
            <w:tcBorders>
              <w:top w:val="single" w:sz="4" w:space="0" w:color="000000"/>
              <w:left w:val="single" w:sz="4" w:space="0" w:color="000000"/>
              <w:bottom w:val="single" w:sz="4" w:space="0" w:color="000000"/>
              <w:right w:val="single" w:sz="4" w:space="0" w:color="000000"/>
            </w:tcBorders>
            <w:shd w:val="clear" w:color="auto" w:fill="auto"/>
          </w:tcPr>
          <w:p w14:paraId="1C3A3AE2"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в том числе</w:t>
            </w:r>
          </w:p>
        </w:tc>
      </w:tr>
      <w:tr w:rsidR="00474F97" w:rsidRPr="000F5CC4" w14:paraId="625DA492" w14:textId="77777777" w:rsidTr="003F77FB">
        <w:trPr>
          <w:trHeight w:val="556"/>
        </w:trPr>
        <w:tc>
          <w:tcPr>
            <w:tcW w:w="425" w:type="dxa"/>
            <w:vMerge/>
            <w:tcBorders>
              <w:top w:val="single" w:sz="4" w:space="0" w:color="000000"/>
              <w:left w:val="single" w:sz="4" w:space="0" w:color="000000"/>
              <w:bottom w:val="single" w:sz="4" w:space="0" w:color="000000"/>
            </w:tcBorders>
            <w:shd w:val="clear" w:color="auto" w:fill="auto"/>
          </w:tcPr>
          <w:p w14:paraId="51CC8E8C" w14:textId="77777777" w:rsidR="00474F97" w:rsidRPr="000F5CC4" w:rsidRDefault="00474F97" w:rsidP="00BC021D">
            <w:pPr>
              <w:suppressAutoHyphens/>
              <w:snapToGrid w:val="0"/>
              <w:spacing w:after="0" w:line="240" w:lineRule="auto"/>
              <w:jc w:val="both"/>
              <w:rPr>
                <w:rFonts w:ascii="Times New Roman" w:eastAsia="NSimSun" w:hAnsi="Times New Roman" w:cs="Times New Roman"/>
                <w:kern w:val="2"/>
                <w:sz w:val="24"/>
                <w:szCs w:val="24"/>
                <w:lang w:eastAsia="zh-CN" w:bidi="hi-IN"/>
              </w:rPr>
            </w:pPr>
          </w:p>
        </w:tc>
        <w:tc>
          <w:tcPr>
            <w:tcW w:w="2522" w:type="dxa"/>
            <w:vMerge/>
            <w:tcBorders>
              <w:top w:val="single" w:sz="4" w:space="0" w:color="000000"/>
              <w:left w:val="single" w:sz="4" w:space="0" w:color="000000"/>
              <w:bottom w:val="single" w:sz="4" w:space="0" w:color="000000"/>
            </w:tcBorders>
            <w:shd w:val="clear" w:color="auto" w:fill="auto"/>
          </w:tcPr>
          <w:p w14:paraId="2F857B69" w14:textId="77777777" w:rsidR="00474F97" w:rsidRPr="000F5CC4" w:rsidRDefault="00474F97" w:rsidP="00BC021D">
            <w:pPr>
              <w:suppressAutoHyphens/>
              <w:snapToGrid w:val="0"/>
              <w:spacing w:after="0" w:line="240" w:lineRule="auto"/>
              <w:jc w:val="both"/>
              <w:rPr>
                <w:rFonts w:ascii="Times New Roman" w:eastAsia="NSimSun" w:hAnsi="Times New Roman" w:cs="Times New Roman"/>
                <w:kern w:val="2"/>
                <w:sz w:val="24"/>
                <w:szCs w:val="24"/>
                <w:lang w:eastAsia="zh-CN" w:bidi="hi-IN"/>
              </w:rPr>
            </w:pPr>
          </w:p>
        </w:tc>
        <w:tc>
          <w:tcPr>
            <w:tcW w:w="1277" w:type="dxa"/>
            <w:vMerge/>
            <w:tcBorders>
              <w:top w:val="single" w:sz="4" w:space="0" w:color="000000"/>
              <w:left w:val="single" w:sz="4" w:space="0" w:color="000000"/>
              <w:bottom w:val="single" w:sz="4" w:space="0" w:color="000000"/>
            </w:tcBorders>
            <w:shd w:val="clear" w:color="auto" w:fill="auto"/>
          </w:tcPr>
          <w:p w14:paraId="2EDC3553" w14:textId="77777777" w:rsidR="00474F97" w:rsidRPr="000F5CC4" w:rsidRDefault="00474F97" w:rsidP="00BC021D">
            <w:pPr>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1275" w:type="dxa"/>
            <w:tcBorders>
              <w:top w:val="single" w:sz="4" w:space="0" w:color="000000"/>
              <w:left w:val="single" w:sz="4" w:space="0" w:color="000000"/>
              <w:bottom w:val="single" w:sz="4" w:space="0" w:color="000000"/>
            </w:tcBorders>
            <w:shd w:val="clear" w:color="auto" w:fill="auto"/>
          </w:tcPr>
          <w:p w14:paraId="50F6843F" w14:textId="77777777" w:rsidR="00474F97" w:rsidRPr="000F5CC4" w:rsidRDefault="00474F97" w:rsidP="00BC021D">
            <w:pPr>
              <w:suppressAutoHyphens/>
              <w:spacing w:after="0" w:line="240" w:lineRule="auto"/>
              <w:ind w:right="-108"/>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Врачи</w:t>
            </w:r>
          </w:p>
        </w:tc>
        <w:tc>
          <w:tcPr>
            <w:tcW w:w="1844" w:type="dxa"/>
            <w:tcBorders>
              <w:top w:val="single" w:sz="4" w:space="0" w:color="000000"/>
              <w:left w:val="single" w:sz="4" w:space="0" w:color="000000"/>
              <w:bottom w:val="single" w:sz="4" w:space="0" w:color="000000"/>
            </w:tcBorders>
            <w:shd w:val="clear" w:color="auto" w:fill="auto"/>
          </w:tcPr>
          <w:p w14:paraId="1C3C4F96" w14:textId="77777777" w:rsidR="00474F97" w:rsidRPr="000F5CC4" w:rsidRDefault="00474F97" w:rsidP="00BC021D">
            <w:pPr>
              <w:suppressAutoHyphens/>
              <w:spacing w:after="0" w:line="240" w:lineRule="auto"/>
              <w:ind w:left="-41" w:right="-75"/>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Сред. мед. персонал</w:t>
            </w:r>
          </w:p>
        </w:tc>
        <w:tc>
          <w:tcPr>
            <w:tcW w:w="1417" w:type="dxa"/>
            <w:tcBorders>
              <w:top w:val="single" w:sz="4" w:space="0" w:color="000000"/>
              <w:left w:val="single" w:sz="4" w:space="0" w:color="000000"/>
              <w:bottom w:val="single" w:sz="4" w:space="0" w:color="000000"/>
            </w:tcBorders>
            <w:shd w:val="clear" w:color="auto" w:fill="auto"/>
          </w:tcPr>
          <w:p w14:paraId="50C5FA25" w14:textId="77777777" w:rsidR="00474F97" w:rsidRPr="000F5CC4" w:rsidRDefault="00474F97" w:rsidP="00BC021D">
            <w:pPr>
              <w:suppressAutoHyphens/>
              <w:spacing w:after="0" w:line="240" w:lineRule="auto"/>
              <w:ind w:left="-57" w:right="-23"/>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Младший мед.</w:t>
            </w:r>
          </w:p>
          <w:p w14:paraId="561A3050" w14:textId="77777777" w:rsidR="00474F97" w:rsidRPr="000F5CC4" w:rsidRDefault="00474F97" w:rsidP="00BC021D">
            <w:pPr>
              <w:suppressAutoHyphens/>
              <w:spacing w:after="0" w:line="240" w:lineRule="auto"/>
              <w:ind w:left="-57" w:right="-23"/>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персонал</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45BC42DB" w14:textId="77777777" w:rsidR="00474F97" w:rsidRPr="000F5CC4" w:rsidRDefault="00474F97" w:rsidP="003F77FB">
            <w:pPr>
              <w:suppressAutoHyphens/>
              <w:spacing w:after="0" w:line="240" w:lineRule="auto"/>
              <w:ind w:left="-86"/>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Прочий персонал</w:t>
            </w:r>
          </w:p>
        </w:tc>
      </w:tr>
      <w:tr w:rsidR="00474F97" w:rsidRPr="000F5CC4" w14:paraId="1CF5F9CD" w14:textId="77777777" w:rsidTr="003F77FB">
        <w:trPr>
          <w:trHeight w:val="487"/>
        </w:trPr>
        <w:tc>
          <w:tcPr>
            <w:tcW w:w="425" w:type="dxa"/>
            <w:tcBorders>
              <w:top w:val="single" w:sz="4" w:space="0" w:color="000000"/>
              <w:left w:val="single" w:sz="4" w:space="0" w:color="000000"/>
              <w:bottom w:val="single" w:sz="4" w:space="0" w:color="000000"/>
            </w:tcBorders>
            <w:shd w:val="clear" w:color="auto" w:fill="auto"/>
          </w:tcPr>
          <w:p w14:paraId="3D7F6D26"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1</w:t>
            </w:r>
          </w:p>
        </w:tc>
        <w:tc>
          <w:tcPr>
            <w:tcW w:w="2522" w:type="dxa"/>
            <w:tcBorders>
              <w:top w:val="single" w:sz="4" w:space="0" w:color="000000"/>
              <w:left w:val="single" w:sz="4" w:space="0" w:color="000000"/>
              <w:bottom w:val="single" w:sz="4" w:space="0" w:color="000000"/>
            </w:tcBorders>
            <w:shd w:val="clear" w:color="auto" w:fill="auto"/>
          </w:tcPr>
          <w:p w14:paraId="5C8B2B29"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Количество штатных единиц</w:t>
            </w:r>
          </w:p>
        </w:tc>
        <w:tc>
          <w:tcPr>
            <w:tcW w:w="1277" w:type="dxa"/>
            <w:tcBorders>
              <w:top w:val="single" w:sz="4" w:space="0" w:color="000000"/>
              <w:left w:val="single" w:sz="4" w:space="0" w:color="000000"/>
              <w:bottom w:val="single" w:sz="4" w:space="0" w:color="000000"/>
            </w:tcBorders>
            <w:shd w:val="clear" w:color="auto" w:fill="auto"/>
          </w:tcPr>
          <w:p w14:paraId="6203B45C"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432,25</w:t>
            </w:r>
          </w:p>
        </w:tc>
        <w:tc>
          <w:tcPr>
            <w:tcW w:w="1275" w:type="dxa"/>
            <w:tcBorders>
              <w:top w:val="single" w:sz="4" w:space="0" w:color="000000"/>
              <w:left w:val="single" w:sz="4" w:space="0" w:color="000000"/>
              <w:bottom w:val="single" w:sz="4" w:space="0" w:color="000000"/>
            </w:tcBorders>
            <w:shd w:val="clear" w:color="auto" w:fill="auto"/>
          </w:tcPr>
          <w:p w14:paraId="432B1FEA" w14:textId="77777777" w:rsidR="00474F97" w:rsidRPr="000F5CC4" w:rsidRDefault="00474F97" w:rsidP="00BC021D">
            <w:pPr>
              <w:suppressAutoHyphens/>
              <w:spacing w:after="0" w:line="240" w:lineRule="auto"/>
              <w:ind w:right="-109"/>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79,0</w:t>
            </w:r>
          </w:p>
        </w:tc>
        <w:tc>
          <w:tcPr>
            <w:tcW w:w="1844" w:type="dxa"/>
            <w:tcBorders>
              <w:top w:val="single" w:sz="4" w:space="0" w:color="000000"/>
              <w:left w:val="single" w:sz="4" w:space="0" w:color="000000"/>
              <w:bottom w:val="single" w:sz="4" w:space="0" w:color="000000"/>
            </w:tcBorders>
            <w:shd w:val="clear" w:color="auto" w:fill="auto"/>
          </w:tcPr>
          <w:p w14:paraId="68741C76"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217</w:t>
            </w:r>
          </w:p>
        </w:tc>
        <w:tc>
          <w:tcPr>
            <w:tcW w:w="1417" w:type="dxa"/>
            <w:tcBorders>
              <w:top w:val="single" w:sz="4" w:space="0" w:color="000000"/>
              <w:left w:val="single" w:sz="4" w:space="0" w:color="000000"/>
              <w:bottom w:val="single" w:sz="4" w:space="0" w:color="000000"/>
            </w:tcBorders>
            <w:shd w:val="clear" w:color="auto" w:fill="auto"/>
          </w:tcPr>
          <w:p w14:paraId="4974CD82"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31,0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20FCCA9F" w14:textId="77777777" w:rsidR="00474F97" w:rsidRPr="000F5CC4" w:rsidRDefault="00474F97" w:rsidP="00BC021D">
            <w:pPr>
              <w:suppressAutoHyphens/>
              <w:spacing w:after="0" w:line="240" w:lineRule="auto"/>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102,25</w:t>
            </w:r>
          </w:p>
        </w:tc>
      </w:tr>
      <w:tr w:rsidR="00474F97" w:rsidRPr="000F5CC4" w14:paraId="112BB700" w14:textId="77777777" w:rsidTr="003F77FB">
        <w:tc>
          <w:tcPr>
            <w:tcW w:w="425" w:type="dxa"/>
            <w:tcBorders>
              <w:top w:val="single" w:sz="4" w:space="0" w:color="000000"/>
              <w:left w:val="single" w:sz="4" w:space="0" w:color="000000"/>
              <w:bottom w:val="single" w:sz="4" w:space="0" w:color="000000"/>
            </w:tcBorders>
            <w:shd w:val="clear" w:color="auto" w:fill="auto"/>
          </w:tcPr>
          <w:p w14:paraId="237CDE41"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2</w:t>
            </w:r>
          </w:p>
        </w:tc>
        <w:tc>
          <w:tcPr>
            <w:tcW w:w="2522" w:type="dxa"/>
            <w:tcBorders>
              <w:top w:val="single" w:sz="4" w:space="0" w:color="000000"/>
              <w:left w:val="single" w:sz="4" w:space="0" w:color="000000"/>
              <w:bottom w:val="single" w:sz="4" w:space="0" w:color="000000"/>
            </w:tcBorders>
            <w:shd w:val="clear" w:color="auto" w:fill="auto"/>
          </w:tcPr>
          <w:p w14:paraId="0867209C"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Количество физических лиц (без внешних совместителей)</w:t>
            </w:r>
          </w:p>
        </w:tc>
        <w:tc>
          <w:tcPr>
            <w:tcW w:w="1277" w:type="dxa"/>
            <w:tcBorders>
              <w:top w:val="single" w:sz="4" w:space="0" w:color="000000"/>
              <w:left w:val="single" w:sz="4" w:space="0" w:color="000000"/>
              <w:bottom w:val="single" w:sz="4" w:space="0" w:color="000000"/>
            </w:tcBorders>
            <w:shd w:val="clear" w:color="auto" w:fill="auto"/>
          </w:tcPr>
          <w:p w14:paraId="775AAE9A"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330</w:t>
            </w:r>
          </w:p>
        </w:tc>
        <w:tc>
          <w:tcPr>
            <w:tcW w:w="1275" w:type="dxa"/>
            <w:tcBorders>
              <w:top w:val="single" w:sz="4" w:space="0" w:color="000000"/>
              <w:left w:val="single" w:sz="4" w:space="0" w:color="000000"/>
              <w:bottom w:val="single" w:sz="4" w:space="0" w:color="000000"/>
            </w:tcBorders>
            <w:shd w:val="clear" w:color="auto" w:fill="auto"/>
          </w:tcPr>
          <w:p w14:paraId="6CE9310B"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46</w:t>
            </w:r>
          </w:p>
        </w:tc>
        <w:tc>
          <w:tcPr>
            <w:tcW w:w="1844" w:type="dxa"/>
            <w:tcBorders>
              <w:top w:val="single" w:sz="4" w:space="0" w:color="000000"/>
              <w:left w:val="single" w:sz="4" w:space="0" w:color="000000"/>
              <w:bottom w:val="single" w:sz="4" w:space="0" w:color="000000"/>
            </w:tcBorders>
            <w:shd w:val="clear" w:color="auto" w:fill="auto"/>
          </w:tcPr>
          <w:p w14:paraId="490B70CD"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157</w:t>
            </w:r>
          </w:p>
        </w:tc>
        <w:tc>
          <w:tcPr>
            <w:tcW w:w="1417" w:type="dxa"/>
            <w:tcBorders>
              <w:top w:val="single" w:sz="4" w:space="0" w:color="000000"/>
              <w:left w:val="single" w:sz="4" w:space="0" w:color="000000"/>
              <w:bottom w:val="single" w:sz="4" w:space="0" w:color="000000"/>
            </w:tcBorders>
            <w:shd w:val="clear" w:color="auto" w:fill="auto"/>
          </w:tcPr>
          <w:p w14:paraId="56F34169"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29</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4D214A49" w14:textId="77777777" w:rsidR="00474F97" w:rsidRPr="000F5CC4" w:rsidRDefault="00474F97" w:rsidP="00BC021D">
            <w:pPr>
              <w:suppressAutoHyphens/>
              <w:spacing w:after="0" w:line="240" w:lineRule="auto"/>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 xml:space="preserve"> 101</w:t>
            </w:r>
          </w:p>
        </w:tc>
      </w:tr>
    </w:tbl>
    <w:p w14:paraId="551844BA" w14:textId="77777777" w:rsidR="00474F97" w:rsidRPr="000F5CC4" w:rsidRDefault="00474F97" w:rsidP="00BC021D">
      <w:pPr>
        <w:suppressAutoHyphens/>
        <w:spacing w:after="0" w:line="240" w:lineRule="auto"/>
        <w:ind w:firstLine="709"/>
        <w:contextualSpacing/>
        <w:jc w:val="both"/>
        <w:rPr>
          <w:rFonts w:ascii="Times New Roman" w:eastAsia="NSimSun" w:hAnsi="Times New Roman" w:cs="Times New Roman"/>
          <w:kern w:val="2"/>
          <w:sz w:val="24"/>
          <w:szCs w:val="24"/>
          <w:lang w:eastAsia="zh-CN" w:bidi="hi-IN"/>
        </w:rPr>
      </w:pPr>
    </w:p>
    <w:p w14:paraId="1F118996" w14:textId="77777777" w:rsidR="00474F97" w:rsidRPr="000F5CC4" w:rsidRDefault="00474F97" w:rsidP="00BC021D">
      <w:pPr>
        <w:suppressAutoHyphens/>
        <w:spacing w:after="0" w:line="240" w:lineRule="auto"/>
        <w:ind w:firstLine="709"/>
        <w:contextualSpacing/>
        <w:jc w:val="both"/>
        <w:rPr>
          <w:rFonts w:ascii="Times New Roman" w:eastAsia="NSimSun" w:hAnsi="Times New Roman" w:cs="Times New Roman"/>
          <w:kern w:val="2"/>
          <w:sz w:val="24"/>
          <w:szCs w:val="24"/>
          <w:lang w:eastAsia="zh-CN" w:bidi="hi-IN"/>
        </w:rPr>
      </w:pPr>
    </w:p>
    <w:p w14:paraId="7ED7F630" w14:textId="77777777" w:rsidR="00474F97" w:rsidRPr="000F5CC4" w:rsidRDefault="00474F97" w:rsidP="00BC021D">
      <w:pPr>
        <w:suppressAutoHyphens/>
        <w:spacing w:after="0" w:line="240" w:lineRule="auto"/>
        <w:ind w:firstLine="709"/>
        <w:contextualSpacing/>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Численность врачей (физических лиц), уменьшилось с 47 – в 2021 году до 46    в 2024 году); численность среднего</w:t>
      </w:r>
      <w:r w:rsidRPr="000F5CC4">
        <w:rPr>
          <w:rFonts w:ascii="Times New Roman" w:eastAsia="NSimSun" w:hAnsi="Times New Roman" w:cs="Times New Roman"/>
          <w:color w:val="C00000"/>
          <w:kern w:val="2"/>
          <w:sz w:val="24"/>
          <w:szCs w:val="24"/>
          <w:lang w:eastAsia="zh-CN" w:bidi="hi-IN"/>
        </w:rPr>
        <w:t xml:space="preserve"> </w:t>
      </w:r>
      <w:r w:rsidRPr="000F5CC4">
        <w:rPr>
          <w:rFonts w:ascii="Times New Roman" w:eastAsia="NSimSun" w:hAnsi="Times New Roman" w:cs="Times New Roman"/>
          <w:kern w:val="2"/>
          <w:sz w:val="24"/>
          <w:szCs w:val="24"/>
          <w:lang w:eastAsia="zh-CN" w:bidi="hi-IN"/>
        </w:rPr>
        <w:t xml:space="preserve">медицинского персонала (физических лиц)  уменьшилось с 163– в 2021 году до 157  в 2024году). </w:t>
      </w:r>
    </w:p>
    <w:p w14:paraId="3E0C8034" w14:textId="77777777" w:rsidR="00474F97" w:rsidRPr="000F5CC4" w:rsidRDefault="00474F97" w:rsidP="00BC021D">
      <w:pPr>
        <w:suppressAutoHyphens/>
        <w:spacing w:after="0" w:line="240" w:lineRule="auto"/>
        <w:ind w:firstLine="709"/>
        <w:contextualSpacing/>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Обеспеченность врачами на 10 тыс. населения за последние 5 лет уменьшилось (20,2-2018 год до  20,0   – 2024 год), обеспеченность средним медицинским персоналом уменьшилось (69,1 год-2018год до  69,3  – 2024 год).</w:t>
      </w:r>
    </w:p>
    <w:p w14:paraId="009F32F8" w14:textId="77777777" w:rsidR="00474F97" w:rsidRPr="000F5CC4" w:rsidRDefault="00474F97" w:rsidP="00BC021D">
      <w:pPr>
        <w:suppressAutoHyphens/>
        <w:spacing w:after="0" w:line="240" w:lineRule="auto"/>
        <w:ind w:firstLine="709"/>
        <w:contextualSpacing/>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Укомплектованность врачами за последние 5 лет уменьшилось с 88,2% – 2018 год   до  69,3  % – 2024 год., средним медицинским персоналом  также снижение  с 98,3% – 2018 год  до 73,0 %– 2024 год).</w:t>
      </w:r>
    </w:p>
    <w:p w14:paraId="76731308"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Численность врачей и среднего медицинского персонала за 2018-2024 гг.</w:t>
      </w:r>
    </w:p>
    <w:p w14:paraId="37AE09ED"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p>
    <w:tbl>
      <w:tblPr>
        <w:tblW w:w="9932" w:type="dxa"/>
        <w:tblInd w:w="-298" w:type="dxa"/>
        <w:tblLayout w:type="fixed"/>
        <w:tblLook w:val="0000" w:firstRow="0" w:lastRow="0" w:firstColumn="0" w:lastColumn="0" w:noHBand="0" w:noVBand="0"/>
      </w:tblPr>
      <w:tblGrid>
        <w:gridCol w:w="2420"/>
        <w:gridCol w:w="1417"/>
        <w:gridCol w:w="1418"/>
        <w:gridCol w:w="1417"/>
        <w:gridCol w:w="1559"/>
        <w:gridCol w:w="1701"/>
      </w:tblGrid>
      <w:tr w:rsidR="00474F97" w:rsidRPr="000F5CC4" w14:paraId="22AF08AD" w14:textId="77777777" w:rsidTr="003F77FB">
        <w:trPr>
          <w:trHeight w:val="760"/>
        </w:trPr>
        <w:tc>
          <w:tcPr>
            <w:tcW w:w="2420" w:type="dxa"/>
            <w:tcBorders>
              <w:top w:val="single" w:sz="4" w:space="0" w:color="000000"/>
              <w:left w:val="single" w:sz="4" w:space="0" w:color="000000"/>
              <w:bottom w:val="single" w:sz="4" w:space="0" w:color="000000"/>
            </w:tcBorders>
            <w:shd w:val="clear" w:color="auto" w:fill="auto"/>
          </w:tcPr>
          <w:p w14:paraId="2ABF9D65" w14:textId="77777777" w:rsidR="00474F97" w:rsidRPr="000F5CC4" w:rsidRDefault="00474F97" w:rsidP="00BC021D">
            <w:pPr>
              <w:suppressAutoHyphens/>
              <w:snapToGrid w:val="0"/>
              <w:spacing w:after="0" w:line="240" w:lineRule="auto"/>
              <w:ind w:right="113"/>
              <w:jc w:val="both"/>
              <w:rPr>
                <w:rFonts w:ascii="Times New Roman" w:eastAsia="NSimSun" w:hAnsi="Times New Roman" w:cs="Times New Roman"/>
                <w:kern w:val="2"/>
                <w:sz w:val="24"/>
                <w:szCs w:val="24"/>
                <w:lang w:eastAsia="zh-CN" w:bidi="hi-IN"/>
              </w:rPr>
            </w:pPr>
          </w:p>
          <w:p w14:paraId="1405EC6F" w14:textId="77777777" w:rsidR="00474F97" w:rsidRPr="000F5CC4"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p>
        </w:tc>
        <w:tc>
          <w:tcPr>
            <w:tcW w:w="1417" w:type="dxa"/>
            <w:tcBorders>
              <w:top w:val="single" w:sz="4" w:space="0" w:color="000000"/>
              <w:left w:val="single" w:sz="4" w:space="0" w:color="000000"/>
              <w:bottom w:val="single" w:sz="4" w:space="0" w:color="000000"/>
            </w:tcBorders>
            <w:shd w:val="clear" w:color="auto" w:fill="DEEAF6"/>
          </w:tcPr>
          <w:p w14:paraId="424C0F67" w14:textId="77777777" w:rsidR="00474F97" w:rsidRPr="000F5CC4" w:rsidRDefault="00474F97" w:rsidP="00BC021D">
            <w:pPr>
              <w:suppressAutoHyphens/>
              <w:spacing w:after="0" w:line="240" w:lineRule="auto"/>
              <w:ind w:left="-96" w:right="-17"/>
              <w:jc w:val="center"/>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b/>
                <w:bCs/>
                <w:kern w:val="2"/>
                <w:sz w:val="24"/>
                <w:szCs w:val="24"/>
                <w:lang w:eastAsia="ru-RU" w:bidi="hi-IN"/>
              </w:rPr>
              <w:t>2020</w:t>
            </w:r>
          </w:p>
        </w:tc>
        <w:tc>
          <w:tcPr>
            <w:tcW w:w="1418" w:type="dxa"/>
            <w:tcBorders>
              <w:top w:val="single" w:sz="4" w:space="0" w:color="000000"/>
              <w:left w:val="single" w:sz="4" w:space="0" w:color="000000"/>
              <w:bottom w:val="single" w:sz="4" w:space="0" w:color="000000"/>
              <w:right w:val="single" w:sz="4" w:space="0" w:color="auto"/>
            </w:tcBorders>
            <w:shd w:val="clear" w:color="auto" w:fill="DEEAF6"/>
          </w:tcPr>
          <w:p w14:paraId="7AF7BB48" w14:textId="77777777" w:rsidR="00474F97" w:rsidRPr="000F5CC4" w:rsidRDefault="00474F97" w:rsidP="00BC021D">
            <w:pPr>
              <w:suppressAutoHyphens/>
              <w:spacing w:after="0" w:line="240" w:lineRule="auto"/>
              <w:ind w:right="-17"/>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2021</w:t>
            </w:r>
          </w:p>
        </w:tc>
        <w:tc>
          <w:tcPr>
            <w:tcW w:w="1417" w:type="dxa"/>
            <w:tcBorders>
              <w:top w:val="single" w:sz="4" w:space="0" w:color="000000"/>
              <w:left w:val="single" w:sz="4" w:space="0" w:color="auto"/>
              <w:bottom w:val="single" w:sz="4" w:space="0" w:color="000000"/>
              <w:right w:val="single" w:sz="4" w:space="0" w:color="auto"/>
            </w:tcBorders>
            <w:shd w:val="clear" w:color="auto" w:fill="DEEAF6"/>
          </w:tcPr>
          <w:p w14:paraId="0CD8A355" w14:textId="77777777" w:rsidR="00474F97" w:rsidRPr="000F5CC4" w:rsidRDefault="00474F97" w:rsidP="00BC021D">
            <w:pPr>
              <w:suppressAutoHyphens/>
              <w:spacing w:after="0" w:line="240" w:lineRule="auto"/>
              <w:ind w:right="-17"/>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2022</w:t>
            </w:r>
          </w:p>
        </w:tc>
        <w:tc>
          <w:tcPr>
            <w:tcW w:w="1559" w:type="dxa"/>
            <w:tcBorders>
              <w:top w:val="single" w:sz="4" w:space="0" w:color="000000"/>
              <w:left w:val="single" w:sz="4" w:space="0" w:color="auto"/>
              <w:bottom w:val="single" w:sz="4" w:space="0" w:color="000000"/>
              <w:right w:val="single" w:sz="4" w:space="0" w:color="auto"/>
            </w:tcBorders>
            <w:shd w:val="clear" w:color="auto" w:fill="DEEAF6"/>
          </w:tcPr>
          <w:p w14:paraId="6DFEB630" w14:textId="77777777" w:rsidR="00474F97" w:rsidRPr="000F5CC4" w:rsidRDefault="00474F97" w:rsidP="00BC021D">
            <w:pPr>
              <w:suppressAutoHyphens/>
              <w:spacing w:after="0" w:line="240" w:lineRule="auto"/>
              <w:ind w:right="-17"/>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2023</w:t>
            </w:r>
          </w:p>
        </w:tc>
        <w:tc>
          <w:tcPr>
            <w:tcW w:w="1701" w:type="dxa"/>
            <w:tcBorders>
              <w:top w:val="single" w:sz="4" w:space="0" w:color="000000"/>
              <w:left w:val="single" w:sz="4" w:space="0" w:color="auto"/>
              <w:bottom w:val="single" w:sz="4" w:space="0" w:color="000000"/>
              <w:right w:val="single" w:sz="4" w:space="0" w:color="000000"/>
            </w:tcBorders>
            <w:shd w:val="clear" w:color="auto" w:fill="DEEAF6"/>
          </w:tcPr>
          <w:p w14:paraId="5FA0461F" w14:textId="77777777" w:rsidR="00474F97" w:rsidRPr="000F5CC4" w:rsidRDefault="00474F97" w:rsidP="00BC021D">
            <w:pPr>
              <w:suppressAutoHyphens/>
              <w:spacing w:after="0" w:line="240" w:lineRule="auto"/>
              <w:ind w:right="-17"/>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2024</w:t>
            </w:r>
          </w:p>
        </w:tc>
      </w:tr>
      <w:tr w:rsidR="00474F97" w:rsidRPr="000F5CC4" w14:paraId="4C3CFB28" w14:textId="77777777" w:rsidTr="003F77FB">
        <w:trPr>
          <w:trHeight w:val="357"/>
        </w:trPr>
        <w:tc>
          <w:tcPr>
            <w:tcW w:w="2420" w:type="dxa"/>
            <w:tcBorders>
              <w:left w:val="single" w:sz="4" w:space="0" w:color="000000"/>
              <w:bottom w:val="single" w:sz="4" w:space="0" w:color="000000"/>
            </w:tcBorders>
            <w:shd w:val="clear" w:color="auto" w:fill="auto"/>
          </w:tcPr>
          <w:p w14:paraId="23D7200E" w14:textId="77777777" w:rsidR="00474F97" w:rsidRPr="000F5CC4" w:rsidRDefault="00474F97" w:rsidP="00BC021D">
            <w:pPr>
              <w:suppressAutoHyphens/>
              <w:spacing w:after="0" w:line="240" w:lineRule="auto"/>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штатные</w:t>
            </w:r>
          </w:p>
        </w:tc>
        <w:tc>
          <w:tcPr>
            <w:tcW w:w="1417" w:type="dxa"/>
            <w:tcBorders>
              <w:left w:val="single" w:sz="4" w:space="0" w:color="000000"/>
              <w:bottom w:val="single" w:sz="4" w:space="0" w:color="000000"/>
            </w:tcBorders>
            <w:shd w:val="clear" w:color="auto" w:fill="DEEAF6"/>
          </w:tcPr>
          <w:p w14:paraId="0EF577BB" w14:textId="77777777" w:rsidR="00474F97" w:rsidRPr="000F5CC4" w:rsidRDefault="00474F97" w:rsidP="00BC021D">
            <w:pPr>
              <w:suppressAutoHyphens/>
              <w:spacing w:after="0" w:line="240" w:lineRule="auto"/>
              <w:ind w:left="-108" w:right="-50"/>
              <w:jc w:val="center"/>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81,75</w:t>
            </w:r>
          </w:p>
        </w:tc>
        <w:tc>
          <w:tcPr>
            <w:tcW w:w="1418" w:type="dxa"/>
            <w:tcBorders>
              <w:left w:val="single" w:sz="4" w:space="0" w:color="000000"/>
              <w:bottom w:val="single" w:sz="4" w:space="0" w:color="000000"/>
              <w:right w:val="single" w:sz="4" w:space="0" w:color="auto"/>
            </w:tcBorders>
            <w:shd w:val="clear" w:color="auto" w:fill="DEEAF6"/>
          </w:tcPr>
          <w:p w14:paraId="79FEEEB6" w14:textId="77777777" w:rsidR="00474F97" w:rsidRPr="000F5CC4" w:rsidRDefault="00474F97" w:rsidP="00BC021D">
            <w:pPr>
              <w:suppressAutoHyphens/>
              <w:spacing w:after="0" w:line="240" w:lineRule="auto"/>
              <w:ind w:right="-50"/>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80,0</w:t>
            </w:r>
          </w:p>
        </w:tc>
        <w:tc>
          <w:tcPr>
            <w:tcW w:w="1417" w:type="dxa"/>
            <w:tcBorders>
              <w:left w:val="single" w:sz="4" w:space="0" w:color="auto"/>
              <w:bottom w:val="single" w:sz="4" w:space="0" w:color="000000"/>
              <w:right w:val="single" w:sz="4" w:space="0" w:color="auto"/>
            </w:tcBorders>
            <w:shd w:val="clear" w:color="auto" w:fill="DEEAF6"/>
          </w:tcPr>
          <w:p w14:paraId="4418BBA5" w14:textId="77777777" w:rsidR="00474F97" w:rsidRPr="000F5CC4" w:rsidRDefault="00474F97" w:rsidP="00BC021D">
            <w:pPr>
              <w:suppressAutoHyphens/>
              <w:spacing w:after="0" w:line="240" w:lineRule="auto"/>
              <w:ind w:right="-50"/>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80,0</w:t>
            </w:r>
          </w:p>
        </w:tc>
        <w:tc>
          <w:tcPr>
            <w:tcW w:w="1559" w:type="dxa"/>
            <w:tcBorders>
              <w:left w:val="single" w:sz="4" w:space="0" w:color="auto"/>
              <w:bottom w:val="single" w:sz="4" w:space="0" w:color="000000"/>
              <w:right w:val="single" w:sz="4" w:space="0" w:color="auto"/>
            </w:tcBorders>
            <w:shd w:val="clear" w:color="auto" w:fill="DEEAF6"/>
          </w:tcPr>
          <w:p w14:paraId="03E388C7" w14:textId="77777777" w:rsidR="00474F97" w:rsidRPr="000F5CC4" w:rsidRDefault="00474F97" w:rsidP="00BC021D">
            <w:pPr>
              <w:suppressAutoHyphens/>
              <w:spacing w:after="0" w:line="240" w:lineRule="auto"/>
              <w:ind w:right="-50"/>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80,0</w:t>
            </w:r>
          </w:p>
        </w:tc>
        <w:tc>
          <w:tcPr>
            <w:tcW w:w="1701" w:type="dxa"/>
            <w:tcBorders>
              <w:left w:val="single" w:sz="4" w:space="0" w:color="auto"/>
              <w:bottom w:val="single" w:sz="4" w:space="0" w:color="000000"/>
              <w:right w:val="single" w:sz="4" w:space="0" w:color="000000"/>
            </w:tcBorders>
            <w:shd w:val="clear" w:color="auto" w:fill="DEEAF6"/>
          </w:tcPr>
          <w:p w14:paraId="4B02F9FB" w14:textId="77777777" w:rsidR="00474F97" w:rsidRPr="000F5CC4" w:rsidRDefault="00474F97" w:rsidP="00BC021D">
            <w:pPr>
              <w:suppressAutoHyphens/>
              <w:spacing w:after="0" w:line="240" w:lineRule="auto"/>
              <w:ind w:right="-50"/>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79,0</w:t>
            </w:r>
          </w:p>
        </w:tc>
      </w:tr>
      <w:tr w:rsidR="00474F97" w:rsidRPr="000F5CC4" w14:paraId="48E3975C" w14:textId="77777777" w:rsidTr="003F77FB">
        <w:trPr>
          <w:trHeight w:val="277"/>
        </w:trPr>
        <w:tc>
          <w:tcPr>
            <w:tcW w:w="2420" w:type="dxa"/>
            <w:tcBorders>
              <w:left w:val="single" w:sz="4" w:space="0" w:color="000000"/>
              <w:bottom w:val="single" w:sz="4" w:space="0" w:color="000000"/>
            </w:tcBorders>
            <w:shd w:val="clear" w:color="auto" w:fill="auto"/>
          </w:tcPr>
          <w:p w14:paraId="65F3D97F" w14:textId="77777777" w:rsidR="00474F97" w:rsidRPr="000F5CC4" w:rsidRDefault="00474F97" w:rsidP="00BC021D">
            <w:pPr>
              <w:suppressAutoHyphens/>
              <w:spacing w:after="0" w:line="240" w:lineRule="auto"/>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занятые</w:t>
            </w:r>
          </w:p>
        </w:tc>
        <w:tc>
          <w:tcPr>
            <w:tcW w:w="1417" w:type="dxa"/>
            <w:tcBorders>
              <w:left w:val="single" w:sz="4" w:space="0" w:color="000000"/>
              <w:bottom w:val="single" w:sz="4" w:space="0" w:color="000000"/>
            </w:tcBorders>
            <w:shd w:val="clear" w:color="auto" w:fill="DEEAF6"/>
          </w:tcPr>
          <w:p w14:paraId="56EBD0AD"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59,0</w:t>
            </w:r>
          </w:p>
        </w:tc>
        <w:tc>
          <w:tcPr>
            <w:tcW w:w="1418" w:type="dxa"/>
            <w:tcBorders>
              <w:left w:val="single" w:sz="4" w:space="0" w:color="000000"/>
              <w:bottom w:val="single" w:sz="4" w:space="0" w:color="000000"/>
              <w:right w:val="single" w:sz="4" w:space="0" w:color="auto"/>
            </w:tcBorders>
            <w:shd w:val="clear" w:color="auto" w:fill="DEEAF6"/>
          </w:tcPr>
          <w:p w14:paraId="2FB15A22"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59,0</w:t>
            </w:r>
          </w:p>
        </w:tc>
        <w:tc>
          <w:tcPr>
            <w:tcW w:w="1417" w:type="dxa"/>
            <w:tcBorders>
              <w:left w:val="single" w:sz="4" w:space="0" w:color="auto"/>
              <w:bottom w:val="single" w:sz="4" w:space="0" w:color="000000"/>
              <w:right w:val="single" w:sz="4" w:space="0" w:color="auto"/>
            </w:tcBorders>
            <w:shd w:val="clear" w:color="auto" w:fill="DEEAF6"/>
          </w:tcPr>
          <w:p w14:paraId="41DBA9A9"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49,5</w:t>
            </w:r>
          </w:p>
        </w:tc>
        <w:tc>
          <w:tcPr>
            <w:tcW w:w="1559" w:type="dxa"/>
            <w:tcBorders>
              <w:left w:val="single" w:sz="4" w:space="0" w:color="auto"/>
              <w:bottom w:val="single" w:sz="4" w:space="0" w:color="000000"/>
              <w:right w:val="single" w:sz="4" w:space="0" w:color="auto"/>
            </w:tcBorders>
            <w:shd w:val="clear" w:color="auto" w:fill="DEEAF6"/>
          </w:tcPr>
          <w:p w14:paraId="23089409"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48,5</w:t>
            </w:r>
          </w:p>
        </w:tc>
        <w:tc>
          <w:tcPr>
            <w:tcW w:w="1701" w:type="dxa"/>
            <w:tcBorders>
              <w:left w:val="single" w:sz="4" w:space="0" w:color="auto"/>
              <w:bottom w:val="single" w:sz="4" w:space="0" w:color="000000"/>
              <w:right w:val="single" w:sz="4" w:space="0" w:color="000000"/>
            </w:tcBorders>
            <w:shd w:val="clear" w:color="auto" w:fill="DEEAF6"/>
          </w:tcPr>
          <w:p w14:paraId="1B23D65E"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54,75</w:t>
            </w:r>
          </w:p>
        </w:tc>
      </w:tr>
      <w:tr w:rsidR="00474F97" w:rsidRPr="000F5CC4" w14:paraId="00D78E08" w14:textId="77777777" w:rsidTr="003F77FB">
        <w:trPr>
          <w:trHeight w:val="409"/>
        </w:trPr>
        <w:tc>
          <w:tcPr>
            <w:tcW w:w="2420" w:type="dxa"/>
            <w:tcBorders>
              <w:left w:val="single" w:sz="4" w:space="0" w:color="000000"/>
              <w:bottom w:val="single" w:sz="4" w:space="0" w:color="000000"/>
            </w:tcBorders>
            <w:shd w:val="clear" w:color="auto" w:fill="auto"/>
          </w:tcPr>
          <w:p w14:paraId="51BE068A" w14:textId="77777777" w:rsidR="00474F97" w:rsidRPr="000F5CC4" w:rsidRDefault="00474F97" w:rsidP="00BC021D">
            <w:pPr>
              <w:suppressAutoHyphens/>
              <w:spacing w:after="0" w:line="240" w:lineRule="auto"/>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физические лица</w:t>
            </w:r>
          </w:p>
        </w:tc>
        <w:tc>
          <w:tcPr>
            <w:tcW w:w="1417" w:type="dxa"/>
            <w:tcBorders>
              <w:left w:val="single" w:sz="4" w:space="0" w:color="000000"/>
              <w:bottom w:val="single" w:sz="4" w:space="0" w:color="000000"/>
            </w:tcBorders>
            <w:shd w:val="clear" w:color="auto" w:fill="DEEAF6"/>
          </w:tcPr>
          <w:p w14:paraId="020DAC4F"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48</w:t>
            </w:r>
          </w:p>
        </w:tc>
        <w:tc>
          <w:tcPr>
            <w:tcW w:w="1418" w:type="dxa"/>
            <w:tcBorders>
              <w:left w:val="single" w:sz="4" w:space="0" w:color="000000"/>
              <w:bottom w:val="single" w:sz="4" w:space="0" w:color="000000"/>
              <w:right w:val="single" w:sz="4" w:space="0" w:color="auto"/>
            </w:tcBorders>
            <w:shd w:val="clear" w:color="auto" w:fill="DEEAF6"/>
          </w:tcPr>
          <w:p w14:paraId="619813CF"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47</w:t>
            </w:r>
          </w:p>
        </w:tc>
        <w:tc>
          <w:tcPr>
            <w:tcW w:w="1417" w:type="dxa"/>
            <w:tcBorders>
              <w:left w:val="single" w:sz="4" w:space="0" w:color="auto"/>
              <w:bottom w:val="single" w:sz="4" w:space="0" w:color="000000"/>
              <w:right w:val="single" w:sz="4" w:space="0" w:color="auto"/>
            </w:tcBorders>
            <w:shd w:val="clear" w:color="auto" w:fill="DEEAF6"/>
          </w:tcPr>
          <w:p w14:paraId="223CE67D"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41</w:t>
            </w:r>
          </w:p>
        </w:tc>
        <w:tc>
          <w:tcPr>
            <w:tcW w:w="1559" w:type="dxa"/>
            <w:tcBorders>
              <w:left w:val="single" w:sz="4" w:space="0" w:color="auto"/>
              <w:bottom w:val="single" w:sz="4" w:space="0" w:color="000000"/>
              <w:right w:val="single" w:sz="4" w:space="0" w:color="auto"/>
            </w:tcBorders>
            <w:shd w:val="clear" w:color="auto" w:fill="DEEAF6"/>
          </w:tcPr>
          <w:p w14:paraId="1562FE50"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41</w:t>
            </w:r>
          </w:p>
        </w:tc>
        <w:tc>
          <w:tcPr>
            <w:tcW w:w="1701" w:type="dxa"/>
            <w:tcBorders>
              <w:left w:val="single" w:sz="4" w:space="0" w:color="auto"/>
              <w:bottom w:val="single" w:sz="4" w:space="0" w:color="000000"/>
              <w:right w:val="single" w:sz="4" w:space="0" w:color="000000"/>
            </w:tcBorders>
            <w:shd w:val="clear" w:color="auto" w:fill="DEEAF6"/>
          </w:tcPr>
          <w:p w14:paraId="11C2FFAF"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46</w:t>
            </w:r>
          </w:p>
        </w:tc>
      </w:tr>
      <w:tr w:rsidR="00474F97" w:rsidRPr="000F5CC4" w14:paraId="3200F49E" w14:textId="77777777" w:rsidTr="003F77FB">
        <w:trPr>
          <w:trHeight w:val="415"/>
        </w:trPr>
        <w:tc>
          <w:tcPr>
            <w:tcW w:w="2420" w:type="dxa"/>
            <w:tcBorders>
              <w:left w:val="single" w:sz="4" w:space="0" w:color="000000"/>
              <w:bottom w:val="single" w:sz="4" w:space="0" w:color="000000"/>
            </w:tcBorders>
            <w:shd w:val="clear" w:color="auto" w:fill="auto"/>
          </w:tcPr>
          <w:p w14:paraId="3DB41509" w14:textId="77777777" w:rsidR="00474F97" w:rsidRPr="000F5CC4" w:rsidRDefault="00474F97" w:rsidP="00BC021D">
            <w:pPr>
              <w:suppressAutoHyphens/>
              <w:spacing w:after="0" w:line="240" w:lineRule="auto"/>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штатные</w:t>
            </w:r>
          </w:p>
        </w:tc>
        <w:tc>
          <w:tcPr>
            <w:tcW w:w="1417" w:type="dxa"/>
            <w:tcBorders>
              <w:left w:val="single" w:sz="4" w:space="0" w:color="000000"/>
              <w:bottom w:val="single" w:sz="4" w:space="0" w:color="000000"/>
            </w:tcBorders>
            <w:shd w:val="clear" w:color="auto" w:fill="DEEAF6"/>
          </w:tcPr>
          <w:p w14:paraId="4097C9D8" w14:textId="77777777" w:rsidR="00474F97" w:rsidRPr="000F5CC4" w:rsidRDefault="00474F97" w:rsidP="00BC021D">
            <w:pPr>
              <w:suppressAutoHyphens/>
              <w:spacing w:after="0" w:line="240" w:lineRule="auto"/>
              <w:ind w:left="-108" w:right="-50"/>
              <w:jc w:val="center"/>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212,25</w:t>
            </w:r>
          </w:p>
        </w:tc>
        <w:tc>
          <w:tcPr>
            <w:tcW w:w="1418" w:type="dxa"/>
            <w:tcBorders>
              <w:left w:val="single" w:sz="4" w:space="0" w:color="000000"/>
              <w:bottom w:val="single" w:sz="4" w:space="0" w:color="000000"/>
              <w:right w:val="single" w:sz="4" w:space="0" w:color="auto"/>
            </w:tcBorders>
            <w:shd w:val="clear" w:color="auto" w:fill="DEEAF6"/>
          </w:tcPr>
          <w:p w14:paraId="1A273990" w14:textId="77777777" w:rsidR="00474F97" w:rsidRPr="000F5CC4" w:rsidRDefault="00474F97" w:rsidP="00BC021D">
            <w:pPr>
              <w:suppressAutoHyphens/>
              <w:spacing w:after="0" w:line="240" w:lineRule="auto"/>
              <w:ind w:left="-108" w:right="-50"/>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218,0</w:t>
            </w:r>
          </w:p>
        </w:tc>
        <w:tc>
          <w:tcPr>
            <w:tcW w:w="1417" w:type="dxa"/>
            <w:tcBorders>
              <w:left w:val="single" w:sz="4" w:space="0" w:color="auto"/>
              <w:bottom w:val="single" w:sz="4" w:space="0" w:color="000000"/>
              <w:right w:val="single" w:sz="4" w:space="0" w:color="auto"/>
            </w:tcBorders>
            <w:shd w:val="clear" w:color="auto" w:fill="DEEAF6"/>
          </w:tcPr>
          <w:p w14:paraId="6DD817D6" w14:textId="77777777" w:rsidR="00474F97" w:rsidRPr="000F5CC4" w:rsidRDefault="00474F97" w:rsidP="00BC021D">
            <w:pPr>
              <w:suppressAutoHyphens/>
              <w:spacing w:after="0" w:line="240" w:lineRule="auto"/>
              <w:ind w:right="-50"/>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218,25</w:t>
            </w:r>
          </w:p>
        </w:tc>
        <w:tc>
          <w:tcPr>
            <w:tcW w:w="1559" w:type="dxa"/>
            <w:tcBorders>
              <w:left w:val="single" w:sz="4" w:space="0" w:color="auto"/>
              <w:bottom w:val="single" w:sz="4" w:space="0" w:color="000000"/>
              <w:right w:val="single" w:sz="4" w:space="0" w:color="auto"/>
            </w:tcBorders>
            <w:shd w:val="clear" w:color="auto" w:fill="DEEAF6"/>
          </w:tcPr>
          <w:p w14:paraId="1617545F" w14:textId="77777777" w:rsidR="00474F97" w:rsidRPr="000F5CC4" w:rsidRDefault="00474F97" w:rsidP="00BC021D">
            <w:pPr>
              <w:suppressAutoHyphens/>
              <w:spacing w:after="0" w:line="240" w:lineRule="auto"/>
              <w:ind w:right="-50"/>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216,0</w:t>
            </w:r>
          </w:p>
        </w:tc>
        <w:tc>
          <w:tcPr>
            <w:tcW w:w="1701" w:type="dxa"/>
            <w:tcBorders>
              <w:left w:val="single" w:sz="4" w:space="0" w:color="auto"/>
              <w:bottom w:val="single" w:sz="4" w:space="0" w:color="000000"/>
              <w:right w:val="single" w:sz="4" w:space="0" w:color="000000"/>
            </w:tcBorders>
            <w:shd w:val="clear" w:color="auto" w:fill="DEEAF6"/>
          </w:tcPr>
          <w:p w14:paraId="180C7C15" w14:textId="77777777" w:rsidR="00474F97" w:rsidRPr="000F5CC4" w:rsidRDefault="00474F97" w:rsidP="00BC021D">
            <w:pPr>
              <w:suppressAutoHyphens/>
              <w:spacing w:after="0" w:line="240" w:lineRule="auto"/>
              <w:ind w:right="-50"/>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217,0</w:t>
            </w:r>
          </w:p>
        </w:tc>
      </w:tr>
      <w:tr w:rsidR="00474F97" w:rsidRPr="000F5CC4" w14:paraId="406A728E" w14:textId="77777777" w:rsidTr="003F77FB">
        <w:trPr>
          <w:trHeight w:val="421"/>
        </w:trPr>
        <w:tc>
          <w:tcPr>
            <w:tcW w:w="2420" w:type="dxa"/>
            <w:tcBorders>
              <w:left w:val="single" w:sz="4" w:space="0" w:color="000000"/>
              <w:bottom w:val="single" w:sz="4" w:space="0" w:color="000000"/>
            </w:tcBorders>
            <w:shd w:val="clear" w:color="auto" w:fill="auto"/>
          </w:tcPr>
          <w:p w14:paraId="62C1FD70" w14:textId="77777777" w:rsidR="00474F97" w:rsidRPr="000F5CC4" w:rsidRDefault="00474F97" w:rsidP="00BC021D">
            <w:pPr>
              <w:suppressAutoHyphens/>
              <w:spacing w:after="0" w:line="240" w:lineRule="auto"/>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занятые</w:t>
            </w:r>
          </w:p>
        </w:tc>
        <w:tc>
          <w:tcPr>
            <w:tcW w:w="1417" w:type="dxa"/>
            <w:tcBorders>
              <w:left w:val="single" w:sz="4" w:space="0" w:color="000000"/>
              <w:bottom w:val="single" w:sz="4" w:space="0" w:color="000000"/>
            </w:tcBorders>
            <w:shd w:val="clear" w:color="auto" w:fill="DEEAF6"/>
          </w:tcPr>
          <w:p w14:paraId="4724A71A"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179,75</w:t>
            </w:r>
          </w:p>
        </w:tc>
        <w:tc>
          <w:tcPr>
            <w:tcW w:w="1418" w:type="dxa"/>
            <w:tcBorders>
              <w:left w:val="single" w:sz="4" w:space="0" w:color="000000"/>
              <w:bottom w:val="single" w:sz="4" w:space="0" w:color="000000"/>
              <w:right w:val="single" w:sz="4" w:space="0" w:color="auto"/>
            </w:tcBorders>
            <w:shd w:val="clear" w:color="auto" w:fill="DEEAF6"/>
          </w:tcPr>
          <w:p w14:paraId="642B5C1F"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178,75</w:t>
            </w:r>
          </w:p>
        </w:tc>
        <w:tc>
          <w:tcPr>
            <w:tcW w:w="1417" w:type="dxa"/>
            <w:tcBorders>
              <w:left w:val="single" w:sz="4" w:space="0" w:color="auto"/>
              <w:bottom w:val="single" w:sz="4" w:space="0" w:color="000000"/>
              <w:right w:val="single" w:sz="4" w:space="0" w:color="auto"/>
            </w:tcBorders>
            <w:shd w:val="clear" w:color="auto" w:fill="DEEAF6"/>
          </w:tcPr>
          <w:p w14:paraId="6E79FCA2"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173,5</w:t>
            </w:r>
          </w:p>
        </w:tc>
        <w:tc>
          <w:tcPr>
            <w:tcW w:w="1559" w:type="dxa"/>
            <w:tcBorders>
              <w:left w:val="single" w:sz="4" w:space="0" w:color="auto"/>
              <w:bottom w:val="single" w:sz="4" w:space="0" w:color="000000"/>
              <w:right w:val="single" w:sz="4" w:space="0" w:color="auto"/>
            </w:tcBorders>
            <w:shd w:val="clear" w:color="auto" w:fill="DEEAF6"/>
          </w:tcPr>
          <w:p w14:paraId="58DDB7DB"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168,25</w:t>
            </w:r>
          </w:p>
        </w:tc>
        <w:tc>
          <w:tcPr>
            <w:tcW w:w="1701" w:type="dxa"/>
            <w:tcBorders>
              <w:left w:val="single" w:sz="4" w:space="0" w:color="auto"/>
              <w:bottom w:val="single" w:sz="4" w:space="0" w:color="000000"/>
              <w:right w:val="single" w:sz="4" w:space="0" w:color="000000"/>
            </w:tcBorders>
            <w:shd w:val="clear" w:color="auto" w:fill="DEEAF6"/>
          </w:tcPr>
          <w:p w14:paraId="4CE320B4"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158,5</w:t>
            </w:r>
          </w:p>
        </w:tc>
      </w:tr>
      <w:tr w:rsidR="00474F97" w:rsidRPr="000F5CC4" w14:paraId="1B75F05B" w14:textId="77777777" w:rsidTr="003F77FB">
        <w:trPr>
          <w:trHeight w:val="413"/>
        </w:trPr>
        <w:tc>
          <w:tcPr>
            <w:tcW w:w="2420" w:type="dxa"/>
            <w:tcBorders>
              <w:left w:val="single" w:sz="4" w:space="0" w:color="000000"/>
              <w:bottom w:val="single" w:sz="4" w:space="0" w:color="000000"/>
            </w:tcBorders>
            <w:shd w:val="clear" w:color="auto" w:fill="auto"/>
          </w:tcPr>
          <w:p w14:paraId="4006DC2F" w14:textId="77777777" w:rsidR="00474F97" w:rsidRPr="000F5CC4" w:rsidRDefault="00474F97" w:rsidP="00BC021D">
            <w:pPr>
              <w:suppressAutoHyphens/>
              <w:spacing w:after="0" w:line="240" w:lineRule="auto"/>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физические лица</w:t>
            </w:r>
          </w:p>
        </w:tc>
        <w:tc>
          <w:tcPr>
            <w:tcW w:w="1417" w:type="dxa"/>
            <w:tcBorders>
              <w:left w:val="single" w:sz="4" w:space="0" w:color="000000"/>
              <w:bottom w:val="single" w:sz="4" w:space="0" w:color="000000"/>
            </w:tcBorders>
            <w:shd w:val="clear" w:color="auto" w:fill="DEEAF6"/>
          </w:tcPr>
          <w:p w14:paraId="6239C1ED"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167</w:t>
            </w:r>
          </w:p>
        </w:tc>
        <w:tc>
          <w:tcPr>
            <w:tcW w:w="1418" w:type="dxa"/>
            <w:tcBorders>
              <w:left w:val="single" w:sz="4" w:space="0" w:color="000000"/>
              <w:bottom w:val="single" w:sz="4" w:space="0" w:color="000000"/>
              <w:right w:val="single" w:sz="4" w:space="0" w:color="auto"/>
            </w:tcBorders>
            <w:shd w:val="clear" w:color="auto" w:fill="DEEAF6"/>
          </w:tcPr>
          <w:p w14:paraId="5CD18C8B"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163</w:t>
            </w:r>
          </w:p>
        </w:tc>
        <w:tc>
          <w:tcPr>
            <w:tcW w:w="1417" w:type="dxa"/>
            <w:tcBorders>
              <w:left w:val="single" w:sz="4" w:space="0" w:color="auto"/>
              <w:bottom w:val="single" w:sz="4" w:space="0" w:color="000000"/>
              <w:right w:val="single" w:sz="4" w:space="0" w:color="auto"/>
            </w:tcBorders>
            <w:shd w:val="clear" w:color="auto" w:fill="DEEAF6"/>
          </w:tcPr>
          <w:p w14:paraId="6E099C77"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172</w:t>
            </w:r>
          </w:p>
        </w:tc>
        <w:tc>
          <w:tcPr>
            <w:tcW w:w="1559" w:type="dxa"/>
            <w:tcBorders>
              <w:left w:val="single" w:sz="4" w:space="0" w:color="auto"/>
              <w:bottom w:val="single" w:sz="4" w:space="0" w:color="000000"/>
              <w:right w:val="single" w:sz="4" w:space="0" w:color="auto"/>
            </w:tcBorders>
            <w:shd w:val="clear" w:color="auto" w:fill="DEEAF6"/>
          </w:tcPr>
          <w:p w14:paraId="01C4779F"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172</w:t>
            </w:r>
          </w:p>
        </w:tc>
        <w:tc>
          <w:tcPr>
            <w:tcW w:w="1701" w:type="dxa"/>
            <w:tcBorders>
              <w:left w:val="single" w:sz="4" w:space="0" w:color="auto"/>
              <w:bottom w:val="single" w:sz="4" w:space="0" w:color="000000"/>
              <w:right w:val="single" w:sz="4" w:space="0" w:color="000000"/>
            </w:tcBorders>
            <w:shd w:val="clear" w:color="auto" w:fill="DEEAF6"/>
          </w:tcPr>
          <w:p w14:paraId="692DC1F0"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157</w:t>
            </w:r>
          </w:p>
        </w:tc>
      </w:tr>
      <w:tr w:rsidR="00474F97" w:rsidRPr="000F5CC4" w14:paraId="52593D04" w14:textId="77777777" w:rsidTr="003F77FB">
        <w:trPr>
          <w:trHeight w:val="760"/>
        </w:trPr>
        <w:tc>
          <w:tcPr>
            <w:tcW w:w="2420" w:type="dxa"/>
            <w:tcBorders>
              <w:left w:val="single" w:sz="4" w:space="0" w:color="000000"/>
              <w:bottom w:val="single" w:sz="4" w:space="0" w:color="000000"/>
            </w:tcBorders>
            <w:shd w:val="clear" w:color="auto" w:fill="auto"/>
          </w:tcPr>
          <w:p w14:paraId="16928736" w14:textId="77777777" w:rsidR="00474F97" w:rsidRPr="000F5CC4" w:rsidRDefault="00474F97" w:rsidP="00BC021D">
            <w:pPr>
              <w:suppressAutoHyphens/>
              <w:spacing w:after="0" w:line="240" w:lineRule="auto"/>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Обеспеченность врачами</w:t>
            </w:r>
            <w:r w:rsidRPr="000F5CC4">
              <w:rPr>
                <w:rFonts w:ascii="Times New Roman" w:eastAsia="NSimSun" w:hAnsi="Times New Roman" w:cs="Times New Roman"/>
                <w:kern w:val="2"/>
                <w:sz w:val="24"/>
                <w:szCs w:val="24"/>
                <w:lang w:eastAsia="zh-CN" w:bidi="hi-IN"/>
              </w:rPr>
              <w:t xml:space="preserve"> (на 10 тыс. нас.)</w:t>
            </w:r>
          </w:p>
        </w:tc>
        <w:tc>
          <w:tcPr>
            <w:tcW w:w="1417" w:type="dxa"/>
            <w:tcBorders>
              <w:left w:val="single" w:sz="4" w:space="0" w:color="000000"/>
              <w:bottom w:val="single" w:sz="4" w:space="0" w:color="000000"/>
            </w:tcBorders>
            <w:shd w:val="clear" w:color="auto" w:fill="DEEAF6"/>
          </w:tcPr>
          <w:p w14:paraId="0E59E648"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19,6</w:t>
            </w:r>
          </w:p>
        </w:tc>
        <w:tc>
          <w:tcPr>
            <w:tcW w:w="1418" w:type="dxa"/>
            <w:tcBorders>
              <w:left w:val="single" w:sz="4" w:space="0" w:color="000000"/>
              <w:bottom w:val="single" w:sz="4" w:space="0" w:color="000000"/>
              <w:right w:val="single" w:sz="4" w:space="0" w:color="auto"/>
            </w:tcBorders>
            <w:shd w:val="clear" w:color="auto" w:fill="DEEAF6"/>
          </w:tcPr>
          <w:p w14:paraId="29E40C75"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19,6</w:t>
            </w:r>
          </w:p>
        </w:tc>
        <w:tc>
          <w:tcPr>
            <w:tcW w:w="1417" w:type="dxa"/>
            <w:tcBorders>
              <w:left w:val="single" w:sz="4" w:space="0" w:color="auto"/>
              <w:bottom w:val="single" w:sz="4" w:space="0" w:color="000000"/>
              <w:right w:val="single" w:sz="4" w:space="0" w:color="auto"/>
            </w:tcBorders>
            <w:shd w:val="clear" w:color="auto" w:fill="DEEAF6"/>
          </w:tcPr>
          <w:p w14:paraId="2CBEB61A"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17,3</w:t>
            </w:r>
          </w:p>
        </w:tc>
        <w:tc>
          <w:tcPr>
            <w:tcW w:w="1559" w:type="dxa"/>
            <w:tcBorders>
              <w:left w:val="single" w:sz="4" w:space="0" w:color="auto"/>
              <w:bottom w:val="single" w:sz="4" w:space="0" w:color="000000"/>
              <w:right w:val="single" w:sz="4" w:space="0" w:color="auto"/>
            </w:tcBorders>
            <w:shd w:val="clear" w:color="auto" w:fill="DEEAF6"/>
          </w:tcPr>
          <w:p w14:paraId="2B5CD5DE"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17,8</w:t>
            </w:r>
          </w:p>
        </w:tc>
        <w:tc>
          <w:tcPr>
            <w:tcW w:w="1701" w:type="dxa"/>
            <w:tcBorders>
              <w:left w:val="single" w:sz="4" w:space="0" w:color="auto"/>
              <w:bottom w:val="single" w:sz="4" w:space="0" w:color="000000"/>
              <w:right w:val="single" w:sz="4" w:space="0" w:color="000000"/>
            </w:tcBorders>
            <w:shd w:val="clear" w:color="auto" w:fill="DEEAF6"/>
          </w:tcPr>
          <w:p w14:paraId="238577FF"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20,0</w:t>
            </w:r>
          </w:p>
        </w:tc>
      </w:tr>
      <w:tr w:rsidR="00474F97" w:rsidRPr="000F5CC4" w14:paraId="5D08F675" w14:textId="77777777" w:rsidTr="003F77FB">
        <w:trPr>
          <w:trHeight w:val="760"/>
        </w:trPr>
        <w:tc>
          <w:tcPr>
            <w:tcW w:w="2420" w:type="dxa"/>
            <w:tcBorders>
              <w:left w:val="single" w:sz="4" w:space="0" w:color="000000"/>
              <w:bottom w:val="single" w:sz="4" w:space="0" w:color="000000"/>
            </w:tcBorders>
            <w:shd w:val="clear" w:color="auto" w:fill="auto"/>
          </w:tcPr>
          <w:p w14:paraId="448691F4" w14:textId="77777777" w:rsidR="00474F97" w:rsidRPr="000F5CC4" w:rsidRDefault="00474F97" w:rsidP="00BC021D">
            <w:pPr>
              <w:suppressAutoHyphens/>
              <w:spacing w:after="0" w:line="240" w:lineRule="auto"/>
              <w:ind w:right="-108"/>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Обеспеченность средними медицинскими работниками</w:t>
            </w:r>
            <w:r w:rsidRPr="000F5CC4">
              <w:rPr>
                <w:rFonts w:ascii="Times New Roman" w:eastAsia="NSimSun" w:hAnsi="Times New Roman" w:cs="Times New Roman"/>
                <w:kern w:val="2"/>
                <w:sz w:val="24"/>
                <w:szCs w:val="24"/>
                <w:lang w:eastAsia="zh-CN" w:bidi="hi-IN"/>
              </w:rPr>
              <w:t xml:space="preserve"> (на 10 тыс. нас.)</w:t>
            </w:r>
          </w:p>
        </w:tc>
        <w:tc>
          <w:tcPr>
            <w:tcW w:w="1417" w:type="dxa"/>
            <w:tcBorders>
              <w:left w:val="single" w:sz="4" w:space="0" w:color="000000"/>
              <w:bottom w:val="single" w:sz="4" w:space="0" w:color="000000"/>
            </w:tcBorders>
            <w:shd w:val="clear" w:color="auto" w:fill="DEEAF6"/>
          </w:tcPr>
          <w:p w14:paraId="799A0CC3"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68,4</w:t>
            </w:r>
          </w:p>
        </w:tc>
        <w:tc>
          <w:tcPr>
            <w:tcW w:w="1418" w:type="dxa"/>
            <w:tcBorders>
              <w:left w:val="single" w:sz="4" w:space="0" w:color="000000"/>
              <w:bottom w:val="single" w:sz="4" w:space="0" w:color="000000"/>
              <w:right w:val="single" w:sz="4" w:space="0" w:color="auto"/>
            </w:tcBorders>
            <w:shd w:val="clear" w:color="auto" w:fill="DEEAF6"/>
          </w:tcPr>
          <w:p w14:paraId="25E88DDA"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67,7</w:t>
            </w:r>
          </w:p>
        </w:tc>
        <w:tc>
          <w:tcPr>
            <w:tcW w:w="1417" w:type="dxa"/>
            <w:tcBorders>
              <w:left w:val="single" w:sz="4" w:space="0" w:color="auto"/>
              <w:bottom w:val="single" w:sz="4" w:space="0" w:color="000000"/>
              <w:right w:val="single" w:sz="4" w:space="0" w:color="auto"/>
            </w:tcBorders>
            <w:shd w:val="clear" w:color="auto" w:fill="DEEAF6"/>
          </w:tcPr>
          <w:p w14:paraId="6596A528"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72,7</w:t>
            </w:r>
          </w:p>
        </w:tc>
        <w:tc>
          <w:tcPr>
            <w:tcW w:w="1559" w:type="dxa"/>
            <w:tcBorders>
              <w:left w:val="single" w:sz="4" w:space="0" w:color="auto"/>
              <w:bottom w:val="single" w:sz="4" w:space="0" w:color="000000"/>
              <w:right w:val="single" w:sz="4" w:space="0" w:color="auto"/>
            </w:tcBorders>
            <w:shd w:val="clear" w:color="auto" w:fill="DEEAF6"/>
          </w:tcPr>
          <w:p w14:paraId="5F4ADBE0"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74,7</w:t>
            </w:r>
          </w:p>
        </w:tc>
        <w:tc>
          <w:tcPr>
            <w:tcW w:w="1701" w:type="dxa"/>
            <w:tcBorders>
              <w:left w:val="single" w:sz="4" w:space="0" w:color="auto"/>
              <w:bottom w:val="single" w:sz="4" w:space="0" w:color="000000"/>
              <w:right w:val="single" w:sz="4" w:space="0" w:color="000000"/>
            </w:tcBorders>
            <w:shd w:val="clear" w:color="auto" w:fill="DEEAF6"/>
          </w:tcPr>
          <w:p w14:paraId="55E2133D"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69,3</w:t>
            </w:r>
          </w:p>
        </w:tc>
      </w:tr>
      <w:tr w:rsidR="00474F97" w:rsidRPr="000F5CC4" w14:paraId="0B9A597E" w14:textId="77777777" w:rsidTr="003F77FB">
        <w:trPr>
          <w:trHeight w:val="760"/>
        </w:trPr>
        <w:tc>
          <w:tcPr>
            <w:tcW w:w="2420" w:type="dxa"/>
            <w:tcBorders>
              <w:left w:val="single" w:sz="4" w:space="0" w:color="000000"/>
              <w:bottom w:val="single" w:sz="4" w:space="0" w:color="000000"/>
            </w:tcBorders>
            <w:shd w:val="clear" w:color="auto" w:fill="auto"/>
          </w:tcPr>
          <w:p w14:paraId="3BE3C48A" w14:textId="77777777" w:rsidR="00474F97" w:rsidRPr="000F5CC4" w:rsidRDefault="00474F97" w:rsidP="00BC021D">
            <w:pPr>
              <w:suppressAutoHyphens/>
              <w:spacing w:after="0" w:line="240" w:lineRule="auto"/>
              <w:ind w:right="-108"/>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Укомплектованность врачами         (% физ.              лица/штат.)</w:t>
            </w:r>
          </w:p>
        </w:tc>
        <w:tc>
          <w:tcPr>
            <w:tcW w:w="1417" w:type="dxa"/>
            <w:tcBorders>
              <w:left w:val="single" w:sz="4" w:space="0" w:color="000000"/>
              <w:bottom w:val="single" w:sz="4" w:space="0" w:color="000000"/>
            </w:tcBorders>
            <w:shd w:val="clear" w:color="auto" w:fill="DEEAF6"/>
          </w:tcPr>
          <w:p w14:paraId="2BF7BA66"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70,9</w:t>
            </w:r>
          </w:p>
        </w:tc>
        <w:tc>
          <w:tcPr>
            <w:tcW w:w="1418" w:type="dxa"/>
            <w:tcBorders>
              <w:left w:val="single" w:sz="4" w:space="0" w:color="000000"/>
              <w:bottom w:val="single" w:sz="4" w:space="0" w:color="000000"/>
              <w:right w:val="single" w:sz="4" w:space="0" w:color="auto"/>
            </w:tcBorders>
            <w:shd w:val="clear" w:color="auto" w:fill="DEEAF6"/>
          </w:tcPr>
          <w:p w14:paraId="59B6B3D8"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58,7</w:t>
            </w:r>
          </w:p>
        </w:tc>
        <w:tc>
          <w:tcPr>
            <w:tcW w:w="1417" w:type="dxa"/>
            <w:tcBorders>
              <w:left w:val="single" w:sz="4" w:space="0" w:color="auto"/>
              <w:bottom w:val="single" w:sz="4" w:space="0" w:color="000000"/>
              <w:right w:val="single" w:sz="4" w:space="0" w:color="auto"/>
            </w:tcBorders>
            <w:shd w:val="clear" w:color="auto" w:fill="DEEAF6"/>
          </w:tcPr>
          <w:p w14:paraId="511E48AC"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51,25</w:t>
            </w:r>
          </w:p>
        </w:tc>
        <w:tc>
          <w:tcPr>
            <w:tcW w:w="1559" w:type="dxa"/>
            <w:tcBorders>
              <w:left w:val="single" w:sz="4" w:space="0" w:color="auto"/>
              <w:bottom w:val="single" w:sz="4" w:space="0" w:color="000000"/>
              <w:right w:val="single" w:sz="4" w:space="0" w:color="auto"/>
            </w:tcBorders>
            <w:shd w:val="clear" w:color="auto" w:fill="DEEAF6"/>
          </w:tcPr>
          <w:p w14:paraId="11D6DB35"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51,25</w:t>
            </w:r>
          </w:p>
        </w:tc>
        <w:tc>
          <w:tcPr>
            <w:tcW w:w="1701" w:type="dxa"/>
            <w:tcBorders>
              <w:left w:val="single" w:sz="4" w:space="0" w:color="auto"/>
              <w:bottom w:val="single" w:sz="4" w:space="0" w:color="000000"/>
              <w:right w:val="single" w:sz="4" w:space="0" w:color="000000"/>
            </w:tcBorders>
            <w:shd w:val="clear" w:color="auto" w:fill="DEEAF6"/>
          </w:tcPr>
          <w:p w14:paraId="7AA4493B"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69,3</w:t>
            </w:r>
          </w:p>
        </w:tc>
      </w:tr>
      <w:tr w:rsidR="00474F97" w:rsidRPr="000F5CC4" w14:paraId="0732752A" w14:textId="77777777" w:rsidTr="003F77FB">
        <w:trPr>
          <w:trHeight w:val="760"/>
        </w:trPr>
        <w:tc>
          <w:tcPr>
            <w:tcW w:w="2420" w:type="dxa"/>
            <w:tcBorders>
              <w:left w:val="single" w:sz="4" w:space="0" w:color="000000"/>
              <w:bottom w:val="single" w:sz="4" w:space="0" w:color="000000"/>
            </w:tcBorders>
            <w:shd w:val="clear" w:color="auto" w:fill="auto"/>
          </w:tcPr>
          <w:p w14:paraId="3B67F065" w14:textId="77777777" w:rsidR="00474F97" w:rsidRPr="000F5CC4" w:rsidRDefault="00474F97" w:rsidP="00BC021D">
            <w:pPr>
              <w:tabs>
                <w:tab w:val="left" w:pos="1310"/>
              </w:tabs>
              <w:suppressAutoHyphens/>
              <w:spacing w:after="0" w:line="240" w:lineRule="auto"/>
              <w:ind w:right="-108"/>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Укомплектованность средними медицинским персоналом (% физ.лица/штат.)</w:t>
            </w:r>
          </w:p>
        </w:tc>
        <w:tc>
          <w:tcPr>
            <w:tcW w:w="1417" w:type="dxa"/>
            <w:tcBorders>
              <w:left w:val="single" w:sz="4" w:space="0" w:color="000000"/>
              <w:bottom w:val="single" w:sz="4" w:space="0" w:color="000000"/>
            </w:tcBorders>
            <w:shd w:val="clear" w:color="auto" w:fill="DEEAF6"/>
          </w:tcPr>
          <w:p w14:paraId="1D7E2052"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Times New Roman" w:hAnsi="Times New Roman" w:cs="Times New Roman"/>
                <w:kern w:val="2"/>
                <w:sz w:val="24"/>
                <w:szCs w:val="24"/>
                <w:lang w:eastAsia="ru-RU" w:bidi="hi-IN"/>
              </w:rPr>
              <w:t>84,2</w:t>
            </w:r>
          </w:p>
        </w:tc>
        <w:tc>
          <w:tcPr>
            <w:tcW w:w="1418" w:type="dxa"/>
            <w:tcBorders>
              <w:left w:val="single" w:sz="4" w:space="0" w:color="000000"/>
              <w:bottom w:val="single" w:sz="4" w:space="0" w:color="000000"/>
              <w:right w:val="single" w:sz="4" w:space="0" w:color="auto"/>
            </w:tcBorders>
            <w:shd w:val="clear" w:color="auto" w:fill="DEEAF6"/>
          </w:tcPr>
          <w:p w14:paraId="0AAAA429"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74,7</w:t>
            </w:r>
          </w:p>
        </w:tc>
        <w:tc>
          <w:tcPr>
            <w:tcW w:w="1417" w:type="dxa"/>
            <w:tcBorders>
              <w:left w:val="single" w:sz="4" w:space="0" w:color="auto"/>
              <w:bottom w:val="single" w:sz="4" w:space="0" w:color="000000"/>
              <w:right w:val="single" w:sz="4" w:space="0" w:color="auto"/>
            </w:tcBorders>
            <w:shd w:val="clear" w:color="auto" w:fill="DEEAF6"/>
          </w:tcPr>
          <w:p w14:paraId="4F687F7A"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78,8</w:t>
            </w:r>
          </w:p>
        </w:tc>
        <w:tc>
          <w:tcPr>
            <w:tcW w:w="1559" w:type="dxa"/>
            <w:tcBorders>
              <w:left w:val="single" w:sz="4" w:space="0" w:color="auto"/>
              <w:bottom w:val="single" w:sz="4" w:space="0" w:color="000000"/>
              <w:right w:val="single" w:sz="4" w:space="0" w:color="auto"/>
            </w:tcBorders>
            <w:shd w:val="clear" w:color="auto" w:fill="DEEAF6"/>
          </w:tcPr>
          <w:p w14:paraId="76EF4934"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80,2</w:t>
            </w:r>
          </w:p>
        </w:tc>
        <w:tc>
          <w:tcPr>
            <w:tcW w:w="1701" w:type="dxa"/>
            <w:tcBorders>
              <w:left w:val="single" w:sz="4" w:space="0" w:color="auto"/>
              <w:bottom w:val="single" w:sz="4" w:space="0" w:color="000000"/>
              <w:right w:val="single" w:sz="4" w:space="0" w:color="000000"/>
            </w:tcBorders>
            <w:shd w:val="clear" w:color="auto" w:fill="DEEAF6"/>
          </w:tcPr>
          <w:p w14:paraId="54D84095" w14:textId="77777777" w:rsidR="00474F97" w:rsidRPr="000F5CC4"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73,0</w:t>
            </w:r>
          </w:p>
        </w:tc>
      </w:tr>
    </w:tbl>
    <w:p w14:paraId="35C5885A" w14:textId="77777777" w:rsidR="00474F97" w:rsidRPr="000F5CC4" w:rsidRDefault="00474F97" w:rsidP="00BC021D">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Из общего числа специалистов с высшим медицинским образованием 2,1% имеют квалификационную категорию (высшую –1 чел.; первую – 1чел.; вторую – 0 чел.).</w:t>
      </w:r>
      <w:r w:rsidRPr="000F5CC4">
        <w:rPr>
          <w:rFonts w:ascii="Times New Roman" w:eastAsia="NSimSun" w:hAnsi="Times New Roman" w:cs="Times New Roman"/>
          <w:kern w:val="2"/>
          <w:sz w:val="24"/>
          <w:szCs w:val="24"/>
          <w:lang w:eastAsia="zh-CN" w:bidi="hi-IN"/>
        </w:rPr>
        <w:tab/>
      </w:r>
      <w:r w:rsidRPr="000F5CC4">
        <w:rPr>
          <w:rFonts w:ascii="Times New Roman" w:eastAsia="NSimSun" w:hAnsi="Times New Roman" w:cs="Times New Roman"/>
          <w:kern w:val="2"/>
          <w:sz w:val="24"/>
          <w:szCs w:val="24"/>
          <w:lang w:eastAsia="zh-CN" w:bidi="hi-IN"/>
        </w:rPr>
        <w:tab/>
      </w:r>
      <w:r w:rsidRPr="000F5CC4">
        <w:rPr>
          <w:rFonts w:ascii="Times New Roman" w:eastAsia="NSimSun" w:hAnsi="Times New Roman" w:cs="Times New Roman"/>
          <w:kern w:val="2"/>
          <w:sz w:val="24"/>
          <w:szCs w:val="24"/>
          <w:lang w:eastAsia="zh-CN" w:bidi="hi-IN"/>
        </w:rPr>
        <w:tab/>
      </w:r>
    </w:p>
    <w:p w14:paraId="760CB218" w14:textId="77777777" w:rsidR="00474F97" w:rsidRPr="000F5CC4" w:rsidRDefault="00474F97" w:rsidP="00BC021D">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Из  числа специалистов со средним профессиональным образованием 78,9%</w:t>
      </w:r>
      <w:r w:rsidRPr="000F5CC4">
        <w:rPr>
          <w:rFonts w:ascii="Times New Roman" w:eastAsia="NSimSun" w:hAnsi="Times New Roman" w:cs="Times New Roman"/>
          <w:color w:val="FF0000"/>
          <w:kern w:val="2"/>
          <w:sz w:val="24"/>
          <w:szCs w:val="24"/>
          <w:lang w:eastAsia="zh-CN" w:bidi="hi-IN"/>
        </w:rPr>
        <w:t xml:space="preserve"> </w:t>
      </w:r>
      <w:r w:rsidRPr="000F5CC4">
        <w:rPr>
          <w:rFonts w:ascii="Times New Roman" w:eastAsia="NSimSun" w:hAnsi="Times New Roman" w:cs="Times New Roman"/>
          <w:kern w:val="2"/>
          <w:sz w:val="24"/>
          <w:szCs w:val="24"/>
          <w:lang w:eastAsia="zh-CN" w:bidi="hi-IN"/>
        </w:rPr>
        <w:t>имеют квалификационную категорию (высшую – 87 чел.; первую – 23чел.; вторую– 14 чел.).</w:t>
      </w:r>
    </w:p>
    <w:p w14:paraId="601934E8" w14:textId="77777777" w:rsidR="00474F97" w:rsidRPr="000F5CC4" w:rsidRDefault="00474F97" w:rsidP="00BC021D">
      <w:pPr>
        <w:suppressAutoHyphens/>
        <w:spacing w:after="0" w:line="240" w:lineRule="auto"/>
        <w:ind w:firstLine="709"/>
        <w:jc w:val="both"/>
        <w:rPr>
          <w:rFonts w:ascii="Times New Roman" w:eastAsia="NSimSun" w:hAnsi="Times New Roman" w:cs="Times New Roman"/>
          <w:kern w:val="2"/>
          <w:sz w:val="24"/>
          <w:szCs w:val="24"/>
          <w:lang w:eastAsia="zh-CN" w:bidi="hi-IN"/>
        </w:rPr>
      </w:pPr>
    </w:p>
    <w:p w14:paraId="420FA197" w14:textId="77777777" w:rsidR="00474F97" w:rsidRPr="000F5CC4" w:rsidRDefault="00474F97" w:rsidP="00BC021D">
      <w:pPr>
        <w:suppressAutoHyphens/>
        <w:spacing w:after="0" w:line="240" w:lineRule="auto"/>
        <w:ind w:firstLine="709"/>
        <w:jc w:val="both"/>
        <w:rPr>
          <w:rFonts w:ascii="Times New Roman" w:eastAsia="NSimSun" w:hAnsi="Times New Roman" w:cs="Times New Roman"/>
          <w:kern w:val="2"/>
          <w:sz w:val="24"/>
          <w:szCs w:val="24"/>
          <w:lang w:eastAsia="zh-CN" w:bidi="hi-IN"/>
        </w:rPr>
      </w:pPr>
    </w:p>
    <w:p w14:paraId="6CB6FA9D" w14:textId="77777777" w:rsidR="00474F97" w:rsidRPr="000F5CC4" w:rsidRDefault="00474F97" w:rsidP="00BC021D">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0F5CC4">
        <w:rPr>
          <w:rFonts w:ascii="Times New Roman" w:eastAsia="NSimSun" w:hAnsi="Times New Roman" w:cs="Times New Roman"/>
          <w:kern w:val="2"/>
          <w:sz w:val="24"/>
          <w:szCs w:val="24"/>
          <w:lang w:eastAsia="zh-CN" w:bidi="hi-IN"/>
        </w:rPr>
        <w:t>Удельный вес специалистов, имеющих квалификационную категорию</w:t>
      </w:r>
    </w:p>
    <w:p w14:paraId="42B9544B" w14:textId="77777777" w:rsidR="00474F97" w:rsidRPr="000F5CC4" w:rsidRDefault="00474F97" w:rsidP="00BC021D">
      <w:pPr>
        <w:suppressAutoHyphens/>
        <w:spacing w:after="0" w:line="240" w:lineRule="auto"/>
        <w:ind w:firstLine="709"/>
        <w:jc w:val="both"/>
        <w:rPr>
          <w:rFonts w:ascii="Times New Roman" w:eastAsia="NSimSun" w:hAnsi="Times New Roman" w:cs="Times New Roman"/>
          <w:kern w:val="2"/>
          <w:sz w:val="24"/>
          <w:szCs w:val="24"/>
          <w:lang w:eastAsia="zh-CN" w:bidi="hi-IN"/>
        </w:rPr>
      </w:pPr>
    </w:p>
    <w:tbl>
      <w:tblPr>
        <w:tblW w:w="0" w:type="auto"/>
        <w:tblInd w:w="-94" w:type="dxa"/>
        <w:tblLayout w:type="fixed"/>
        <w:tblLook w:val="0000" w:firstRow="0" w:lastRow="0" w:firstColumn="0" w:lastColumn="0" w:noHBand="0" w:noVBand="0"/>
      </w:tblPr>
      <w:tblGrid>
        <w:gridCol w:w="337"/>
        <w:gridCol w:w="3566"/>
        <w:gridCol w:w="646"/>
        <w:gridCol w:w="689"/>
        <w:gridCol w:w="689"/>
        <w:gridCol w:w="689"/>
        <w:gridCol w:w="1975"/>
      </w:tblGrid>
      <w:tr w:rsidR="00474F97" w:rsidRPr="00BC021D" w14:paraId="2917D45A" w14:textId="77777777" w:rsidTr="00474F97">
        <w:trPr>
          <w:trHeight w:val="300"/>
        </w:trPr>
        <w:tc>
          <w:tcPr>
            <w:tcW w:w="337" w:type="dxa"/>
            <w:tcBorders>
              <w:top w:val="single" w:sz="4" w:space="0" w:color="000000"/>
              <w:left w:val="single" w:sz="4" w:space="0" w:color="000000"/>
              <w:bottom w:val="single" w:sz="4" w:space="0" w:color="000000"/>
            </w:tcBorders>
            <w:shd w:val="clear" w:color="auto" w:fill="auto"/>
          </w:tcPr>
          <w:p w14:paraId="5AE39371" w14:textId="77777777" w:rsidR="00474F97" w:rsidRPr="00BC021D" w:rsidRDefault="00474F97" w:rsidP="00BC021D">
            <w:pPr>
              <w:suppressAutoHyphens/>
              <w:snapToGrid w:val="0"/>
              <w:spacing w:after="0" w:line="240" w:lineRule="auto"/>
              <w:jc w:val="both"/>
              <w:rPr>
                <w:rFonts w:ascii="Times New Roman" w:eastAsia="Times New Roman" w:hAnsi="Times New Roman" w:cs="Times New Roman"/>
                <w:kern w:val="2"/>
                <w:sz w:val="20"/>
                <w:szCs w:val="20"/>
                <w:lang w:eastAsia="ru-RU" w:bidi="hi-IN"/>
              </w:rPr>
            </w:pPr>
          </w:p>
        </w:tc>
        <w:tc>
          <w:tcPr>
            <w:tcW w:w="3566" w:type="dxa"/>
            <w:tcBorders>
              <w:top w:val="single" w:sz="4" w:space="0" w:color="000000"/>
              <w:left w:val="single" w:sz="4" w:space="0" w:color="000000"/>
              <w:bottom w:val="single" w:sz="4" w:space="0" w:color="000000"/>
            </w:tcBorders>
            <w:shd w:val="clear" w:color="auto" w:fill="auto"/>
          </w:tcPr>
          <w:p w14:paraId="679C39DA" w14:textId="77777777" w:rsidR="00474F97" w:rsidRPr="00BC021D" w:rsidRDefault="00474F97" w:rsidP="00BC021D">
            <w:pPr>
              <w:suppressAutoHyphens/>
              <w:snapToGrid w:val="0"/>
              <w:spacing w:after="0" w:line="240" w:lineRule="auto"/>
              <w:jc w:val="both"/>
              <w:rPr>
                <w:rFonts w:ascii="Times New Roman" w:eastAsia="Times New Roman" w:hAnsi="Times New Roman" w:cs="Times New Roman"/>
                <w:kern w:val="2"/>
                <w:sz w:val="20"/>
                <w:szCs w:val="20"/>
                <w:lang w:eastAsia="ru-RU" w:bidi="hi-IN"/>
              </w:rPr>
            </w:pPr>
          </w:p>
        </w:tc>
        <w:tc>
          <w:tcPr>
            <w:tcW w:w="646" w:type="dxa"/>
            <w:tcBorders>
              <w:top w:val="single" w:sz="4" w:space="0" w:color="000000"/>
              <w:left w:val="single" w:sz="4" w:space="0" w:color="000000"/>
              <w:bottom w:val="single" w:sz="4" w:space="0" w:color="000000"/>
            </w:tcBorders>
            <w:shd w:val="clear" w:color="auto" w:fill="auto"/>
          </w:tcPr>
          <w:p w14:paraId="6F645E4C"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b/>
                <w:kern w:val="2"/>
                <w:sz w:val="20"/>
                <w:szCs w:val="20"/>
                <w:lang w:eastAsia="ru-RU" w:bidi="hi-IN"/>
              </w:rPr>
              <w:t>2020</w:t>
            </w:r>
          </w:p>
        </w:tc>
        <w:tc>
          <w:tcPr>
            <w:tcW w:w="689" w:type="dxa"/>
            <w:tcBorders>
              <w:top w:val="single" w:sz="4" w:space="0" w:color="000000"/>
              <w:left w:val="single" w:sz="4" w:space="0" w:color="000000"/>
              <w:bottom w:val="single" w:sz="4" w:space="0" w:color="000000"/>
              <w:right w:val="single" w:sz="4" w:space="0" w:color="auto"/>
            </w:tcBorders>
            <w:shd w:val="clear" w:color="auto" w:fill="auto"/>
          </w:tcPr>
          <w:p w14:paraId="78827E58"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2021</w:t>
            </w:r>
          </w:p>
        </w:tc>
        <w:tc>
          <w:tcPr>
            <w:tcW w:w="689" w:type="dxa"/>
            <w:tcBorders>
              <w:top w:val="single" w:sz="4" w:space="0" w:color="000000"/>
              <w:left w:val="single" w:sz="4" w:space="0" w:color="auto"/>
              <w:bottom w:val="single" w:sz="4" w:space="0" w:color="000000"/>
              <w:right w:val="single" w:sz="4" w:space="0" w:color="auto"/>
            </w:tcBorders>
            <w:shd w:val="clear" w:color="auto" w:fill="auto"/>
          </w:tcPr>
          <w:p w14:paraId="4135F62C"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2022</w:t>
            </w:r>
          </w:p>
        </w:tc>
        <w:tc>
          <w:tcPr>
            <w:tcW w:w="689" w:type="dxa"/>
            <w:tcBorders>
              <w:top w:val="single" w:sz="4" w:space="0" w:color="000000"/>
              <w:left w:val="single" w:sz="4" w:space="0" w:color="auto"/>
              <w:bottom w:val="single" w:sz="4" w:space="0" w:color="000000"/>
              <w:right w:val="single" w:sz="4" w:space="0" w:color="auto"/>
            </w:tcBorders>
            <w:shd w:val="clear" w:color="auto" w:fill="auto"/>
          </w:tcPr>
          <w:p w14:paraId="4E31C7BB"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2023</w:t>
            </w:r>
          </w:p>
        </w:tc>
        <w:tc>
          <w:tcPr>
            <w:tcW w:w="1975" w:type="dxa"/>
            <w:tcBorders>
              <w:top w:val="single" w:sz="4" w:space="0" w:color="000000"/>
              <w:left w:val="single" w:sz="4" w:space="0" w:color="auto"/>
              <w:bottom w:val="single" w:sz="4" w:space="0" w:color="000000"/>
              <w:right w:val="single" w:sz="4" w:space="0" w:color="000000"/>
            </w:tcBorders>
            <w:shd w:val="clear" w:color="auto" w:fill="auto"/>
          </w:tcPr>
          <w:p w14:paraId="66C8314A"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2024</w:t>
            </w:r>
          </w:p>
        </w:tc>
      </w:tr>
      <w:tr w:rsidR="00474F97" w:rsidRPr="00BC021D" w14:paraId="67F544B7" w14:textId="77777777" w:rsidTr="00474F97">
        <w:trPr>
          <w:trHeight w:val="300"/>
        </w:trPr>
        <w:tc>
          <w:tcPr>
            <w:tcW w:w="337" w:type="dxa"/>
            <w:tcBorders>
              <w:top w:val="single" w:sz="4" w:space="0" w:color="000000"/>
              <w:left w:val="single" w:sz="4" w:space="0" w:color="000000"/>
              <w:bottom w:val="single" w:sz="4" w:space="0" w:color="000000"/>
            </w:tcBorders>
            <w:shd w:val="clear" w:color="auto" w:fill="auto"/>
          </w:tcPr>
          <w:p w14:paraId="123A4CD3" w14:textId="77777777" w:rsidR="00474F97" w:rsidRPr="00BC021D" w:rsidRDefault="00474F97" w:rsidP="00BC021D">
            <w:pPr>
              <w:suppressAutoHyphens/>
              <w:spacing w:after="0" w:line="240" w:lineRule="auto"/>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w:t>
            </w:r>
          </w:p>
        </w:tc>
        <w:tc>
          <w:tcPr>
            <w:tcW w:w="3566" w:type="dxa"/>
            <w:tcBorders>
              <w:top w:val="single" w:sz="4" w:space="0" w:color="000000"/>
              <w:left w:val="single" w:sz="4" w:space="0" w:color="000000"/>
              <w:bottom w:val="single" w:sz="4" w:space="0" w:color="000000"/>
            </w:tcBorders>
            <w:shd w:val="clear" w:color="auto" w:fill="auto"/>
          </w:tcPr>
          <w:p w14:paraId="61A2031B" w14:textId="77777777" w:rsidR="00474F97" w:rsidRPr="00BC021D" w:rsidRDefault="00474F97" w:rsidP="00BC021D">
            <w:pPr>
              <w:suppressAutoHyphens/>
              <w:spacing w:after="0" w:line="240" w:lineRule="auto"/>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Число врачей, имеющих квалификационную категорию, из них:</w:t>
            </w:r>
          </w:p>
        </w:tc>
        <w:tc>
          <w:tcPr>
            <w:tcW w:w="646" w:type="dxa"/>
            <w:tcBorders>
              <w:top w:val="single" w:sz="4" w:space="0" w:color="000000"/>
              <w:left w:val="single" w:sz="4" w:space="0" w:color="000000"/>
              <w:bottom w:val="single" w:sz="4" w:space="0" w:color="000000"/>
            </w:tcBorders>
            <w:shd w:val="clear" w:color="auto" w:fill="auto"/>
            <w:vAlign w:val="center"/>
          </w:tcPr>
          <w:p w14:paraId="1F5E157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5</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14:paraId="7769B32B"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5</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2D0B6305"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10</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28E28DF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10</w:t>
            </w:r>
          </w:p>
        </w:tc>
        <w:tc>
          <w:tcPr>
            <w:tcW w:w="1975" w:type="dxa"/>
            <w:tcBorders>
              <w:top w:val="single" w:sz="4" w:space="0" w:color="000000"/>
              <w:left w:val="single" w:sz="4" w:space="0" w:color="auto"/>
              <w:bottom w:val="single" w:sz="4" w:space="0" w:color="000000"/>
              <w:right w:val="single" w:sz="4" w:space="0" w:color="000000"/>
            </w:tcBorders>
            <w:shd w:val="clear" w:color="auto" w:fill="auto"/>
            <w:vAlign w:val="center"/>
          </w:tcPr>
          <w:p w14:paraId="166CD35D"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w:t>
            </w:r>
          </w:p>
        </w:tc>
      </w:tr>
      <w:tr w:rsidR="00474F97" w:rsidRPr="00BC021D" w14:paraId="29679386" w14:textId="77777777" w:rsidTr="00474F97">
        <w:trPr>
          <w:trHeight w:val="300"/>
        </w:trPr>
        <w:tc>
          <w:tcPr>
            <w:tcW w:w="337" w:type="dxa"/>
            <w:tcBorders>
              <w:top w:val="single" w:sz="4" w:space="0" w:color="000000"/>
              <w:left w:val="single" w:sz="4" w:space="0" w:color="000000"/>
              <w:bottom w:val="single" w:sz="4" w:space="0" w:color="000000"/>
            </w:tcBorders>
            <w:shd w:val="clear" w:color="auto" w:fill="auto"/>
          </w:tcPr>
          <w:p w14:paraId="475A0795" w14:textId="77777777" w:rsidR="00474F97" w:rsidRPr="00BC021D" w:rsidRDefault="00474F97" w:rsidP="00BC021D">
            <w:pPr>
              <w:suppressAutoHyphens/>
              <w:snapToGrid w:val="0"/>
              <w:spacing w:after="0" w:line="240" w:lineRule="auto"/>
              <w:rPr>
                <w:rFonts w:ascii="Times New Roman" w:eastAsia="NSimSun" w:hAnsi="Times New Roman" w:cs="Times New Roman"/>
                <w:kern w:val="2"/>
                <w:sz w:val="24"/>
                <w:szCs w:val="24"/>
                <w:lang w:eastAsia="zh-CN" w:bidi="hi-IN"/>
              </w:rPr>
            </w:pPr>
          </w:p>
        </w:tc>
        <w:tc>
          <w:tcPr>
            <w:tcW w:w="3566" w:type="dxa"/>
            <w:tcBorders>
              <w:top w:val="single" w:sz="4" w:space="0" w:color="000000"/>
              <w:left w:val="single" w:sz="4" w:space="0" w:color="000000"/>
              <w:bottom w:val="single" w:sz="4" w:space="0" w:color="000000"/>
            </w:tcBorders>
            <w:shd w:val="clear" w:color="auto" w:fill="auto"/>
          </w:tcPr>
          <w:p w14:paraId="63E1B691" w14:textId="77777777" w:rsidR="00474F97" w:rsidRPr="00BC021D" w:rsidRDefault="00474F97" w:rsidP="00BC021D">
            <w:pPr>
              <w:suppressAutoHyphens/>
              <w:spacing w:after="0" w:line="240" w:lineRule="auto"/>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 высшую</w:t>
            </w:r>
          </w:p>
        </w:tc>
        <w:tc>
          <w:tcPr>
            <w:tcW w:w="646" w:type="dxa"/>
            <w:tcBorders>
              <w:top w:val="single" w:sz="4" w:space="0" w:color="000000"/>
              <w:left w:val="single" w:sz="4" w:space="0" w:color="000000"/>
              <w:bottom w:val="single" w:sz="4" w:space="0" w:color="000000"/>
            </w:tcBorders>
            <w:shd w:val="clear" w:color="auto" w:fill="auto"/>
          </w:tcPr>
          <w:p w14:paraId="6525D7E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3</w:t>
            </w:r>
          </w:p>
        </w:tc>
        <w:tc>
          <w:tcPr>
            <w:tcW w:w="689" w:type="dxa"/>
            <w:tcBorders>
              <w:top w:val="single" w:sz="4" w:space="0" w:color="000000"/>
              <w:left w:val="single" w:sz="4" w:space="0" w:color="000000"/>
              <w:bottom w:val="single" w:sz="4" w:space="0" w:color="000000"/>
              <w:right w:val="single" w:sz="4" w:space="0" w:color="auto"/>
            </w:tcBorders>
            <w:shd w:val="clear" w:color="auto" w:fill="auto"/>
          </w:tcPr>
          <w:p w14:paraId="77D8A31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3</w:t>
            </w:r>
          </w:p>
        </w:tc>
        <w:tc>
          <w:tcPr>
            <w:tcW w:w="689" w:type="dxa"/>
            <w:tcBorders>
              <w:top w:val="single" w:sz="4" w:space="0" w:color="000000"/>
              <w:left w:val="single" w:sz="4" w:space="0" w:color="auto"/>
              <w:bottom w:val="single" w:sz="4" w:space="0" w:color="000000"/>
              <w:right w:val="single" w:sz="4" w:space="0" w:color="auto"/>
            </w:tcBorders>
            <w:shd w:val="clear" w:color="auto" w:fill="auto"/>
          </w:tcPr>
          <w:p w14:paraId="4CF591F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8</w:t>
            </w:r>
          </w:p>
        </w:tc>
        <w:tc>
          <w:tcPr>
            <w:tcW w:w="689" w:type="dxa"/>
            <w:tcBorders>
              <w:top w:val="single" w:sz="4" w:space="0" w:color="000000"/>
              <w:left w:val="single" w:sz="4" w:space="0" w:color="auto"/>
              <w:bottom w:val="single" w:sz="4" w:space="0" w:color="000000"/>
              <w:right w:val="single" w:sz="4" w:space="0" w:color="auto"/>
            </w:tcBorders>
            <w:shd w:val="clear" w:color="auto" w:fill="auto"/>
          </w:tcPr>
          <w:p w14:paraId="03ED2D5D"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8</w:t>
            </w:r>
          </w:p>
        </w:tc>
        <w:tc>
          <w:tcPr>
            <w:tcW w:w="1975" w:type="dxa"/>
            <w:tcBorders>
              <w:top w:val="single" w:sz="4" w:space="0" w:color="000000"/>
              <w:left w:val="single" w:sz="4" w:space="0" w:color="auto"/>
              <w:bottom w:val="single" w:sz="4" w:space="0" w:color="000000"/>
              <w:right w:val="single" w:sz="4" w:space="0" w:color="000000"/>
            </w:tcBorders>
            <w:shd w:val="clear" w:color="auto" w:fill="auto"/>
          </w:tcPr>
          <w:p w14:paraId="3CF1F598"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w:t>
            </w:r>
          </w:p>
        </w:tc>
      </w:tr>
      <w:tr w:rsidR="00474F97" w:rsidRPr="00BC021D" w14:paraId="2806E1D2" w14:textId="77777777" w:rsidTr="00474F97">
        <w:trPr>
          <w:trHeight w:val="300"/>
        </w:trPr>
        <w:tc>
          <w:tcPr>
            <w:tcW w:w="337" w:type="dxa"/>
            <w:tcBorders>
              <w:top w:val="single" w:sz="4" w:space="0" w:color="000000"/>
              <w:left w:val="single" w:sz="4" w:space="0" w:color="000000"/>
              <w:bottom w:val="single" w:sz="4" w:space="0" w:color="000000"/>
            </w:tcBorders>
            <w:shd w:val="clear" w:color="auto" w:fill="auto"/>
          </w:tcPr>
          <w:p w14:paraId="05934437" w14:textId="77777777" w:rsidR="00474F97" w:rsidRPr="00BC021D" w:rsidRDefault="00474F97" w:rsidP="00BC021D">
            <w:pPr>
              <w:suppressAutoHyphens/>
              <w:snapToGrid w:val="0"/>
              <w:spacing w:after="0" w:line="240" w:lineRule="auto"/>
              <w:rPr>
                <w:rFonts w:ascii="Times New Roman" w:eastAsia="Times New Roman" w:hAnsi="Times New Roman" w:cs="Times New Roman"/>
                <w:kern w:val="2"/>
                <w:sz w:val="20"/>
                <w:szCs w:val="20"/>
                <w:lang w:eastAsia="ru-RU" w:bidi="hi-IN"/>
              </w:rPr>
            </w:pPr>
          </w:p>
        </w:tc>
        <w:tc>
          <w:tcPr>
            <w:tcW w:w="3566" w:type="dxa"/>
            <w:tcBorders>
              <w:top w:val="single" w:sz="4" w:space="0" w:color="000000"/>
              <w:left w:val="single" w:sz="4" w:space="0" w:color="000000"/>
              <w:bottom w:val="single" w:sz="4" w:space="0" w:color="000000"/>
            </w:tcBorders>
            <w:shd w:val="clear" w:color="auto" w:fill="auto"/>
          </w:tcPr>
          <w:p w14:paraId="7DAC9EDC" w14:textId="77777777" w:rsidR="00474F97" w:rsidRPr="00BC021D" w:rsidRDefault="00474F97" w:rsidP="00BC021D">
            <w:pPr>
              <w:suppressAutoHyphens/>
              <w:spacing w:after="0" w:line="240" w:lineRule="auto"/>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w:t>
            </w:r>
            <w:r w:rsidRPr="00BC021D">
              <w:rPr>
                <w:rFonts w:ascii="Times New Roman" w:eastAsia="Times New Roman" w:hAnsi="Times New Roman" w:cs="Times New Roman"/>
                <w:kern w:val="2"/>
                <w:sz w:val="20"/>
                <w:szCs w:val="20"/>
                <w:lang w:val="en-US" w:eastAsia="ru-RU" w:bidi="hi-IN"/>
              </w:rPr>
              <w:t xml:space="preserve"> I </w:t>
            </w:r>
            <w:r w:rsidRPr="00BC021D">
              <w:rPr>
                <w:rFonts w:ascii="Times New Roman" w:eastAsia="Times New Roman" w:hAnsi="Times New Roman" w:cs="Times New Roman"/>
                <w:kern w:val="2"/>
                <w:sz w:val="20"/>
                <w:szCs w:val="20"/>
                <w:lang w:eastAsia="ru-RU" w:bidi="hi-IN"/>
              </w:rPr>
              <w:t>категорию</w:t>
            </w:r>
          </w:p>
        </w:tc>
        <w:tc>
          <w:tcPr>
            <w:tcW w:w="646" w:type="dxa"/>
            <w:tcBorders>
              <w:top w:val="single" w:sz="4" w:space="0" w:color="000000"/>
              <w:left w:val="single" w:sz="4" w:space="0" w:color="000000"/>
              <w:bottom w:val="single" w:sz="4" w:space="0" w:color="000000"/>
            </w:tcBorders>
            <w:shd w:val="clear" w:color="auto" w:fill="auto"/>
          </w:tcPr>
          <w:p w14:paraId="6257568E"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2</w:t>
            </w:r>
          </w:p>
        </w:tc>
        <w:tc>
          <w:tcPr>
            <w:tcW w:w="689" w:type="dxa"/>
            <w:tcBorders>
              <w:top w:val="single" w:sz="4" w:space="0" w:color="000000"/>
              <w:left w:val="single" w:sz="4" w:space="0" w:color="000000"/>
              <w:bottom w:val="single" w:sz="4" w:space="0" w:color="000000"/>
              <w:right w:val="single" w:sz="4" w:space="0" w:color="auto"/>
            </w:tcBorders>
            <w:shd w:val="clear" w:color="auto" w:fill="auto"/>
          </w:tcPr>
          <w:p w14:paraId="4BA07082"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2</w:t>
            </w:r>
          </w:p>
        </w:tc>
        <w:tc>
          <w:tcPr>
            <w:tcW w:w="689" w:type="dxa"/>
            <w:tcBorders>
              <w:top w:val="single" w:sz="4" w:space="0" w:color="000000"/>
              <w:left w:val="single" w:sz="4" w:space="0" w:color="auto"/>
              <w:bottom w:val="single" w:sz="4" w:space="0" w:color="000000"/>
              <w:right w:val="single" w:sz="4" w:space="0" w:color="auto"/>
            </w:tcBorders>
            <w:shd w:val="clear" w:color="auto" w:fill="auto"/>
          </w:tcPr>
          <w:p w14:paraId="65090CC8"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w:t>
            </w:r>
          </w:p>
        </w:tc>
        <w:tc>
          <w:tcPr>
            <w:tcW w:w="689" w:type="dxa"/>
            <w:tcBorders>
              <w:top w:val="single" w:sz="4" w:space="0" w:color="000000"/>
              <w:left w:val="single" w:sz="4" w:space="0" w:color="auto"/>
              <w:bottom w:val="single" w:sz="4" w:space="0" w:color="000000"/>
              <w:right w:val="single" w:sz="4" w:space="0" w:color="auto"/>
            </w:tcBorders>
            <w:shd w:val="clear" w:color="auto" w:fill="auto"/>
          </w:tcPr>
          <w:p w14:paraId="273C418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w:t>
            </w:r>
          </w:p>
        </w:tc>
        <w:tc>
          <w:tcPr>
            <w:tcW w:w="1975" w:type="dxa"/>
            <w:tcBorders>
              <w:top w:val="single" w:sz="4" w:space="0" w:color="000000"/>
              <w:left w:val="single" w:sz="4" w:space="0" w:color="auto"/>
              <w:bottom w:val="single" w:sz="4" w:space="0" w:color="000000"/>
              <w:right w:val="single" w:sz="4" w:space="0" w:color="000000"/>
            </w:tcBorders>
            <w:shd w:val="clear" w:color="auto" w:fill="auto"/>
          </w:tcPr>
          <w:p w14:paraId="4DAAAEF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w:t>
            </w:r>
          </w:p>
        </w:tc>
      </w:tr>
      <w:tr w:rsidR="00474F97" w:rsidRPr="00BC021D" w14:paraId="5DCF397C" w14:textId="77777777" w:rsidTr="00474F97">
        <w:trPr>
          <w:trHeight w:val="300"/>
        </w:trPr>
        <w:tc>
          <w:tcPr>
            <w:tcW w:w="337" w:type="dxa"/>
            <w:tcBorders>
              <w:top w:val="single" w:sz="4" w:space="0" w:color="000000"/>
              <w:left w:val="single" w:sz="4" w:space="0" w:color="000000"/>
              <w:bottom w:val="single" w:sz="4" w:space="0" w:color="000000"/>
            </w:tcBorders>
            <w:shd w:val="clear" w:color="auto" w:fill="auto"/>
          </w:tcPr>
          <w:p w14:paraId="2B11EF96" w14:textId="77777777" w:rsidR="00474F97" w:rsidRPr="00BC021D" w:rsidRDefault="00474F97" w:rsidP="00BC021D">
            <w:pPr>
              <w:suppressAutoHyphens/>
              <w:snapToGrid w:val="0"/>
              <w:spacing w:after="0" w:line="240" w:lineRule="auto"/>
              <w:rPr>
                <w:rFonts w:ascii="Times New Roman" w:eastAsia="Times New Roman" w:hAnsi="Times New Roman" w:cs="Times New Roman"/>
                <w:kern w:val="2"/>
                <w:sz w:val="20"/>
                <w:szCs w:val="20"/>
                <w:lang w:eastAsia="ru-RU" w:bidi="hi-IN"/>
              </w:rPr>
            </w:pPr>
          </w:p>
        </w:tc>
        <w:tc>
          <w:tcPr>
            <w:tcW w:w="3566" w:type="dxa"/>
            <w:tcBorders>
              <w:top w:val="single" w:sz="4" w:space="0" w:color="000000"/>
              <w:left w:val="single" w:sz="4" w:space="0" w:color="000000"/>
              <w:bottom w:val="single" w:sz="4" w:space="0" w:color="000000"/>
            </w:tcBorders>
            <w:shd w:val="clear" w:color="auto" w:fill="auto"/>
          </w:tcPr>
          <w:p w14:paraId="6A210D1B" w14:textId="77777777" w:rsidR="00474F97" w:rsidRPr="00BC021D" w:rsidRDefault="00474F97" w:rsidP="00BC021D">
            <w:pPr>
              <w:suppressAutoHyphens/>
              <w:spacing w:after="0" w:line="240" w:lineRule="auto"/>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 xml:space="preserve">– </w:t>
            </w:r>
            <w:r w:rsidRPr="00BC021D">
              <w:rPr>
                <w:rFonts w:ascii="Times New Roman" w:eastAsia="Times New Roman" w:hAnsi="Times New Roman" w:cs="Times New Roman"/>
                <w:kern w:val="2"/>
                <w:sz w:val="20"/>
                <w:szCs w:val="20"/>
                <w:lang w:val="en-US" w:eastAsia="ru-RU" w:bidi="hi-IN"/>
              </w:rPr>
              <w:t>II</w:t>
            </w:r>
            <w:r w:rsidRPr="00BC021D">
              <w:rPr>
                <w:rFonts w:ascii="Times New Roman" w:eastAsia="Times New Roman" w:hAnsi="Times New Roman" w:cs="Times New Roman"/>
                <w:kern w:val="2"/>
                <w:sz w:val="20"/>
                <w:szCs w:val="20"/>
                <w:lang w:eastAsia="ru-RU" w:bidi="hi-IN"/>
              </w:rPr>
              <w:t xml:space="preserve"> категорию </w:t>
            </w:r>
          </w:p>
        </w:tc>
        <w:tc>
          <w:tcPr>
            <w:tcW w:w="646" w:type="dxa"/>
            <w:tcBorders>
              <w:top w:val="single" w:sz="4" w:space="0" w:color="000000"/>
              <w:left w:val="single" w:sz="4" w:space="0" w:color="000000"/>
              <w:bottom w:val="single" w:sz="4" w:space="0" w:color="000000"/>
            </w:tcBorders>
            <w:shd w:val="clear" w:color="auto" w:fill="auto"/>
          </w:tcPr>
          <w:p w14:paraId="1100A6D1"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0</w:t>
            </w:r>
          </w:p>
        </w:tc>
        <w:tc>
          <w:tcPr>
            <w:tcW w:w="689" w:type="dxa"/>
            <w:tcBorders>
              <w:top w:val="single" w:sz="4" w:space="0" w:color="000000"/>
              <w:left w:val="single" w:sz="4" w:space="0" w:color="000000"/>
              <w:bottom w:val="single" w:sz="4" w:space="0" w:color="000000"/>
              <w:right w:val="single" w:sz="4" w:space="0" w:color="auto"/>
            </w:tcBorders>
            <w:shd w:val="clear" w:color="auto" w:fill="auto"/>
          </w:tcPr>
          <w:p w14:paraId="610C69E1"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0</w:t>
            </w:r>
          </w:p>
        </w:tc>
        <w:tc>
          <w:tcPr>
            <w:tcW w:w="689" w:type="dxa"/>
            <w:tcBorders>
              <w:top w:val="single" w:sz="4" w:space="0" w:color="000000"/>
              <w:left w:val="single" w:sz="4" w:space="0" w:color="auto"/>
              <w:bottom w:val="single" w:sz="4" w:space="0" w:color="000000"/>
              <w:right w:val="single" w:sz="4" w:space="0" w:color="auto"/>
            </w:tcBorders>
            <w:shd w:val="clear" w:color="auto" w:fill="auto"/>
          </w:tcPr>
          <w:p w14:paraId="3446C14B"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c>
          <w:tcPr>
            <w:tcW w:w="689" w:type="dxa"/>
            <w:tcBorders>
              <w:top w:val="single" w:sz="4" w:space="0" w:color="000000"/>
              <w:left w:val="single" w:sz="4" w:space="0" w:color="auto"/>
              <w:bottom w:val="single" w:sz="4" w:space="0" w:color="000000"/>
              <w:right w:val="single" w:sz="4" w:space="0" w:color="auto"/>
            </w:tcBorders>
            <w:shd w:val="clear" w:color="auto" w:fill="auto"/>
          </w:tcPr>
          <w:p w14:paraId="19722AF2"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c>
          <w:tcPr>
            <w:tcW w:w="1975" w:type="dxa"/>
            <w:tcBorders>
              <w:top w:val="single" w:sz="4" w:space="0" w:color="000000"/>
              <w:left w:val="single" w:sz="4" w:space="0" w:color="auto"/>
              <w:bottom w:val="single" w:sz="4" w:space="0" w:color="000000"/>
              <w:right w:val="single" w:sz="4" w:space="0" w:color="000000"/>
            </w:tcBorders>
            <w:shd w:val="clear" w:color="auto" w:fill="auto"/>
          </w:tcPr>
          <w:p w14:paraId="4BE65171"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r>
      <w:tr w:rsidR="00474F97" w:rsidRPr="00BC021D" w14:paraId="74E96217" w14:textId="77777777" w:rsidTr="00474F97">
        <w:trPr>
          <w:trHeight w:val="300"/>
        </w:trPr>
        <w:tc>
          <w:tcPr>
            <w:tcW w:w="337" w:type="dxa"/>
            <w:tcBorders>
              <w:top w:val="single" w:sz="4" w:space="0" w:color="000000"/>
              <w:left w:val="single" w:sz="4" w:space="0" w:color="000000"/>
              <w:bottom w:val="single" w:sz="4" w:space="0" w:color="000000"/>
            </w:tcBorders>
            <w:shd w:val="clear" w:color="auto" w:fill="auto"/>
            <w:vAlign w:val="center"/>
          </w:tcPr>
          <w:p w14:paraId="71DD374A" w14:textId="77777777" w:rsidR="00474F97" w:rsidRPr="00BC021D" w:rsidRDefault="00474F97" w:rsidP="00BC021D">
            <w:pPr>
              <w:suppressAutoHyphens/>
              <w:spacing w:after="0" w:line="240" w:lineRule="auto"/>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2</w:t>
            </w:r>
          </w:p>
        </w:tc>
        <w:tc>
          <w:tcPr>
            <w:tcW w:w="3566" w:type="dxa"/>
            <w:tcBorders>
              <w:top w:val="single" w:sz="4" w:space="0" w:color="000000"/>
              <w:left w:val="single" w:sz="4" w:space="0" w:color="000000"/>
              <w:bottom w:val="single" w:sz="4" w:space="0" w:color="000000"/>
            </w:tcBorders>
            <w:shd w:val="clear" w:color="auto" w:fill="auto"/>
          </w:tcPr>
          <w:p w14:paraId="4E9F0BA4" w14:textId="77777777" w:rsidR="00474F97" w:rsidRPr="00BC021D" w:rsidRDefault="00474F97" w:rsidP="00BC021D">
            <w:pPr>
              <w:suppressAutoHyphens/>
              <w:spacing w:after="0" w:line="240" w:lineRule="auto"/>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Число среднего медицинского персонала, имеющих квалификационную категорию, из них:</w:t>
            </w:r>
          </w:p>
        </w:tc>
        <w:tc>
          <w:tcPr>
            <w:tcW w:w="646" w:type="dxa"/>
            <w:tcBorders>
              <w:top w:val="single" w:sz="4" w:space="0" w:color="000000"/>
              <w:left w:val="single" w:sz="4" w:space="0" w:color="000000"/>
              <w:bottom w:val="single" w:sz="4" w:space="0" w:color="000000"/>
            </w:tcBorders>
            <w:shd w:val="clear" w:color="auto" w:fill="auto"/>
            <w:vAlign w:val="center"/>
          </w:tcPr>
          <w:p w14:paraId="468E72DC"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113</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14:paraId="61D94B6B"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122</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682F3E7B"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135</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777CE320"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135</w:t>
            </w:r>
          </w:p>
        </w:tc>
        <w:tc>
          <w:tcPr>
            <w:tcW w:w="1975" w:type="dxa"/>
            <w:tcBorders>
              <w:top w:val="single" w:sz="4" w:space="0" w:color="000000"/>
              <w:left w:val="single" w:sz="4" w:space="0" w:color="auto"/>
              <w:bottom w:val="single" w:sz="4" w:space="0" w:color="000000"/>
              <w:right w:val="single" w:sz="4" w:space="0" w:color="000000"/>
            </w:tcBorders>
            <w:shd w:val="clear" w:color="auto" w:fill="auto"/>
            <w:vAlign w:val="center"/>
          </w:tcPr>
          <w:p w14:paraId="0D2238CA"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124</w:t>
            </w:r>
          </w:p>
        </w:tc>
      </w:tr>
      <w:tr w:rsidR="00474F97" w:rsidRPr="00BC021D" w14:paraId="74F2B448" w14:textId="77777777" w:rsidTr="00474F97">
        <w:trPr>
          <w:trHeight w:val="300"/>
        </w:trPr>
        <w:tc>
          <w:tcPr>
            <w:tcW w:w="337" w:type="dxa"/>
            <w:tcBorders>
              <w:top w:val="single" w:sz="4" w:space="0" w:color="000000"/>
              <w:left w:val="single" w:sz="4" w:space="0" w:color="000000"/>
              <w:bottom w:val="single" w:sz="4" w:space="0" w:color="000000"/>
            </w:tcBorders>
            <w:shd w:val="clear" w:color="auto" w:fill="auto"/>
            <w:vAlign w:val="center"/>
          </w:tcPr>
          <w:p w14:paraId="3864FBD9" w14:textId="77777777" w:rsidR="00474F97" w:rsidRPr="00BC021D" w:rsidRDefault="00474F97" w:rsidP="00BC021D">
            <w:pPr>
              <w:suppressAutoHyphens/>
              <w:snapToGrid w:val="0"/>
              <w:spacing w:after="0" w:line="240" w:lineRule="auto"/>
              <w:rPr>
                <w:rFonts w:ascii="Times New Roman" w:eastAsia="Times New Roman" w:hAnsi="Times New Roman" w:cs="Times New Roman"/>
                <w:i/>
                <w:kern w:val="2"/>
                <w:sz w:val="20"/>
                <w:szCs w:val="20"/>
                <w:lang w:eastAsia="ru-RU" w:bidi="hi-IN"/>
              </w:rPr>
            </w:pPr>
          </w:p>
        </w:tc>
        <w:tc>
          <w:tcPr>
            <w:tcW w:w="3566" w:type="dxa"/>
            <w:tcBorders>
              <w:top w:val="single" w:sz="4" w:space="0" w:color="000000"/>
              <w:left w:val="single" w:sz="4" w:space="0" w:color="000000"/>
              <w:bottom w:val="single" w:sz="4" w:space="0" w:color="000000"/>
            </w:tcBorders>
            <w:shd w:val="clear" w:color="auto" w:fill="auto"/>
          </w:tcPr>
          <w:p w14:paraId="151E9877" w14:textId="77777777" w:rsidR="00474F97" w:rsidRPr="00BC021D" w:rsidRDefault="00474F97" w:rsidP="00BC021D">
            <w:pPr>
              <w:suppressAutoHyphens/>
              <w:spacing w:after="0" w:line="240" w:lineRule="auto"/>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 высшую</w:t>
            </w:r>
          </w:p>
        </w:tc>
        <w:tc>
          <w:tcPr>
            <w:tcW w:w="646" w:type="dxa"/>
            <w:tcBorders>
              <w:top w:val="single" w:sz="4" w:space="0" w:color="000000"/>
              <w:left w:val="single" w:sz="4" w:space="0" w:color="000000"/>
              <w:bottom w:val="single" w:sz="4" w:space="0" w:color="000000"/>
            </w:tcBorders>
            <w:shd w:val="clear" w:color="auto" w:fill="auto"/>
            <w:vAlign w:val="center"/>
          </w:tcPr>
          <w:p w14:paraId="51CBBE88"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88</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14:paraId="1059552E"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97</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4E257D28"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97</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0F3F5142"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97</w:t>
            </w:r>
          </w:p>
        </w:tc>
        <w:tc>
          <w:tcPr>
            <w:tcW w:w="1975" w:type="dxa"/>
            <w:tcBorders>
              <w:top w:val="single" w:sz="4" w:space="0" w:color="000000"/>
              <w:left w:val="single" w:sz="4" w:space="0" w:color="auto"/>
              <w:bottom w:val="single" w:sz="4" w:space="0" w:color="000000"/>
              <w:right w:val="single" w:sz="4" w:space="0" w:color="000000"/>
            </w:tcBorders>
            <w:shd w:val="clear" w:color="auto" w:fill="auto"/>
            <w:vAlign w:val="center"/>
          </w:tcPr>
          <w:p w14:paraId="0B1D0FC5"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87</w:t>
            </w:r>
          </w:p>
        </w:tc>
      </w:tr>
      <w:tr w:rsidR="00474F97" w:rsidRPr="00BC021D" w14:paraId="5BDC4D4E" w14:textId="77777777" w:rsidTr="00474F97">
        <w:trPr>
          <w:trHeight w:val="300"/>
        </w:trPr>
        <w:tc>
          <w:tcPr>
            <w:tcW w:w="337" w:type="dxa"/>
            <w:tcBorders>
              <w:top w:val="single" w:sz="4" w:space="0" w:color="000000"/>
              <w:left w:val="single" w:sz="4" w:space="0" w:color="000000"/>
              <w:bottom w:val="single" w:sz="4" w:space="0" w:color="000000"/>
            </w:tcBorders>
            <w:shd w:val="clear" w:color="auto" w:fill="auto"/>
            <w:vAlign w:val="center"/>
          </w:tcPr>
          <w:p w14:paraId="1DFB2572" w14:textId="77777777" w:rsidR="00474F97" w:rsidRPr="00BC021D" w:rsidRDefault="00474F97" w:rsidP="00BC021D">
            <w:pPr>
              <w:suppressAutoHyphens/>
              <w:snapToGrid w:val="0"/>
              <w:spacing w:after="0" w:line="240" w:lineRule="auto"/>
              <w:rPr>
                <w:rFonts w:ascii="Times New Roman" w:eastAsia="Times New Roman" w:hAnsi="Times New Roman" w:cs="Times New Roman"/>
                <w:i/>
                <w:kern w:val="2"/>
                <w:sz w:val="20"/>
                <w:szCs w:val="20"/>
                <w:lang w:eastAsia="ru-RU" w:bidi="hi-IN"/>
              </w:rPr>
            </w:pPr>
          </w:p>
        </w:tc>
        <w:tc>
          <w:tcPr>
            <w:tcW w:w="3566" w:type="dxa"/>
            <w:tcBorders>
              <w:top w:val="single" w:sz="4" w:space="0" w:color="000000"/>
              <w:left w:val="single" w:sz="4" w:space="0" w:color="000000"/>
              <w:bottom w:val="single" w:sz="4" w:space="0" w:color="000000"/>
            </w:tcBorders>
            <w:shd w:val="clear" w:color="auto" w:fill="auto"/>
          </w:tcPr>
          <w:p w14:paraId="46D8407C" w14:textId="77777777" w:rsidR="00474F97" w:rsidRPr="00BC021D" w:rsidRDefault="00474F97" w:rsidP="00BC021D">
            <w:pPr>
              <w:suppressAutoHyphens/>
              <w:spacing w:after="0" w:line="240" w:lineRule="auto"/>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w:t>
            </w:r>
            <w:r w:rsidRPr="00BC021D">
              <w:rPr>
                <w:rFonts w:ascii="Times New Roman" w:eastAsia="Times New Roman" w:hAnsi="Times New Roman" w:cs="Times New Roman"/>
                <w:kern w:val="2"/>
                <w:sz w:val="20"/>
                <w:szCs w:val="20"/>
                <w:lang w:val="en-US" w:eastAsia="ru-RU" w:bidi="hi-IN"/>
              </w:rPr>
              <w:t xml:space="preserve"> I </w:t>
            </w:r>
            <w:r w:rsidRPr="00BC021D">
              <w:rPr>
                <w:rFonts w:ascii="Times New Roman" w:eastAsia="Times New Roman" w:hAnsi="Times New Roman" w:cs="Times New Roman"/>
                <w:kern w:val="2"/>
                <w:sz w:val="20"/>
                <w:szCs w:val="20"/>
                <w:lang w:eastAsia="ru-RU" w:bidi="hi-IN"/>
              </w:rPr>
              <w:t>категорию</w:t>
            </w:r>
          </w:p>
        </w:tc>
        <w:tc>
          <w:tcPr>
            <w:tcW w:w="646" w:type="dxa"/>
            <w:tcBorders>
              <w:top w:val="single" w:sz="4" w:space="0" w:color="000000"/>
              <w:left w:val="single" w:sz="4" w:space="0" w:color="000000"/>
              <w:bottom w:val="single" w:sz="4" w:space="0" w:color="000000"/>
            </w:tcBorders>
            <w:shd w:val="clear" w:color="auto" w:fill="auto"/>
            <w:vAlign w:val="center"/>
          </w:tcPr>
          <w:p w14:paraId="712EA61E"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19</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14:paraId="25A7BB45"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19</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2EC80EF9"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24</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4BF3362E"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24</w:t>
            </w:r>
          </w:p>
        </w:tc>
        <w:tc>
          <w:tcPr>
            <w:tcW w:w="1975" w:type="dxa"/>
            <w:tcBorders>
              <w:top w:val="single" w:sz="4" w:space="0" w:color="000000"/>
              <w:left w:val="single" w:sz="4" w:space="0" w:color="auto"/>
              <w:bottom w:val="single" w:sz="4" w:space="0" w:color="000000"/>
              <w:right w:val="single" w:sz="4" w:space="0" w:color="000000"/>
            </w:tcBorders>
            <w:shd w:val="clear" w:color="auto" w:fill="auto"/>
            <w:vAlign w:val="center"/>
          </w:tcPr>
          <w:p w14:paraId="4C7266BD"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23</w:t>
            </w:r>
          </w:p>
        </w:tc>
      </w:tr>
      <w:tr w:rsidR="00474F97" w:rsidRPr="00BC021D" w14:paraId="3E7CDE2E" w14:textId="77777777" w:rsidTr="00474F97">
        <w:trPr>
          <w:trHeight w:val="300"/>
        </w:trPr>
        <w:tc>
          <w:tcPr>
            <w:tcW w:w="337" w:type="dxa"/>
            <w:tcBorders>
              <w:top w:val="single" w:sz="4" w:space="0" w:color="000000"/>
              <w:left w:val="single" w:sz="4" w:space="0" w:color="000000"/>
              <w:bottom w:val="single" w:sz="4" w:space="0" w:color="000000"/>
            </w:tcBorders>
            <w:shd w:val="clear" w:color="auto" w:fill="auto"/>
            <w:vAlign w:val="center"/>
          </w:tcPr>
          <w:p w14:paraId="2D8E91B6" w14:textId="77777777" w:rsidR="00474F97" w:rsidRPr="00BC021D" w:rsidRDefault="00474F97" w:rsidP="00BC021D">
            <w:pPr>
              <w:suppressAutoHyphens/>
              <w:snapToGrid w:val="0"/>
              <w:spacing w:after="0" w:line="240" w:lineRule="auto"/>
              <w:rPr>
                <w:rFonts w:ascii="Times New Roman" w:eastAsia="Times New Roman" w:hAnsi="Times New Roman" w:cs="Times New Roman"/>
                <w:i/>
                <w:kern w:val="2"/>
                <w:sz w:val="20"/>
                <w:szCs w:val="20"/>
                <w:lang w:eastAsia="ru-RU" w:bidi="hi-IN"/>
              </w:rPr>
            </w:pPr>
          </w:p>
        </w:tc>
        <w:tc>
          <w:tcPr>
            <w:tcW w:w="3566" w:type="dxa"/>
            <w:tcBorders>
              <w:top w:val="single" w:sz="4" w:space="0" w:color="000000"/>
              <w:left w:val="single" w:sz="4" w:space="0" w:color="000000"/>
              <w:bottom w:val="single" w:sz="4" w:space="0" w:color="000000"/>
            </w:tcBorders>
            <w:shd w:val="clear" w:color="auto" w:fill="auto"/>
          </w:tcPr>
          <w:p w14:paraId="5178CDEE" w14:textId="77777777" w:rsidR="00474F97" w:rsidRPr="00BC021D" w:rsidRDefault="00474F97" w:rsidP="00BC021D">
            <w:pPr>
              <w:suppressAutoHyphens/>
              <w:spacing w:after="0" w:line="240" w:lineRule="auto"/>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 xml:space="preserve">– </w:t>
            </w:r>
            <w:r w:rsidRPr="00BC021D">
              <w:rPr>
                <w:rFonts w:ascii="Times New Roman" w:eastAsia="Times New Roman" w:hAnsi="Times New Roman" w:cs="Times New Roman"/>
                <w:kern w:val="2"/>
                <w:sz w:val="20"/>
                <w:szCs w:val="20"/>
                <w:lang w:val="en-US" w:eastAsia="ru-RU" w:bidi="hi-IN"/>
              </w:rPr>
              <w:t>II</w:t>
            </w:r>
            <w:r w:rsidRPr="00BC021D">
              <w:rPr>
                <w:rFonts w:ascii="Times New Roman" w:eastAsia="Times New Roman" w:hAnsi="Times New Roman" w:cs="Times New Roman"/>
                <w:kern w:val="2"/>
                <w:sz w:val="20"/>
                <w:szCs w:val="20"/>
                <w:lang w:eastAsia="ru-RU" w:bidi="hi-IN"/>
              </w:rPr>
              <w:t xml:space="preserve"> категорию </w:t>
            </w:r>
          </w:p>
        </w:tc>
        <w:tc>
          <w:tcPr>
            <w:tcW w:w="646" w:type="dxa"/>
            <w:tcBorders>
              <w:top w:val="single" w:sz="4" w:space="0" w:color="000000"/>
              <w:left w:val="single" w:sz="4" w:space="0" w:color="000000"/>
              <w:bottom w:val="single" w:sz="4" w:space="0" w:color="000000"/>
            </w:tcBorders>
            <w:shd w:val="clear" w:color="auto" w:fill="auto"/>
            <w:vAlign w:val="center"/>
          </w:tcPr>
          <w:p w14:paraId="228102FF"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6</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14:paraId="4A5CBAD1"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6</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6277B705"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14</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25B5258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14</w:t>
            </w:r>
          </w:p>
        </w:tc>
        <w:tc>
          <w:tcPr>
            <w:tcW w:w="1975" w:type="dxa"/>
            <w:tcBorders>
              <w:top w:val="single" w:sz="4" w:space="0" w:color="000000"/>
              <w:left w:val="single" w:sz="4" w:space="0" w:color="auto"/>
              <w:bottom w:val="single" w:sz="4" w:space="0" w:color="000000"/>
              <w:right w:val="single" w:sz="4" w:space="0" w:color="000000"/>
            </w:tcBorders>
            <w:shd w:val="clear" w:color="auto" w:fill="auto"/>
            <w:vAlign w:val="center"/>
          </w:tcPr>
          <w:p w14:paraId="316D059B"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14</w:t>
            </w:r>
          </w:p>
        </w:tc>
      </w:tr>
    </w:tbl>
    <w:p w14:paraId="57646081" w14:textId="77777777" w:rsidR="00474F97" w:rsidRPr="00BC021D" w:rsidRDefault="00474F97" w:rsidP="00BC021D">
      <w:pPr>
        <w:widowControl w:val="0"/>
        <w:suppressAutoHyphens/>
        <w:spacing w:after="0" w:line="240" w:lineRule="auto"/>
        <w:ind w:left="709"/>
        <w:contextualSpacing/>
        <w:jc w:val="both"/>
        <w:rPr>
          <w:rFonts w:ascii="Times New Roman" w:eastAsia="NSimSun" w:hAnsi="Times New Roman" w:cs="Times New Roman"/>
          <w:kern w:val="2"/>
          <w:sz w:val="28"/>
          <w:szCs w:val="28"/>
          <w:lang w:eastAsia="zh-CN" w:bidi="hi-IN"/>
        </w:rPr>
      </w:pPr>
    </w:p>
    <w:p w14:paraId="559C1E32" w14:textId="77777777" w:rsidR="00D843ED" w:rsidRDefault="00474F97" w:rsidP="00BC021D">
      <w:pPr>
        <w:widowControl w:val="0"/>
        <w:suppressAutoHyphens/>
        <w:spacing w:after="0" w:line="240" w:lineRule="auto"/>
        <w:jc w:val="both"/>
        <w:rPr>
          <w:rFonts w:ascii="Times New Roman" w:eastAsia="Times New Roman" w:hAnsi="Times New Roman" w:cs="Times New Roman"/>
          <w:kern w:val="2"/>
          <w:sz w:val="28"/>
          <w:szCs w:val="28"/>
          <w:lang w:eastAsia="zh-CN" w:bidi="hi-IN"/>
        </w:rPr>
      </w:pPr>
      <w:r w:rsidRPr="00BC021D">
        <w:rPr>
          <w:rFonts w:ascii="Times New Roman" w:eastAsia="Times New Roman" w:hAnsi="Times New Roman" w:cs="Times New Roman"/>
          <w:kern w:val="2"/>
          <w:sz w:val="28"/>
          <w:szCs w:val="28"/>
          <w:lang w:eastAsia="zh-CN" w:bidi="hi-IN"/>
        </w:rPr>
        <w:t xml:space="preserve">                                                          </w:t>
      </w:r>
    </w:p>
    <w:p w14:paraId="562E5083" w14:textId="77777777" w:rsidR="00D843ED" w:rsidRDefault="00D843ED" w:rsidP="00BC021D">
      <w:pPr>
        <w:widowControl w:val="0"/>
        <w:suppressAutoHyphens/>
        <w:spacing w:after="0" w:line="240" w:lineRule="auto"/>
        <w:jc w:val="both"/>
        <w:rPr>
          <w:rFonts w:ascii="Times New Roman" w:eastAsia="Times New Roman" w:hAnsi="Times New Roman" w:cs="Times New Roman"/>
          <w:kern w:val="2"/>
          <w:sz w:val="28"/>
          <w:szCs w:val="28"/>
          <w:lang w:eastAsia="zh-CN" w:bidi="hi-IN"/>
        </w:rPr>
      </w:pPr>
    </w:p>
    <w:p w14:paraId="40D70DE1" w14:textId="49D3922C" w:rsidR="00474F97" w:rsidRPr="00BC021D" w:rsidRDefault="00474F97" w:rsidP="00D843ED">
      <w:pPr>
        <w:widowControl w:val="0"/>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b/>
          <w:bCs/>
          <w:kern w:val="2"/>
          <w:sz w:val="24"/>
          <w:szCs w:val="24"/>
          <w:lang w:eastAsia="ru-RU" w:bidi="hi-IN"/>
        </w:rPr>
        <w:lastRenderedPageBreak/>
        <w:t>Штаты ФАП за 2024 год</w:t>
      </w:r>
    </w:p>
    <w:p w14:paraId="153C427D" w14:textId="77777777" w:rsidR="00474F97" w:rsidRPr="00BC021D" w:rsidRDefault="00474F97" w:rsidP="00BC021D">
      <w:pPr>
        <w:widowControl w:val="0"/>
        <w:suppressAutoHyphens/>
        <w:spacing w:after="0" w:line="240" w:lineRule="auto"/>
        <w:jc w:val="both"/>
        <w:rPr>
          <w:rFonts w:ascii="Times New Roman" w:eastAsia="NSimSun" w:hAnsi="Times New Roman" w:cs="Times New Roman"/>
          <w:kern w:val="2"/>
          <w:sz w:val="24"/>
          <w:szCs w:val="24"/>
          <w:lang w:eastAsia="zh-CN" w:bidi="hi-IN"/>
        </w:rPr>
      </w:pPr>
    </w:p>
    <w:tbl>
      <w:tblPr>
        <w:tblW w:w="9668" w:type="dxa"/>
        <w:tblInd w:w="108" w:type="dxa"/>
        <w:tblLayout w:type="fixed"/>
        <w:tblLook w:val="0000" w:firstRow="0" w:lastRow="0" w:firstColumn="0" w:lastColumn="0" w:noHBand="0" w:noVBand="0"/>
      </w:tblPr>
      <w:tblGrid>
        <w:gridCol w:w="568"/>
        <w:gridCol w:w="2259"/>
        <w:gridCol w:w="711"/>
        <w:gridCol w:w="714"/>
        <w:gridCol w:w="747"/>
        <w:gridCol w:w="495"/>
        <w:gridCol w:w="533"/>
        <w:gridCol w:w="747"/>
        <w:gridCol w:w="343"/>
        <w:gridCol w:w="425"/>
        <w:gridCol w:w="567"/>
        <w:gridCol w:w="425"/>
        <w:gridCol w:w="425"/>
        <w:gridCol w:w="709"/>
      </w:tblGrid>
      <w:tr w:rsidR="00474F97" w:rsidRPr="00BC021D" w14:paraId="064903DB" w14:textId="77777777" w:rsidTr="007345A6">
        <w:trPr>
          <w:trHeight w:val="300"/>
        </w:trPr>
        <w:tc>
          <w:tcPr>
            <w:tcW w:w="568" w:type="dxa"/>
            <w:vMerge w:val="restart"/>
            <w:tcBorders>
              <w:top w:val="single" w:sz="4" w:space="0" w:color="000000"/>
              <w:left w:val="single" w:sz="4" w:space="0" w:color="000000"/>
              <w:bottom w:val="single" w:sz="4" w:space="0" w:color="000000"/>
            </w:tcBorders>
            <w:shd w:val="clear" w:color="auto" w:fill="auto"/>
          </w:tcPr>
          <w:p w14:paraId="43CF6F68"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b/>
                <w:kern w:val="2"/>
                <w:sz w:val="20"/>
                <w:szCs w:val="20"/>
                <w:lang w:eastAsia="ru-RU" w:bidi="hi-IN"/>
              </w:rPr>
              <w:t>№ п/п</w:t>
            </w:r>
          </w:p>
        </w:tc>
        <w:tc>
          <w:tcPr>
            <w:tcW w:w="2259" w:type="dxa"/>
            <w:vMerge w:val="restart"/>
            <w:tcBorders>
              <w:top w:val="single" w:sz="4" w:space="0" w:color="000000"/>
              <w:left w:val="single" w:sz="4" w:space="0" w:color="000000"/>
              <w:bottom w:val="single" w:sz="4" w:space="0" w:color="000000"/>
            </w:tcBorders>
            <w:shd w:val="clear" w:color="auto" w:fill="auto"/>
          </w:tcPr>
          <w:p w14:paraId="07F1B2E4"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b/>
                <w:kern w:val="2"/>
                <w:sz w:val="20"/>
                <w:szCs w:val="20"/>
                <w:lang w:eastAsia="ru-RU" w:bidi="hi-IN"/>
              </w:rPr>
              <w:t>Название ФАП/ ФП</w:t>
            </w:r>
          </w:p>
        </w:tc>
        <w:tc>
          <w:tcPr>
            <w:tcW w:w="2172" w:type="dxa"/>
            <w:gridSpan w:val="3"/>
            <w:tcBorders>
              <w:top w:val="single" w:sz="4" w:space="0" w:color="000000"/>
              <w:left w:val="single" w:sz="4" w:space="0" w:color="000000"/>
              <w:bottom w:val="single" w:sz="4" w:space="0" w:color="000000"/>
            </w:tcBorders>
            <w:shd w:val="clear" w:color="auto" w:fill="auto"/>
          </w:tcPr>
          <w:p w14:paraId="5E687A9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b/>
                <w:kern w:val="2"/>
                <w:sz w:val="20"/>
                <w:szCs w:val="20"/>
                <w:lang w:eastAsia="ru-RU" w:bidi="hi-IN"/>
              </w:rPr>
              <w:t>Всего должностей</w:t>
            </w:r>
          </w:p>
        </w:tc>
        <w:tc>
          <w:tcPr>
            <w:tcW w:w="1775" w:type="dxa"/>
            <w:gridSpan w:val="3"/>
            <w:tcBorders>
              <w:top w:val="single" w:sz="4" w:space="0" w:color="000000"/>
              <w:left w:val="single" w:sz="4" w:space="0" w:color="000000"/>
              <w:bottom w:val="single" w:sz="4" w:space="0" w:color="000000"/>
            </w:tcBorders>
            <w:shd w:val="clear" w:color="auto" w:fill="auto"/>
          </w:tcPr>
          <w:p w14:paraId="6933E1AC"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b/>
                <w:kern w:val="2"/>
                <w:sz w:val="20"/>
                <w:szCs w:val="20"/>
                <w:lang w:eastAsia="ru-RU" w:bidi="hi-IN"/>
              </w:rPr>
              <w:t>Фельдшера</w:t>
            </w:r>
          </w:p>
        </w:tc>
        <w:tc>
          <w:tcPr>
            <w:tcW w:w="1335" w:type="dxa"/>
            <w:gridSpan w:val="3"/>
            <w:tcBorders>
              <w:top w:val="single" w:sz="4" w:space="0" w:color="000000"/>
              <w:left w:val="single" w:sz="4" w:space="0" w:color="000000"/>
              <w:bottom w:val="single" w:sz="4" w:space="0" w:color="000000"/>
            </w:tcBorders>
            <w:shd w:val="clear" w:color="auto" w:fill="auto"/>
          </w:tcPr>
          <w:p w14:paraId="06657621"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b/>
                <w:kern w:val="2"/>
                <w:sz w:val="20"/>
                <w:szCs w:val="20"/>
                <w:lang w:eastAsia="ru-RU" w:bidi="hi-IN"/>
              </w:rPr>
              <w:t>Акушерки</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14:paraId="7D71800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b/>
                <w:kern w:val="2"/>
                <w:sz w:val="20"/>
                <w:szCs w:val="20"/>
                <w:lang w:eastAsia="ru-RU" w:bidi="hi-IN"/>
              </w:rPr>
              <w:t>Мед.сестры</w:t>
            </w:r>
          </w:p>
        </w:tc>
      </w:tr>
      <w:tr w:rsidR="00474F97" w:rsidRPr="00BC021D" w14:paraId="0E5666C8" w14:textId="77777777" w:rsidTr="007345A6">
        <w:trPr>
          <w:trHeight w:val="600"/>
        </w:trPr>
        <w:tc>
          <w:tcPr>
            <w:tcW w:w="568" w:type="dxa"/>
            <w:vMerge/>
            <w:tcBorders>
              <w:top w:val="single" w:sz="4" w:space="0" w:color="000000"/>
              <w:left w:val="single" w:sz="4" w:space="0" w:color="000000"/>
              <w:bottom w:val="single" w:sz="4" w:space="0" w:color="000000"/>
            </w:tcBorders>
            <w:shd w:val="clear" w:color="auto" w:fill="auto"/>
          </w:tcPr>
          <w:p w14:paraId="3A259956" w14:textId="77777777" w:rsidR="00474F97" w:rsidRPr="00BC021D" w:rsidRDefault="00474F97" w:rsidP="00BC021D">
            <w:pPr>
              <w:suppressAutoHyphens/>
              <w:snapToGrid w:val="0"/>
              <w:spacing w:after="0" w:line="240" w:lineRule="auto"/>
              <w:jc w:val="both"/>
              <w:rPr>
                <w:rFonts w:ascii="Times New Roman" w:eastAsia="Times New Roman" w:hAnsi="Times New Roman" w:cs="Times New Roman"/>
                <w:b/>
                <w:kern w:val="2"/>
                <w:sz w:val="20"/>
                <w:szCs w:val="20"/>
                <w:lang w:eastAsia="ru-RU" w:bidi="hi-IN"/>
              </w:rPr>
            </w:pPr>
          </w:p>
        </w:tc>
        <w:tc>
          <w:tcPr>
            <w:tcW w:w="2259" w:type="dxa"/>
            <w:vMerge/>
            <w:tcBorders>
              <w:top w:val="single" w:sz="4" w:space="0" w:color="000000"/>
              <w:left w:val="single" w:sz="4" w:space="0" w:color="000000"/>
              <w:bottom w:val="single" w:sz="4" w:space="0" w:color="000000"/>
            </w:tcBorders>
            <w:shd w:val="clear" w:color="auto" w:fill="auto"/>
          </w:tcPr>
          <w:p w14:paraId="4F785B99" w14:textId="77777777" w:rsidR="00474F97" w:rsidRPr="00BC021D" w:rsidRDefault="00474F97" w:rsidP="00BC021D">
            <w:pPr>
              <w:suppressAutoHyphens/>
              <w:snapToGrid w:val="0"/>
              <w:spacing w:after="0" w:line="240" w:lineRule="auto"/>
              <w:jc w:val="both"/>
              <w:rPr>
                <w:rFonts w:ascii="Times New Roman" w:eastAsia="Times New Roman" w:hAnsi="Times New Roman" w:cs="Times New Roman"/>
                <w:b/>
                <w:kern w:val="2"/>
                <w:sz w:val="20"/>
                <w:szCs w:val="20"/>
                <w:lang w:eastAsia="ru-RU" w:bidi="hi-IN"/>
              </w:rPr>
            </w:pPr>
          </w:p>
        </w:tc>
        <w:tc>
          <w:tcPr>
            <w:tcW w:w="711" w:type="dxa"/>
            <w:tcBorders>
              <w:left w:val="single" w:sz="4" w:space="0" w:color="000000"/>
              <w:bottom w:val="single" w:sz="4" w:space="0" w:color="000000"/>
            </w:tcBorders>
            <w:shd w:val="clear" w:color="auto" w:fill="auto"/>
          </w:tcPr>
          <w:p w14:paraId="575ED0E0" w14:textId="77777777" w:rsidR="00474F97" w:rsidRPr="00BC021D" w:rsidRDefault="00474F97" w:rsidP="00BC021D">
            <w:pPr>
              <w:suppressAutoHyphens/>
              <w:spacing w:after="0" w:line="240" w:lineRule="auto"/>
              <w:ind w:right="-22"/>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18"/>
                <w:szCs w:val="18"/>
                <w:lang w:eastAsia="ru-RU" w:bidi="hi-IN"/>
              </w:rPr>
              <w:t>Штат.</w:t>
            </w:r>
          </w:p>
        </w:tc>
        <w:tc>
          <w:tcPr>
            <w:tcW w:w="714" w:type="dxa"/>
            <w:tcBorders>
              <w:left w:val="single" w:sz="4" w:space="0" w:color="000000"/>
              <w:bottom w:val="single" w:sz="4" w:space="0" w:color="000000"/>
            </w:tcBorders>
            <w:shd w:val="clear" w:color="auto" w:fill="auto"/>
          </w:tcPr>
          <w:p w14:paraId="6B800879" w14:textId="77777777" w:rsidR="00474F97" w:rsidRPr="00BC021D" w:rsidRDefault="00474F97" w:rsidP="00BC021D">
            <w:pPr>
              <w:suppressAutoHyphens/>
              <w:spacing w:after="0" w:line="240" w:lineRule="auto"/>
              <w:ind w:right="-15"/>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18"/>
                <w:szCs w:val="18"/>
                <w:lang w:eastAsia="ru-RU" w:bidi="hi-IN"/>
              </w:rPr>
              <w:t>Зан.</w:t>
            </w:r>
          </w:p>
        </w:tc>
        <w:tc>
          <w:tcPr>
            <w:tcW w:w="747" w:type="dxa"/>
            <w:tcBorders>
              <w:left w:val="single" w:sz="4" w:space="0" w:color="000000"/>
              <w:bottom w:val="single" w:sz="4" w:space="0" w:color="000000"/>
            </w:tcBorders>
            <w:shd w:val="clear" w:color="auto" w:fill="auto"/>
          </w:tcPr>
          <w:p w14:paraId="29D207C3" w14:textId="77777777" w:rsidR="00474F97" w:rsidRPr="00BC021D" w:rsidRDefault="00474F97" w:rsidP="00BC021D">
            <w:pPr>
              <w:suppressAutoHyphens/>
              <w:spacing w:after="0" w:line="240" w:lineRule="auto"/>
              <w:ind w:right="-15"/>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18"/>
                <w:szCs w:val="18"/>
                <w:lang w:eastAsia="ru-RU" w:bidi="hi-IN"/>
              </w:rPr>
              <w:t>Физ. лица</w:t>
            </w:r>
          </w:p>
        </w:tc>
        <w:tc>
          <w:tcPr>
            <w:tcW w:w="495" w:type="dxa"/>
            <w:tcBorders>
              <w:left w:val="single" w:sz="4" w:space="0" w:color="000000"/>
              <w:bottom w:val="single" w:sz="4" w:space="0" w:color="000000"/>
            </w:tcBorders>
            <w:shd w:val="clear" w:color="auto" w:fill="auto"/>
          </w:tcPr>
          <w:p w14:paraId="79809CC7" w14:textId="77777777" w:rsidR="00474F97" w:rsidRPr="00BC021D" w:rsidRDefault="00474F97" w:rsidP="00BC021D">
            <w:pPr>
              <w:suppressAutoHyphens/>
              <w:spacing w:after="0" w:line="240" w:lineRule="auto"/>
              <w:ind w:left="-103" w:right="-161"/>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18"/>
                <w:szCs w:val="18"/>
                <w:lang w:eastAsia="ru-RU" w:bidi="hi-IN"/>
              </w:rPr>
              <w:t>Штат.</w:t>
            </w:r>
          </w:p>
        </w:tc>
        <w:tc>
          <w:tcPr>
            <w:tcW w:w="533" w:type="dxa"/>
            <w:tcBorders>
              <w:left w:val="single" w:sz="4" w:space="0" w:color="000000"/>
              <w:bottom w:val="single" w:sz="4" w:space="0" w:color="000000"/>
            </w:tcBorders>
            <w:shd w:val="clear" w:color="auto" w:fill="auto"/>
          </w:tcPr>
          <w:p w14:paraId="560B6F6F" w14:textId="77777777" w:rsidR="00474F97" w:rsidRPr="00BC021D" w:rsidRDefault="00474F97" w:rsidP="00BC021D">
            <w:pPr>
              <w:suppressAutoHyphens/>
              <w:spacing w:after="0" w:line="240" w:lineRule="auto"/>
              <w:ind w:right="-15"/>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18"/>
                <w:szCs w:val="18"/>
                <w:lang w:eastAsia="ru-RU" w:bidi="hi-IN"/>
              </w:rPr>
              <w:t>Зан.</w:t>
            </w:r>
          </w:p>
        </w:tc>
        <w:tc>
          <w:tcPr>
            <w:tcW w:w="747" w:type="dxa"/>
            <w:tcBorders>
              <w:left w:val="single" w:sz="4" w:space="0" w:color="000000"/>
              <w:bottom w:val="single" w:sz="4" w:space="0" w:color="000000"/>
            </w:tcBorders>
            <w:shd w:val="clear" w:color="auto" w:fill="auto"/>
          </w:tcPr>
          <w:p w14:paraId="0FBED9F5" w14:textId="77777777" w:rsidR="00474F97" w:rsidRPr="00BC021D" w:rsidRDefault="00474F97" w:rsidP="00BC021D">
            <w:pPr>
              <w:suppressAutoHyphens/>
              <w:spacing w:after="0" w:line="240" w:lineRule="auto"/>
              <w:ind w:right="-15"/>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18"/>
                <w:szCs w:val="18"/>
                <w:lang w:eastAsia="ru-RU" w:bidi="hi-IN"/>
              </w:rPr>
              <w:t>Физ. лица</w:t>
            </w:r>
          </w:p>
        </w:tc>
        <w:tc>
          <w:tcPr>
            <w:tcW w:w="343" w:type="dxa"/>
            <w:tcBorders>
              <w:left w:val="single" w:sz="4" w:space="0" w:color="000000"/>
              <w:bottom w:val="single" w:sz="4" w:space="0" w:color="000000"/>
            </w:tcBorders>
            <w:shd w:val="clear" w:color="auto" w:fill="auto"/>
          </w:tcPr>
          <w:p w14:paraId="27BC3D4F" w14:textId="77777777" w:rsidR="00474F97" w:rsidRPr="00BC021D" w:rsidRDefault="00474F97" w:rsidP="00BC021D">
            <w:pPr>
              <w:suppressAutoHyphens/>
              <w:spacing w:after="0" w:line="240" w:lineRule="auto"/>
              <w:ind w:right="-48"/>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18"/>
                <w:szCs w:val="18"/>
                <w:lang w:eastAsia="ru-RU" w:bidi="hi-IN"/>
              </w:rPr>
              <w:t>Штат.</w:t>
            </w:r>
          </w:p>
        </w:tc>
        <w:tc>
          <w:tcPr>
            <w:tcW w:w="425" w:type="dxa"/>
            <w:tcBorders>
              <w:left w:val="single" w:sz="4" w:space="0" w:color="000000"/>
              <w:bottom w:val="single" w:sz="4" w:space="0" w:color="000000"/>
            </w:tcBorders>
            <w:shd w:val="clear" w:color="auto" w:fill="auto"/>
          </w:tcPr>
          <w:p w14:paraId="7B88C71A" w14:textId="77777777" w:rsidR="00474F97" w:rsidRPr="00BC021D" w:rsidRDefault="00474F97" w:rsidP="00BC021D">
            <w:pPr>
              <w:suppressAutoHyphens/>
              <w:spacing w:after="0" w:line="240" w:lineRule="auto"/>
              <w:ind w:right="-15"/>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18"/>
                <w:szCs w:val="18"/>
                <w:lang w:eastAsia="ru-RU" w:bidi="hi-IN"/>
              </w:rPr>
              <w:t>Зан.</w:t>
            </w:r>
          </w:p>
        </w:tc>
        <w:tc>
          <w:tcPr>
            <w:tcW w:w="567" w:type="dxa"/>
            <w:tcBorders>
              <w:left w:val="single" w:sz="4" w:space="0" w:color="000000"/>
              <w:bottom w:val="single" w:sz="4" w:space="0" w:color="000000"/>
            </w:tcBorders>
            <w:shd w:val="clear" w:color="auto" w:fill="auto"/>
          </w:tcPr>
          <w:p w14:paraId="494B349E" w14:textId="77777777" w:rsidR="00474F97" w:rsidRPr="00BC021D" w:rsidRDefault="00474F97" w:rsidP="00BC021D">
            <w:pPr>
              <w:suppressAutoHyphens/>
              <w:spacing w:after="0" w:line="240" w:lineRule="auto"/>
              <w:ind w:right="-15"/>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18"/>
                <w:szCs w:val="18"/>
                <w:lang w:eastAsia="ru-RU" w:bidi="hi-IN"/>
              </w:rPr>
              <w:t>Физ. лица</w:t>
            </w:r>
          </w:p>
        </w:tc>
        <w:tc>
          <w:tcPr>
            <w:tcW w:w="425" w:type="dxa"/>
            <w:tcBorders>
              <w:left w:val="single" w:sz="4" w:space="0" w:color="000000"/>
              <w:bottom w:val="single" w:sz="4" w:space="0" w:color="000000"/>
            </w:tcBorders>
            <w:shd w:val="clear" w:color="auto" w:fill="auto"/>
          </w:tcPr>
          <w:p w14:paraId="652E7B1F" w14:textId="77777777" w:rsidR="00474F97" w:rsidRPr="00BC021D" w:rsidRDefault="00474F97" w:rsidP="00BC021D">
            <w:pPr>
              <w:suppressAutoHyphens/>
              <w:spacing w:after="0" w:line="240" w:lineRule="auto"/>
              <w:ind w:right="-29"/>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18"/>
                <w:szCs w:val="18"/>
                <w:lang w:eastAsia="ru-RU" w:bidi="hi-IN"/>
              </w:rPr>
              <w:t>Штат.</w:t>
            </w:r>
          </w:p>
        </w:tc>
        <w:tc>
          <w:tcPr>
            <w:tcW w:w="425" w:type="dxa"/>
            <w:tcBorders>
              <w:left w:val="single" w:sz="4" w:space="0" w:color="000000"/>
              <w:bottom w:val="single" w:sz="4" w:space="0" w:color="000000"/>
            </w:tcBorders>
            <w:shd w:val="clear" w:color="auto" w:fill="auto"/>
          </w:tcPr>
          <w:p w14:paraId="4336396A" w14:textId="77777777" w:rsidR="00474F97" w:rsidRPr="00BC021D" w:rsidRDefault="00474F97" w:rsidP="00BC021D">
            <w:pPr>
              <w:suppressAutoHyphens/>
              <w:spacing w:after="0" w:line="240" w:lineRule="auto"/>
              <w:ind w:right="-15"/>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18"/>
                <w:szCs w:val="18"/>
                <w:lang w:eastAsia="ru-RU" w:bidi="hi-IN"/>
              </w:rPr>
              <w:t>Зан.</w:t>
            </w:r>
          </w:p>
        </w:tc>
        <w:tc>
          <w:tcPr>
            <w:tcW w:w="709" w:type="dxa"/>
            <w:tcBorders>
              <w:left w:val="single" w:sz="4" w:space="0" w:color="000000"/>
              <w:bottom w:val="single" w:sz="4" w:space="0" w:color="000000"/>
              <w:right w:val="single" w:sz="4" w:space="0" w:color="000000"/>
            </w:tcBorders>
            <w:shd w:val="clear" w:color="auto" w:fill="auto"/>
          </w:tcPr>
          <w:p w14:paraId="12457998" w14:textId="77777777" w:rsidR="00474F97" w:rsidRPr="00BC021D" w:rsidRDefault="00474F97" w:rsidP="00BC021D">
            <w:pPr>
              <w:suppressAutoHyphens/>
              <w:spacing w:after="0" w:line="240" w:lineRule="auto"/>
              <w:ind w:right="737"/>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18"/>
                <w:szCs w:val="18"/>
                <w:lang w:eastAsia="ru-RU" w:bidi="hi-IN"/>
              </w:rPr>
              <w:t>Физ. лица</w:t>
            </w:r>
          </w:p>
        </w:tc>
      </w:tr>
      <w:tr w:rsidR="00474F97" w:rsidRPr="00BC021D" w14:paraId="3ECC5CFC" w14:textId="77777777" w:rsidTr="007345A6">
        <w:trPr>
          <w:trHeight w:val="255"/>
        </w:trPr>
        <w:tc>
          <w:tcPr>
            <w:tcW w:w="568" w:type="dxa"/>
            <w:tcBorders>
              <w:left w:val="single" w:sz="4" w:space="0" w:color="000000"/>
              <w:bottom w:val="single" w:sz="4" w:space="0" w:color="000000"/>
            </w:tcBorders>
            <w:shd w:val="clear" w:color="auto" w:fill="auto"/>
          </w:tcPr>
          <w:p w14:paraId="23B1C0BA"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w:t>
            </w:r>
          </w:p>
        </w:tc>
        <w:tc>
          <w:tcPr>
            <w:tcW w:w="2259" w:type="dxa"/>
            <w:tcBorders>
              <w:left w:val="single" w:sz="4" w:space="0" w:color="000000"/>
              <w:bottom w:val="single" w:sz="4" w:space="0" w:color="000000"/>
            </w:tcBorders>
            <w:shd w:val="clear" w:color="auto" w:fill="auto"/>
          </w:tcPr>
          <w:p w14:paraId="753B70A4"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Богдашкинский ФАП</w:t>
            </w:r>
          </w:p>
        </w:tc>
        <w:tc>
          <w:tcPr>
            <w:tcW w:w="711" w:type="dxa"/>
            <w:tcBorders>
              <w:left w:val="single" w:sz="4" w:space="0" w:color="000000"/>
              <w:bottom w:val="single" w:sz="4" w:space="0" w:color="000000"/>
            </w:tcBorders>
            <w:shd w:val="clear" w:color="auto" w:fill="auto"/>
          </w:tcPr>
          <w:p w14:paraId="045D31F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1,25</w:t>
            </w:r>
          </w:p>
        </w:tc>
        <w:tc>
          <w:tcPr>
            <w:tcW w:w="714" w:type="dxa"/>
            <w:tcBorders>
              <w:left w:val="single" w:sz="4" w:space="0" w:color="000000"/>
              <w:bottom w:val="single" w:sz="4" w:space="0" w:color="000000"/>
            </w:tcBorders>
            <w:shd w:val="clear" w:color="auto" w:fill="auto"/>
          </w:tcPr>
          <w:p w14:paraId="06520030"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1,25</w:t>
            </w:r>
          </w:p>
        </w:tc>
        <w:tc>
          <w:tcPr>
            <w:tcW w:w="747" w:type="dxa"/>
            <w:tcBorders>
              <w:left w:val="single" w:sz="4" w:space="0" w:color="000000"/>
              <w:bottom w:val="single" w:sz="4" w:space="0" w:color="000000"/>
            </w:tcBorders>
            <w:shd w:val="clear" w:color="auto" w:fill="auto"/>
          </w:tcPr>
          <w:p w14:paraId="12DDDACD"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w:t>
            </w:r>
          </w:p>
        </w:tc>
        <w:tc>
          <w:tcPr>
            <w:tcW w:w="495" w:type="dxa"/>
            <w:tcBorders>
              <w:left w:val="single" w:sz="4" w:space="0" w:color="000000"/>
              <w:bottom w:val="single" w:sz="4" w:space="0" w:color="000000"/>
            </w:tcBorders>
            <w:shd w:val="clear" w:color="auto" w:fill="auto"/>
          </w:tcPr>
          <w:p w14:paraId="641FA823"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2D82335D"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47" w:type="dxa"/>
            <w:tcBorders>
              <w:left w:val="single" w:sz="4" w:space="0" w:color="000000"/>
              <w:bottom w:val="single" w:sz="4" w:space="0" w:color="000000"/>
            </w:tcBorders>
            <w:shd w:val="clear" w:color="auto" w:fill="auto"/>
          </w:tcPr>
          <w:p w14:paraId="76F938CB"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43" w:type="dxa"/>
            <w:tcBorders>
              <w:left w:val="single" w:sz="4" w:space="0" w:color="000000"/>
              <w:bottom w:val="single" w:sz="4" w:space="0" w:color="000000"/>
            </w:tcBorders>
            <w:shd w:val="clear" w:color="auto" w:fill="auto"/>
          </w:tcPr>
          <w:p w14:paraId="5204C4EC"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1C037145"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4B1D2E3F"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3983F9FC"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425" w:type="dxa"/>
            <w:tcBorders>
              <w:left w:val="single" w:sz="4" w:space="0" w:color="000000"/>
              <w:bottom w:val="single" w:sz="4" w:space="0" w:color="000000"/>
            </w:tcBorders>
            <w:shd w:val="clear" w:color="auto" w:fill="auto"/>
          </w:tcPr>
          <w:p w14:paraId="1719FCE2"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709" w:type="dxa"/>
            <w:tcBorders>
              <w:left w:val="single" w:sz="4" w:space="0" w:color="000000"/>
              <w:bottom w:val="single" w:sz="4" w:space="0" w:color="000000"/>
              <w:right w:val="single" w:sz="4" w:space="0" w:color="000000"/>
            </w:tcBorders>
            <w:shd w:val="clear" w:color="auto" w:fill="auto"/>
          </w:tcPr>
          <w:p w14:paraId="5B0736C0"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w:t>
            </w:r>
          </w:p>
        </w:tc>
      </w:tr>
      <w:tr w:rsidR="00474F97" w:rsidRPr="00BC021D" w14:paraId="06597432" w14:textId="77777777" w:rsidTr="007345A6">
        <w:trPr>
          <w:trHeight w:val="255"/>
        </w:trPr>
        <w:tc>
          <w:tcPr>
            <w:tcW w:w="568" w:type="dxa"/>
            <w:tcBorders>
              <w:left w:val="single" w:sz="4" w:space="0" w:color="000000"/>
              <w:bottom w:val="single" w:sz="4" w:space="0" w:color="000000"/>
            </w:tcBorders>
            <w:shd w:val="clear" w:color="auto" w:fill="auto"/>
          </w:tcPr>
          <w:p w14:paraId="41180557"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2</w:t>
            </w:r>
          </w:p>
        </w:tc>
        <w:tc>
          <w:tcPr>
            <w:tcW w:w="2259" w:type="dxa"/>
            <w:tcBorders>
              <w:left w:val="single" w:sz="4" w:space="0" w:color="000000"/>
              <w:bottom w:val="single" w:sz="4" w:space="0" w:color="000000"/>
            </w:tcBorders>
            <w:shd w:val="clear" w:color="auto" w:fill="auto"/>
          </w:tcPr>
          <w:p w14:paraId="5191B39F"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Верхнетимерсянский ФАП</w:t>
            </w:r>
          </w:p>
        </w:tc>
        <w:tc>
          <w:tcPr>
            <w:tcW w:w="711" w:type="dxa"/>
            <w:tcBorders>
              <w:left w:val="single" w:sz="4" w:space="0" w:color="000000"/>
              <w:bottom w:val="single" w:sz="4" w:space="0" w:color="000000"/>
            </w:tcBorders>
            <w:shd w:val="clear" w:color="auto" w:fill="auto"/>
          </w:tcPr>
          <w:p w14:paraId="5DA4AC82"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1,5</w:t>
            </w:r>
          </w:p>
        </w:tc>
        <w:tc>
          <w:tcPr>
            <w:tcW w:w="714" w:type="dxa"/>
            <w:tcBorders>
              <w:left w:val="single" w:sz="4" w:space="0" w:color="000000"/>
              <w:bottom w:val="single" w:sz="4" w:space="0" w:color="000000"/>
            </w:tcBorders>
            <w:shd w:val="clear" w:color="auto" w:fill="auto"/>
          </w:tcPr>
          <w:p w14:paraId="117AD79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1,5</w:t>
            </w:r>
          </w:p>
        </w:tc>
        <w:tc>
          <w:tcPr>
            <w:tcW w:w="747" w:type="dxa"/>
            <w:tcBorders>
              <w:left w:val="single" w:sz="4" w:space="0" w:color="000000"/>
              <w:bottom w:val="single" w:sz="4" w:space="0" w:color="000000"/>
            </w:tcBorders>
            <w:shd w:val="clear" w:color="auto" w:fill="auto"/>
          </w:tcPr>
          <w:p w14:paraId="30AD5F99"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2</w:t>
            </w:r>
          </w:p>
        </w:tc>
        <w:tc>
          <w:tcPr>
            <w:tcW w:w="495" w:type="dxa"/>
            <w:tcBorders>
              <w:left w:val="single" w:sz="4" w:space="0" w:color="000000"/>
              <w:bottom w:val="single" w:sz="4" w:space="0" w:color="000000"/>
            </w:tcBorders>
            <w:shd w:val="clear" w:color="auto" w:fill="auto"/>
          </w:tcPr>
          <w:p w14:paraId="06393CB7"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5CDADA92"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47" w:type="dxa"/>
            <w:tcBorders>
              <w:left w:val="single" w:sz="4" w:space="0" w:color="000000"/>
              <w:bottom w:val="single" w:sz="4" w:space="0" w:color="000000"/>
            </w:tcBorders>
            <w:shd w:val="clear" w:color="auto" w:fill="auto"/>
          </w:tcPr>
          <w:p w14:paraId="530005AE"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43" w:type="dxa"/>
            <w:tcBorders>
              <w:left w:val="single" w:sz="4" w:space="0" w:color="000000"/>
              <w:bottom w:val="single" w:sz="4" w:space="0" w:color="000000"/>
            </w:tcBorders>
            <w:shd w:val="clear" w:color="auto" w:fill="auto"/>
          </w:tcPr>
          <w:p w14:paraId="42E6BA9A"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28919058"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735B571C"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1229B088"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425" w:type="dxa"/>
            <w:tcBorders>
              <w:left w:val="single" w:sz="4" w:space="0" w:color="000000"/>
              <w:bottom w:val="single" w:sz="4" w:space="0" w:color="000000"/>
            </w:tcBorders>
            <w:shd w:val="clear" w:color="auto" w:fill="auto"/>
          </w:tcPr>
          <w:p w14:paraId="6465FF7C"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709" w:type="dxa"/>
            <w:tcBorders>
              <w:left w:val="single" w:sz="4" w:space="0" w:color="000000"/>
              <w:bottom w:val="single" w:sz="4" w:space="0" w:color="000000"/>
              <w:right w:val="single" w:sz="4" w:space="0" w:color="000000"/>
            </w:tcBorders>
            <w:shd w:val="clear" w:color="auto" w:fill="auto"/>
          </w:tcPr>
          <w:p w14:paraId="38072D1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w:t>
            </w:r>
          </w:p>
        </w:tc>
      </w:tr>
      <w:tr w:rsidR="00474F97" w:rsidRPr="00BC021D" w14:paraId="1EB2CA42" w14:textId="77777777" w:rsidTr="007345A6">
        <w:trPr>
          <w:trHeight w:val="255"/>
        </w:trPr>
        <w:tc>
          <w:tcPr>
            <w:tcW w:w="568" w:type="dxa"/>
            <w:tcBorders>
              <w:left w:val="single" w:sz="4" w:space="0" w:color="000000"/>
              <w:bottom w:val="single" w:sz="4" w:space="0" w:color="000000"/>
            </w:tcBorders>
            <w:shd w:val="clear" w:color="auto" w:fill="auto"/>
          </w:tcPr>
          <w:p w14:paraId="30CB556B"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3</w:t>
            </w:r>
          </w:p>
        </w:tc>
        <w:tc>
          <w:tcPr>
            <w:tcW w:w="2259" w:type="dxa"/>
            <w:tcBorders>
              <w:left w:val="single" w:sz="4" w:space="0" w:color="000000"/>
              <w:bottom w:val="single" w:sz="4" w:space="0" w:color="000000"/>
            </w:tcBorders>
            <w:shd w:val="clear" w:color="auto" w:fill="auto"/>
          </w:tcPr>
          <w:p w14:paraId="0398A6A4"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Новоалгашинский ФАП</w:t>
            </w:r>
          </w:p>
        </w:tc>
        <w:tc>
          <w:tcPr>
            <w:tcW w:w="711" w:type="dxa"/>
            <w:tcBorders>
              <w:left w:val="single" w:sz="4" w:space="0" w:color="000000"/>
              <w:bottom w:val="single" w:sz="4" w:space="0" w:color="000000"/>
            </w:tcBorders>
            <w:shd w:val="clear" w:color="auto" w:fill="auto"/>
          </w:tcPr>
          <w:p w14:paraId="123DA0F8"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1,5</w:t>
            </w:r>
          </w:p>
        </w:tc>
        <w:tc>
          <w:tcPr>
            <w:tcW w:w="714" w:type="dxa"/>
            <w:tcBorders>
              <w:left w:val="single" w:sz="4" w:space="0" w:color="000000"/>
              <w:bottom w:val="single" w:sz="4" w:space="0" w:color="000000"/>
            </w:tcBorders>
            <w:shd w:val="clear" w:color="auto" w:fill="auto"/>
          </w:tcPr>
          <w:p w14:paraId="61551731"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1,5</w:t>
            </w:r>
          </w:p>
        </w:tc>
        <w:tc>
          <w:tcPr>
            <w:tcW w:w="747" w:type="dxa"/>
            <w:tcBorders>
              <w:left w:val="single" w:sz="4" w:space="0" w:color="000000"/>
              <w:bottom w:val="single" w:sz="4" w:space="0" w:color="000000"/>
            </w:tcBorders>
            <w:shd w:val="clear" w:color="auto" w:fill="auto"/>
          </w:tcPr>
          <w:p w14:paraId="1867AF7C"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2</w:t>
            </w:r>
          </w:p>
        </w:tc>
        <w:tc>
          <w:tcPr>
            <w:tcW w:w="495" w:type="dxa"/>
            <w:tcBorders>
              <w:left w:val="single" w:sz="4" w:space="0" w:color="000000"/>
              <w:bottom w:val="single" w:sz="4" w:space="0" w:color="000000"/>
            </w:tcBorders>
            <w:shd w:val="clear" w:color="auto" w:fill="auto"/>
          </w:tcPr>
          <w:p w14:paraId="5CC3E51D"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533" w:type="dxa"/>
            <w:tcBorders>
              <w:left w:val="single" w:sz="4" w:space="0" w:color="000000"/>
              <w:bottom w:val="single" w:sz="4" w:space="0" w:color="000000"/>
            </w:tcBorders>
            <w:shd w:val="clear" w:color="auto" w:fill="auto"/>
          </w:tcPr>
          <w:p w14:paraId="623964CC"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1,0</w:t>
            </w:r>
          </w:p>
        </w:tc>
        <w:tc>
          <w:tcPr>
            <w:tcW w:w="747" w:type="dxa"/>
            <w:tcBorders>
              <w:left w:val="single" w:sz="4" w:space="0" w:color="000000"/>
              <w:bottom w:val="single" w:sz="4" w:space="0" w:color="000000"/>
            </w:tcBorders>
            <w:shd w:val="clear" w:color="auto" w:fill="auto"/>
          </w:tcPr>
          <w:p w14:paraId="4EDCC91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w:t>
            </w:r>
          </w:p>
        </w:tc>
        <w:tc>
          <w:tcPr>
            <w:tcW w:w="343" w:type="dxa"/>
            <w:tcBorders>
              <w:left w:val="single" w:sz="4" w:space="0" w:color="000000"/>
              <w:bottom w:val="single" w:sz="4" w:space="0" w:color="000000"/>
            </w:tcBorders>
            <w:shd w:val="clear" w:color="auto" w:fill="auto"/>
          </w:tcPr>
          <w:p w14:paraId="071B4F2D"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3DB92054"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021A0C16"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3C4E6C1A"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2795FF8F"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09" w:type="dxa"/>
            <w:tcBorders>
              <w:left w:val="single" w:sz="4" w:space="0" w:color="000000"/>
              <w:bottom w:val="single" w:sz="4" w:space="0" w:color="000000"/>
              <w:right w:val="single" w:sz="4" w:space="0" w:color="000000"/>
            </w:tcBorders>
            <w:shd w:val="clear" w:color="auto" w:fill="auto"/>
          </w:tcPr>
          <w:p w14:paraId="4079E0D3"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r>
      <w:tr w:rsidR="00474F97" w:rsidRPr="00BC021D" w14:paraId="57FE621C" w14:textId="77777777" w:rsidTr="007345A6">
        <w:trPr>
          <w:trHeight w:val="255"/>
        </w:trPr>
        <w:tc>
          <w:tcPr>
            <w:tcW w:w="568" w:type="dxa"/>
            <w:tcBorders>
              <w:left w:val="single" w:sz="4" w:space="0" w:color="000000"/>
              <w:bottom w:val="single" w:sz="4" w:space="0" w:color="000000"/>
            </w:tcBorders>
            <w:shd w:val="clear" w:color="auto" w:fill="auto"/>
          </w:tcPr>
          <w:p w14:paraId="4C060404"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4</w:t>
            </w:r>
          </w:p>
        </w:tc>
        <w:tc>
          <w:tcPr>
            <w:tcW w:w="2259" w:type="dxa"/>
            <w:tcBorders>
              <w:left w:val="single" w:sz="4" w:space="0" w:color="000000"/>
              <w:bottom w:val="single" w:sz="4" w:space="0" w:color="000000"/>
            </w:tcBorders>
            <w:shd w:val="clear" w:color="auto" w:fill="auto"/>
          </w:tcPr>
          <w:p w14:paraId="1DD4F694"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Новотимерсянский ФАП</w:t>
            </w:r>
          </w:p>
        </w:tc>
        <w:tc>
          <w:tcPr>
            <w:tcW w:w="711" w:type="dxa"/>
            <w:tcBorders>
              <w:left w:val="single" w:sz="4" w:space="0" w:color="000000"/>
              <w:bottom w:val="single" w:sz="4" w:space="0" w:color="000000"/>
            </w:tcBorders>
            <w:shd w:val="clear" w:color="auto" w:fill="auto"/>
          </w:tcPr>
          <w:p w14:paraId="0E045F8A"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1,5</w:t>
            </w:r>
          </w:p>
        </w:tc>
        <w:tc>
          <w:tcPr>
            <w:tcW w:w="714" w:type="dxa"/>
            <w:tcBorders>
              <w:left w:val="single" w:sz="4" w:space="0" w:color="000000"/>
              <w:bottom w:val="single" w:sz="4" w:space="0" w:color="000000"/>
            </w:tcBorders>
            <w:shd w:val="clear" w:color="auto" w:fill="auto"/>
          </w:tcPr>
          <w:p w14:paraId="58D1E77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1,5</w:t>
            </w:r>
          </w:p>
        </w:tc>
        <w:tc>
          <w:tcPr>
            <w:tcW w:w="747" w:type="dxa"/>
            <w:tcBorders>
              <w:left w:val="single" w:sz="4" w:space="0" w:color="000000"/>
              <w:bottom w:val="single" w:sz="4" w:space="0" w:color="000000"/>
            </w:tcBorders>
            <w:shd w:val="clear" w:color="auto" w:fill="auto"/>
          </w:tcPr>
          <w:p w14:paraId="07A9416F"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2</w:t>
            </w:r>
          </w:p>
        </w:tc>
        <w:tc>
          <w:tcPr>
            <w:tcW w:w="495" w:type="dxa"/>
            <w:tcBorders>
              <w:left w:val="single" w:sz="4" w:space="0" w:color="000000"/>
              <w:bottom w:val="single" w:sz="4" w:space="0" w:color="000000"/>
            </w:tcBorders>
            <w:shd w:val="clear" w:color="auto" w:fill="auto"/>
          </w:tcPr>
          <w:p w14:paraId="033FEF35"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46C87A5A"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47" w:type="dxa"/>
            <w:tcBorders>
              <w:left w:val="single" w:sz="4" w:space="0" w:color="000000"/>
              <w:bottom w:val="single" w:sz="4" w:space="0" w:color="000000"/>
            </w:tcBorders>
            <w:shd w:val="clear" w:color="auto" w:fill="auto"/>
          </w:tcPr>
          <w:p w14:paraId="140AAE16"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43" w:type="dxa"/>
            <w:tcBorders>
              <w:left w:val="single" w:sz="4" w:space="0" w:color="000000"/>
              <w:bottom w:val="single" w:sz="4" w:space="0" w:color="000000"/>
            </w:tcBorders>
            <w:shd w:val="clear" w:color="auto" w:fill="auto"/>
          </w:tcPr>
          <w:p w14:paraId="78C52EDF"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3FA419A6"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1578B9DE"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537F34D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425" w:type="dxa"/>
            <w:tcBorders>
              <w:left w:val="single" w:sz="4" w:space="0" w:color="000000"/>
              <w:bottom w:val="single" w:sz="4" w:space="0" w:color="000000"/>
            </w:tcBorders>
            <w:shd w:val="clear" w:color="auto" w:fill="auto"/>
          </w:tcPr>
          <w:p w14:paraId="521B08FA"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709" w:type="dxa"/>
            <w:tcBorders>
              <w:left w:val="single" w:sz="4" w:space="0" w:color="000000"/>
              <w:bottom w:val="single" w:sz="4" w:space="0" w:color="000000"/>
              <w:right w:val="single" w:sz="4" w:space="0" w:color="000000"/>
            </w:tcBorders>
            <w:shd w:val="clear" w:color="auto" w:fill="auto"/>
          </w:tcPr>
          <w:p w14:paraId="723435BC"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w:t>
            </w:r>
          </w:p>
        </w:tc>
      </w:tr>
      <w:tr w:rsidR="00474F97" w:rsidRPr="00BC021D" w14:paraId="073BC9E9" w14:textId="77777777" w:rsidTr="007345A6">
        <w:trPr>
          <w:trHeight w:val="377"/>
        </w:trPr>
        <w:tc>
          <w:tcPr>
            <w:tcW w:w="568" w:type="dxa"/>
            <w:tcBorders>
              <w:left w:val="single" w:sz="4" w:space="0" w:color="000000"/>
              <w:bottom w:val="single" w:sz="4" w:space="0" w:color="000000"/>
            </w:tcBorders>
            <w:shd w:val="clear" w:color="auto" w:fill="auto"/>
          </w:tcPr>
          <w:p w14:paraId="5506ACE7"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5</w:t>
            </w:r>
          </w:p>
        </w:tc>
        <w:tc>
          <w:tcPr>
            <w:tcW w:w="2259" w:type="dxa"/>
            <w:tcBorders>
              <w:left w:val="single" w:sz="4" w:space="0" w:color="000000"/>
              <w:bottom w:val="single" w:sz="4" w:space="0" w:color="000000"/>
            </w:tcBorders>
            <w:shd w:val="clear" w:color="auto" w:fill="auto"/>
          </w:tcPr>
          <w:p w14:paraId="7C2406DC"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Арбузовский ФП</w:t>
            </w:r>
          </w:p>
        </w:tc>
        <w:tc>
          <w:tcPr>
            <w:tcW w:w="711" w:type="dxa"/>
            <w:tcBorders>
              <w:left w:val="single" w:sz="4" w:space="0" w:color="000000"/>
              <w:bottom w:val="single" w:sz="4" w:space="0" w:color="000000"/>
            </w:tcBorders>
            <w:shd w:val="clear" w:color="auto" w:fill="auto"/>
          </w:tcPr>
          <w:p w14:paraId="0D282A2C"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1,25</w:t>
            </w:r>
          </w:p>
        </w:tc>
        <w:tc>
          <w:tcPr>
            <w:tcW w:w="714" w:type="dxa"/>
            <w:tcBorders>
              <w:left w:val="single" w:sz="4" w:space="0" w:color="000000"/>
              <w:bottom w:val="single" w:sz="4" w:space="0" w:color="000000"/>
            </w:tcBorders>
            <w:shd w:val="clear" w:color="auto" w:fill="auto"/>
          </w:tcPr>
          <w:p w14:paraId="58E6A46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1,25</w:t>
            </w:r>
          </w:p>
        </w:tc>
        <w:tc>
          <w:tcPr>
            <w:tcW w:w="747" w:type="dxa"/>
            <w:tcBorders>
              <w:left w:val="single" w:sz="4" w:space="0" w:color="000000"/>
              <w:bottom w:val="single" w:sz="4" w:space="0" w:color="000000"/>
            </w:tcBorders>
            <w:shd w:val="clear" w:color="auto" w:fill="auto"/>
          </w:tcPr>
          <w:p w14:paraId="233D51F8"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w:t>
            </w:r>
          </w:p>
        </w:tc>
        <w:tc>
          <w:tcPr>
            <w:tcW w:w="495" w:type="dxa"/>
            <w:tcBorders>
              <w:left w:val="single" w:sz="4" w:space="0" w:color="000000"/>
              <w:bottom w:val="single" w:sz="4" w:space="0" w:color="000000"/>
            </w:tcBorders>
            <w:shd w:val="clear" w:color="auto" w:fill="auto"/>
          </w:tcPr>
          <w:p w14:paraId="027E4F12"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533" w:type="dxa"/>
            <w:tcBorders>
              <w:left w:val="single" w:sz="4" w:space="0" w:color="000000"/>
              <w:bottom w:val="single" w:sz="4" w:space="0" w:color="000000"/>
            </w:tcBorders>
            <w:shd w:val="clear" w:color="auto" w:fill="auto"/>
          </w:tcPr>
          <w:p w14:paraId="42AC0CF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747" w:type="dxa"/>
            <w:tcBorders>
              <w:left w:val="single" w:sz="4" w:space="0" w:color="000000"/>
              <w:bottom w:val="single" w:sz="4" w:space="0" w:color="000000"/>
            </w:tcBorders>
            <w:shd w:val="clear" w:color="auto" w:fill="auto"/>
          </w:tcPr>
          <w:p w14:paraId="5D79B4F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w:t>
            </w:r>
          </w:p>
        </w:tc>
        <w:tc>
          <w:tcPr>
            <w:tcW w:w="343" w:type="dxa"/>
            <w:tcBorders>
              <w:left w:val="single" w:sz="4" w:space="0" w:color="000000"/>
              <w:bottom w:val="single" w:sz="4" w:space="0" w:color="000000"/>
            </w:tcBorders>
            <w:shd w:val="clear" w:color="auto" w:fill="auto"/>
          </w:tcPr>
          <w:p w14:paraId="211FA39F"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55D4E054"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62AEE0FD"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425" w:type="dxa"/>
            <w:tcBorders>
              <w:left w:val="single" w:sz="4" w:space="0" w:color="000000"/>
              <w:bottom w:val="single" w:sz="4" w:space="0" w:color="000000"/>
            </w:tcBorders>
            <w:shd w:val="clear" w:color="auto" w:fill="auto"/>
          </w:tcPr>
          <w:p w14:paraId="69FA2805"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p>
        </w:tc>
        <w:tc>
          <w:tcPr>
            <w:tcW w:w="425" w:type="dxa"/>
            <w:tcBorders>
              <w:left w:val="single" w:sz="4" w:space="0" w:color="000000"/>
              <w:bottom w:val="single" w:sz="4" w:space="0" w:color="000000"/>
            </w:tcBorders>
            <w:shd w:val="clear" w:color="auto" w:fill="auto"/>
          </w:tcPr>
          <w:p w14:paraId="3CDE270D"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p>
        </w:tc>
        <w:tc>
          <w:tcPr>
            <w:tcW w:w="709" w:type="dxa"/>
            <w:tcBorders>
              <w:left w:val="single" w:sz="4" w:space="0" w:color="000000"/>
              <w:bottom w:val="single" w:sz="4" w:space="0" w:color="000000"/>
              <w:right w:val="single" w:sz="4" w:space="0" w:color="000000"/>
            </w:tcBorders>
            <w:shd w:val="clear" w:color="auto" w:fill="auto"/>
          </w:tcPr>
          <w:p w14:paraId="318CF265"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p>
        </w:tc>
      </w:tr>
      <w:tr w:rsidR="00474F97" w:rsidRPr="00BC021D" w14:paraId="33E2AC36" w14:textId="77777777" w:rsidTr="007345A6">
        <w:trPr>
          <w:trHeight w:val="283"/>
        </w:trPr>
        <w:tc>
          <w:tcPr>
            <w:tcW w:w="568" w:type="dxa"/>
            <w:tcBorders>
              <w:left w:val="single" w:sz="4" w:space="0" w:color="000000"/>
              <w:bottom w:val="single" w:sz="4" w:space="0" w:color="000000"/>
            </w:tcBorders>
            <w:shd w:val="clear" w:color="auto" w:fill="auto"/>
          </w:tcPr>
          <w:p w14:paraId="1BBDB27C"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6</w:t>
            </w:r>
          </w:p>
        </w:tc>
        <w:tc>
          <w:tcPr>
            <w:tcW w:w="2259" w:type="dxa"/>
            <w:tcBorders>
              <w:left w:val="single" w:sz="4" w:space="0" w:color="000000"/>
              <w:bottom w:val="single" w:sz="4" w:space="0" w:color="000000"/>
            </w:tcBorders>
            <w:shd w:val="clear" w:color="auto" w:fill="auto"/>
          </w:tcPr>
          <w:p w14:paraId="5774F36C"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Богородскорепьёвский ФП</w:t>
            </w:r>
          </w:p>
        </w:tc>
        <w:tc>
          <w:tcPr>
            <w:tcW w:w="711" w:type="dxa"/>
            <w:tcBorders>
              <w:left w:val="single" w:sz="4" w:space="0" w:color="000000"/>
              <w:bottom w:val="single" w:sz="4" w:space="0" w:color="000000"/>
            </w:tcBorders>
            <w:shd w:val="clear" w:color="auto" w:fill="auto"/>
          </w:tcPr>
          <w:p w14:paraId="3CAB4ECD" w14:textId="77777777" w:rsidR="00474F97" w:rsidRPr="00BC021D" w:rsidRDefault="00474F97" w:rsidP="00BC021D">
            <w:pPr>
              <w:suppressAutoHyphens/>
              <w:spacing w:after="0" w:line="240" w:lineRule="auto"/>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2,0</w:t>
            </w:r>
          </w:p>
        </w:tc>
        <w:tc>
          <w:tcPr>
            <w:tcW w:w="714" w:type="dxa"/>
            <w:tcBorders>
              <w:left w:val="single" w:sz="4" w:space="0" w:color="000000"/>
              <w:bottom w:val="single" w:sz="4" w:space="0" w:color="000000"/>
            </w:tcBorders>
            <w:shd w:val="clear" w:color="auto" w:fill="auto"/>
          </w:tcPr>
          <w:p w14:paraId="12FADCC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2,0</w:t>
            </w:r>
          </w:p>
        </w:tc>
        <w:tc>
          <w:tcPr>
            <w:tcW w:w="747" w:type="dxa"/>
            <w:tcBorders>
              <w:left w:val="single" w:sz="4" w:space="0" w:color="000000"/>
              <w:bottom w:val="single" w:sz="4" w:space="0" w:color="000000"/>
            </w:tcBorders>
            <w:shd w:val="clear" w:color="auto" w:fill="auto"/>
          </w:tcPr>
          <w:p w14:paraId="3CF46AA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2</w:t>
            </w:r>
          </w:p>
        </w:tc>
        <w:tc>
          <w:tcPr>
            <w:tcW w:w="495" w:type="dxa"/>
            <w:tcBorders>
              <w:left w:val="single" w:sz="4" w:space="0" w:color="000000"/>
              <w:bottom w:val="single" w:sz="4" w:space="0" w:color="000000"/>
            </w:tcBorders>
            <w:shd w:val="clear" w:color="auto" w:fill="auto"/>
          </w:tcPr>
          <w:p w14:paraId="07AC508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533" w:type="dxa"/>
            <w:tcBorders>
              <w:left w:val="single" w:sz="4" w:space="0" w:color="000000"/>
              <w:bottom w:val="single" w:sz="4" w:space="0" w:color="000000"/>
            </w:tcBorders>
            <w:shd w:val="clear" w:color="auto" w:fill="auto"/>
          </w:tcPr>
          <w:p w14:paraId="789A05EF"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747" w:type="dxa"/>
            <w:tcBorders>
              <w:left w:val="single" w:sz="4" w:space="0" w:color="000000"/>
              <w:bottom w:val="single" w:sz="4" w:space="0" w:color="000000"/>
            </w:tcBorders>
            <w:shd w:val="clear" w:color="auto" w:fill="auto"/>
          </w:tcPr>
          <w:p w14:paraId="47E2992F"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w:t>
            </w:r>
          </w:p>
        </w:tc>
        <w:tc>
          <w:tcPr>
            <w:tcW w:w="343" w:type="dxa"/>
            <w:tcBorders>
              <w:left w:val="single" w:sz="4" w:space="0" w:color="000000"/>
              <w:bottom w:val="single" w:sz="4" w:space="0" w:color="000000"/>
            </w:tcBorders>
            <w:shd w:val="clear" w:color="auto" w:fill="auto"/>
          </w:tcPr>
          <w:p w14:paraId="5B1B878D"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4A2C0024"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150E4FB4"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61147212"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686919E4"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09" w:type="dxa"/>
            <w:tcBorders>
              <w:left w:val="single" w:sz="4" w:space="0" w:color="000000"/>
              <w:bottom w:val="single" w:sz="4" w:space="0" w:color="000000"/>
              <w:right w:val="single" w:sz="4" w:space="0" w:color="000000"/>
            </w:tcBorders>
            <w:shd w:val="clear" w:color="auto" w:fill="auto"/>
          </w:tcPr>
          <w:p w14:paraId="23133B9D"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r>
      <w:tr w:rsidR="00474F97" w:rsidRPr="00BC021D" w14:paraId="177D58C4" w14:textId="77777777" w:rsidTr="007345A6">
        <w:trPr>
          <w:trHeight w:val="255"/>
        </w:trPr>
        <w:tc>
          <w:tcPr>
            <w:tcW w:w="568" w:type="dxa"/>
            <w:tcBorders>
              <w:left w:val="single" w:sz="4" w:space="0" w:color="000000"/>
              <w:bottom w:val="single" w:sz="4" w:space="0" w:color="000000"/>
            </w:tcBorders>
            <w:shd w:val="clear" w:color="auto" w:fill="auto"/>
          </w:tcPr>
          <w:p w14:paraId="19F5539C"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7</w:t>
            </w:r>
          </w:p>
        </w:tc>
        <w:tc>
          <w:tcPr>
            <w:tcW w:w="2259" w:type="dxa"/>
            <w:tcBorders>
              <w:left w:val="single" w:sz="4" w:space="0" w:color="000000"/>
              <w:bottom w:val="single" w:sz="4" w:space="0" w:color="000000"/>
            </w:tcBorders>
            <w:shd w:val="clear" w:color="auto" w:fill="auto"/>
          </w:tcPr>
          <w:p w14:paraId="73953FCA"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Источниковский ФП</w:t>
            </w:r>
          </w:p>
        </w:tc>
        <w:tc>
          <w:tcPr>
            <w:tcW w:w="711" w:type="dxa"/>
            <w:tcBorders>
              <w:left w:val="single" w:sz="4" w:space="0" w:color="000000"/>
              <w:bottom w:val="single" w:sz="4" w:space="0" w:color="000000"/>
            </w:tcBorders>
            <w:shd w:val="clear" w:color="auto" w:fill="auto"/>
          </w:tcPr>
          <w:p w14:paraId="3FBD2A75"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1,25</w:t>
            </w:r>
          </w:p>
        </w:tc>
        <w:tc>
          <w:tcPr>
            <w:tcW w:w="714" w:type="dxa"/>
            <w:tcBorders>
              <w:left w:val="single" w:sz="4" w:space="0" w:color="000000"/>
              <w:bottom w:val="single" w:sz="4" w:space="0" w:color="000000"/>
            </w:tcBorders>
            <w:shd w:val="clear" w:color="auto" w:fill="auto"/>
          </w:tcPr>
          <w:p w14:paraId="5712B0EE"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0,5</w:t>
            </w:r>
          </w:p>
        </w:tc>
        <w:tc>
          <w:tcPr>
            <w:tcW w:w="747" w:type="dxa"/>
            <w:tcBorders>
              <w:left w:val="single" w:sz="4" w:space="0" w:color="000000"/>
              <w:bottom w:val="single" w:sz="4" w:space="0" w:color="000000"/>
            </w:tcBorders>
            <w:shd w:val="clear" w:color="auto" w:fill="auto"/>
          </w:tcPr>
          <w:p w14:paraId="031A7FEB"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w:t>
            </w:r>
          </w:p>
        </w:tc>
        <w:tc>
          <w:tcPr>
            <w:tcW w:w="495" w:type="dxa"/>
            <w:tcBorders>
              <w:left w:val="single" w:sz="4" w:space="0" w:color="000000"/>
              <w:bottom w:val="single" w:sz="4" w:space="0" w:color="000000"/>
            </w:tcBorders>
            <w:shd w:val="clear" w:color="auto" w:fill="auto"/>
          </w:tcPr>
          <w:p w14:paraId="2AAA0B9A"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588BD363"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47" w:type="dxa"/>
            <w:tcBorders>
              <w:left w:val="single" w:sz="4" w:space="0" w:color="000000"/>
              <w:bottom w:val="single" w:sz="4" w:space="0" w:color="000000"/>
            </w:tcBorders>
            <w:shd w:val="clear" w:color="auto" w:fill="auto"/>
          </w:tcPr>
          <w:p w14:paraId="07394F8A"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43" w:type="dxa"/>
            <w:tcBorders>
              <w:left w:val="single" w:sz="4" w:space="0" w:color="000000"/>
              <w:bottom w:val="single" w:sz="4" w:space="0" w:color="000000"/>
            </w:tcBorders>
            <w:shd w:val="clear" w:color="auto" w:fill="auto"/>
          </w:tcPr>
          <w:p w14:paraId="3CAD1B0E"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57F3AB38"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39FC79F5"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25DF741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425" w:type="dxa"/>
            <w:tcBorders>
              <w:left w:val="single" w:sz="4" w:space="0" w:color="000000"/>
              <w:bottom w:val="single" w:sz="4" w:space="0" w:color="000000"/>
            </w:tcBorders>
            <w:shd w:val="clear" w:color="auto" w:fill="auto"/>
          </w:tcPr>
          <w:p w14:paraId="08753FCB"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0,25</w:t>
            </w:r>
          </w:p>
        </w:tc>
        <w:tc>
          <w:tcPr>
            <w:tcW w:w="709" w:type="dxa"/>
            <w:tcBorders>
              <w:left w:val="single" w:sz="4" w:space="0" w:color="000000"/>
              <w:bottom w:val="single" w:sz="4" w:space="0" w:color="000000"/>
              <w:right w:val="single" w:sz="4" w:space="0" w:color="000000"/>
            </w:tcBorders>
            <w:shd w:val="clear" w:color="auto" w:fill="auto"/>
          </w:tcPr>
          <w:p w14:paraId="151D1362"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0</w:t>
            </w:r>
          </w:p>
        </w:tc>
      </w:tr>
      <w:tr w:rsidR="00474F97" w:rsidRPr="00BC021D" w14:paraId="1676BDB5" w14:textId="77777777" w:rsidTr="007345A6">
        <w:trPr>
          <w:trHeight w:val="197"/>
        </w:trPr>
        <w:tc>
          <w:tcPr>
            <w:tcW w:w="568" w:type="dxa"/>
            <w:tcBorders>
              <w:left w:val="single" w:sz="4" w:space="0" w:color="000000"/>
              <w:bottom w:val="single" w:sz="4" w:space="0" w:color="000000"/>
            </w:tcBorders>
            <w:shd w:val="clear" w:color="auto" w:fill="auto"/>
          </w:tcPr>
          <w:p w14:paraId="3EC31997"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8</w:t>
            </w:r>
          </w:p>
        </w:tc>
        <w:tc>
          <w:tcPr>
            <w:tcW w:w="2259" w:type="dxa"/>
            <w:tcBorders>
              <w:left w:val="single" w:sz="4" w:space="0" w:color="000000"/>
              <w:bottom w:val="single" w:sz="4" w:space="0" w:color="000000"/>
            </w:tcBorders>
            <w:shd w:val="clear" w:color="auto" w:fill="auto"/>
          </w:tcPr>
          <w:p w14:paraId="5DB98D25"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Карабаевский ФП</w:t>
            </w:r>
          </w:p>
        </w:tc>
        <w:tc>
          <w:tcPr>
            <w:tcW w:w="711" w:type="dxa"/>
            <w:tcBorders>
              <w:left w:val="single" w:sz="4" w:space="0" w:color="000000"/>
              <w:bottom w:val="single" w:sz="4" w:space="0" w:color="000000"/>
            </w:tcBorders>
            <w:shd w:val="clear" w:color="auto" w:fill="auto"/>
          </w:tcPr>
          <w:p w14:paraId="3268B5BC"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1,5</w:t>
            </w:r>
          </w:p>
        </w:tc>
        <w:tc>
          <w:tcPr>
            <w:tcW w:w="714" w:type="dxa"/>
            <w:tcBorders>
              <w:left w:val="single" w:sz="4" w:space="0" w:color="000000"/>
              <w:bottom w:val="single" w:sz="4" w:space="0" w:color="000000"/>
            </w:tcBorders>
            <w:shd w:val="clear" w:color="auto" w:fill="auto"/>
          </w:tcPr>
          <w:p w14:paraId="7610B959"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0,5</w:t>
            </w:r>
          </w:p>
        </w:tc>
        <w:tc>
          <w:tcPr>
            <w:tcW w:w="747" w:type="dxa"/>
            <w:tcBorders>
              <w:left w:val="single" w:sz="4" w:space="0" w:color="000000"/>
              <w:bottom w:val="single" w:sz="4" w:space="0" w:color="000000"/>
            </w:tcBorders>
            <w:shd w:val="clear" w:color="auto" w:fill="auto"/>
          </w:tcPr>
          <w:p w14:paraId="7AA3732E"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w:t>
            </w:r>
          </w:p>
        </w:tc>
        <w:tc>
          <w:tcPr>
            <w:tcW w:w="495" w:type="dxa"/>
            <w:tcBorders>
              <w:left w:val="single" w:sz="4" w:space="0" w:color="000000"/>
              <w:bottom w:val="single" w:sz="4" w:space="0" w:color="000000"/>
            </w:tcBorders>
            <w:shd w:val="clear" w:color="auto" w:fill="auto"/>
          </w:tcPr>
          <w:p w14:paraId="6B86A29F"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271991CB"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47" w:type="dxa"/>
            <w:tcBorders>
              <w:left w:val="single" w:sz="4" w:space="0" w:color="000000"/>
              <w:bottom w:val="single" w:sz="4" w:space="0" w:color="000000"/>
            </w:tcBorders>
            <w:shd w:val="clear" w:color="auto" w:fill="auto"/>
          </w:tcPr>
          <w:p w14:paraId="1AFADF1B"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43" w:type="dxa"/>
            <w:tcBorders>
              <w:left w:val="single" w:sz="4" w:space="0" w:color="000000"/>
              <w:bottom w:val="single" w:sz="4" w:space="0" w:color="000000"/>
            </w:tcBorders>
            <w:shd w:val="clear" w:color="auto" w:fill="auto"/>
          </w:tcPr>
          <w:p w14:paraId="254DD7CA"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365C3713"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0AB9B3D0"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1133F939"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425" w:type="dxa"/>
            <w:tcBorders>
              <w:left w:val="single" w:sz="4" w:space="0" w:color="000000"/>
              <w:bottom w:val="single" w:sz="4" w:space="0" w:color="000000"/>
            </w:tcBorders>
            <w:shd w:val="clear" w:color="auto" w:fill="auto"/>
          </w:tcPr>
          <w:p w14:paraId="11ECBE3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0</w:t>
            </w:r>
          </w:p>
        </w:tc>
        <w:tc>
          <w:tcPr>
            <w:tcW w:w="709" w:type="dxa"/>
            <w:tcBorders>
              <w:left w:val="single" w:sz="4" w:space="0" w:color="000000"/>
              <w:bottom w:val="single" w:sz="4" w:space="0" w:color="000000"/>
              <w:right w:val="single" w:sz="4" w:space="0" w:color="000000"/>
            </w:tcBorders>
            <w:shd w:val="clear" w:color="auto" w:fill="auto"/>
          </w:tcPr>
          <w:p w14:paraId="424970BC"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0</w:t>
            </w:r>
          </w:p>
        </w:tc>
      </w:tr>
      <w:tr w:rsidR="00474F97" w:rsidRPr="00BC021D" w14:paraId="293EC6AC" w14:textId="77777777" w:rsidTr="007345A6">
        <w:trPr>
          <w:trHeight w:val="255"/>
        </w:trPr>
        <w:tc>
          <w:tcPr>
            <w:tcW w:w="568" w:type="dxa"/>
            <w:tcBorders>
              <w:left w:val="single" w:sz="4" w:space="0" w:color="000000"/>
              <w:bottom w:val="single" w:sz="4" w:space="0" w:color="000000"/>
            </w:tcBorders>
            <w:shd w:val="clear" w:color="auto" w:fill="auto"/>
          </w:tcPr>
          <w:p w14:paraId="64588153"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9</w:t>
            </w:r>
          </w:p>
        </w:tc>
        <w:tc>
          <w:tcPr>
            <w:tcW w:w="2259" w:type="dxa"/>
            <w:tcBorders>
              <w:left w:val="single" w:sz="4" w:space="0" w:color="000000"/>
              <w:bottom w:val="single" w:sz="4" w:space="0" w:color="000000"/>
            </w:tcBorders>
            <w:shd w:val="clear" w:color="auto" w:fill="auto"/>
          </w:tcPr>
          <w:p w14:paraId="32662C50"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Кашинский ФП</w:t>
            </w:r>
          </w:p>
        </w:tc>
        <w:tc>
          <w:tcPr>
            <w:tcW w:w="711" w:type="dxa"/>
            <w:tcBorders>
              <w:left w:val="single" w:sz="4" w:space="0" w:color="000000"/>
              <w:bottom w:val="single" w:sz="4" w:space="0" w:color="000000"/>
            </w:tcBorders>
            <w:shd w:val="clear" w:color="auto" w:fill="auto"/>
          </w:tcPr>
          <w:p w14:paraId="14BEC6C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1,25</w:t>
            </w:r>
          </w:p>
        </w:tc>
        <w:tc>
          <w:tcPr>
            <w:tcW w:w="714" w:type="dxa"/>
            <w:tcBorders>
              <w:left w:val="single" w:sz="4" w:space="0" w:color="000000"/>
              <w:bottom w:val="single" w:sz="4" w:space="0" w:color="000000"/>
            </w:tcBorders>
            <w:shd w:val="clear" w:color="auto" w:fill="auto"/>
          </w:tcPr>
          <w:p w14:paraId="75DC0E8A"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1,25</w:t>
            </w:r>
          </w:p>
        </w:tc>
        <w:tc>
          <w:tcPr>
            <w:tcW w:w="747" w:type="dxa"/>
            <w:tcBorders>
              <w:left w:val="single" w:sz="4" w:space="0" w:color="000000"/>
              <w:bottom w:val="single" w:sz="4" w:space="0" w:color="000000"/>
            </w:tcBorders>
            <w:shd w:val="clear" w:color="auto" w:fill="auto"/>
          </w:tcPr>
          <w:p w14:paraId="1626ACF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w:t>
            </w:r>
          </w:p>
        </w:tc>
        <w:tc>
          <w:tcPr>
            <w:tcW w:w="495" w:type="dxa"/>
            <w:tcBorders>
              <w:left w:val="single" w:sz="4" w:space="0" w:color="000000"/>
              <w:bottom w:val="single" w:sz="4" w:space="0" w:color="000000"/>
            </w:tcBorders>
            <w:shd w:val="clear" w:color="auto" w:fill="auto"/>
          </w:tcPr>
          <w:p w14:paraId="64C61156"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1D940462"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47" w:type="dxa"/>
            <w:tcBorders>
              <w:left w:val="single" w:sz="4" w:space="0" w:color="000000"/>
              <w:bottom w:val="single" w:sz="4" w:space="0" w:color="000000"/>
            </w:tcBorders>
            <w:shd w:val="clear" w:color="auto" w:fill="auto"/>
          </w:tcPr>
          <w:p w14:paraId="5278EBE8"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43" w:type="dxa"/>
            <w:tcBorders>
              <w:left w:val="single" w:sz="4" w:space="0" w:color="000000"/>
              <w:bottom w:val="single" w:sz="4" w:space="0" w:color="000000"/>
            </w:tcBorders>
            <w:shd w:val="clear" w:color="auto" w:fill="auto"/>
          </w:tcPr>
          <w:p w14:paraId="03FF07FD"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425" w:type="dxa"/>
            <w:tcBorders>
              <w:left w:val="single" w:sz="4" w:space="0" w:color="000000"/>
              <w:bottom w:val="single" w:sz="4" w:space="0" w:color="000000"/>
            </w:tcBorders>
            <w:shd w:val="clear" w:color="auto" w:fill="auto"/>
          </w:tcPr>
          <w:p w14:paraId="69E22D2E"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567" w:type="dxa"/>
            <w:tcBorders>
              <w:left w:val="single" w:sz="4" w:space="0" w:color="000000"/>
              <w:bottom w:val="single" w:sz="4" w:space="0" w:color="000000"/>
            </w:tcBorders>
            <w:shd w:val="clear" w:color="auto" w:fill="auto"/>
          </w:tcPr>
          <w:p w14:paraId="24EC275D"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w:t>
            </w:r>
          </w:p>
        </w:tc>
        <w:tc>
          <w:tcPr>
            <w:tcW w:w="425" w:type="dxa"/>
            <w:tcBorders>
              <w:left w:val="single" w:sz="4" w:space="0" w:color="000000"/>
              <w:bottom w:val="single" w:sz="4" w:space="0" w:color="000000"/>
            </w:tcBorders>
            <w:shd w:val="clear" w:color="auto" w:fill="auto"/>
          </w:tcPr>
          <w:p w14:paraId="12AED29C"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57D26A82"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09" w:type="dxa"/>
            <w:tcBorders>
              <w:left w:val="single" w:sz="4" w:space="0" w:color="000000"/>
              <w:bottom w:val="single" w:sz="4" w:space="0" w:color="000000"/>
              <w:right w:val="single" w:sz="4" w:space="0" w:color="000000"/>
            </w:tcBorders>
            <w:shd w:val="clear" w:color="auto" w:fill="auto"/>
          </w:tcPr>
          <w:p w14:paraId="3E4CF423"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r>
      <w:tr w:rsidR="00474F97" w:rsidRPr="00BC021D" w14:paraId="571322AD" w14:textId="77777777" w:rsidTr="007345A6">
        <w:trPr>
          <w:trHeight w:val="255"/>
        </w:trPr>
        <w:tc>
          <w:tcPr>
            <w:tcW w:w="568" w:type="dxa"/>
            <w:tcBorders>
              <w:left w:val="single" w:sz="4" w:space="0" w:color="000000"/>
              <w:bottom w:val="single" w:sz="4" w:space="0" w:color="000000"/>
            </w:tcBorders>
            <w:shd w:val="clear" w:color="auto" w:fill="auto"/>
          </w:tcPr>
          <w:p w14:paraId="685873CC"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2259" w:type="dxa"/>
            <w:tcBorders>
              <w:left w:val="single" w:sz="4" w:space="0" w:color="000000"/>
              <w:bottom w:val="single" w:sz="4" w:space="0" w:color="000000"/>
            </w:tcBorders>
            <w:shd w:val="clear" w:color="auto" w:fill="auto"/>
          </w:tcPr>
          <w:p w14:paraId="245F459C"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Кундюковский ФП</w:t>
            </w:r>
          </w:p>
        </w:tc>
        <w:tc>
          <w:tcPr>
            <w:tcW w:w="711" w:type="dxa"/>
            <w:tcBorders>
              <w:left w:val="single" w:sz="4" w:space="0" w:color="000000"/>
              <w:bottom w:val="single" w:sz="4" w:space="0" w:color="000000"/>
            </w:tcBorders>
            <w:shd w:val="clear" w:color="auto" w:fill="auto"/>
          </w:tcPr>
          <w:p w14:paraId="75FE25BE"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1,5</w:t>
            </w:r>
          </w:p>
        </w:tc>
        <w:tc>
          <w:tcPr>
            <w:tcW w:w="714" w:type="dxa"/>
            <w:tcBorders>
              <w:left w:val="single" w:sz="4" w:space="0" w:color="000000"/>
              <w:bottom w:val="single" w:sz="4" w:space="0" w:color="000000"/>
            </w:tcBorders>
            <w:shd w:val="clear" w:color="auto" w:fill="auto"/>
          </w:tcPr>
          <w:p w14:paraId="31FAF371"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1,5</w:t>
            </w:r>
          </w:p>
        </w:tc>
        <w:tc>
          <w:tcPr>
            <w:tcW w:w="747" w:type="dxa"/>
            <w:tcBorders>
              <w:left w:val="single" w:sz="4" w:space="0" w:color="000000"/>
              <w:bottom w:val="single" w:sz="4" w:space="0" w:color="000000"/>
            </w:tcBorders>
            <w:shd w:val="clear" w:color="auto" w:fill="auto"/>
          </w:tcPr>
          <w:p w14:paraId="035A14FD"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2</w:t>
            </w:r>
          </w:p>
        </w:tc>
        <w:tc>
          <w:tcPr>
            <w:tcW w:w="495" w:type="dxa"/>
            <w:tcBorders>
              <w:left w:val="single" w:sz="4" w:space="0" w:color="000000"/>
              <w:bottom w:val="single" w:sz="4" w:space="0" w:color="000000"/>
            </w:tcBorders>
            <w:shd w:val="clear" w:color="auto" w:fill="auto"/>
          </w:tcPr>
          <w:p w14:paraId="31E3E6B5"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0F167B75"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47" w:type="dxa"/>
            <w:tcBorders>
              <w:left w:val="single" w:sz="4" w:space="0" w:color="000000"/>
              <w:bottom w:val="single" w:sz="4" w:space="0" w:color="000000"/>
            </w:tcBorders>
            <w:shd w:val="clear" w:color="auto" w:fill="auto"/>
          </w:tcPr>
          <w:p w14:paraId="6C8AF8D7"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43" w:type="dxa"/>
            <w:tcBorders>
              <w:left w:val="single" w:sz="4" w:space="0" w:color="000000"/>
              <w:bottom w:val="single" w:sz="4" w:space="0" w:color="000000"/>
            </w:tcBorders>
            <w:shd w:val="clear" w:color="auto" w:fill="auto"/>
          </w:tcPr>
          <w:p w14:paraId="2A7938EF"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0789E0CD"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4F81BFE2"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3FAB2FC5"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425" w:type="dxa"/>
            <w:tcBorders>
              <w:left w:val="single" w:sz="4" w:space="0" w:color="000000"/>
              <w:bottom w:val="single" w:sz="4" w:space="0" w:color="000000"/>
            </w:tcBorders>
            <w:shd w:val="clear" w:color="auto" w:fill="auto"/>
          </w:tcPr>
          <w:p w14:paraId="25547D4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709" w:type="dxa"/>
            <w:tcBorders>
              <w:left w:val="single" w:sz="4" w:space="0" w:color="000000"/>
              <w:bottom w:val="single" w:sz="4" w:space="0" w:color="000000"/>
              <w:right w:val="single" w:sz="4" w:space="0" w:color="000000"/>
            </w:tcBorders>
            <w:shd w:val="clear" w:color="auto" w:fill="auto"/>
          </w:tcPr>
          <w:p w14:paraId="35569EB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w:t>
            </w:r>
          </w:p>
        </w:tc>
      </w:tr>
      <w:tr w:rsidR="00474F97" w:rsidRPr="00BC021D" w14:paraId="26FCBF52" w14:textId="77777777" w:rsidTr="007345A6">
        <w:trPr>
          <w:trHeight w:val="371"/>
        </w:trPr>
        <w:tc>
          <w:tcPr>
            <w:tcW w:w="568" w:type="dxa"/>
            <w:tcBorders>
              <w:left w:val="single" w:sz="4" w:space="0" w:color="000000"/>
              <w:bottom w:val="single" w:sz="4" w:space="0" w:color="000000"/>
            </w:tcBorders>
            <w:shd w:val="clear" w:color="auto" w:fill="auto"/>
          </w:tcPr>
          <w:p w14:paraId="14262509"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11</w:t>
            </w:r>
          </w:p>
        </w:tc>
        <w:tc>
          <w:tcPr>
            <w:tcW w:w="2259" w:type="dxa"/>
            <w:tcBorders>
              <w:left w:val="single" w:sz="4" w:space="0" w:color="000000"/>
              <w:bottom w:val="single" w:sz="4" w:space="0" w:color="000000"/>
            </w:tcBorders>
            <w:shd w:val="clear" w:color="auto" w:fill="auto"/>
          </w:tcPr>
          <w:p w14:paraId="16678A1C"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Крестниковский ФП</w:t>
            </w:r>
          </w:p>
        </w:tc>
        <w:tc>
          <w:tcPr>
            <w:tcW w:w="711" w:type="dxa"/>
            <w:tcBorders>
              <w:left w:val="single" w:sz="4" w:space="0" w:color="000000"/>
              <w:bottom w:val="single" w:sz="4" w:space="0" w:color="000000"/>
            </w:tcBorders>
            <w:shd w:val="clear" w:color="auto" w:fill="auto"/>
          </w:tcPr>
          <w:p w14:paraId="1D2A24B9"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1,25</w:t>
            </w:r>
          </w:p>
        </w:tc>
        <w:tc>
          <w:tcPr>
            <w:tcW w:w="714" w:type="dxa"/>
            <w:tcBorders>
              <w:left w:val="single" w:sz="4" w:space="0" w:color="000000"/>
              <w:bottom w:val="single" w:sz="4" w:space="0" w:color="000000"/>
            </w:tcBorders>
            <w:shd w:val="clear" w:color="auto" w:fill="auto"/>
          </w:tcPr>
          <w:p w14:paraId="74CF8ACC"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1,25</w:t>
            </w:r>
          </w:p>
        </w:tc>
        <w:tc>
          <w:tcPr>
            <w:tcW w:w="747" w:type="dxa"/>
            <w:tcBorders>
              <w:left w:val="single" w:sz="4" w:space="0" w:color="000000"/>
              <w:bottom w:val="single" w:sz="4" w:space="0" w:color="000000"/>
            </w:tcBorders>
            <w:shd w:val="clear" w:color="auto" w:fill="auto"/>
          </w:tcPr>
          <w:p w14:paraId="590C99C9"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2</w:t>
            </w:r>
          </w:p>
        </w:tc>
        <w:tc>
          <w:tcPr>
            <w:tcW w:w="495" w:type="dxa"/>
            <w:tcBorders>
              <w:left w:val="single" w:sz="4" w:space="0" w:color="000000"/>
              <w:bottom w:val="single" w:sz="4" w:space="0" w:color="000000"/>
            </w:tcBorders>
            <w:shd w:val="clear" w:color="auto" w:fill="auto"/>
          </w:tcPr>
          <w:p w14:paraId="5374A097"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3C41A243"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47" w:type="dxa"/>
            <w:tcBorders>
              <w:left w:val="single" w:sz="4" w:space="0" w:color="000000"/>
              <w:bottom w:val="single" w:sz="4" w:space="0" w:color="000000"/>
            </w:tcBorders>
            <w:shd w:val="clear" w:color="auto" w:fill="auto"/>
          </w:tcPr>
          <w:p w14:paraId="3CFAC346"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43" w:type="dxa"/>
            <w:tcBorders>
              <w:left w:val="single" w:sz="4" w:space="0" w:color="000000"/>
              <w:bottom w:val="single" w:sz="4" w:space="0" w:color="000000"/>
            </w:tcBorders>
            <w:shd w:val="clear" w:color="auto" w:fill="auto"/>
          </w:tcPr>
          <w:p w14:paraId="7B223396"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6A21F58E"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33D6305D"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3B0A293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425" w:type="dxa"/>
            <w:tcBorders>
              <w:left w:val="single" w:sz="4" w:space="0" w:color="000000"/>
              <w:bottom w:val="single" w:sz="4" w:space="0" w:color="000000"/>
            </w:tcBorders>
            <w:shd w:val="clear" w:color="auto" w:fill="auto"/>
          </w:tcPr>
          <w:p w14:paraId="0FDBFD1F"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c>
          <w:tcPr>
            <w:tcW w:w="709" w:type="dxa"/>
            <w:tcBorders>
              <w:left w:val="single" w:sz="4" w:space="0" w:color="000000"/>
              <w:bottom w:val="single" w:sz="4" w:space="0" w:color="000000"/>
              <w:right w:val="single" w:sz="4" w:space="0" w:color="000000"/>
            </w:tcBorders>
            <w:shd w:val="clear" w:color="auto" w:fill="auto"/>
          </w:tcPr>
          <w:p w14:paraId="058A557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r>
      <w:tr w:rsidR="00474F97" w:rsidRPr="00BC021D" w14:paraId="639845E7" w14:textId="77777777" w:rsidTr="007345A6">
        <w:trPr>
          <w:trHeight w:val="255"/>
        </w:trPr>
        <w:tc>
          <w:tcPr>
            <w:tcW w:w="568" w:type="dxa"/>
            <w:tcBorders>
              <w:left w:val="single" w:sz="4" w:space="0" w:color="000000"/>
              <w:bottom w:val="single" w:sz="4" w:space="0" w:color="000000"/>
            </w:tcBorders>
            <w:shd w:val="clear" w:color="auto" w:fill="auto"/>
          </w:tcPr>
          <w:p w14:paraId="49447C83"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12</w:t>
            </w:r>
          </w:p>
        </w:tc>
        <w:tc>
          <w:tcPr>
            <w:tcW w:w="2259" w:type="dxa"/>
            <w:tcBorders>
              <w:top w:val="single" w:sz="4" w:space="0" w:color="000000"/>
              <w:left w:val="single" w:sz="4" w:space="0" w:color="000000"/>
              <w:bottom w:val="single" w:sz="4" w:space="0" w:color="000000"/>
            </w:tcBorders>
            <w:shd w:val="clear" w:color="auto" w:fill="auto"/>
          </w:tcPr>
          <w:p w14:paraId="6369919E"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Мокробугурнинский ФП</w:t>
            </w:r>
          </w:p>
        </w:tc>
        <w:tc>
          <w:tcPr>
            <w:tcW w:w="711" w:type="dxa"/>
            <w:tcBorders>
              <w:left w:val="single" w:sz="4" w:space="0" w:color="000000"/>
              <w:bottom w:val="single" w:sz="4" w:space="0" w:color="000000"/>
            </w:tcBorders>
            <w:shd w:val="clear" w:color="auto" w:fill="auto"/>
          </w:tcPr>
          <w:p w14:paraId="6404470B"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1,5</w:t>
            </w:r>
          </w:p>
        </w:tc>
        <w:tc>
          <w:tcPr>
            <w:tcW w:w="714" w:type="dxa"/>
            <w:tcBorders>
              <w:left w:val="single" w:sz="4" w:space="0" w:color="000000"/>
              <w:bottom w:val="single" w:sz="4" w:space="0" w:color="000000"/>
            </w:tcBorders>
            <w:shd w:val="clear" w:color="auto" w:fill="auto"/>
          </w:tcPr>
          <w:p w14:paraId="13265960"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1,5</w:t>
            </w:r>
          </w:p>
        </w:tc>
        <w:tc>
          <w:tcPr>
            <w:tcW w:w="747" w:type="dxa"/>
            <w:tcBorders>
              <w:left w:val="single" w:sz="4" w:space="0" w:color="000000"/>
              <w:bottom w:val="single" w:sz="4" w:space="0" w:color="000000"/>
            </w:tcBorders>
            <w:shd w:val="clear" w:color="auto" w:fill="auto"/>
          </w:tcPr>
          <w:p w14:paraId="413F6C5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2</w:t>
            </w:r>
          </w:p>
        </w:tc>
        <w:tc>
          <w:tcPr>
            <w:tcW w:w="495" w:type="dxa"/>
            <w:tcBorders>
              <w:left w:val="single" w:sz="4" w:space="0" w:color="000000"/>
              <w:bottom w:val="single" w:sz="4" w:space="0" w:color="000000"/>
            </w:tcBorders>
            <w:shd w:val="clear" w:color="auto" w:fill="auto"/>
          </w:tcPr>
          <w:p w14:paraId="392B8BB0"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569AA91E"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47" w:type="dxa"/>
            <w:tcBorders>
              <w:left w:val="single" w:sz="4" w:space="0" w:color="000000"/>
              <w:bottom w:val="single" w:sz="4" w:space="0" w:color="000000"/>
            </w:tcBorders>
            <w:shd w:val="clear" w:color="auto" w:fill="auto"/>
          </w:tcPr>
          <w:p w14:paraId="0656B6FF"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43" w:type="dxa"/>
            <w:tcBorders>
              <w:left w:val="single" w:sz="4" w:space="0" w:color="000000"/>
              <w:bottom w:val="single" w:sz="4" w:space="0" w:color="000000"/>
            </w:tcBorders>
            <w:shd w:val="clear" w:color="auto" w:fill="auto"/>
          </w:tcPr>
          <w:p w14:paraId="47B718F9"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5645D51C"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500D660B"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2D1089CA"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425" w:type="dxa"/>
            <w:tcBorders>
              <w:left w:val="single" w:sz="4" w:space="0" w:color="000000"/>
              <w:bottom w:val="single" w:sz="4" w:space="0" w:color="000000"/>
            </w:tcBorders>
            <w:shd w:val="clear" w:color="auto" w:fill="auto"/>
          </w:tcPr>
          <w:p w14:paraId="6E82E365"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709" w:type="dxa"/>
            <w:tcBorders>
              <w:left w:val="single" w:sz="4" w:space="0" w:color="000000"/>
              <w:bottom w:val="single" w:sz="4" w:space="0" w:color="000000"/>
              <w:right w:val="single" w:sz="4" w:space="0" w:color="000000"/>
            </w:tcBorders>
            <w:shd w:val="clear" w:color="auto" w:fill="auto"/>
          </w:tcPr>
          <w:p w14:paraId="2E5A91CE"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w:t>
            </w:r>
          </w:p>
        </w:tc>
      </w:tr>
      <w:tr w:rsidR="00474F97" w:rsidRPr="00BC021D" w14:paraId="1D7100DD" w14:textId="77777777" w:rsidTr="007345A6">
        <w:trPr>
          <w:trHeight w:val="255"/>
        </w:trPr>
        <w:tc>
          <w:tcPr>
            <w:tcW w:w="568" w:type="dxa"/>
            <w:tcBorders>
              <w:left w:val="single" w:sz="4" w:space="0" w:color="000000"/>
              <w:bottom w:val="single" w:sz="4" w:space="0" w:color="000000"/>
            </w:tcBorders>
            <w:shd w:val="clear" w:color="auto" w:fill="auto"/>
          </w:tcPr>
          <w:p w14:paraId="63BEA65A"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13</w:t>
            </w:r>
          </w:p>
        </w:tc>
        <w:tc>
          <w:tcPr>
            <w:tcW w:w="2259" w:type="dxa"/>
            <w:tcBorders>
              <w:left w:val="single" w:sz="4" w:space="0" w:color="000000"/>
              <w:bottom w:val="single" w:sz="4" w:space="0" w:color="000000"/>
            </w:tcBorders>
            <w:shd w:val="clear" w:color="auto" w:fill="auto"/>
          </w:tcPr>
          <w:p w14:paraId="2400B911"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Малонагаткинский ФП</w:t>
            </w:r>
          </w:p>
        </w:tc>
        <w:tc>
          <w:tcPr>
            <w:tcW w:w="711" w:type="dxa"/>
            <w:tcBorders>
              <w:left w:val="single" w:sz="4" w:space="0" w:color="000000"/>
              <w:bottom w:val="single" w:sz="4" w:space="0" w:color="000000"/>
            </w:tcBorders>
            <w:shd w:val="clear" w:color="auto" w:fill="auto"/>
          </w:tcPr>
          <w:p w14:paraId="4AC88A01"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1,5</w:t>
            </w:r>
          </w:p>
        </w:tc>
        <w:tc>
          <w:tcPr>
            <w:tcW w:w="714" w:type="dxa"/>
            <w:tcBorders>
              <w:left w:val="single" w:sz="4" w:space="0" w:color="000000"/>
              <w:bottom w:val="single" w:sz="4" w:space="0" w:color="000000"/>
            </w:tcBorders>
            <w:shd w:val="clear" w:color="auto" w:fill="auto"/>
          </w:tcPr>
          <w:p w14:paraId="0A63377C"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0,5</w:t>
            </w:r>
          </w:p>
        </w:tc>
        <w:tc>
          <w:tcPr>
            <w:tcW w:w="747" w:type="dxa"/>
            <w:tcBorders>
              <w:left w:val="single" w:sz="4" w:space="0" w:color="000000"/>
              <w:bottom w:val="single" w:sz="4" w:space="0" w:color="000000"/>
            </w:tcBorders>
            <w:shd w:val="clear" w:color="auto" w:fill="auto"/>
          </w:tcPr>
          <w:p w14:paraId="1B5451D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w:t>
            </w:r>
          </w:p>
        </w:tc>
        <w:tc>
          <w:tcPr>
            <w:tcW w:w="495" w:type="dxa"/>
            <w:tcBorders>
              <w:left w:val="single" w:sz="4" w:space="0" w:color="000000"/>
              <w:bottom w:val="single" w:sz="4" w:space="0" w:color="000000"/>
            </w:tcBorders>
            <w:shd w:val="clear" w:color="auto" w:fill="auto"/>
          </w:tcPr>
          <w:p w14:paraId="0CD444A7"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465A8034"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47" w:type="dxa"/>
            <w:tcBorders>
              <w:left w:val="single" w:sz="4" w:space="0" w:color="000000"/>
              <w:bottom w:val="single" w:sz="4" w:space="0" w:color="000000"/>
            </w:tcBorders>
            <w:shd w:val="clear" w:color="auto" w:fill="auto"/>
          </w:tcPr>
          <w:p w14:paraId="18F513F3"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43" w:type="dxa"/>
            <w:tcBorders>
              <w:left w:val="single" w:sz="4" w:space="0" w:color="000000"/>
              <w:bottom w:val="single" w:sz="4" w:space="0" w:color="000000"/>
            </w:tcBorders>
            <w:shd w:val="clear" w:color="auto" w:fill="auto"/>
          </w:tcPr>
          <w:p w14:paraId="0D0B0894"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7B54CB30"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7F03DDD4"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526215B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425" w:type="dxa"/>
            <w:tcBorders>
              <w:left w:val="single" w:sz="4" w:space="0" w:color="000000"/>
              <w:bottom w:val="single" w:sz="4" w:space="0" w:color="000000"/>
            </w:tcBorders>
            <w:shd w:val="clear" w:color="auto" w:fill="auto"/>
          </w:tcPr>
          <w:p w14:paraId="17E7BF29"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0</w:t>
            </w:r>
          </w:p>
        </w:tc>
        <w:tc>
          <w:tcPr>
            <w:tcW w:w="709" w:type="dxa"/>
            <w:tcBorders>
              <w:left w:val="single" w:sz="4" w:space="0" w:color="000000"/>
              <w:bottom w:val="single" w:sz="4" w:space="0" w:color="000000"/>
              <w:right w:val="single" w:sz="4" w:space="0" w:color="000000"/>
            </w:tcBorders>
            <w:shd w:val="clear" w:color="auto" w:fill="auto"/>
          </w:tcPr>
          <w:p w14:paraId="309D4BC8"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0</w:t>
            </w:r>
          </w:p>
        </w:tc>
      </w:tr>
      <w:tr w:rsidR="00474F97" w:rsidRPr="00BC021D" w14:paraId="1750703A" w14:textId="77777777" w:rsidTr="007345A6">
        <w:trPr>
          <w:trHeight w:val="255"/>
        </w:trPr>
        <w:tc>
          <w:tcPr>
            <w:tcW w:w="568" w:type="dxa"/>
            <w:tcBorders>
              <w:left w:val="single" w:sz="4" w:space="0" w:color="000000"/>
              <w:bottom w:val="single" w:sz="4" w:space="0" w:color="000000"/>
            </w:tcBorders>
            <w:shd w:val="clear" w:color="auto" w:fill="auto"/>
          </w:tcPr>
          <w:p w14:paraId="133AE386"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14</w:t>
            </w:r>
          </w:p>
        </w:tc>
        <w:tc>
          <w:tcPr>
            <w:tcW w:w="2259" w:type="dxa"/>
            <w:tcBorders>
              <w:left w:val="single" w:sz="4" w:space="0" w:color="000000"/>
              <w:bottom w:val="single" w:sz="4" w:space="0" w:color="000000"/>
            </w:tcBorders>
            <w:shd w:val="clear" w:color="auto" w:fill="auto"/>
          </w:tcPr>
          <w:p w14:paraId="553738DC"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Нововольский ФП</w:t>
            </w:r>
          </w:p>
        </w:tc>
        <w:tc>
          <w:tcPr>
            <w:tcW w:w="711" w:type="dxa"/>
            <w:tcBorders>
              <w:left w:val="single" w:sz="4" w:space="0" w:color="000000"/>
              <w:bottom w:val="single" w:sz="4" w:space="0" w:color="000000"/>
            </w:tcBorders>
            <w:shd w:val="clear" w:color="auto" w:fill="auto"/>
          </w:tcPr>
          <w:p w14:paraId="428D3E11"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1,25</w:t>
            </w:r>
          </w:p>
        </w:tc>
        <w:tc>
          <w:tcPr>
            <w:tcW w:w="714" w:type="dxa"/>
            <w:tcBorders>
              <w:left w:val="single" w:sz="4" w:space="0" w:color="000000"/>
              <w:bottom w:val="single" w:sz="4" w:space="0" w:color="000000"/>
            </w:tcBorders>
            <w:shd w:val="clear" w:color="auto" w:fill="auto"/>
          </w:tcPr>
          <w:p w14:paraId="3F92EC7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1,25</w:t>
            </w:r>
          </w:p>
        </w:tc>
        <w:tc>
          <w:tcPr>
            <w:tcW w:w="747" w:type="dxa"/>
            <w:tcBorders>
              <w:left w:val="single" w:sz="4" w:space="0" w:color="000000"/>
              <w:bottom w:val="single" w:sz="4" w:space="0" w:color="000000"/>
            </w:tcBorders>
            <w:shd w:val="clear" w:color="auto" w:fill="auto"/>
          </w:tcPr>
          <w:p w14:paraId="0286665A"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2</w:t>
            </w:r>
          </w:p>
        </w:tc>
        <w:tc>
          <w:tcPr>
            <w:tcW w:w="495" w:type="dxa"/>
            <w:tcBorders>
              <w:left w:val="single" w:sz="4" w:space="0" w:color="000000"/>
              <w:bottom w:val="single" w:sz="4" w:space="0" w:color="000000"/>
            </w:tcBorders>
            <w:shd w:val="clear" w:color="auto" w:fill="auto"/>
          </w:tcPr>
          <w:p w14:paraId="79114B5B"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2784D8E6"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47" w:type="dxa"/>
            <w:tcBorders>
              <w:left w:val="single" w:sz="4" w:space="0" w:color="000000"/>
              <w:bottom w:val="single" w:sz="4" w:space="0" w:color="000000"/>
            </w:tcBorders>
            <w:shd w:val="clear" w:color="auto" w:fill="auto"/>
          </w:tcPr>
          <w:p w14:paraId="2E81BD42"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43" w:type="dxa"/>
            <w:tcBorders>
              <w:left w:val="single" w:sz="4" w:space="0" w:color="000000"/>
              <w:bottom w:val="single" w:sz="4" w:space="0" w:color="000000"/>
            </w:tcBorders>
            <w:shd w:val="clear" w:color="auto" w:fill="auto"/>
          </w:tcPr>
          <w:p w14:paraId="42464E50"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1E373BE4"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480151B9"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75A91360"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425" w:type="dxa"/>
            <w:tcBorders>
              <w:left w:val="single" w:sz="4" w:space="0" w:color="000000"/>
              <w:bottom w:val="single" w:sz="4" w:space="0" w:color="000000"/>
            </w:tcBorders>
            <w:shd w:val="clear" w:color="auto" w:fill="auto"/>
          </w:tcPr>
          <w:p w14:paraId="72593CAA"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709" w:type="dxa"/>
            <w:tcBorders>
              <w:left w:val="single" w:sz="4" w:space="0" w:color="000000"/>
              <w:bottom w:val="single" w:sz="4" w:space="0" w:color="000000"/>
              <w:right w:val="single" w:sz="4" w:space="0" w:color="000000"/>
            </w:tcBorders>
            <w:shd w:val="clear" w:color="auto" w:fill="auto"/>
          </w:tcPr>
          <w:p w14:paraId="64792A1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w:t>
            </w:r>
          </w:p>
        </w:tc>
      </w:tr>
      <w:tr w:rsidR="00474F97" w:rsidRPr="00BC021D" w14:paraId="28FFC475" w14:textId="77777777" w:rsidTr="007345A6">
        <w:trPr>
          <w:trHeight w:val="255"/>
        </w:trPr>
        <w:tc>
          <w:tcPr>
            <w:tcW w:w="568" w:type="dxa"/>
            <w:tcBorders>
              <w:left w:val="single" w:sz="4" w:space="0" w:color="000000"/>
              <w:bottom w:val="single" w:sz="4" w:space="0" w:color="000000"/>
            </w:tcBorders>
            <w:shd w:val="clear" w:color="auto" w:fill="auto"/>
          </w:tcPr>
          <w:p w14:paraId="03EE1992"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15</w:t>
            </w:r>
          </w:p>
        </w:tc>
        <w:tc>
          <w:tcPr>
            <w:tcW w:w="2259" w:type="dxa"/>
            <w:tcBorders>
              <w:left w:val="single" w:sz="4" w:space="0" w:color="000000"/>
              <w:bottom w:val="single" w:sz="4" w:space="0" w:color="000000"/>
            </w:tcBorders>
            <w:shd w:val="clear" w:color="auto" w:fill="auto"/>
          </w:tcPr>
          <w:p w14:paraId="6057A7DD"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Орловский ФП</w:t>
            </w:r>
          </w:p>
        </w:tc>
        <w:tc>
          <w:tcPr>
            <w:tcW w:w="711" w:type="dxa"/>
            <w:tcBorders>
              <w:left w:val="single" w:sz="4" w:space="0" w:color="000000"/>
              <w:bottom w:val="single" w:sz="4" w:space="0" w:color="000000"/>
            </w:tcBorders>
            <w:shd w:val="clear" w:color="auto" w:fill="auto"/>
          </w:tcPr>
          <w:p w14:paraId="1DCFC179"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1,5</w:t>
            </w:r>
          </w:p>
        </w:tc>
        <w:tc>
          <w:tcPr>
            <w:tcW w:w="714" w:type="dxa"/>
            <w:tcBorders>
              <w:left w:val="single" w:sz="4" w:space="0" w:color="000000"/>
              <w:bottom w:val="single" w:sz="4" w:space="0" w:color="000000"/>
            </w:tcBorders>
            <w:shd w:val="clear" w:color="auto" w:fill="auto"/>
          </w:tcPr>
          <w:p w14:paraId="463DFFEB"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1,5</w:t>
            </w:r>
          </w:p>
        </w:tc>
        <w:tc>
          <w:tcPr>
            <w:tcW w:w="747" w:type="dxa"/>
            <w:tcBorders>
              <w:left w:val="single" w:sz="4" w:space="0" w:color="000000"/>
              <w:bottom w:val="single" w:sz="4" w:space="0" w:color="000000"/>
            </w:tcBorders>
            <w:shd w:val="clear" w:color="auto" w:fill="auto"/>
          </w:tcPr>
          <w:p w14:paraId="538FC6B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2</w:t>
            </w:r>
          </w:p>
        </w:tc>
        <w:tc>
          <w:tcPr>
            <w:tcW w:w="495" w:type="dxa"/>
            <w:tcBorders>
              <w:left w:val="single" w:sz="4" w:space="0" w:color="000000"/>
              <w:bottom w:val="single" w:sz="4" w:space="0" w:color="000000"/>
            </w:tcBorders>
            <w:shd w:val="clear" w:color="auto" w:fill="auto"/>
          </w:tcPr>
          <w:p w14:paraId="4DC74D58"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71EF1443"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47" w:type="dxa"/>
            <w:tcBorders>
              <w:left w:val="single" w:sz="4" w:space="0" w:color="000000"/>
              <w:bottom w:val="single" w:sz="4" w:space="0" w:color="000000"/>
            </w:tcBorders>
            <w:shd w:val="clear" w:color="auto" w:fill="auto"/>
          </w:tcPr>
          <w:p w14:paraId="7BE952BC"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43" w:type="dxa"/>
            <w:tcBorders>
              <w:left w:val="single" w:sz="4" w:space="0" w:color="000000"/>
              <w:bottom w:val="single" w:sz="4" w:space="0" w:color="000000"/>
            </w:tcBorders>
            <w:shd w:val="clear" w:color="auto" w:fill="auto"/>
          </w:tcPr>
          <w:p w14:paraId="4117F500"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4F1EE0D5"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6EA4316E"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2C0931F0"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425" w:type="dxa"/>
            <w:tcBorders>
              <w:left w:val="single" w:sz="4" w:space="0" w:color="000000"/>
              <w:bottom w:val="single" w:sz="4" w:space="0" w:color="000000"/>
            </w:tcBorders>
            <w:shd w:val="clear" w:color="auto" w:fill="auto"/>
          </w:tcPr>
          <w:p w14:paraId="77CD8A18"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709" w:type="dxa"/>
            <w:tcBorders>
              <w:left w:val="single" w:sz="4" w:space="0" w:color="000000"/>
              <w:bottom w:val="single" w:sz="4" w:space="0" w:color="000000"/>
              <w:right w:val="single" w:sz="4" w:space="0" w:color="000000"/>
            </w:tcBorders>
            <w:shd w:val="clear" w:color="auto" w:fill="auto"/>
          </w:tcPr>
          <w:p w14:paraId="2337A69E"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w:t>
            </w:r>
          </w:p>
        </w:tc>
      </w:tr>
      <w:tr w:rsidR="00474F97" w:rsidRPr="00BC021D" w14:paraId="78FF98FA" w14:textId="77777777" w:rsidTr="007345A6">
        <w:trPr>
          <w:trHeight w:val="255"/>
        </w:trPr>
        <w:tc>
          <w:tcPr>
            <w:tcW w:w="568" w:type="dxa"/>
            <w:tcBorders>
              <w:left w:val="single" w:sz="4" w:space="0" w:color="000000"/>
              <w:bottom w:val="single" w:sz="4" w:space="0" w:color="000000"/>
            </w:tcBorders>
            <w:shd w:val="clear" w:color="auto" w:fill="auto"/>
          </w:tcPr>
          <w:p w14:paraId="772073CC"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16</w:t>
            </w:r>
          </w:p>
        </w:tc>
        <w:tc>
          <w:tcPr>
            <w:tcW w:w="2259" w:type="dxa"/>
            <w:tcBorders>
              <w:left w:val="single" w:sz="4" w:space="0" w:color="000000"/>
              <w:bottom w:val="single" w:sz="4" w:space="0" w:color="000000"/>
            </w:tcBorders>
            <w:shd w:val="clear" w:color="auto" w:fill="auto"/>
          </w:tcPr>
          <w:p w14:paraId="33075B43"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Пилюгинский ФП</w:t>
            </w:r>
          </w:p>
        </w:tc>
        <w:tc>
          <w:tcPr>
            <w:tcW w:w="711" w:type="dxa"/>
            <w:tcBorders>
              <w:left w:val="single" w:sz="4" w:space="0" w:color="000000"/>
              <w:bottom w:val="single" w:sz="4" w:space="0" w:color="000000"/>
            </w:tcBorders>
            <w:shd w:val="clear" w:color="auto" w:fill="auto"/>
          </w:tcPr>
          <w:p w14:paraId="3C44E07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1,5</w:t>
            </w:r>
          </w:p>
        </w:tc>
        <w:tc>
          <w:tcPr>
            <w:tcW w:w="714" w:type="dxa"/>
            <w:tcBorders>
              <w:left w:val="single" w:sz="4" w:space="0" w:color="000000"/>
              <w:bottom w:val="single" w:sz="4" w:space="0" w:color="000000"/>
            </w:tcBorders>
            <w:shd w:val="clear" w:color="auto" w:fill="auto"/>
          </w:tcPr>
          <w:p w14:paraId="39635DB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1,5</w:t>
            </w:r>
          </w:p>
        </w:tc>
        <w:tc>
          <w:tcPr>
            <w:tcW w:w="747" w:type="dxa"/>
            <w:tcBorders>
              <w:left w:val="single" w:sz="4" w:space="0" w:color="000000"/>
              <w:bottom w:val="single" w:sz="4" w:space="0" w:color="000000"/>
            </w:tcBorders>
            <w:shd w:val="clear" w:color="auto" w:fill="auto"/>
          </w:tcPr>
          <w:p w14:paraId="340F095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2</w:t>
            </w:r>
          </w:p>
        </w:tc>
        <w:tc>
          <w:tcPr>
            <w:tcW w:w="495" w:type="dxa"/>
            <w:tcBorders>
              <w:left w:val="single" w:sz="4" w:space="0" w:color="000000"/>
              <w:bottom w:val="single" w:sz="4" w:space="0" w:color="000000"/>
            </w:tcBorders>
            <w:shd w:val="clear" w:color="auto" w:fill="auto"/>
          </w:tcPr>
          <w:p w14:paraId="3FE598CF"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66240700"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47" w:type="dxa"/>
            <w:tcBorders>
              <w:left w:val="single" w:sz="4" w:space="0" w:color="000000"/>
              <w:bottom w:val="single" w:sz="4" w:space="0" w:color="000000"/>
            </w:tcBorders>
            <w:shd w:val="clear" w:color="auto" w:fill="auto"/>
          </w:tcPr>
          <w:p w14:paraId="0F2D87FC"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43" w:type="dxa"/>
            <w:tcBorders>
              <w:left w:val="single" w:sz="4" w:space="0" w:color="000000"/>
              <w:bottom w:val="single" w:sz="4" w:space="0" w:color="000000"/>
            </w:tcBorders>
            <w:shd w:val="clear" w:color="auto" w:fill="auto"/>
          </w:tcPr>
          <w:p w14:paraId="60C6811F"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3A547367"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54DC1AE5"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1B00B349"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425" w:type="dxa"/>
            <w:tcBorders>
              <w:left w:val="single" w:sz="4" w:space="0" w:color="000000"/>
              <w:bottom w:val="single" w:sz="4" w:space="0" w:color="000000"/>
            </w:tcBorders>
            <w:shd w:val="clear" w:color="auto" w:fill="auto"/>
          </w:tcPr>
          <w:p w14:paraId="04EAC72C"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709" w:type="dxa"/>
            <w:tcBorders>
              <w:left w:val="single" w:sz="4" w:space="0" w:color="000000"/>
              <w:bottom w:val="single" w:sz="4" w:space="0" w:color="000000"/>
              <w:right w:val="single" w:sz="4" w:space="0" w:color="000000"/>
            </w:tcBorders>
            <w:shd w:val="clear" w:color="auto" w:fill="auto"/>
          </w:tcPr>
          <w:p w14:paraId="3DE799AF"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w:t>
            </w:r>
          </w:p>
        </w:tc>
      </w:tr>
      <w:tr w:rsidR="00474F97" w:rsidRPr="00BC021D" w14:paraId="68E46BD1" w14:textId="77777777" w:rsidTr="007345A6">
        <w:trPr>
          <w:trHeight w:val="255"/>
        </w:trPr>
        <w:tc>
          <w:tcPr>
            <w:tcW w:w="568" w:type="dxa"/>
            <w:tcBorders>
              <w:left w:val="single" w:sz="4" w:space="0" w:color="000000"/>
              <w:bottom w:val="single" w:sz="4" w:space="0" w:color="000000"/>
            </w:tcBorders>
            <w:shd w:val="clear" w:color="auto" w:fill="auto"/>
          </w:tcPr>
          <w:p w14:paraId="009C96D3"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17</w:t>
            </w:r>
          </w:p>
        </w:tc>
        <w:tc>
          <w:tcPr>
            <w:tcW w:w="2259" w:type="dxa"/>
            <w:tcBorders>
              <w:left w:val="single" w:sz="4" w:space="0" w:color="000000"/>
              <w:bottom w:val="single" w:sz="4" w:space="0" w:color="000000"/>
            </w:tcBorders>
            <w:shd w:val="clear" w:color="auto" w:fill="auto"/>
          </w:tcPr>
          <w:p w14:paraId="1252D4A0"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Покровский ФП</w:t>
            </w:r>
          </w:p>
        </w:tc>
        <w:tc>
          <w:tcPr>
            <w:tcW w:w="711" w:type="dxa"/>
            <w:tcBorders>
              <w:left w:val="single" w:sz="4" w:space="0" w:color="000000"/>
              <w:bottom w:val="single" w:sz="4" w:space="0" w:color="000000"/>
            </w:tcBorders>
            <w:shd w:val="clear" w:color="auto" w:fill="auto"/>
          </w:tcPr>
          <w:p w14:paraId="0EB3CBE8"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1,5</w:t>
            </w:r>
          </w:p>
        </w:tc>
        <w:tc>
          <w:tcPr>
            <w:tcW w:w="714" w:type="dxa"/>
            <w:tcBorders>
              <w:left w:val="single" w:sz="4" w:space="0" w:color="000000"/>
              <w:bottom w:val="single" w:sz="4" w:space="0" w:color="000000"/>
            </w:tcBorders>
            <w:shd w:val="clear" w:color="auto" w:fill="auto"/>
          </w:tcPr>
          <w:p w14:paraId="22A230BA"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1,5</w:t>
            </w:r>
          </w:p>
        </w:tc>
        <w:tc>
          <w:tcPr>
            <w:tcW w:w="747" w:type="dxa"/>
            <w:tcBorders>
              <w:left w:val="single" w:sz="4" w:space="0" w:color="000000"/>
              <w:bottom w:val="single" w:sz="4" w:space="0" w:color="000000"/>
            </w:tcBorders>
            <w:shd w:val="clear" w:color="auto" w:fill="auto"/>
          </w:tcPr>
          <w:p w14:paraId="43341C8F"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2</w:t>
            </w:r>
          </w:p>
        </w:tc>
        <w:tc>
          <w:tcPr>
            <w:tcW w:w="495" w:type="dxa"/>
            <w:tcBorders>
              <w:left w:val="single" w:sz="4" w:space="0" w:color="000000"/>
              <w:bottom w:val="single" w:sz="4" w:space="0" w:color="000000"/>
            </w:tcBorders>
            <w:shd w:val="clear" w:color="auto" w:fill="auto"/>
          </w:tcPr>
          <w:p w14:paraId="413878FF"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2E86A51B"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47" w:type="dxa"/>
            <w:tcBorders>
              <w:left w:val="single" w:sz="4" w:space="0" w:color="000000"/>
              <w:bottom w:val="single" w:sz="4" w:space="0" w:color="000000"/>
            </w:tcBorders>
            <w:shd w:val="clear" w:color="auto" w:fill="auto"/>
          </w:tcPr>
          <w:p w14:paraId="7E78C7CF"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43" w:type="dxa"/>
            <w:tcBorders>
              <w:left w:val="single" w:sz="4" w:space="0" w:color="000000"/>
              <w:bottom w:val="single" w:sz="4" w:space="0" w:color="000000"/>
            </w:tcBorders>
            <w:shd w:val="clear" w:color="auto" w:fill="auto"/>
          </w:tcPr>
          <w:p w14:paraId="7A964994"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7291BCDB"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5C0714C5"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16B4A31C"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425" w:type="dxa"/>
            <w:tcBorders>
              <w:left w:val="single" w:sz="4" w:space="0" w:color="000000"/>
              <w:bottom w:val="single" w:sz="4" w:space="0" w:color="000000"/>
            </w:tcBorders>
            <w:shd w:val="clear" w:color="auto" w:fill="auto"/>
          </w:tcPr>
          <w:p w14:paraId="2AE21EF9"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709" w:type="dxa"/>
            <w:tcBorders>
              <w:left w:val="single" w:sz="4" w:space="0" w:color="000000"/>
              <w:bottom w:val="single" w:sz="4" w:space="0" w:color="000000"/>
              <w:right w:val="single" w:sz="4" w:space="0" w:color="000000"/>
            </w:tcBorders>
            <w:shd w:val="clear" w:color="auto" w:fill="auto"/>
          </w:tcPr>
          <w:p w14:paraId="3FCAF9F8"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w:t>
            </w:r>
          </w:p>
        </w:tc>
      </w:tr>
      <w:tr w:rsidR="00474F97" w:rsidRPr="00BC021D" w14:paraId="77CBD9DE" w14:textId="77777777" w:rsidTr="007345A6">
        <w:trPr>
          <w:trHeight w:val="255"/>
        </w:trPr>
        <w:tc>
          <w:tcPr>
            <w:tcW w:w="568" w:type="dxa"/>
            <w:tcBorders>
              <w:left w:val="single" w:sz="4" w:space="0" w:color="000000"/>
              <w:bottom w:val="single" w:sz="4" w:space="0" w:color="000000"/>
            </w:tcBorders>
            <w:shd w:val="clear" w:color="auto" w:fill="auto"/>
          </w:tcPr>
          <w:p w14:paraId="1E093121"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18</w:t>
            </w:r>
          </w:p>
        </w:tc>
        <w:tc>
          <w:tcPr>
            <w:tcW w:w="2259" w:type="dxa"/>
            <w:tcBorders>
              <w:left w:val="single" w:sz="4" w:space="0" w:color="000000"/>
              <w:bottom w:val="single" w:sz="4" w:space="0" w:color="000000"/>
            </w:tcBorders>
            <w:shd w:val="clear" w:color="auto" w:fill="auto"/>
          </w:tcPr>
          <w:p w14:paraId="61AE90A9"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Русскоцильнинский ФП</w:t>
            </w:r>
          </w:p>
        </w:tc>
        <w:tc>
          <w:tcPr>
            <w:tcW w:w="711" w:type="dxa"/>
            <w:tcBorders>
              <w:left w:val="single" w:sz="4" w:space="0" w:color="000000"/>
              <w:bottom w:val="single" w:sz="4" w:space="0" w:color="000000"/>
            </w:tcBorders>
            <w:shd w:val="clear" w:color="auto" w:fill="auto"/>
          </w:tcPr>
          <w:p w14:paraId="00F07CCA"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1,25</w:t>
            </w:r>
          </w:p>
        </w:tc>
        <w:tc>
          <w:tcPr>
            <w:tcW w:w="714" w:type="dxa"/>
            <w:tcBorders>
              <w:left w:val="single" w:sz="4" w:space="0" w:color="000000"/>
              <w:bottom w:val="single" w:sz="4" w:space="0" w:color="000000"/>
            </w:tcBorders>
            <w:shd w:val="clear" w:color="auto" w:fill="auto"/>
          </w:tcPr>
          <w:p w14:paraId="24EFF93F"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1,25</w:t>
            </w:r>
          </w:p>
        </w:tc>
        <w:tc>
          <w:tcPr>
            <w:tcW w:w="747" w:type="dxa"/>
            <w:tcBorders>
              <w:left w:val="single" w:sz="4" w:space="0" w:color="000000"/>
              <w:bottom w:val="single" w:sz="4" w:space="0" w:color="000000"/>
            </w:tcBorders>
            <w:shd w:val="clear" w:color="auto" w:fill="auto"/>
          </w:tcPr>
          <w:p w14:paraId="2539B1A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2</w:t>
            </w:r>
          </w:p>
        </w:tc>
        <w:tc>
          <w:tcPr>
            <w:tcW w:w="495" w:type="dxa"/>
            <w:tcBorders>
              <w:left w:val="single" w:sz="4" w:space="0" w:color="000000"/>
              <w:bottom w:val="single" w:sz="4" w:space="0" w:color="000000"/>
            </w:tcBorders>
            <w:shd w:val="clear" w:color="auto" w:fill="auto"/>
          </w:tcPr>
          <w:p w14:paraId="3160B80F"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6681E09D"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47" w:type="dxa"/>
            <w:tcBorders>
              <w:left w:val="single" w:sz="4" w:space="0" w:color="000000"/>
              <w:bottom w:val="single" w:sz="4" w:space="0" w:color="000000"/>
            </w:tcBorders>
            <w:shd w:val="clear" w:color="auto" w:fill="auto"/>
          </w:tcPr>
          <w:p w14:paraId="1F92E255"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43" w:type="dxa"/>
            <w:tcBorders>
              <w:left w:val="single" w:sz="4" w:space="0" w:color="000000"/>
              <w:bottom w:val="single" w:sz="4" w:space="0" w:color="000000"/>
            </w:tcBorders>
            <w:shd w:val="clear" w:color="auto" w:fill="auto"/>
          </w:tcPr>
          <w:p w14:paraId="61019944"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15619CFF"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5CD0AD90"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4C9F5FBA"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425" w:type="dxa"/>
            <w:tcBorders>
              <w:left w:val="single" w:sz="4" w:space="0" w:color="000000"/>
              <w:bottom w:val="single" w:sz="4" w:space="0" w:color="000000"/>
            </w:tcBorders>
            <w:shd w:val="clear" w:color="auto" w:fill="auto"/>
          </w:tcPr>
          <w:p w14:paraId="19284A6C"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709" w:type="dxa"/>
            <w:tcBorders>
              <w:left w:val="single" w:sz="4" w:space="0" w:color="000000"/>
              <w:bottom w:val="single" w:sz="4" w:space="0" w:color="000000"/>
              <w:right w:val="single" w:sz="4" w:space="0" w:color="000000"/>
            </w:tcBorders>
            <w:shd w:val="clear" w:color="auto" w:fill="auto"/>
          </w:tcPr>
          <w:p w14:paraId="39BBE1A2"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w:t>
            </w:r>
          </w:p>
        </w:tc>
      </w:tr>
      <w:tr w:rsidR="00474F97" w:rsidRPr="00BC021D" w14:paraId="62AF57F4" w14:textId="77777777" w:rsidTr="007345A6">
        <w:trPr>
          <w:trHeight w:val="255"/>
        </w:trPr>
        <w:tc>
          <w:tcPr>
            <w:tcW w:w="568" w:type="dxa"/>
            <w:tcBorders>
              <w:left w:val="single" w:sz="4" w:space="0" w:color="000000"/>
              <w:bottom w:val="single" w:sz="4" w:space="0" w:color="000000"/>
            </w:tcBorders>
            <w:shd w:val="clear" w:color="auto" w:fill="auto"/>
          </w:tcPr>
          <w:p w14:paraId="62720791"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19</w:t>
            </w:r>
          </w:p>
        </w:tc>
        <w:tc>
          <w:tcPr>
            <w:tcW w:w="2259" w:type="dxa"/>
            <w:tcBorders>
              <w:left w:val="single" w:sz="4" w:space="0" w:color="000000"/>
              <w:bottom w:val="single" w:sz="4" w:space="0" w:color="000000"/>
            </w:tcBorders>
            <w:shd w:val="clear" w:color="auto" w:fill="auto"/>
          </w:tcPr>
          <w:p w14:paraId="4B99317F"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Садковский ФП</w:t>
            </w:r>
          </w:p>
        </w:tc>
        <w:tc>
          <w:tcPr>
            <w:tcW w:w="711" w:type="dxa"/>
            <w:tcBorders>
              <w:left w:val="single" w:sz="4" w:space="0" w:color="000000"/>
              <w:bottom w:val="single" w:sz="4" w:space="0" w:color="000000"/>
            </w:tcBorders>
            <w:shd w:val="clear" w:color="auto" w:fill="auto"/>
          </w:tcPr>
          <w:p w14:paraId="4F0CBD9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1,25</w:t>
            </w:r>
          </w:p>
        </w:tc>
        <w:tc>
          <w:tcPr>
            <w:tcW w:w="714" w:type="dxa"/>
            <w:tcBorders>
              <w:left w:val="single" w:sz="4" w:space="0" w:color="000000"/>
              <w:bottom w:val="single" w:sz="4" w:space="0" w:color="000000"/>
            </w:tcBorders>
            <w:shd w:val="clear" w:color="auto" w:fill="auto"/>
          </w:tcPr>
          <w:p w14:paraId="36D2054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1,25</w:t>
            </w:r>
          </w:p>
        </w:tc>
        <w:tc>
          <w:tcPr>
            <w:tcW w:w="747" w:type="dxa"/>
            <w:tcBorders>
              <w:left w:val="single" w:sz="4" w:space="0" w:color="000000"/>
              <w:bottom w:val="single" w:sz="4" w:space="0" w:color="000000"/>
            </w:tcBorders>
            <w:shd w:val="clear" w:color="auto" w:fill="auto"/>
          </w:tcPr>
          <w:p w14:paraId="322129D8"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w:t>
            </w:r>
          </w:p>
        </w:tc>
        <w:tc>
          <w:tcPr>
            <w:tcW w:w="495" w:type="dxa"/>
            <w:tcBorders>
              <w:left w:val="single" w:sz="4" w:space="0" w:color="000000"/>
              <w:bottom w:val="single" w:sz="4" w:space="0" w:color="000000"/>
            </w:tcBorders>
            <w:shd w:val="clear" w:color="auto" w:fill="auto"/>
          </w:tcPr>
          <w:p w14:paraId="3D4F0E0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533" w:type="dxa"/>
            <w:tcBorders>
              <w:left w:val="single" w:sz="4" w:space="0" w:color="000000"/>
              <w:bottom w:val="single" w:sz="4" w:space="0" w:color="000000"/>
            </w:tcBorders>
            <w:shd w:val="clear" w:color="auto" w:fill="auto"/>
          </w:tcPr>
          <w:p w14:paraId="1CD9CBC2"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0</w:t>
            </w:r>
          </w:p>
        </w:tc>
        <w:tc>
          <w:tcPr>
            <w:tcW w:w="747" w:type="dxa"/>
            <w:tcBorders>
              <w:left w:val="single" w:sz="4" w:space="0" w:color="000000"/>
              <w:bottom w:val="single" w:sz="4" w:space="0" w:color="000000"/>
            </w:tcBorders>
            <w:shd w:val="clear" w:color="auto" w:fill="auto"/>
          </w:tcPr>
          <w:p w14:paraId="6A6A813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0</w:t>
            </w:r>
          </w:p>
        </w:tc>
        <w:tc>
          <w:tcPr>
            <w:tcW w:w="343" w:type="dxa"/>
            <w:tcBorders>
              <w:left w:val="single" w:sz="4" w:space="0" w:color="000000"/>
              <w:bottom w:val="single" w:sz="4" w:space="0" w:color="000000"/>
            </w:tcBorders>
            <w:shd w:val="clear" w:color="auto" w:fill="auto"/>
          </w:tcPr>
          <w:p w14:paraId="12EB9CC8"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73EA65EA"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0254CA3B"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09DEF59B"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4980E951"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09" w:type="dxa"/>
            <w:tcBorders>
              <w:left w:val="single" w:sz="4" w:space="0" w:color="000000"/>
              <w:bottom w:val="single" w:sz="4" w:space="0" w:color="000000"/>
              <w:right w:val="single" w:sz="4" w:space="0" w:color="000000"/>
            </w:tcBorders>
            <w:shd w:val="clear" w:color="auto" w:fill="auto"/>
          </w:tcPr>
          <w:p w14:paraId="7183A720"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r>
      <w:tr w:rsidR="00474F97" w:rsidRPr="00BC021D" w14:paraId="1693CA6E" w14:textId="77777777" w:rsidTr="007345A6">
        <w:trPr>
          <w:trHeight w:val="255"/>
        </w:trPr>
        <w:tc>
          <w:tcPr>
            <w:tcW w:w="568" w:type="dxa"/>
            <w:tcBorders>
              <w:left w:val="single" w:sz="4" w:space="0" w:color="000000"/>
              <w:bottom w:val="single" w:sz="4" w:space="0" w:color="000000"/>
            </w:tcBorders>
            <w:shd w:val="clear" w:color="auto" w:fill="auto"/>
          </w:tcPr>
          <w:p w14:paraId="7BCE2A0B"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20</w:t>
            </w:r>
          </w:p>
        </w:tc>
        <w:tc>
          <w:tcPr>
            <w:tcW w:w="2259" w:type="dxa"/>
            <w:tcBorders>
              <w:left w:val="single" w:sz="4" w:space="0" w:color="000000"/>
              <w:bottom w:val="single" w:sz="4" w:space="0" w:color="000000"/>
            </w:tcBorders>
            <w:shd w:val="clear" w:color="auto" w:fill="auto"/>
          </w:tcPr>
          <w:p w14:paraId="2F2FD23F"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Солнцевский ФП</w:t>
            </w:r>
          </w:p>
        </w:tc>
        <w:tc>
          <w:tcPr>
            <w:tcW w:w="711" w:type="dxa"/>
            <w:tcBorders>
              <w:left w:val="single" w:sz="4" w:space="0" w:color="000000"/>
              <w:bottom w:val="single" w:sz="4" w:space="0" w:color="000000"/>
            </w:tcBorders>
            <w:shd w:val="clear" w:color="auto" w:fill="auto"/>
          </w:tcPr>
          <w:p w14:paraId="58A1843E"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714" w:type="dxa"/>
            <w:tcBorders>
              <w:left w:val="single" w:sz="4" w:space="0" w:color="000000"/>
              <w:bottom w:val="single" w:sz="4" w:space="0" w:color="000000"/>
            </w:tcBorders>
            <w:shd w:val="clear" w:color="auto" w:fill="auto"/>
          </w:tcPr>
          <w:p w14:paraId="475B11B2"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0,25</w:t>
            </w:r>
          </w:p>
        </w:tc>
        <w:tc>
          <w:tcPr>
            <w:tcW w:w="747" w:type="dxa"/>
            <w:tcBorders>
              <w:left w:val="single" w:sz="4" w:space="0" w:color="000000"/>
              <w:bottom w:val="single" w:sz="4" w:space="0" w:color="000000"/>
            </w:tcBorders>
            <w:shd w:val="clear" w:color="auto" w:fill="auto"/>
          </w:tcPr>
          <w:p w14:paraId="0BC2A4F8"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0</w:t>
            </w:r>
          </w:p>
        </w:tc>
        <w:tc>
          <w:tcPr>
            <w:tcW w:w="495" w:type="dxa"/>
            <w:tcBorders>
              <w:left w:val="single" w:sz="4" w:space="0" w:color="000000"/>
              <w:bottom w:val="single" w:sz="4" w:space="0" w:color="000000"/>
            </w:tcBorders>
            <w:shd w:val="clear" w:color="auto" w:fill="auto"/>
          </w:tcPr>
          <w:p w14:paraId="453F86A0"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533" w:type="dxa"/>
            <w:tcBorders>
              <w:left w:val="single" w:sz="4" w:space="0" w:color="000000"/>
              <w:bottom w:val="single" w:sz="4" w:space="0" w:color="000000"/>
            </w:tcBorders>
            <w:shd w:val="clear" w:color="auto" w:fill="auto"/>
          </w:tcPr>
          <w:p w14:paraId="311C7B5F"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47" w:type="dxa"/>
            <w:tcBorders>
              <w:left w:val="single" w:sz="4" w:space="0" w:color="000000"/>
              <w:bottom w:val="single" w:sz="4" w:space="0" w:color="000000"/>
            </w:tcBorders>
            <w:shd w:val="clear" w:color="auto" w:fill="auto"/>
          </w:tcPr>
          <w:p w14:paraId="2CB5BDC9"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43" w:type="dxa"/>
            <w:tcBorders>
              <w:left w:val="single" w:sz="4" w:space="0" w:color="000000"/>
              <w:bottom w:val="single" w:sz="4" w:space="0" w:color="000000"/>
            </w:tcBorders>
            <w:shd w:val="clear" w:color="auto" w:fill="auto"/>
          </w:tcPr>
          <w:p w14:paraId="533E8C6E"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219E2B95"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4BFAC1E1"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6DECAAE7"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2B655BC7"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09" w:type="dxa"/>
            <w:tcBorders>
              <w:left w:val="single" w:sz="4" w:space="0" w:color="000000"/>
              <w:bottom w:val="single" w:sz="4" w:space="0" w:color="000000"/>
              <w:right w:val="single" w:sz="4" w:space="0" w:color="000000"/>
            </w:tcBorders>
            <w:shd w:val="clear" w:color="auto" w:fill="auto"/>
          </w:tcPr>
          <w:p w14:paraId="6A7E9E82"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r>
      <w:tr w:rsidR="00474F97" w:rsidRPr="00BC021D" w14:paraId="734E93FC" w14:textId="77777777" w:rsidTr="007345A6">
        <w:trPr>
          <w:trHeight w:val="255"/>
        </w:trPr>
        <w:tc>
          <w:tcPr>
            <w:tcW w:w="568" w:type="dxa"/>
            <w:tcBorders>
              <w:left w:val="single" w:sz="4" w:space="0" w:color="000000"/>
              <w:bottom w:val="single" w:sz="4" w:space="0" w:color="000000"/>
            </w:tcBorders>
            <w:shd w:val="clear" w:color="auto" w:fill="FDE9D9"/>
          </w:tcPr>
          <w:p w14:paraId="3EC99256"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color w:val="000000"/>
                <w:kern w:val="2"/>
                <w:sz w:val="20"/>
                <w:szCs w:val="20"/>
                <w:lang w:eastAsia="ru-RU" w:bidi="hi-IN"/>
              </w:rPr>
              <w:t>21</w:t>
            </w:r>
          </w:p>
        </w:tc>
        <w:tc>
          <w:tcPr>
            <w:tcW w:w="2259" w:type="dxa"/>
            <w:tcBorders>
              <w:left w:val="single" w:sz="4" w:space="0" w:color="000000"/>
              <w:bottom w:val="single" w:sz="4" w:space="0" w:color="000000"/>
            </w:tcBorders>
            <w:shd w:val="clear" w:color="auto" w:fill="FDE9D9"/>
          </w:tcPr>
          <w:p w14:paraId="55FFC5CE"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color w:val="000000"/>
                <w:kern w:val="2"/>
                <w:sz w:val="20"/>
                <w:szCs w:val="20"/>
                <w:lang w:eastAsia="ru-RU" w:bidi="hi-IN"/>
              </w:rPr>
              <w:t>Среднеалгашинский ФП</w:t>
            </w:r>
          </w:p>
        </w:tc>
        <w:tc>
          <w:tcPr>
            <w:tcW w:w="711" w:type="dxa"/>
            <w:tcBorders>
              <w:left w:val="single" w:sz="4" w:space="0" w:color="000000"/>
              <w:bottom w:val="single" w:sz="4" w:space="0" w:color="000000"/>
            </w:tcBorders>
            <w:shd w:val="clear" w:color="auto" w:fill="FDE9D9"/>
          </w:tcPr>
          <w:p w14:paraId="50546480"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color w:val="000000"/>
                <w:kern w:val="2"/>
                <w:sz w:val="20"/>
                <w:szCs w:val="20"/>
                <w:lang w:eastAsia="ru-RU" w:bidi="hi-IN"/>
              </w:rPr>
              <w:t>1,25</w:t>
            </w:r>
          </w:p>
        </w:tc>
        <w:tc>
          <w:tcPr>
            <w:tcW w:w="714" w:type="dxa"/>
            <w:tcBorders>
              <w:left w:val="single" w:sz="4" w:space="0" w:color="000000"/>
              <w:bottom w:val="single" w:sz="4" w:space="0" w:color="000000"/>
            </w:tcBorders>
            <w:shd w:val="clear" w:color="auto" w:fill="FDE9D9"/>
          </w:tcPr>
          <w:p w14:paraId="50A05538"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color w:val="000000"/>
                <w:kern w:val="2"/>
                <w:sz w:val="20"/>
                <w:szCs w:val="20"/>
                <w:lang w:eastAsia="ru-RU" w:bidi="hi-IN"/>
              </w:rPr>
              <w:t>1,25</w:t>
            </w:r>
          </w:p>
        </w:tc>
        <w:tc>
          <w:tcPr>
            <w:tcW w:w="747" w:type="dxa"/>
            <w:tcBorders>
              <w:left w:val="single" w:sz="4" w:space="0" w:color="000000"/>
              <w:bottom w:val="single" w:sz="4" w:space="0" w:color="000000"/>
            </w:tcBorders>
            <w:shd w:val="clear" w:color="auto" w:fill="FDE9D9"/>
          </w:tcPr>
          <w:p w14:paraId="31F23390"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color w:val="000000"/>
                <w:kern w:val="2"/>
                <w:sz w:val="20"/>
                <w:szCs w:val="20"/>
                <w:lang w:eastAsia="ru-RU" w:bidi="hi-IN"/>
              </w:rPr>
              <w:t>2</w:t>
            </w:r>
          </w:p>
        </w:tc>
        <w:tc>
          <w:tcPr>
            <w:tcW w:w="495" w:type="dxa"/>
            <w:tcBorders>
              <w:left w:val="single" w:sz="4" w:space="0" w:color="000000"/>
              <w:bottom w:val="single" w:sz="4" w:space="0" w:color="000000"/>
            </w:tcBorders>
            <w:shd w:val="clear" w:color="auto" w:fill="FDE9D9"/>
          </w:tcPr>
          <w:p w14:paraId="33B0FC92"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color w:val="000000"/>
                <w:kern w:val="2"/>
                <w:sz w:val="20"/>
                <w:szCs w:val="20"/>
                <w:lang w:eastAsia="ru-RU" w:bidi="hi-IN"/>
              </w:rPr>
              <w:t>1,0</w:t>
            </w:r>
          </w:p>
        </w:tc>
        <w:tc>
          <w:tcPr>
            <w:tcW w:w="533" w:type="dxa"/>
            <w:tcBorders>
              <w:left w:val="single" w:sz="4" w:space="0" w:color="000000"/>
              <w:bottom w:val="single" w:sz="4" w:space="0" w:color="000000"/>
            </w:tcBorders>
            <w:shd w:val="clear" w:color="auto" w:fill="FDE9D9"/>
          </w:tcPr>
          <w:p w14:paraId="27D63E0A"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color w:val="000000"/>
                <w:kern w:val="2"/>
                <w:sz w:val="20"/>
                <w:szCs w:val="20"/>
                <w:lang w:eastAsia="ru-RU" w:bidi="hi-IN"/>
              </w:rPr>
              <w:t>1,0</w:t>
            </w:r>
          </w:p>
        </w:tc>
        <w:tc>
          <w:tcPr>
            <w:tcW w:w="747" w:type="dxa"/>
            <w:tcBorders>
              <w:left w:val="single" w:sz="4" w:space="0" w:color="000000"/>
              <w:bottom w:val="single" w:sz="4" w:space="0" w:color="000000"/>
            </w:tcBorders>
            <w:shd w:val="clear" w:color="auto" w:fill="FDE9D9"/>
          </w:tcPr>
          <w:p w14:paraId="6116C6AB"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color w:val="000000"/>
                <w:kern w:val="2"/>
                <w:sz w:val="20"/>
                <w:szCs w:val="20"/>
                <w:lang w:eastAsia="ru-RU" w:bidi="hi-IN"/>
              </w:rPr>
              <w:t>1</w:t>
            </w:r>
          </w:p>
        </w:tc>
        <w:tc>
          <w:tcPr>
            <w:tcW w:w="343" w:type="dxa"/>
            <w:tcBorders>
              <w:left w:val="single" w:sz="4" w:space="0" w:color="000000"/>
              <w:bottom w:val="single" w:sz="4" w:space="0" w:color="000000"/>
            </w:tcBorders>
            <w:shd w:val="clear" w:color="auto" w:fill="FDE9D9"/>
          </w:tcPr>
          <w:p w14:paraId="41D08170"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color w:val="000000"/>
                <w:kern w:val="2"/>
                <w:sz w:val="24"/>
                <w:szCs w:val="24"/>
                <w:lang w:eastAsia="zh-CN" w:bidi="hi-IN"/>
              </w:rPr>
            </w:pPr>
          </w:p>
        </w:tc>
        <w:tc>
          <w:tcPr>
            <w:tcW w:w="425" w:type="dxa"/>
            <w:tcBorders>
              <w:left w:val="single" w:sz="4" w:space="0" w:color="000000"/>
              <w:bottom w:val="single" w:sz="4" w:space="0" w:color="000000"/>
            </w:tcBorders>
            <w:shd w:val="clear" w:color="auto" w:fill="FDE9D9"/>
          </w:tcPr>
          <w:p w14:paraId="77026E11"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color w:val="000000"/>
                <w:kern w:val="2"/>
                <w:sz w:val="24"/>
                <w:szCs w:val="24"/>
                <w:lang w:eastAsia="zh-CN" w:bidi="hi-IN"/>
              </w:rPr>
            </w:pPr>
          </w:p>
        </w:tc>
        <w:tc>
          <w:tcPr>
            <w:tcW w:w="567" w:type="dxa"/>
            <w:tcBorders>
              <w:left w:val="single" w:sz="4" w:space="0" w:color="000000"/>
              <w:bottom w:val="single" w:sz="4" w:space="0" w:color="000000"/>
            </w:tcBorders>
            <w:shd w:val="clear" w:color="auto" w:fill="FDE9D9"/>
          </w:tcPr>
          <w:p w14:paraId="33456DD9"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color w:val="000000"/>
                <w:kern w:val="2"/>
                <w:sz w:val="24"/>
                <w:szCs w:val="24"/>
                <w:lang w:eastAsia="zh-CN" w:bidi="hi-IN"/>
              </w:rPr>
            </w:pPr>
          </w:p>
        </w:tc>
        <w:tc>
          <w:tcPr>
            <w:tcW w:w="425" w:type="dxa"/>
            <w:tcBorders>
              <w:left w:val="single" w:sz="4" w:space="0" w:color="000000"/>
              <w:bottom w:val="single" w:sz="4" w:space="0" w:color="000000"/>
            </w:tcBorders>
            <w:shd w:val="clear" w:color="auto" w:fill="FDE9D9"/>
          </w:tcPr>
          <w:p w14:paraId="0993F86D"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color w:val="000000"/>
                <w:kern w:val="2"/>
                <w:sz w:val="24"/>
                <w:szCs w:val="24"/>
                <w:lang w:eastAsia="zh-CN" w:bidi="hi-IN"/>
              </w:rPr>
            </w:pPr>
          </w:p>
        </w:tc>
        <w:tc>
          <w:tcPr>
            <w:tcW w:w="425" w:type="dxa"/>
            <w:tcBorders>
              <w:left w:val="single" w:sz="4" w:space="0" w:color="000000"/>
              <w:bottom w:val="single" w:sz="4" w:space="0" w:color="000000"/>
            </w:tcBorders>
            <w:shd w:val="clear" w:color="auto" w:fill="FDE9D9"/>
          </w:tcPr>
          <w:p w14:paraId="0CAE11DE"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color w:val="000000"/>
                <w:kern w:val="2"/>
                <w:sz w:val="24"/>
                <w:szCs w:val="24"/>
                <w:lang w:eastAsia="zh-CN" w:bidi="hi-IN"/>
              </w:rPr>
            </w:pPr>
          </w:p>
        </w:tc>
        <w:tc>
          <w:tcPr>
            <w:tcW w:w="709" w:type="dxa"/>
            <w:tcBorders>
              <w:left w:val="single" w:sz="4" w:space="0" w:color="000000"/>
              <w:bottom w:val="single" w:sz="4" w:space="0" w:color="000000"/>
              <w:right w:val="single" w:sz="4" w:space="0" w:color="000000"/>
            </w:tcBorders>
            <w:shd w:val="clear" w:color="auto" w:fill="FDE9D9"/>
          </w:tcPr>
          <w:p w14:paraId="0CF021D5"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color w:val="000000"/>
                <w:kern w:val="2"/>
                <w:sz w:val="24"/>
                <w:szCs w:val="24"/>
                <w:lang w:eastAsia="zh-CN" w:bidi="hi-IN"/>
              </w:rPr>
            </w:pPr>
          </w:p>
        </w:tc>
      </w:tr>
      <w:tr w:rsidR="00474F97" w:rsidRPr="00BC021D" w14:paraId="67DF8F88" w14:textId="77777777" w:rsidTr="007345A6">
        <w:trPr>
          <w:trHeight w:val="255"/>
        </w:trPr>
        <w:tc>
          <w:tcPr>
            <w:tcW w:w="568" w:type="dxa"/>
            <w:tcBorders>
              <w:left w:val="single" w:sz="4" w:space="0" w:color="000000"/>
              <w:bottom w:val="single" w:sz="4" w:space="0" w:color="000000"/>
            </w:tcBorders>
            <w:shd w:val="clear" w:color="auto" w:fill="auto"/>
          </w:tcPr>
          <w:p w14:paraId="28901FD0"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22</w:t>
            </w:r>
          </w:p>
        </w:tc>
        <w:tc>
          <w:tcPr>
            <w:tcW w:w="2259" w:type="dxa"/>
            <w:tcBorders>
              <w:left w:val="single" w:sz="4" w:space="0" w:color="000000"/>
              <w:bottom w:val="single" w:sz="4" w:space="0" w:color="000000"/>
            </w:tcBorders>
            <w:shd w:val="clear" w:color="auto" w:fill="auto"/>
          </w:tcPr>
          <w:p w14:paraId="3C212C61"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Степноанненковский ФП</w:t>
            </w:r>
          </w:p>
        </w:tc>
        <w:tc>
          <w:tcPr>
            <w:tcW w:w="711" w:type="dxa"/>
            <w:tcBorders>
              <w:left w:val="single" w:sz="4" w:space="0" w:color="000000"/>
              <w:bottom w:val="single" w:sz="4" w:space="0" w:color="000000"/>
            </w:tcBorders>
            <w:shd w:val="clear" w:color="auto" w:fill="auto"/>
          </w:tcPr>
          <w:p w14:paraId="5FB05975"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0,5</w:t>
            </w:r>
          </w:p>
        </w:tc>
        <w:tc>
          <w:tcPr>
            <w:tcW w:w="714" w:type="dxa"/>
            <w:tcBorders>
              <w:left w:val="single" w:sz="4" w:space="0" w:color="000000"/>
              <w:bottom w:val="single" w:sz="4" w:space="0" w:color="000000"/>
            </w:tcBorders>
            <w:shd w:val="clear" w:color="auto" w:fill="auto"/>
          </w:tcPr>
          <w:p w14:paraId="0B64BDA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0,5</w:t>
            </w:r>
          </w:p>
        </w:tc>
        <w:tc>
          <w:tcPr>
            <w:tcW w:w="747" w:type="dxa"/>
            <w:tcBorders>
              <w:left w:val="single" w:sz="4" w:space="0" w:color="000000"/>
              <w:bottom w:val="single" w:sz="4" w:space="0" w:color="000000"/>
            </w:tcBorders>
            <w:shd w:val="clear" w:color="auto" w:fill="auto"/>
          </w:tcPr>
          <w:p w14:paraId="32CBF1C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2</w:t>
            </w:r>
          </w:p>
        </w:tc>
        <w:tc>
          <w:tcPr>
            <w:tcW w:w="495" w:type="dxa"/>
            <w:tcBorders>
              <w:left w:val="single" w:sz="4" w:space="0" w:color="000000"/>
              <w:bottom w:val="single" w:sz="4" w:space="0" w:color="000000"/>
            </w:tcBorders>
            <w:shd w:val="clear" w:color="auto" w:fill="auto"/>
          </w:tcPr>
          <w:p w14:paraId="550737C8"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10F3E15B"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47" w:type="dxa"/>
            <w:tcBorders>
              <w:left w:val="single" w:sz="4" w:space="0" w:color="000000"/>
              <w:bottom w:val="single" w:sz="4" w:space="0" w:color="000000"/>
            </w:tcBorders>
            <w:shd w:val="clear" w:color="auto" w:fill="auto"/>
          </w:tcPr>
          <w:p w14:paraId="77191089"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43" w:type="dxa"/>
            <w:tcBorders>
              <w:left w:val="single" w:sz="4" w:space="0" w:color="000000"/>
              <w:bottom w:val="single" w:sz="4" w:space="0" w:color="000000"/>
            </w:tcBorders>
            <w:shd w:val="clear" w:color="auto" w:fill="auto"/>
          </w:tcPr>
          <w:p w14:paraId="179C459E"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0</w:t>
            </w:r>
          </w:p>
        </w:tc>
        <w:tc>
          <w:tcPr>
            <w:tcW w:w="425" w:type="dxa"/>
            <w:tcBorders>
              <w:left w:val="single" w:sz="4" w:space="0" w:color="000000"/>
              <w:bottom w:val="single" w:sz="4" w:space="0" w:color="000000"/>
            </w:tcBorders>
            <w:shd w:val="clear" w:color="auto" w:fill="auto"/>
          </w:tcPr>
          <w:p w14:paraId="61277CF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c>
          <w:tcPr>
            <w:tcW w:w="567" w:type="dxa"/>
            <w:tcBorders>
              <w:left w:val="single" w:sz="4" w:space="0" w:color="000000"/>
              <w:bottom w:val="single" w:sz="4" w:space="0" w:color="000000"/>
            </w:tcBorders>
            <w:shd w:val="clear" w:color="auto" w:fill="auto"/>
          </w:tcPr>
          <w:p w14:paraId="42F1DCE8"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c>
          <w:tcPr>
            <w:tcW w:w="425" w:type="dxa"/>
            <w:tcBorders>
              <w:left w:val="single" w:sz="4" w:space="0" w:color="000000"/>
              <w:bottom w:val="single" w:sz="4" w:space="0" w:color="000000"/>
            </w:tcBorders>
            <w:shd w:val="clear" w:color="auto" w:fill="auto"/>
          </w:tcPr>
          <w:p w14:paraId="53B48D91"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50A7D2FC"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09" w:type="dxa"/>
            <w:tcBorders>
              <w:left w:val="single" w:sz="4" w:space="0" w:color="000000"/>
              <w:bottom w:val="single" w:sz="4" w:space="0" w:color="000000"/>
              <w:right w:val="single" w:sz="4" w:space="0" w:color="000000"/>
            </w:tcBorders>
            <w:shd w:val="clear" w:color="auto" w:fill="auto"/>
          </w:tcPr>
          <w:p w14:paraId="5155E92F"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r>
      <w:tr w:rsidR="00474F97" w:rsidRPr="00BC021D" w14:paraId="0A9C6FCB" w14:textId="77777777" w:rsidTr="007345A6">
        <w:trPr>
          <w:trHeight w:val="255"/>
        </w:trPr>
        <w:tc>
          <w:tcPr>
            <w:tcW w:w="568" w:type="dxa"/>
            <w:tcBorders>
              <w:left w:val="single" w:sz="4" w:space="0" w:color="000000"/>
              <w:bottom w:val="single" w:sz="4" w:space="0" w:color="000000"/>
            </w:tcBorders>
            <w:shd w:val="clear" w:color="auto" w:fill="auto"/>
          </w:tcPr>
          <w:p w14:paraId="06923DFC"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23</w:t>
            </w:r>
          </w:p>
        </w:tc>
        <w:tc>
          <w:tcPr>
            <w:tcW w:w="2259" w:type="dxa"/>
            <w:tcBorders>
              <w:left w:val="single" w:sz="4" w:space="0" w:color="000000"/>
              <w:bottom w:val="single" w:sz="4" w:space="0" w:color="000000"/>
            </w:tcBorders>
            <w:shd w:val="clear" w:color="auto" w:fill="auto"/>
          </w:tcPr>
          <w:p w14:paraId="33609D67"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Сухобугурнинский ФП</w:t>
            </w:r>
          </w:p>
        </w:tc>
        <w:tc>
          <w:tcPr>
            <w:tcW w:w="711" w:type="dxa"/>
            <w:tcBorders>
              <w:left w:val="single" w:sz="4" w:space="0" w:color="000000"/>
              <w:bottom w:val="single" w:sz="4" w:space="0" w:color="000000"/>
            </w:tcBorders>
            <w:shd w:val="clear" w:color="auto" w:fill="auto"/>
          </w:tcPr>
          <w:p w14:paraId="1C833C61"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1,5</w:t>
            </w:r>
          </w:p>
        </w:tc>
        <w:tc>
          <w:tcPr>
            <w:tcW w:w="714" w:type="dxa"/>
            <w:tcBorders>
              <w:left w:val="single" w:sz="4" w:space="0" w:color="000000"/>
              <w:bottom w:val="single" w:sz="4" w:space="0" w:color="000000"/>
            </w:tcBorders>
            <w:shd w:val="clear" w:color="auto" w:fill="auto"/>
          </w:tcPr>
          <w:p w14:paraId="71B02569"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1,5</w:t>
            </w:r>
          </w:p>
        </w:tc>
        <w:tc>
          <w:tcPr>
            <w:tcW w:w="747" w:type="dxa"/>
            <w:tcBorders>
              <w:left w:val="single" w:sz="4" w:space="0" w:color="000000"/>
              <w:bottom w:val="single" w:sz="4" w:space="0" w:color="000000"/>
            </w:tcBorders>
            <w:shd w:val="clear" w:color="auto" w:fill="auto"/>
          </w:tcPr>
          <w:p w14:paraId="0D9814A0"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2</w:t>
            </w:r>
          </w:p>
        </w:tc>
        <w:tc>
          <w:tcPr>
            <w:tcW w:w="495" w:type="dxa"/>
            <w:tcBorders>
              <w:left w:val="single" w:sz="4" w:space="0" w:color="000000"/>
              <w:bottom w:val="single" w:sz="4" w:space="0" w:color="000000"/>
            </w:tcBorders>
            <w:shd w:val="clear" w:color="auto" w:fill="auto"/>
          </w:tcPr>
          <w:p w14:paraId="1E5BEBC2"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47703CB4"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47" w:type="dxa"/>
            <w:tcBorders>
              <w:left w:val="single" w:sz="4" w:space="0" w:color="000000"/>
              <w:bottom w:val="single" w:sz="4" w:space="0" w:color="000000"/>
            </w:tcBorders>
            <w:shd w:val="clear" w:color="auto" w:fill="auto"/>
          </w:tcPr>
          <w:p w14:paraId="37D5AD51"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43" w:type="dxa"/>
            <w:tcBorders>
              <w:left w:val="single" w:sz="4" w:space="0" w:color="000000"/>
              <w:bottom w:val="single" w:sz="4" w:space="0" w:color="000000"/>
            </w:tcBorders>
            <w:shd w:val="clear" w:color="auto" w:fill="auto"/>
          </w:tcPr>
          <w:p w14:paraId="1B66D3CB"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52D7E4A4"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3F6B55DF"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13CA343D"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425" w:type="dxa"/>
            <w:tcBorders>
              <w:left w:val="single" w:sz="4" w:space="0" w:color="000000"/>
              <w:bottom w:val="single" w:sz="4" w:space="0" w:color="000000"/>
            </w:tcBorders>
            <w:shd w:val="clear" w:color="auto" w:fill="auto"/>
          </w:tcPr>
          <w:p w14:paraId="4F42D509"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709" w:type="dxa"/>
            <w:tcBorders>
              <w:left w:val="single" w:sz="4" w:space="0" w:color="000000"/>
              <w:bottom w:val="single" w:sz="4" w:space="0" w:color="000000"/>
              <w:right w:val="single" w:sz="4" w:space="0" w:color="000000"/>
            </w:tcBorders>
            <w:shd w:val="clear" w:color="auto" w:fill="auto"/>
          </w:tcPr>
          <w:p w14:paraId="51F3A20B"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w:t>
            </w:r>
          </w:p>
        </w:tc>
      </w:tr>
      <w:tr w:rsidR="00474F97" w:rsidRPr="00BC021D" w14:paraId="4AD78EB3" w14:textId="77777777" w:rsidTr="007345A6">
        <w:trPr>
          <w:trHeight w:val="162"/>
        </w:trPr>
        <w:tc>
          <w:tcPr>
            <w:tcW w:w="568" w:type="dxa"/>
            <w:tcBorders>
              <w:left w:val="single" w:sz="4" w:space="0" w:color="000000"/>
              <w:bottom w:val="single" w:sz="4" w:space="0" w:color="000000"/>
            </w:tcBorders>
            <w:shd w:val="clear" w:color="auto" w:fill="auto"/>
          </w:tcPr>
          <w:p w14:paraId="2E797286"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24</w:t>
            </w:r>
          </w:p>
        </w:tc>
        <w:tc>
          <w:tcPr>
            <w:tcW w:w="2259" w:type="dxa"/>
            <w:tcBorders>
              <w:left w:val="single" w:sz="4" w:space="0" w:color="000000"/>
              <w:bottom w:val="single" w:sz="4" w:space="0" w:color="000000"/>
            </w:tcBorders>
            <w:shd w:val="clear" w:color="auto" w:fill="auto"/>
          </w:tcPr>
          <w:p w14:paraId="042B45DE"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Староникулинский ФП</w:t>
            </w:r>
          </w:p>
        </w:tc>
        <w:tc>
          <w:tcPr>
            <w:tcW w:w="711" w:type="dxa"/>
            <w:tcBorders>
              <w:left w:val="single" w:sz="4" w:space="0" w:color="000000"/>
              <w:bottom w:val="single" w:sz="4" w:space="0" w:color="000000"/>
            </w:tcBorders>
            <w:shd w:val="clear" w:color="auto" w:fill="auto"/>
          </w:tcPr>
          <w:p w14:paraId="0B23F832"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1,5</w:t>
            </w:r>
          </w:p>
        </w:tc>
        <w:tc>
          <w:tcPr>
            <w:tcW w:w="714" w:type="dxa"/>
            <w:tcBorders>
              <w:left w:val="single" w:sz="4" w:space="0" w:color="000000"/>
              <w:bottom w:val="single" w:sz="4" w:space="0" w:color="000000"/>
            </w:tcBorders>
            <w:shd w:val="clear" w:color="auto" w:fill="auto"/>
          </w:tcPr>
          <w:p w14:paraId="7DF53F85"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1,5</w:t>
            </w:r>
          </w:p>
        </w:tc>
        <w:tc>
          <w:tcPr>
            <w:tcW w:w="747" w:type="dxa"/>
            <w:tcBorders>
              <w:left w:val="single" w:sz="4" w:space="0" w:color="000000"/>
              <w:bottom w:val="single" w:sz="4" w:space="0" w:color="000000"/>
            </w:tcBorders>
            <w:shd w:val="clear" w:color="auto" w:fill="auto"/>
          </w:tcPr>
          <w:p w14:paraId="4492DBB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w:t>
            </w:r>
          </w:p>
        </w:tc>
        <w:tc>
          <w:tcPr>
            <w:tcW w:w="495" w:type="dxa"/>
            <w:tcBorders>
              <w:left w:val="single" w:sz="4" w:space="0" w:color="000000"/>
              <w:bottom w:val="single" w:sz="4" w:space="0" w:color="000000"/>
            </w:tcBorders>
            <w:shd w:val="clear" w:color="auto" w:fill="auto"/>
          </w:tcPr>
          <w:p w14:paraId="51039B79"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left w:val="single" w:sz="4" w:space="0" w:color="000000"/>
              <w:bottom w:val="single" w:sz="4" w:space="0" w:color="000000"/>
            </w:tcBorders>
            <w:shd w:val="clear" w:color="auto" w:fill="auto"/>
          </w:tcPr>
          <w:p w14:paraId="1270604E"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47" w:type="dxa"/>
            <w:tcBorders>
              <w:left w:val="single" w:sz="4" w:space="0" w:color="000000"/>
              <w:bottom w:val="single" w:sz="4" w:space="0" w:color="000000"/>
            </w:tcBorders>
            <w:shd w:val="clear" w:color="auto" w:fill="auto"/>
          </w:tcPr>
          <w:p w14:paraId="7C2B40A9"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43" w:type="dxa"/>
            <w:tcBorders>
              <w:left w:val="single" w:sz="4" w:space="0" w:color="000000"/>
              <w:bottom w:val="single" w:sz="4" w:space="0" w:color="000000"/>
            </w:tcBorders>
            <w:shd w:val="clear" w:color="auto" w:fill="auto"/>
          </w:tcPr>
          <w:p w14:paraId="225C99AB"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557FFBC7"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left w:val="single" w:sz="4" w:space="0" w:color="000000"/>
              <w:bottom w:val="single" w:sz="4" w:space="0" w:color="000000"/>
            </w:tcBorders>
            <w:shd w:val="clear" w:color="auto" w:fill="auto"/>
          </w:tcPr>
          <w:p w14:paraId="29EAE626"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left w:val="single" w:sz="4" w:space="0" w:color="000000"/>
              <w:bottom w:val="single" w:sz="4" w:space="0" w:color="000000"/>
            </w:tcBorders>
            <w:shd w:val="clear" w:color="auto" w:fill="auto"/>
          </w:tcPr>
          <w:p w14:paraId="338C060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425" w:type="dxa"/>
            <w:tcBorders>
              <w:left w:val="single" w:sz="4" w:space="0" w:color="000000"/>
              <w:bottom w:val="single" w:sz="4" w:space="0" w:color="000000"/>
            </w:tcBorders>
            <w:shd w:val="clear" w:color="auto" w:fill="auto"/>
          </w:tcPr>
          <w:p w14:paraId="1DCF8280"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709" w:type="dxa"/>
            <w:tcBorders>
              <w:left w:val="single" w:sz="4" w:space="0" w:color="000000"/>
              <w:bottom w:val="single" w:sz="4" w:space="0" w:color="000000"/>
              <w:right w:val="single" w:sz="4" w:space="0" w:color="000000"/>
            </w:tcBorders>
            <w:shd w:val="clear" w:color="auto" w:fill="auto"/>
          </w:tcPr>
          <w:p w14:paraId="3CCE2112"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w:t>
            </w:r>
          </w:p>
        </w:tc>
      </w:tr>
      <w:tr w:rsidR="00474F97" w:rsidRPr="00BC021D" w14:paraId="01043EFE" w14:textId="77777777" w:rsidTr="007345A6">
        <w:trPr>
          <w:trHeight w:val="221"/>
        </w:trPr>
        <w:tc>
          <w:tcPr>
            <w:tcW w:w="568" w:type="dxa"/>
            <w:tcBorders>
              <w:top w:val="single" w:sz="4" w:space="0" w:color="000000"/>
              <w:left w:val="single" w:sz="4" w:space="0" w:color="000000"/>
              <w:bottom w:val="single" w:sz="4" w:space="0" w:color="000000"/>
            </w:tcBorders>
            <w:shd w:val="clear" w:color="auto" w:fill="auto"/>
          </w:tcPr>
          <w:p w14:paraId="4A8A36BA"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25</w:t>
            </w:r>
          </w:p>
        </w:tc>
        <w:tc>
          <w:tcPr>
            <w:tcW w:w="2259" w:type="dxa"/>
            <w:tcBorders>
              <w:top w:val="single" w:sz="4" w:space="0" w:color="000000"/>
              <w:left w:val="single" w:sz="4" w:space="0" w:color="000000"/>
              <w:bottom w:val="single" w:sz="4" w:space="0" w:color="000000"/>
            </w:tcBorders>
            <w:shd w:val="clear" w:color="auto" w:fill="auto"/>
          </w:tcPr>
          <w:p w14:paraId="33626546"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Степнорепьёвский ФП</w:t>
            </w:r>
          </w:p>
        </w:tc>
        <w:tc>
          <w:tcPr>
            <w:tcW w:w="711" w:type="dxa"/>
            <w:tcBorders>
              <w:top w:val="single" w:sz="4" w:space="0" w:color="000000"/>
              <w:left w:val="single" w:sz="4" w:space="0" w:color="000000"/>
              <w:bottom w:val="single" w:sz="4" w:space="0" w:color="000000"/>
            </w:tcBorders>
            <w:shd w:val="clear" w:color="auto" w:fill="auto"/>
          </w:tcPr>
          <w:p w14:paraId="60D3F0E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1,25</w:t>
            </w:r>
          </w:p>
        </w:tc>
        <w:tc>
          <w:tcPr>
            <w:tcW w:w="714" w:type="dxa"/>
            <w:tcBorders>
              <w:top w:val="single" w:sz="4" w:space="0" w:color="000000"/>
              <w:left w:val="single" w:sz="4" w:space="0" w:color="000000"/>
              <w:bottom w:val="single" w:sz="4" w:space="0" w:color="000000"/>
            </w:tcBorders>
            <w:shd w:val="clear" w:color="auto" w:fill="auto"/>
          </w:tcPr>
          <w:p w14:paraId="3DCD391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1,25</w:t>
            </w:r>
          </w:p>
        </w:tc>
        <w:tc>
          <w:tcPr>
            <w:tcW w:w="747" w:type="dxa"/>
            <w:tcBorders>
              <w:top w:val="single" w:sz="4" w:space="0" w:color="000000"/>
              <w:left w:val="single" w:sz="4" w:space="0" w:color="000000"/>
              <w:bottom w:val="single" w:sz="4" w:space="0" w:color="000000"/>
            </w:tcBorders>
            <w:shd w:val="clear" w:color="auto" w:fill="auto"/>
          </w:tcPr>
          <w:p w14:paraId="0513EE2B"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w:t>
            </w:r>
          </w:p>
        </w:tc>
        <w:tc>
          <w:tcPr>
            <w:tcW w:w="495" w:type="dxa"/>
            <w:tcBorders>
              <w:top w:val="single" w:sz="4" w:space="0" w:color="000000"/>
              <w:left w:val="single" w:sz="4" w:space="0" w:color="000000"/>
              <w:bottom w:val="single" w:sz="4" w:space="0" w:color="000000"/>
            </w:tcBorders>
            <w:shd w:val="clear" w:color="auto" w:fill="auto"/>
          </w:tcPr>
          <w:p w14:paraId="68A48DAF"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533" w:type="dxa"/>
            <w:tcBorders>
              <w:top w:val="single" w:sz="4" w:space="0" w:color="000000"/>
              <w:left w:val="single" w:sz="4" w:space="0" w:color="000000"/>
              <w:bottom w:val="single" w:sz="4" w:space="0" w:color="000000"/>
            </w:tcBorders>
            <w:shd w:val="clear" w:color="auto" w:fill="auto"/>
          </w:tcPr>
          <w:p w14:paraId="0BDC56E8"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747" w:type="dxa"/>
            <w:tcBorders>
              <w:top w:val="single" w:sz="4" w:space="0" w:color="000000"/>
              <w:left w:val="single" w:sz="4" w:space="0" w:color="000000"/>
              <w:bottom w:val="single" w:sz="4" w:space="0" w:color="000000"/>
            </w:tcBorders>
            <w:shd w:val="clear" w:color="auto" w:fill="auto"/>
          </w:tcPr>
          <w:p w14:paraId="1EFEBE1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w:t>
            </w:r>
          </w:p>
        </w:tc>
        <w:tc>
          <w:tcPr>
            <w:tcW w:w="343" w:type="dxa"/>
            <w:tcBorders>
              <w:top w:val="single" w:sz="4" w:space="0" w:color="000000"/>
              <w:left w:val="single" w:sz="4" w:space="0" w:color="000000"/>
              <w:bottom w:val="single" w:sz="4" w:space="0" w:color="000000"/>
            </w:tcBorders>
            <w:shd w:val="clear" w:color="auto" w:fill="auto"/>
          </w:tcPr>
          <w:p w14:paraId="2DCEB6CB"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top w:val="single" w:sz="4" w:space="0" w:color="000000"/>
              <w:left w:val="single" w:sz="4" w:space="0" w:color="000000"/>
              <w:bottom w:val="single" w:sz="4" w:space="0" w:color="000000"/>
            </w:tcBorders>
            <w:shd w:val="clear" w:color="auto" w:fill="auto"/>
          </w:tcPr>
          <w:p w14:paraId="6E47660E"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top w:val="single" w:sz="4" w:space="0" w:color="000000"/>
              <w:left w:val="single" w:sz="4" w:space="0" w:color="000000"/>
              <w:bottom w:val="single" w:sz="4" w:space="0" w:color="000000"/>
            </w:tcBorders>
            <w:shd w:val="clear" w:color="auto" w:fill="auto"/>
          </w:tcPr>
          <w:p w14:paraId="44231EE5"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top w:val="single" w:sz="4" w:space="0" w:color="000000"/>
              <w:left w:val="single" w:sz="4" w:space="0" w:color="000000"/>
              <w:bottom w:val="single" w:sz="4" w:space="0" w:color="000000"/>
            </w:tcBorders>
            <w:shd w:val="clear" w:color="auto" w:fill="auto"/>
          </w:tcPr>
          <w:p w14:paraId="1265221E"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top w:val="single" w:sz="4" w:space="0" w:color="000000"/>
              <w:left w:val="single" w:sz="4" w:space="0" w:color="000000"/>
              <w:bottom w:val="single" w:sz="4" w:space="0" w:color="000000"/>
            </w:tcBorders>
            <w:shd w:val="clear" w:color="auto" w:fill="auto"/>
          </w:tcPr>
          <w:p w14:paraId="4CDA9417"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702339"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r>
      <w:tr w:rsidR="00474F97" w:rsidRPr="00BC021D" w14:paraId="436D311C" w14:textId="77777777" w:rsidTr="007345A6">
        <w:trPr>
          <w:trHeight w:val="275"/>
        </w:trPr>
        <w:tc>
          <w:tcPr>
            <w:tcW w:w="568" w:type="dxa"/>
            <w:tcBorders>
              <w:top w:val="single" w:sz="4" w:space="0" w:color="000000"/>
              <w:left w:val="single" w:sz="4" w:space="0" w:color="000000"/>
              <w:bottom w:val="single" w:sz="4" w:space="0" w:color="000000"/>
            </w:tcBorders>
            <w:shd w:val="clear" w:color="auto" w:fill="auto"/>
          </w:tcPr>
          <w:p w14:paraId="1AF13E5D"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26</w:t>
            </w:r>
          </w:p>
        </w:tc>
        <w:tc>
          <w:tcPr>
            <w:tcW w:w="2259" w:type="dxa"/>
            <w:tcBorders>
              <w:top w:val="single" w:sz="4" w:space="0" w:color="000000"/>
              <w:left w:val="single" w:sz="4" w:space="0" w:color="000000"/>
              <w:bottom w:val="single" w:sz="4" w:space="0" w:color="000000"/>
            </w:tcBorders>
            <w:shd w:val="clear" w:color="auto" w:fill="auto"/>
          </w:tcPr>
          <w:p w14:paraId="33F23015"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Телешовский ФП</w:t>
            </w:r>
          </w:p>
        </w:tc>
        <w:tc>
          <w:tcPr>
            <w:tcW w:w="711" w:type="dxa"/>
            <w:tcBorders>
              <w:top w:val="single" w:sz="4" w:space="0" w:color="000000"/>
              <w:left w:val="single" w:sz="4" w:space="0" w:color="000000"/>
              <w:bottom w:val="single" w:sz="4" w:space="0" w:color="000000"/>
            </w:tcBorders>
            <w:shd w:val="clear" w:color="auto" w:fill="auto"/>
          </w:tcPr>
          <w:p w14:paraId="6D2B60BE"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1,25</w:t>
            </w:r>
          </w:p>
        </w:tc>
        <w:tc>
          <w:tcPr>
            <w:tcW w:w="714" w:type="dxa"/>
            <w:tcBorders>
              <w:top w:val="single" w:sz="4" w:space="0" w:color="000000"/>
              <w:left w:val="single" w:sz="4" w:space="0" w:color="000000"/>
              <w:bottom w:val="single" w:sz="4" w:space="0" w:color="000000"/>
            </w:tcBorders>
            <w:shd w:val="clear" w:color="auto" w:fill="auto"/>
          </w:tcPr>
          <w:p w14:paraId="342B49AE"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1,25</w:t>
            </w:r>
          </w:p>
        </w:tc>
        <w:tc>
          <w:tcPr>
            <w:tcW w:w="747" w:type="dxa"/>
            <w:tcBorders>
              <w:top w:val="single" w:sz="4" w:space="0" w:color="000000"/>
              <w:left w:val="single" w:sz="4" w:space="0" w:color="000000"/>
              <w:bottom w:val="single" w:sz="4" w:space="0" w:color="000000"/>
            </w:tcBorders>
            <w:shd w:val="clear" w:color="auto" w:fill="auto"/>
          </w:tcPr>
          <w:p w14:paraId="7BB6629D"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w:t>
            </w:r>
          </w:p>
        </w:tc>
        <w:tc>
          <w:tcPr>
            <w:tcW w:w="495" w:type="dxa"/>
            <w:tcBorders>
              <w:top w:val="single" w:sz="4" w:space="0" w:color="000000"/>
              <w:left w:val="single" w:sz="4" w:space="0" w:color="000000"/>
              <w:bottom w:val="single" w:sz="4" w:space="0" w:color="000000"/>
            </w:tcBorders>
            <w:shd w:val="clear" w:color="auto" w:fill="auto"/>
          </w:tcPr>
          <w:p w14:paraId="1EF2090A"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top w:val="single" w:sz="4" w:space="0" w:color="000000"/>
              <w:left w:val="single" w:sz="4" w:space="0" w:color="000000"/>
              <w:bottom w:val="single" w:sz="4" w:space="0" w:color="000000"/>
            </w:tcBorders>
            <w:shd w:val="clear" w:color="auto" w:fill="auto"/>
          </w:tcPr>
          <w:p w14:paraId="46517C9B"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47" w:type="dxa"/>
            <w:tcBorders>
              <w:top w:val="single" w:sz="4" w:space="0" w:color="000000"/>
              <w:left w:val="single" w:sz="4" w:space="0" w:color="000000"/>
              <w:bottom w:val="single" w:sz="4" w:space="0" w:color="000000"/>
            </w:tcBorders>
            <w:shd w:val="clear" w:color="auto" w:fill="auto"/>
          </w:tcPr>
          <w:p w14:paraId="3F261416"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43" w:type="dxa"/>
            <w:tcBorders>
              <w:top w:val="single" w:sz="4" w:space="0" w:color="000000"/>
              <w:left w:val="single" w:sz="4" w:space="0" w:color="000000"/>
              <w:bottom w:val="single" w:sz="4" w:space="0" w:color="000000"/>
            </w:tcBorders>
            <w:shd w:val="clear" w:color="auto" w:fill="auto"/>
          </w:tcPr>
          <w:p w14:paraId="32DD584D"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top w:val="single" w:sz="4" w:space="0" w:color="000000"/>
              <w:left w:val="single" w:sz="4" w:space="0" w:color="000000"/>
              <w:bottom w:val="single" w:sz="4" w:space="0" w:color="000000"/>
            </w:tcBorders>
            <w:shd w:val="clear" w:color="auto" w:fill="auto"/>
          </w:tcPr>
          <w:p w14:paraId="7091404F"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top w:val="single" w:sz="4" w:space="0" w:color="000000"/>
              <w:left w:val="single" w:sz="4" w:space="0" w:color="000000"/>
              <w:bottom w:val="single" w:sz="4" w:space="0" w:color="000000"/>
            </w:tcBorders>
            <w:shd w:val="clear" w:color="auto" w:fill="auto"/>
          </w:tcPr>
          <w:p w14:paraId="0F5D1BB3"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top w:val="single" w:sz="4" w:space="0" w:color="000000"/>
              <w:left w:val="single" w:sz="4" w:space="0" w:color="000000"/>
              <w:bottom w:val="single" w:sz="4" w:space="0" w:color="000000"/>
            </w:tcBorders>
            <w:shd w:val="clear" w:color="auto" w:fill="auto"/>
          </w:tcPr>
          <w:p w14:paraId="01FC656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425" w:type="dxa"/>
            <w:tcBorders>
              <w:top w:val="single" w:sz="4" w:space="0" w:color="000000"/>
              <w:left w:val="single" w:sz="4" w:space="0" w:color="000000"/>
              <w:bottom w:val="single" w:sz="4" w:space="0" w:color="000000"/>
            </w:tcBorders>
            <w:shd w:val="clear" w:color="auto" w:fill="auto"/>
          </w:tcPr>
          <w:p w14:paraId="4ACA6C1E"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29CFB"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w:t>
            </w:r>
          </w:p>
        </w:tc>
      </w:tr>
      <w:tr w:rsidR="00474F97" w:rsidRPr="00BC021D" w14:paraId="215D1430" w14:textId="77777777" w:rsidTr="007345A6">
        <w:trPr>
          <w:trHeight w:val="351"/>
        </w:trPr>
        <w:tc>
          <w:tcPr>
            <w:tcW w:w="568" w:type="dxa"/>
            <w:tcBorders>
              <w:top w:val="single" w:sz="4" w:space="0" w:color="000000"/>
              <w:left w:val="single" w:sz="4" w:space="0" w:color="000000"/>
              <w:bottom w:val="single" w:sz="4" w:space="0" w:color="000000"/>
            </w:tcBorders>
            <w:shd w:val="clear" w:color="auto" w:fill="auto"/>
          </w:tcPr>
          <w:p w14:paraId="4F01D68A"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27</w:t>
            </w:r>
          </w:p>
        </w:tc>
        <w:tc>
          <w:tcPr>
            <w:tcW w:w="2259" w:type="dxa"/>
            <w:tcBorders>
              <w:top w:val="single" w:sz="4" w:space="0" w:color="000000"/>
              <w:left w:val="single" w:sz="4" w:space="0" w:color="000000"/>
              <w:bottom w:val="single" w:sz="4" w:space="0" w:color="000000"/>
            </w:tcBorders>
            <w:shd w:val="clear" w:color="auto" w:fill="auto"/>
          </w:tcPr>
          <w:p w14:paraId="14903E08"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Устеренский ФП</w:t>
            </w:r>
          </w:p>
        </w:tc>
        <w:tc>
          <w:tcPr>
            <w:tcW w:w="711" w:type="dxa"/>
            <w:tcBorders>
              <w:top w:val="single" w:sz="4" w:space="0" w:color="000000"/>
              <w:left w:val="single" w:sz="4" w:space="0" w:color="000000"/>
              <w:bottom w:val="single" w:sz="4" w:space="0" w:color="000000"/>
            </w:tcBorders>
            <w:shd w:val="clear" w:color="auto" w:fill="auto"/>
          </w:tcPr>
          <w:p w14:paraId="7CA880D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1,25</w:t>
            </w:r>
          </w:p>
        </w:tc>
        <w:tc>
          <w:tcPr>
            <w:tcW w:w="714" w:type="dxa"/>
            <w:tcBorders>
              <w:top w:val="single" w:sz="4" w:space="0" w:color="000000"/>
              <w:left w:val="single" w:sz="4" w:space="0" w:color="000000"/>
              <w:bottom w:val="single" w:sz="4" w:space="0" w:color="000000"/>
            </w:tcBorders>
            <w:shd w:val="clear" w:color="auto" w:fill="auto"/>
          </w:tcPr>
          <w:p w14:paraId="676379F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747" w:type="dxa"/>
            <w:tcBorders>
              <w:top w:val="single" w:sz="4" w:space="0" w:color="000000"/>
              <w:left w:val="single" w:sz="4" w:space="0" w:color="000000"/>
              <w:bottom w:val="single" w:sz="4" w:space="0" w:color="000000"/>
            </w:tcBorders>
            <w:shd w:val="clear" w:color="auto" w:fill="auto"/>
          </w:tcPr>
          <w:p w14:paraId="6E4AEC0B"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2</w:t>
            </w:r>
          </w:p>
        </w:tc>
        <w:tc>
          <w:tcPr>
            <w:tcW w:w="495" w:type="dxa"/>
            <w:tcBorders>
              <w:top w:val="single" w:sz="4" w:space="0" w:color="000000"/>
              <w:left w:val="single" w:sz="4" w:space="0" w:color="000000"/>
              <w:bottom w:val="single" w:sz="4" w:space="0" w:color="000000"/>
            </w:tcBorders>
            <w:shd w:val="clear" w:color="auto" w:fill="auto"/>
          </w:tcPr>
          <w:p w14:paraId="4B4E50BD"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top w:val="single" w:sz="4" w:space="0" w:color="000000"/>
              <w:left w:val="single" w:sz="4" w:space="0" w:color="000000"/>
              <w:bottom w:val="single" w:sz="4" w:space="0" w:color="000000"/>
            </w:tcBorders>
            <w:shd w:val="clear" w:color="auto" w:fill="auto"/>
          </w:tcPr>
          <w:p w14:paraId="167C4E7C"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47" w:type="dxa"/>
            <w:tcBorders>
              <w:top w:val="single" w:sz="4" w:space="0" w:color="000000"/>
              <w:left w:val="single" w:sz="4" w:space="0" w:color="000000"/>
              <w:bottom w:val="single" w:sz="4" w:space="0" w:color="000000"/>
            </w:tcBorders>
            <w:shd w:val="clear" w:color="auto" w:fill="auto"/>
          </w:tcPr>
          <w:p w14:paraId="39DBAD22"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43" w:type="dxa"/>
            <w:tcBorders>
              <w:top w:val="single" w:sz="4" w:space="0" w:color="000000"/>
              <w:left w:val="single" w:sz="4" w:space="0" w:color="000000"/>
              <w:bottom w:val="single" w:sz="4" w:space="0" w:color="000000"/>
            </w:tcBorders>
            <w:shd w:val="clear" w:color="auto" w:fill="auto"/>
          </w:tcPr>
          <w:p w14:paraId="3B8DD322"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top w:val="single" w:sz="4" w:space="0" w:color="000000"/>
              <w:left w:val="single" w:sz="4" w:space="0" w:color="000000"/>
              <w:bottom w:val="single" w:sz="4" w:space="0" w:color="000000"/>
            </w:tcBorders>
            <w:shd w:val="clear" w:color="auto" w:fill="auto"/>
          </w:tcPr>
          <w:p w14:paraId="4AE99AC4"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top w:val="single" w:sz="4" w:space="0" w:color="000000"/>
              <w:left w:val="single" w:sz="4" w:space="0" w:color="000000"/>
              <w:bottom w:val="single" w:sz="4" w:space="0" w:color="000000"/>
            </w:tcBorders>
            <w:shd w:val="clear" w:color="auto" w:fill="auto"/>
          </w:tcPr>
          <w:p w14:paraId="7EE31BC1"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top w:val="single" w:sz="4" w:space="0" w:color="000000"/>
              <w:left w:val="single" w:sz="4" w:space="0" w:color="000000"/>
              <w:bottom w:val="single" w:sz="4" w:space="0" w:color="000000"/>
            </w:tcBorders>
            <w:shd w:val="clear" w:color="auto" w:fill="auto"/>
          </w:tcPr>
          <w:p w14:paraId="69ACB10C"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425" w:type="dxa"/>
            <w:tcBorders>
              <w:top w:val="single" w:sz="4" w:space="0" w:color="000000"/>
              <w:left w:val="single" w:sz="4" w:space="0" w:color="000000"/>
              <w:bottom w:val="single" w:sz="4" w:space="0" w:color="000000"/>
            </w:tcBorders>
            <w:shd w:val="clear" w:color="auto" w:fill="auto"/>
          </w:tcPr>
          <w:p w14:paraId="211115F8"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0,75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848132"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w:t>
            </w:r>
          </w:p>
        </w:tc>
      </w:tr>
      <w:tr w:rsidR="00474F97" w:rsidRPr="00BC021D" w14:paraId="1FE6C4C8" w14:textId="77777777" w:rsidTr="007345A6">
        <w:trPr>
          <w:trHeight w:val="187"/>
        </w:trPr>
        <w:tc>
          <w:tcPr>
            <w:tcW w:w="568" w:type="dxa"/>
            <w:tcBorders>
              <w:top w:val="single" w:sz="4" w:space="0" w:color="000000"/>
              <w:left w:val="single" w:sz="4" w:space="0" w:color="000000"/>
              <w:bottom w:val="single" w:sz="4" w:space="0" w:color="000000"/>
            </w:tcBorders>
            <w:shd w:val="clear" w:color="auto" w:fill="auto"/>
          </w:tcPr>
          <w:p w14:paraId="0ADC31AF"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lastRenderedPageBreak/>
              <w:t>28</w:t>
            </w:r>
          </w:p>
        </w:tc>
        <w:tc>
          <w:tcPr>
            <w:tcW w:w="2259" w:type="dxa"/>
            <w:tcBorders>
              <w:top w:val="single" w:sz="4" w:space="0" w:color="000000"/>
              <w:left w:val="single" w:sz="4" w:space="0" w:color="000000"/>
              <w:bottom w:val="single" w:sz="4" w:space="0" w:color="000000"/>
            </w:tcBorders>
            <w:shd w:val="clear" w:color="auto" w:fill="auto"/>
          </w:tcPr>
          <w:p w14:paraId="3C6ABB8D"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Чириковский ФП</w:t>
            </w:r>
          </w:p>
        </w:tc>
        <w:tc>
          <w:tcPr>
            <w:tcW w:w="711" w:type="dxa"/>
            <w:tcBorders>
              <w:top w:val="single" w:sz="4" w:space="0" w:color="000000"/>
              <w:left w:val="single" w:sz="4" w:space="0" w:color="000000"/>
              <w:bottom w:val="single" w:sz="4" w:space="0" w:color="000000"/>
            </w:tcBorders>
            <w:shd w:val="clear" w:color="auto" w:fill="auto"/>
          </w:tcPr>
          <w:p w14:paraId="65A9D3CE"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1,5</w:t>
            </w:r>
          </w:p>
        </w:tc>
        <w:tc>
          <w:tcPr>
            <w:tcW w:w="714" w:type="dxa"/>
            <w:tcBorders>
              <w:top w:val="single" w:sz="4" w:space="0" w:color="000000"/>
              <w:left w:val="single" w:sz="4" w:space="0" w:color="000000"/>
              <w:bottom w:val="single" w:sz="4" w:space="0" w:color="000000"/>
            </w:tcBorders>
            <w:shd w:val="clear" w:color="auto" w:fill="auto"/>
          </w:tcPr>
          <w:p w14:paraId="3F2F7FE5"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1,5</w:t>
            </w:r>
          </w:p>
        </w:tc>
        <w:tc>
          <w:tcPr>
            <w:tcW w:w="747" w:type="dxa"/>
            <w:tcBorders>
              <w:top w:val="single" w:sz="4" w:space="0" w:color="000000"/>
              <w:left w:val="single" w:sz="4" w:space="0" w:color="000000"/>
              <w:bottom w:val="single" w:sz="4" w:space="0" w:color="000000"/>
            </w:tcBorders>
            <w:shd w:val="clear" w:color="auto" w:fill="auto"/>
          </w:tcPr>
          <w:p w14:paraId="1C4A49E9"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2</w:t>
            </w:r>
          </w:p>
        </w:tc>
        <w:tc>
          <w:tcPr>
            <w:tcW w:w="495" w:type="dxa"/>
            <w:tcBorders>
              <w:top w:val="single" w:sz="4" w:space="0" w:color="000000"/>
              <w:left w:val="single" w:sz="4" w:space="0" w:color="000000"/>
              <w:bottom w:val="single" w:sz="4" w:space="0" w:color="000000"/>
            </w:tcBorders>
            <w:shd w:val="clear" w:color="auto" w:fill="auto"/>
          </w:tcPr>
          <w:p w14:paraId="690241B0"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33" w:type="dxa"/>
            <w:tcBorders>
              <w:top w:val="single" w:sz="4" w:space="0" w:color="000000"/>
              <w:left w:val="single" w:sz="4" w:space="0" w:color="000000"/>
              <w:bottom w:val="single" w:sz="4" w:space="0" w:color="000000"/>
            </w:tcBorders>
            <w:shd w:val="clear" w:color="auto" w:fill="auto"/>
          </w:tcPr>
          <w:p w14:paraId="169EF92C"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747" w:type="dxa"/>
            <w:tcBorders>
              <w:top w:val="single" w:sz="4" w:space="0" w:color="000000"/>
              <w:left w:val="single" w:sz="4" w:space="0" w:color="000000"/>
              <w:bottom w:val="single" w:sz="4" w:space="0" w:color="000000"/>
            </w:tcBorders>
            <w:shd w:val="clear" w:color="auto" w:fill="auto"/>
          </w:tcPr>
          <w:p w14:paraId="6BC9C69A"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343" w:type="dxa"/>
            <w:tcBorders>
              <w:top w:val="single" w:sz="4" w:space="0" w:color="000000"/>
              <w:left w:val="single" w:sz="4" w:space="0" w:color="000000"/>
              <w:bottom w:val="single" w:sz="4" w:space="0" w:color="000000"/>
            </w:tcBorders>
            <w:shd w:val="clear" w:color="auto" w:fill="auto"/>
          </w:tcPr>
          <w:p w14:paraId="36D4F5EF"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top w:val="single" w:sz="4" w:space="0" w:color="000000"/>
              <w:left w:val="single" w:sz="4" w:space="0" w:color="000000"/>
              <w:bottom w:val="single" w:sz="4" w:space="0" w:color="000000"/>
            </w:tcBorders>
            <w:shd w:val="clear" w:color="auto" w:fill="auto"/>
          </w:tcPr>
          <w:p w14:paraId="22EBB28F"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567" w:type="dxa"/>
            <w:tcBorders>
              <w:top w:val="single" w:sz="4" w:space="0" w:color="000000"/>
              <w:left w:val="single" w:sz="4" w:space="0" w:color="000000"/>
              <w:bottom w:val="single" w:sz="4" w:space="0" w:color="000000"/>
            </w:tcBorders>
            <w:shd w:val="clear" w:color="auto" w:fill="auto"/>
          </w:tcPr>
          <w:p w14:paraId="472DDE88" w14:textId="77777777" w:rsidR="00474F97" w:rsidRPr="00BC021D" w:rsidRDefault="00474F97" w:rsidP="00BC021D">
            <w:pPr>
              <w:suppressAutoHyphens/>
              <w:snapToGrid w:val="0"/>
              <w:spacing w:after="0" w:line="240" w:lineRule="auto"/>
              <w:jc w:val="center"/>
              <w:rPr>
                <w:rFonts w:ascii="Times New Roman" w:eastAsia="Times New Roman" w:hAnsi="Times New Roman" w:cs="Times New Roman"/>
                <w:kern w:val="2"/>
                <w:sz w:val="20"/>
                <w:szCs w:val="20"/>
                <w:lang w:eastAsia="ru-RU" w:bidi="hi-IN"/>
              </w:rPr>
            </w:pPr>
          </w:p>
        </w:tc>
        <w:tc>
          <w:tcPr>
            <w:tcW w:w="425" w:type="dxa"/>
            <w:tcBorders>
              <w:top w:val="single" w:sz="4" w:space="0" w:color="000000"/>
              <w:left w:val="single" w:sz="4" w:space="0" w:color="000000"/>
              <w:bottom w:val="single" w:sz="4" w:space="0" w:color="000000"/>
            </w:tcBorders>
            <w:shd w:val="clear" w:color="auto" w:fill="auto"/>
          </w:tcPr>
          <w:p w14:paraId="45BEE54B"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425" w:type="dxa"/>
            <w:tcBorders>
              <w:top w:val="single" w:sz="4" w:space="0" w:color="000000"/>
              <w:left w:val="single" w:sz="4" w:space="0" w:color="000000"/>
              <w:bottom w:val="single" w:sz="4" w:space="0" w:color="000000"/>
            </w:tcBorders>
            <w:shd w:val="clear" w:color="auto" w:fill="auto"/>
          </w:tcPr>
          <w:p w14:paraId="476F389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DA4070"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r>
      <w:tr w:rsidR="00474F97" w:rsidRPr="00BC021D" w14:paraId="78E6AB56" w14:textId="77777777" w:rsidTr="007345A6">
        <w:trPr>
          <w:trHeight w:val="351"/>
        </w:trPr>
        <w:tc>
          <w:tcPr>
            <w:tcW w:w="568" w:type="dxa"/>
            <w:tcBorders>
              <w:top w:val="single" w:sz="4" w:space="0" w:color="000000"/>
              <w:left w:val="single" w:sz="4" w:space="0" w:color="000000"/>
              <w:bottom w:val="single" w:sz="4" w:space="0" w:color="000000"/>
            </w:tcBorders>
            <w:shd w:val="clear" w:color="auto" w:fill="auto"/>
          </w:tcPr>
          <w:p w14:paraId="7317FA0E" w14:textId="77777777" w:rsidR="00474F97" w:rsidRPr="00BC021D" w:rsidRDefault="00474F97" w:rsidP="00BC021D">
            <w:pPr>
              <w:suppressAutoHyphens/>
              <w:snapToGrid w:val="0"/>
              <w:spacing w:after="0" w:line="240" w:lineRule="auto"/>
              <w:jc w:val="both"/>
              <w:rPr>
                <w:rFonts w:ascii="Times New Roman" w:eastAsia="Times New Roman" w:hAnsi="Times New Roman" w:cs="Times New Roman"/>
                <w:kern w:val="2"/>
                <w:sz w:val="20"/>
                <w:szCs w:val="20"/>
                <w:lang w:eastAsia="ru-RU" w:bidi="hi-IN"/>
              </w:rPr>
            </w:pPr>
          </w:p>
        </w:tc>
        <w:tc>
          <w:tcPr>
            <w:tcW w:w="2259" w:type="dxa"/>
            <w:tcBorders>
              <w:top w:val="single" w:sz="4" w:space="0" w:color="000000"/>
              <w:left w:val="single" w:sz="4" w:space="0" w:color="000000"/>
              <w:bottom w:val="single" w:sz="4" w:space="0" w:color="000000"/>
            </w:tcBorders>
            <w:shd w:val="clear" w:color="auto" w:fill="auto"/>
          </w:tcPr>
          <w:p w14:paraId="79E0DD46"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Итого</w:t>
            </w:r>
          </w:p>
        </w:tc>
        <w:tc>
          <w:tcPr>
            <w:tcW w:w="711" w:type="dxa"/>
            <w:tcBorders>
              <w:top w:val="single" w:sz="4" w:space="0" w:color="000000"/>
              <w:left w:val="single" w:sz="4" w:space="0" w:color="000000"/>
              <w:bottom w:val="single" w:sz="4" w:space="0" w:color="000000"/>
            </w:tcBorders>
            <w:shd w:val="clear" w:color="auto" w:fill="auto"/>
          </w:tcPr>
          <w:p w14:paraId="4295BFBD"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38,25</w:t>
            </w:r>
          </w:p>
        </w:tc>
        <w:tc>
          <w:tcPr>
            <w:tcW w:w="714" w:type="dxa"/>
            <w:tcBorders>
              <w:top w:val="single" w:sz="4" w:space="0" w:color="000000"/>
              <w:left w:val="single" w:sz="4" w:space="0" w:color="000000"/>
              <w:bottom w:val="single" w:sz="4" w:space="0" w:color="000000"/>
            </w:tcBorders>
            <w:shd w:val="clear" w:color="auto" w:fill="auto"/>
          </w:tcPr>
          <w:p w14:paraId="05E99280"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34,25</w:t>
            </w:r>
          </w:p>
        </w:tc>
        <w:tc>
          <w:tcPr>
            <w:tcW w:w="747" w:type="dxa"/>
            <w:tcBorders>
              <w:top w:val="single" w:sz="4" w:space="0" w:color="000000"/>
              <w:left w:val="single" w:sz="4" w:space="0" w:color="000000"/>
              <w:bottom w:val="single" w:sz="4" w:space="0" w:color="000000"/>
            </w:tcBorders>
            <w:shd w:val="clear" w:color="auto" w:fill="auto"/>
          </w:tcPr>
          <w:p w14:paraId="6CA5EDFF"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42</w:t>
            </w:r>
          </w:p>
        </w:tc>
        <w:tc>
          <w:tcPr>
            <w:tcW w:w="495" w:type="dxa"/>
            <w:tcBorders>
              <w:top w:val="single" w:sz="4" w:space="0" w:color="000000"/>
              <w:left w:val="single" w:sz="4" w:space="0" w:color="000000"/>
              <w:bottom w:val="single" w:sz="4" w:space="0" w:color="000000"/>
            </w:tcBorders>
            <w:shd w:val="clear" w:color="auto" w:fill="auto"/>
          </w:tcPr>
          <w:p w14:paraId="34A84400"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7,0</w:t>
            </w:r>
          </w:p>
        </w:tc>
        <w:tc>
          <w:tcPr>
            <w:tcW w:w="533" w:type="dxa"/>
            <w:tcBorders>
              <w:top w:val="single" w:sz="4" w:space="0" w:color="000000"/>
              <w:left w:val="single" w:sz="4" w:space="0" w:color="000000"/>
              <w:bottom w:val="single" w:sz="4" w:space="0" w:color="000000"/>
            </w:tcBorders>
            <w:shd w:val="clear" w:color="auto" w:fill="auto"/>
          </w:tcPr>
          <w:p w14:paraId="36459149"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7,0</w:t>
            </w:r>
          </w:p>
        </w:tc>
        <w:tc>
          <w:tcPr>
            <w:tcW w:w="747" w:type="dxa"/>
            <w:tcBorders>
              <w:top w:val="single" w:sz="4" w:space="0" w:color="000000"/>
              <w:left w:val="single" w:sz="4" w:space="0" w:color="000000"/>
              <w:bottom w:val="single" w:sz="4" w:space="0" w:color="000000"/>
            </w:tcBorders>
            <w:shd w:val="clear" w:color="auto" w:fill="auto"/>
          </w:tcPr>
          <w:p w14:paraId="25E37CD5"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7</w:t>
            </w:r>
          </w:p>
        </w:tc>
        <w:tc>
          <w:tcPr>
            <w:tcW w:w="343" w:type="dxa"/>
            <w:tcBorders>
              <w:top w:val="single" w:sz="4" w:space="0" w:color="000000"/>
              <w:left w:val="single" w:sz="4" w:space="0" w:color="000000"/>
              <w:bottom w:val="single" w:sz="4" w:space="0" w:color="000000"/>
            </w:tcBorders>
            <w:shd w:val="clear" w:color="auto" w:fill="auto"/>
          </w:tcPr>
          <w:p w14:paraId="2338ACA8"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425" w:type="dxa"/>
            <w:tcBorders>
              <w:top w:val="single" w:sz="4" w:space="0" w:color="000000"/>
              <w:left w:val="single" w:sz="4" w:space="0" w:color="000000"/>
              <w:bottom w:val="single" w:sz="4" w:space="0" w:color="000000"/>
            </w:tcBorders>
            <w:shd w:val="clear" w:color="auto" w:fill="auto"/>
          </w:tcPr>
          <w:p w14:paraId="50446220"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1,0</w:t>
            </w:r>
          </w:p>
        </w:tc>
        <w:tc>
          <w:tcPr>
            <w:tcW w:w="567" w:type="dxa"/>
            <w:tcBorders>
              <w:top w:val="single" w:sz="4" w:space="0" w:color="000000"/>
              <w:left w:val="single" w:sz="4" w:space="0" w:color="000000"/>
              <w:bottom w:val="single" w:sz="4" w:space="0" w:color="000000"/>
            </w:tcBorders>
            <w:shd w:val="clear" w:color="auto" w:fill="auto"/>
          </w:tcPr>
          <w:p w14:paraId="6A754F32"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w:t>
            </w:r>
          </w:p>
        </w:tc>
        <w:tc>
          <w:tcPr>
            <w:tcW w:w="425" w:type="dxa"/>
            <w:tcBorders>
              <w:top w:val="single" w:sz="4" w:space="0" w:color="000000"/>
              <w:left w:val="single" w:sz="4" w:space="0" w:color="000000"/>
              <w:bottom w:val="single" w:sz="4" w:space="0" w:color="000000"/>
            </w:tcBorders>
            <w:shd w:val="clear" w:color="auto" w:fill="auto"/>
          </w:tcPr>
          <w:p w14:paraId="316C2EBF"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19,0</w:t>
            </w:r>
          </w:p>
        </w:tc>
        <w:tc>
          <w:tcPr>
            <w:tcW w:w="425" w:type="dxa"/>
            <w:tcBorders>
              <w:top w:val="single" w:sz="4" w:space="0" w:color="000000"/>
              <w:left w:val="single" w:sz="4" w:space="0" w:color="000000"/>
              <w:bottom w:val="single" w:sz="4" w:space="0" w:color="000000"/>
            </w:tcBorders>
            <w:shd w:val="clear" w:color="auto" w:fill="auto"/>
          </w:tcPr>
          <w:p w14:paraId="1E4A1959"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BB3B82"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16</w:t>
            </w:r>
          </w:p>
        </w:tc>
      </w:tr>
    </w:tbl>
    <w:p w14:paraId="4447FC86"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8"/>
          <w:szCs w:val="28"/>
          <w:lang w:eastAsia="zh-CN" w:bidi="hi-IN"/>
        </w:rPr>
      </w:pPr>
    </w:p>
    <w:p w14:paraId="18AF8B4E" w14:textId="77777777" w:rsidR="00474F97" w:rsidRPr="003F77FB"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8"/>
          <w:szCs w:val="28"/>
          <w:lang w:eastAsia="zh-CN" w:bidi="hi-IN"/>
        </w:rPr>
        <w:t xml:space="preserve">                                  </w:t>
      </w:r>
      <w:r w:rsidRPr="003F77FB">
        <w:rPr>
          <w:rFonts w:ascii="Times New Roman" w:eastAsia="NSimSun" w:hAnsi="Times New Roman" w:cs="Times New Roman"/>
          <w:b/>
          <w:kern w:val="2"/>
          <w:sz w:val="24"/>
          <w:szCs w:val="24"/>
          <w:lang w:eastAsia="zh-CN" w:bidi="hi-IN"/>
        </w:rPr>
        <w:t>Вывод:</w:t>
      </w:r>
    </w:p>
    <w:p w14:paraId="217FF505" w14:textId="77777777" w:rsidR="00474F97" w:rsidRPr="003F77FB" w:rsidRDefault="00474F97" w:rsidP="00BC021D">
      <w:pPr>
        <w:numPr>
          <w:ilvl w:val="0"/>
          <w:numId w:val="2"/>
        </w:numPr>
        <w:suppressAutoHyphens/>
        <w:spacing w:after="0" w:line="240" w:lineRule="auto"/>
        <w:ind w:firstLine="709"/>
        <w:jc w:val="both"/>
        <w:rPr>
          <w:rFonts w:ascii="Times New Roman" w:eastAsia="NSimSun" w:hAnsi="Times New Roman" w:cs="Times New Roman"/>
          <w:kern w:val="2"/>
          <w:sz w:val="24"/>
          <w:szCs w:val="24"/>
          <w:lang w:eastAsia="zh-CN" w:bidi="hi-IN"/>
        </w:rPr>
      </w:pPr>
      <w:r w:rsidRPr="003F77FB">
        <w:rPr>
          <w:rFonts w:ascii="Times New Roman" w:eastAsia="NSimSun" w:hAnsi="Times New Roman" w:cs="Times New Roman"/>
          <w:kern w:val="2"/>
          <w:sz w:val="24"/>
          <w:szCs w:val="24"/>
          <w:lang w:eastAsia="zh-CN" w:bidi="hi-IN"/>
        </w:rPr>
        <w:t>за последние 5 лет отмечается  уменьшение  численности специалистов с высшим медицинским образованием (врачей) с 51 чел. в 2018г.</w:t>
      </w:r>
      <w:r w:rsidRPr="003F77FB">
        <w:rPr>
          <w:rFonts w:ascii="Times New Roman" w:eastAsia="NSimSun" w:hAnsi="Times New Roman" w:cs="Times New Roman"/>
          <w:color w:val="FF0000"/>
          <w:kern w:val="2"/>
          <w:sz w:val="24"/>
          <w:szCs w:val="24"/>
          <w:lang w:eastAsia="zh-CN" w:bidi="hi-IN"/>
        </w:rPr>
        <w:t xml:space="preserve"> </w:t>
      </w:r>
      <w:r w:rsidRPr="003F77FB">
        <w:rPr>
          <w:rFonts w:ascii="Times New Roman" w:eastAsia="NSimSun" w:hAnsi="Times New Roman" w:cs="Times New Roman"/>
          <w:kern w:val="2"/>
          <w:sz w:val="24"/>
          <w:szCs w:val="24"/>
          <w:lang w:eastAsia="zh-CN" w:bidi="hi-IN"/>
        </w:rPr>
        <w:t xml:space="preserve">до 46 чел. в 2024г. и увеличение численности специалистов со средним медицинским образованием </w:t>
      </w:r>
    </w:p>
    <w:p w14:paraId="03B7B59F" w14:textId="77777777" w:rsidR="00474F97" w:rsidRPr="003F77FB" w:rsidRDefault="00474F97" w:rsidP="00BC021D">
      <w:pPr>
        <w:numPr>
          <w:ilvl w:val="0"/>
          <w:numId w:val="2"/>
        </w:numPr>
        <w:suppressAutoHyphens/>
        <w:spacing w:after="0" w:line="240" w:lineRule="auto"/>
        <w:ind w:firstLine="709"/>
        <w:jc w:val="both"/>
        <w:rPr>
          <w:rFonts w:ascii="Times New Roman" w:eastAsia="NSimSun" w:hAnsi="Times New Roman" w:cs="Times New Roman"/>
          <w:kern w:val="2"/>
          <w:sz w:val="24"/>
          <w:szCs w:val="24"/>
          <w:lang w:eastAsia="zh-CN" w:bidi="hi-IN"/>
        </w:rPr>
      </w:pPr>
      <w:r w:rsidRPr="003F77FB">
        <w:rPr>
          <w:rFonts w:ascii="Times New Roman" w:eastAsia="NSimSun" w:hAnsi="Times New Roman" w:cs="Times New Roman"/>
          <w:kern w:val="2"/>
          <w:sz w:val="24"/>
          <w:szCs w:val="24"/>
          <w:lang w:eastAsia="zh-CN" w:bidi="hi-IN"/>
        </w:rPr>
        <w:t xml:space="preserve">численность специалистов со средним медицинским образованием уменьшилось с 174г-2018году до  157 чел. в 2024г. </w:t>
      </w:r>
    </w:p>
    <w:p w14:paraId="7AAA992C" w14:textId="77777777" w:rsidR="00474F97" w:rsidRPr="003F77FB" w:rsidRDefault="00474F97" w:rsidP="00BC021D">
      <w:pPr>
        <w:numPr>
          <w:ilvl w:val="0"/>
          <w:numId w:val="2"/>
        </w:numPr>
        <w:suppressAutoHyphens/>
        <w:spacing w:after="0" w:line="240" w:lineRule="auto"/>
        <w:ind w:firstLine="709"/>
        <w:jc w:val="both"/>
        <w:rPr>
          <w:rFonts w:ascii="Times New Roman" w:eastAsia="NSimSun" w:hAnsi="Times New Roman" w:cs="Times New Roman"/>
          <w:kern w:val="2"/>
          <w:sz w:val="24"/>
          <w:szCs w:val="24"/>
          <w:lang w:eastAsia="zh-CN" w:bidi="hi-IN"/>
        </w:rPr>
      </w:pPr>
      <w:r w:rsidRPr="003F77FB">
        <w:rPr>
          <w:rFonts w:ascii="Times New Roman" w:eastAsia="NSimSun" w:hAnsi="Times New Roman" w:cs="Times New Roman"/>
          <w:kern w:val="2"/>
          <w:sz w:val="24"/>
          <w:szCs w:val="24"/>
          <w:lang w:eastAsia="zh-CN" w:bidi="hi-IN"/>
        </w:rPr>
        <w:t>снижается процент специалистов, имеющих квалификационные категории;</w:t>
      </w:r>
    </w:p>
    <w:p w14:paraId="7DC331D4" w14:textId="77777777" w:rsidR="00474F97" w:rsidRPr="003F77FB" w:rsidRDefault="00474F97" w:rsidP="00BC021D">
      <w:pPr>
        <w:suppressAutoHyphens/>
        <w:spacing w:after="0" w:line="240" w:lineRule="auto"/>
        <w:ind w:left="709"/>
        <w:jc w:val="both"/>
        <w:rPr>
          <w:rFonts w:ascii="Times New Roman" w:eastAsia="NSimSun" w:hAnsi="Times New Roman" w:cs="Times New Roman"/>
          <w:kern w:val="2"/>
          <w:sz w:val="24"/>
          <w:szCs w:val="24"/>
          <w:lang w:eastAsia="zh-CN" w:bidi="hi-IN"/>
        </w:rPr>
      </w:pPr>
      <w:r w:rsidRPr="003F77FB">
        <w:rPr>
          <w:rFonts w:ascii="Times New Roman" w:eastAsia="NSimSun" w:hAnsi="Times New Roman" w:cs="Times New Roman"/>
          <w:kern w:val="2"/>
          <w:sz w:val="24"/>
          <w:szCs w:val="24"/>
          <w:lang w:eastAsia="zh-CN" w:bidi="hi-IN"/>
        </w:rPr>
        <w:t xml:space="preserve">- 5 ФП  не укомплектован средним медицинским персоналом. </w:t>
      </w:r>
    </w:p>
    <w:p w14:paraId="445B942B" w14:textId="77777777" w:rsidR="00474F97" w:rsidRPr="003F77FB" w:rsidRDefault="00474F97" w:rsidP="00BC021D">
      <w:pPr>
        <w:suppressAutoHyphens/>
        <w:spacing w:after="0" w:line="240" w:lineRule="auto"/>
        <w:ind w:left="993"/>
        <w:jc w:val="both"/>
        <w:rPr>
          <w:rFonts w:ascii="Times New Roman" w:eastAsia="NSimSun" w:hAnsi="Times New Roman" w:cs="Times New Roman"/>
          <w:kern w:val="2"/>
          <w:sz w:val="24"/>
          <w:szCs w:val="24"/>
          <w:lang w:eastAsia="zh-CN" w:bidi="hi-IN"/>
        </w:rPr>
      </w:pPr>
    </w:p>
    <w:p w14:paraId="084FFCBB" w14:textId="0DD12896" w:rsidR="00474F97" w:rsidRPr="003F77FB" w:rsidRDefault="00474F97" w:rsidP="003F77FB">
      <w:pPr>
        <w:suppressAutoHyphens/>
        <w:spacing w:after="0" w:line="240" w:lineRule="auto"/>
        <w:jc w:val="center"/>
        <w:rPr>
          <w:rFonts w:ascii="Times New Roman" w:eastAsia="NSimSun" w:hAnsi="Times New Roman" w:cs="Times New Roman"/>
          <w:kern w:val="2"/>
          <w:sz w:val="24"/>
          <w:szCs w:val="24"/>
          <w:lang w:eastAsia="zh-CN" w:bidi="hi-IN"/>
        </w:rPr>
      </w:pPr>
      <w:r w:rsidRPr="003F77FB">
        <w:rPr>
          <w:rFonts w:ascii="Times New Roman" w:eastAsia="NSimSun" w:hAnsi="Times New Roman" w:cs="Times New Roman"/>
          <w:b/>
          <w:kern w:val="2"/>
          <w:sz w:val="24"/>
          <w:szCs w:val="24"/>
          <w:lang w:eastAsia="zh-CN" w:bidi="hi-IN"/>
        </w:rPr>
        <w:t>Анализ демографической ситуации за период 2020-2024 гг.</w:t>
      </w:r>
    </w:p>
    <w:p w14:paraId="7F9F53DE" w14:textId="2A915BD5" w:rsidR="00474F97" w:rsidRPr="003F77FB" w:rsidRDefault="00474F97" w:rsidP="00BC021D">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3F77FB">
        <w:rPr>
          <w:rFonts w:ascii="Times New Roman" w:eastAsia="NSimSun" w:hAnsi="Times New Roman" w:cs="Times New Roman"/>
          <w:kern w:val="2"/>
          <w:sz w:val="24"/>
          <w:szCs w:val="24"/>
          <w:lang w:eastAsia="zh-CN" w:bidi="hi-IN"/>
        </w:rPr>
        <w:t>Численность населения МО «Цильнинский район» по состоянию на 01.01.202</w:t>
      </w:r>
      <w:r w:rsidR="007345A6">
        <w:rPr>
          <w:rFonts w:ascii="Times New Roman" w:eastAsia="NSimSun" w:hAnsi="Times New Roman" w:cs="Times New Roman"/>
          <w:kern w:val="2"/>
          <w:sz w:val="24"/>
          <w:szCs w:val="24"/>
          <w:lang w:eastAsia="zh-CN" w:bidi="hi-IN"/>
        </w:rPr>
        <w:t>5</w:t>
      </w:r>
      <w:r w:rsidRPr="003F77FB">
        <w:rPr>
          <w:rFonts w:ascii="Times New Roman" w:eastAsia="NSimSun" w:hAnsi="Times New Roman" w:cs="Times New Roman"/>
          <w:kern w:val="2"/>
          <w:sz w:val="24"/>
          <w:szCs w:val="24"/>
          <w:lang w:eastAsia="zh-CN" w:bidi="hi-IN"/>
        </w:rPr>
        <w:t xml:space="preserve">г. – </w:t>
      </w:r>
      <w:r w:rsidRPr="003F77FB">
        <w:rPr>
          <w:rFonts w:ascii="Times New Roman" w:eastAsia="NSimSun" w:hAnsi="Times New Roman" w:cs="Times New Roman"/>
          <w:b/>
          <w:kern w:val="2"/>
          <w:sz w:val="24"/>
          <w:szCs w:val="24"/>
          <w:lang w:eastAsia="zh-CN" w:bidi="hi-IN"/>
        </w:rPr>
        <w:t xml:space="preserve">23007 </w:t>
      </w:r>
      <w:r w:rsidRPr="003F77FB">
        <w:rPr>
          <w:rFonts w:ascii="Times New Roman" w:eastAsia="NSimSun" w:hAnsi="Times New Roman" w:cs="Times New Roman"/>
          <w:kern w:val="2"/>
          <w:sz w:val="24"/>
          <w:szCs w:val="24"/>
          <w:lang w:eastAsia="zh-CN" w:bidi="hi-IN"/>
        </w:rPr>
        <w:t xml:space="preserve">   человек, что на </w:t>
      </w:r>
      <w:r w:rsidRPr="003F77FB">
        <w:rPr>
          <w:rFonts w:ascii="Times New Roman" w:eastAsia="NSimSun" w:hAnsi="Times New Roman" w:cs="Times New Roman"/>
          <w:b/>
          <w:kern w:val="2"/>
          <w:sz w:val="24"/>
          <w:szCs w:val="24"/>
          <w:lang w:eastAsia="zh-CN" w:bidi="hi-IN"/>
        </w:rPr>
        <w:t xml:space="preserve"> 768</w:t>
      </w:r>
      <w:r w:rsidRPr="003F77FB">
        <w:rPr>
          <w:rFonts w:ascii="Times New Roman" w:eastAsia="NSimSun" w:hAnsi="Times New Roman" w:cs="Times New Roman"/>
          <w:kern w:val="2"/>
          <w:sz w:val="24"/>
          <w:szCs w:val="24"/>
          <w:lang w:eastAsia="zh-CN" w:bidi="hi-IN"/>
        </w:rPr>
        <w:t xml:space="preserve">  человек меньше по сравнению с 2020годом (</w:t>
      </w:r>
      <w:r w:rsidRPr="003F77FB">
        <w:rPr>
          <w:rFonts w:ascii="Times New Roman" w:eastAsia="NSimSun" w:hAnsi="Times New Roman" w:cs="Times New Roman"/>
          <w:b/>
          <w:kern w:val="2"/>
          <w:sz w:val="24"/>
          <w:szCs w:val="24"/>
          <w:lang w:eastAsia="zh-CN" w:bidi="hi-IN"/>
        </w:rPr>
        <w:t xml:space="preserve">24300 </w:t>
      </w:r>
      <w:r w:rsidRPr="003F77FB">
        <w:rPr>
          <w:rFonts w:ascii="Times New Roman" w:eastAsia="NSimSun" w:hAnsi="Times New Roman" w:cs="Times New Roman"/>
          <w:kern w:val="2"/>
          <w:sz w:val="24"/>
          <w:szCs w:val="24"/>
          <w:lang w:eastAsia="zh-CN" w:bidi="hi-IN"/>
        </w:rPr>
        <w:t>человек).</w:t>
      </w:r>
    </w:p>
    <w:p w14:paraId="1E6165DC" w14:textId="77777777" w:rsidR="00474F97" w:rsidRPr="003F77FB" w:rsidRDefault="00474F97" w:rsidP="00BC021D">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3F77FB">
        <w:rPr>
          <w:rFonts w:ascii="Times New Roman" w:eastAsia="NSimSun" w:hAnsi="Times New Roman" w:cs="Times New Roman"/>
          <w:kern w:val="2"/>
          <w:sz w:val="24"/>
          <w:szCs w:val="24"/>
          <w:lang w:eastAsia="zh-CN" w:bidi="hi-IN"/>
        </w:rPr>
        <w:t>Трудоспособное население в 2024 году составило</w:t>
      </w:r>
      <w:r w:rsidRPr="003F77FB">
        <w:rPr>
          <w:rFonts w:ascii="Times New Roman" w:eastAsia="NSimSun" w:hAnsi="Times New Roman" w:cs="Times New Roman"/>
          <w:b/>
          <w:kern w:val="2"/>
          <w:sz w:val="24"/>
          <w:szCs w:val="24"/>
          <w:lang w:eastAsia="zh-CN" w:bidi="hi-IN"/>
        </w:rPr>
        <w:t xml:space="preserve"> 12233 человека </w:t>
      </w:r>
      <w:r w:rsidRPr="003F77FB">
        <w:rPr>
          <w:rFonts w:ascii="Times New Roman" w:eastAsia="NSimSun" w:hAnsi="Times New Roman" w:cs="Times New Roman"/>
          <w:kern w:val="2"/>
          <w:sz w:val="24"/>
          <w:szCs w:val="24"/>
          <w:lang w:eastAsia="zh-CN" w:bidi="hi-IN"/>
        </w:rPr>
        <w:t>или   53,1  % от всей численности населения.</w:t>
      </w:r>
    </w:p>
    <w:tbl>
      <w:tblPr>
        <w:tblW w:w="9707" w:type="dxa"/>
        <w:tblInd w:w="-73" w:type="dxa"/>
        <w:tblLayout w:type="fixed"/>
        <w:tblLook w:val="0000" w:firstRow="0" w:lastRow="0" w:firstColumn="0" w:lastColumn="0" w:noHBand="0" w:noVBand="0"/>
      </w:tblPr>
      <w:tblGrid>
        <w:gridCol w:w="3470"/>
        <w:gridCol w:w="993"/>
        <w:gridCol w:w="1275"/>
        <w:gridCol w:w="1276"/>
        <w:gridCol w:w="1276"/>
        <w:gridCol w:w="1417"/>
      </w:tblGrid>
      <w:tr w:rsidR="00474F97" w:rsidRPr="003F77FB" w14:paraId="45650298" w14:textId="77777777" w:rsidTr="003F77FB">
        <w:trPr>
          <w:trHeight w:val="164"/>
        </w:trPr>
        <w:tc>
          <w:tcPr>
            <w:tcW w:w="3470" w:type="dxa"/>
            <w:tcBorders>
              <w:top w:val="single" w:sz="4" w:space="0" w:color="000000"/>
              <w:left w:val="single" w:sz="4" w:space="0" w:color="000000"/>
              <w:bottom w:val="single" w:sz="4" w:space="0" w:color="000000"/>
            </w:tcBorders>
            <w:shd w:val="clear" w:color="auto" w:fill="auto"/>
          </w:tcPr>
          <w:p w14:paraId="198D664A" w14:textId="77777777" w:rsidR="00474F97" w:rsidRPr="003F77FB"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993" w:type="dxa"/>
            <w:tcBorders>
              <w:top w:val="single" w:sz="4" w:space="0" w:color="000000"/>
              <w:left w:val="single" w:sz="4" w:space="0" w:color="000000"/>
              <w:bottom w:val="single" w:sz="4" w:space="0" w:color="000000"/>
            </w:tcBorders>
            <w:shd w:val="clear" w:color="auto" w:fill="auto"/>
          </w:tcPr>
          <w:p w14:paraId="139EAB7F" w14:textId="77777777" w:rsidR="00474F97" w:rsidRPr="003F77FB"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3F77FB">
              <w:rPr>
                <w:rFonts w:ascii="Times New Roman" w:eastAsia="NSimSun" w:hAnsi="Times New Roman" w:cs="Times New Roman"/>
                <w:kern w:val="2"/>
                <w:sz w:val="20"/>
                <w:szCs w:val="20"/>
                <w:lang w:eastAsia="zh-CN" w:bidi="hi-IN"/>
              </w:rPr>
              <w:t>2020</w:t>
            </w:r>
          </w:p>
          <w:p w14:paraId="6099F5A7" w14:textId="2448B042" w:rsidR="003F77FB" w:rsidRPr="003F77FB" w:rsidRDefault="003F77FB" w:rsidP="00BC021D">
            <w:pPr>
              <w:suppressAutoHyphens/>
              <w:spacing w:after="0" w:line="240" w:lineRule="auto"/>
              <w:jc w:val="center"/>
              <w:rPr>
                <w:rFonts w:ascii="Times New Roman" w:eastAsia="NSimSun" w:hAnsi="Times New Roman" w:cs="Times New Roman"/>
                <w:kern w:val="2"/>
                <w:sz w:val="20"/>
                <w:szCs w:val="20"/>
                <w:lang w:eastAsia="zh-CN" w:bidi="hi-IN"/>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0D720088" w14:textId="77777777" w:rsidR="00474F97" w:rsidRPr="003F77FB"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3F77FB">
              <w:rPr>
                <w:rFonts w:ascii="Times New Roman" w:eastAsia="NSimSun" w:hAnsi="Times New Roman" w:cs="Times New Roman"/>
                <w:kern w:val="2"/>
                <w:sz w:val="20"/>
                <w:szCs w:val="20"/>
                <w:lang w:eastAsia="zh-CN" w:bidi="hi-IN"/>
              </w:rPr>
              <w:t>2021</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698B145B" w14:textId="77777777" w:rsidR="00474F97" w:rsidRPr="003F77FB"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3F77FB">
              <w:rPr>
                <w:rFonts w:ascii="Times New Roman" w:eastAsia="NSimSun" w:hAnsi="Times New Roman" w:cs="Times New Roman"/>
                <w:kern w:val="2"/>
                <w:sz w:val="20"/>
                <w:szCs w:val="20"/>
                <w:lang w:eastAsia="zh-CN" w:bidi="hi-IN"/>
              </w:rPr>
              <w:t>2022</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1798D4AE" w14:textId="77777777" w:rsidR="00474F97" w:rsidRPr="003F77FB"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3F77FB">
              <w:rPr>
                <w:rFonts w:ascii="Times New Roman" w:eastAsia="NSimSun" w:hAnsi="Times New Roman" w:cs="Times New Roman"/>
                <w:kern w:val="2"/>
                <w:sz w:val="20"/>
                <w:szCs w:val="20"/>
                <w:lang w:eastAsia="zh-CN" w:bidi="hi-IN"/>
              </w:rPr>
              <w:t>2023</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5D23E715" w14:textId="77777777" w:rsidR="00474F97" w:rsidRPr="003F77FB"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3F77FB">
              <w:rPr>
                <w:rFonts w:ascii="Times New Roman" w:eastAsia="NSimSun" w:hAnsi="Times New Roman" w:cs="Times New Roman"/>
                <w:kern w:val="2"/>
                <w:sz w:val="20"/>
                <w:szCs w:val="20"/>
                <w:lang w:eastAsia="zh-CN" w:bidi="hi-IN"/>
              </w:rPr>
              <w:t>2024</w:t>
            </w:r>
          </w:p>
        </w:tc>
      </w:tr>
      <w:tr w:rsidR="00474F97" w:rsidRPr="003F77FB" w14:paraId="0D49F27E" w14:textId="77777777" w:rsidTr="003F77FB">
        <w:trPr>
          <w:trHeight w:val="360"/>
        </w:trPr>
        <w:tc>
          <w:tcPr>
            <w:tcW w:w="3470" w:type="dxa"/>
            <w:tcBorders>
              <w:left w:val="single" w:sz="4" w:space="0" w:color="000000"/>
              <w:bottom w:val="single" w:sz="4" w:space="0" w:color="000000"/>
            </w:tcBorders>
            <w:shd w:val="clear" w:color="auto" w:fill="auto"/>
          </w:tcPr>
          <w:p w14:paraId="4F21659F" w14:textId="77777777" w:rsidR="00474F97" w:rsidRPr="003F77FB" w:rsidRDefault="00474F97" w:rsidP="00BC021D">
            <w:pPr>
              <w:suppressAutoHyphens/>
              <w:spacing w:after="0" w:line="240" w:lineRule="auto"/>
              <w:rPr>
                <w:rFonts w:ascii="Times New Roman" w:eastAsia="NSimSun" w:hAnsi="Times New Roman" w:cs="Times New Roman"/>
                <w:kern w:val="2"/>
                <w:sz w:val="20"/>
                <w:szCs w:val="20"/>
                <w:lang w:eastAsia="zh-CN" w:bidi="hi-IN"/>
              </w:rPr>
            </w:pPr>
            <w:r w:rsidRPr="003F77FB">
              <w:rPr>
                <w:rFonts w:ascii="Times New Roman" w:eastAsia="Times New Roman" w:hAnsi="Times New Roman" w:cs="Times New Roman"/>
                <w:kern w:val="2"/>
                <w:sz w:val="20"/>
                <w:szCs w:val="20"/>
                <w:lang w:eastAsia="ru-RU" w:bidi="hi-IN"/>
              </w:rPr>
              <w:t xml:space="preserve">Население  (тыс.чел.) </w:t>
            </w:r>
          </w:p>
        </w:tc>
        <w:tc>
          <w:tcPr>
            <w:tcW w:w="993" w:type="dxa"/>
            <w:tcBorders>
              <w:left w:val="single" w:sz="4" w:space="0" w:color="000000"/>
              <w:bottom w:val="single" w:sz="4" w:space="0" w:color="000000"/>
            </w:tcBorders>
            <w:shd w:val="clear" w:color="auto" w:fill="auto"/>
          </w:tcPr>
          <w:p w14:paraId="4F446DE3" w14:textId="77777777" w:rsidR="00474F97" w:rsidRPr="003F77FB"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3F77FB">
              <w:rPr>
                <w:rFonts w:ascii="Times New Roman" w:eastAsia="Times New Roman" w:hAnsi="Times New Roman" w:cs="Times New Roman"/>
                <w:kern w:val="2"/>
                <w:sz w:val="20"/>
                <w:szCs w:val="20"/>
                <w:lang w:eastAsia="ru-RU" w:bidi="hi-IN"/>
              </w:rPr>
              <w:t>24,3</w:t>
            </w:r>
          </w:p>
        </w:tc>
        <w:tc>
          <w:tcPr>
            <w:tcW w:w="1275" w:type="dxa"/>
            <w:tcBorders>
              <w:left w:val="single" w:sz="4" w:space="0" w:color="000000"/>
              <w:bottom w:val="single" w:sz="4" w:space="0" w:color="000000"/>
              <w:right w:val="single" w:sz="4" w:space="0" w:color="auto"/>
            </w:tcBorders>
            <w:shd w:val="clear" w:color="auto" w:fill="auto"/>
          </w:tcPr>
          <w:p w14:paraId="0F38713D" w14:textId="77777777" w:rsidR="00474F97" w:rsidRPr="003F77FB"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3F77FB">
              <w:rPr>
                <w:rFonts w:ascii="Times New Roman" w:eastAsia="NSimSun" w:hAnsi="Times New Roman" w:cs="Times New Roman"/>
                <w:kern w:val="2"/>
                <w:sz w:val="20"/>
                <w:szCs w:val="20"/>
                <w:lang w:eastAsia="zh-CN" w:bidi="hi-IN"/>
              </w:rPr>
              <w:t>24,0</w:t>
            </w:r>
          </w:p>
        </w:tc>
        <w:tc>
          <w:tcPr>
            <w:tcW w:w="1276" w:type="dxa"/>
            <w:tcBorders>
              <w:left w:val="single" w:sz="4" w:space="0" w:color="auto"/>
              <w:bottom w:val="single" w:sz="4" w:space="0" w:color="000000"/>
              <w:right w:val="single" w:sz="4" w:space="0" w:color="auto"/>
            </w:tcBorders>
            <w:shd w:val="clear" w:color="auto" w:fill="auto"/>
          </w:tcPr>
          <w:p w14:paraId="035CE77D" w14:textId="77777777" w:rsidR="00474F97" w:rsidRPr="003F77FB"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3F77FB">
              <w:rPr>
                <w:rFonts w:ascii="Times New Roman" w:eastAsia="NSimSun" w:hAnsi="Times New Roman" w:cs="Times New Roman"/>
                <w:kern w:val="2"/>
                <w:sz w:val="20"/>
                <w:szCs w:val="20"/>
                <w:lang w:eastAsia="zh-CN" w:bidi="hi-IN"/>
              </w:rPr>
              <w:t>23,6</w:t>
            </w:r>
          </w:p>
        </w:tc>
        <w:tc>
          <w:tcPr>
            <w:tcW w:w="1276" w:type="dxa"/>
            <w:tcBorders>
              <w:left w:val="single" w:sz="4" w:space="0" w:color="auto"/>
              <w:bottom w:val="single" w:sz="4" w:space="0" w:color="000000"/>
              <w:right w:val="single" w:sz="4" w:space="0" w:color="auto"/>
            </w:tcBorders>
            <w:shd w:val="clear" w:color="auto" w:fill="auto"/>
          </w:tcPr>
          <w:p w14:paraId="1E294DFA" w14:textId="77777777" w:rsidR="00474F97" w:rsidRPr="003F77FB"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3F77FB">
              <w:rPr>
                <w:rFonts w:ascii="Times New Roman" w:eastAsia="NSimSun" w:hAnsi="Times New Roman" w:cs="Times New Roman"/>
                <w:kern w:val="2"/>
                <w:sz w:val="20"/>
                <w:szCs w:val="20"/>
                <w:lang w:eastAsia="zh-CN" w:bidi="hi-IN"/>
              </w:rPr>
              <w:t>23,0</w:t>
            </w:r>
          </w:p>
        </w:tc>
        <w:tc>
          <w:tcPr>
            <w:tcW w:w="1417" w:type="dxa"/>
            <w:tcBorders>
              <w:left w:val="single" w:sz="4" w:space="0" w:color="auto"/>
              <w:bottom w:val="single" w:sz="4" w:space="0" w:color="000000"/>
              <w:right w:val="single" w:sz="4" w:space="0" w:color="000000"/>
            </w:tcBorders>
            <w:shd w:val="clear" w:color="auto" w:fill="auto"/>
          </w:tcPr>
          <w:p w14:paraId="31A11FB3" w14:textId="77777777" w:rsidR="00474F97" w:rsidRPr="003F77FB"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3F77FB">
              <w:rPr>
                <w:rFonts w:ascii="Times New Roman" w:eastAsia="NSimSun" w:hAnsi="Times New Roman" w:cs="Times New Roman"/>
                <w:kern w:val="2"/>
                <w:sz w:val="20"/>
                <w:szCs w:val="20"/>
                <w:lang w:eastAsia="zh-CN" w:bidi="hi-IN"/>
              </w:rPr>
              <w:t>23,0</w:t>
            </w:r>
          </w:p>
        </w:tc>
      </w:tr>
      <w:tr w:rsidR="00474F97" w:rsidRPr="003F77FB" w14:paraId="4D67FA5F" w14:textId="77777777" w:rsidTr="003F77FB">
        <w:trPr>
          <w:trHeight w:val="360"/>
        </w:trPr>
        <w:tc>
          <w:tcPr>
            <w:tcW w:w="3470" w:type="dxa"/>
            <w:tcBorders>
              <w:top w:val="single" w:sz="4" w:space="0" w:color="000000"/>
              <w:left w:val="single" w:sz="4" w:space="0" w:color="000000"/>
              <w:bottom w:val="single" w:sz="4" w:space="0" w:color="000000"/>
            </w:tcBorders>
            <w:shd w:val="clear" w:color="auto" w:fill="auto"/>
          </w:tcPr>
          <w:p w14:paraId="68E884CB" w14:textId="77777777" w:rsidR="00474F97" w:rsidRPr="003F77FB" w:rsidRDefault="00474F97" w:rsidP="00BC021D">
            <w:pPr>
              <w:suppressAutoHyphens/>
              <w:spacing w:after="0" w:line="240" w:lineRule="auto"/>
              <w:rPr>
                <w:rFonts w:ascii="Times New Roman" w:eastAsia="NSimSun" w:hAnsi="Times New Roman" w:cs="Times New Roman"/>
                <w:kern w:val="2"/>
                <w:sz w:val="20"/>
                <w:szCs w:val="20"/>
                <w:lang w:eastAsia="zh-CN" w:bidi="hi-IN"/>
              </w:rPr>
            </w:pPr>
            <w:r w:rsidRPr="003F77FB">
              <w:rPr>
                <w:rFonts w:ascii="Times New Roman" w:eastAsia="Times New Roman" w:hAnsi="Times New Roman" w:cs="Times New Roman"/>
                <w:kern w:val="2"/>
                <w:sz w:val="20"/>
                <w:szCs w:val="20"/>
                <w:lang w:eastAsia="ru-RU" w:bidi="hi-IN"/>
              </w:rPr>
              <w:t>в т.ч. дети (0-17 лет)</w:t>
            </w:r>
          </w:p>
          <w:p w14:paraId="3B3B425A" w14:textId="77777777" w:rsidR="00474F97" w:rsidRPr="003F77FB" w:rsidRDefault="00474F97" w:rsidP="00BC021D">
            <w:pPr>
              <w:suppressAutoHyphens/>
              <w:spacing w:after="0" w:line="240" w:lineRule="auto"/>
              <w:rPr>
                <w:rFonts w:ascii="Times New Roman" w:eastAsia="NSimSun" w:hAnsi="Times New Roman" w:cs="Times New Roman"/>
                <w:kern w:val="2"/>
                <w:sz w:val="20"/>
                <w:szCs w:val="20"/>
                <w:lang w:eastAsia="zh-CN" w:bidi="hi-IN"/>
              </w:rPr>
            </w:pPr>
            <w:r w:rsidRPr="003F77FB">
              <w:rPr>
                <w:rFonts w:ascii="Times New Roman" w:eastAsia="Times New Roman" w:hAnsi="Times New Roman" w:cs="Times New Roman"/>
                <w:kern w:val="2"/>
                <w:sz w:val="20"/>
                <w:szCs w:val="20"/>
                <w:lang w:eastAsia="ru-RU" w:bidi="hi-IN"/>
              </w:rPr>
              <w:t>(тыс.чел.)</w:t>
            </w:r>
          </w:p>
        </w:tc>
        <w:tc>
          <w:tcPr>
            <w:tcW w:w="993" w:type="dxa"/>
            <w:tcBorders>
              <w:top w:val="single" w:sz="4" w:space="0" w:color="000000"/>
              <w:left w:val="single" w:sz="4" w:space="0" w:color="000000"/>
              <w:bottom w:val="single" w:sz="4" w:space="0" w:color="000000"/>
            </w:tcBorders>
            <w:shd w:val="clear" w:color="auto" w:fill="auto"/>
          </w:tcPr>
          <w:p w14:paraId="6B6D5208" w14:textId="77777777" w:rsidR="00474F97" w:rsidRPr="003F77FB"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3F77FB">
              <w:rPr>
                <w:rFonts w:ascii="Times New Roman" w:eastAsia="Times New Roman" w:hAnsi="Times New Roman" w:cs="Times New Roman"/>
                <w:kern w:val="2"/>
                <w:sz w:val="20"/>
                <w:szCs w:val="20"/>
                <w:lang w:eastAsia="ru-RU" w:bidi="hi-IN"/>
              </w:rPr>
              <w:t>4,549</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5BF0E6DA" w14:textId="77777777" w:rsidR="00474F97" w:rsidRPr="003F77FB"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3F77FB">
              <w:rPr>
                <w:rFonts w:ascii="Times New Roman" w:eastAsia="NSimSun" w:hAnsi="Times New Roman" w:cs="Times New Roman"/>
                <w:kern w:val="2"/>
                <w:sz w:val="20"/>
                <w:szCs w:val="20"/>
                <w:lang w:eastAsia="zh-CN" w:bidi="hi-IN"/>
              </w:rPr>
              <w:t>4,822</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43D53367" w14:textId="77777777" w:rsidR="00474F97" w:rsidRPr="003F77FB"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3F77FB">
              <w:rPr>
                <w:rFonts w:ascii="Times New Roman" w:eastAsia="NSimSun" w:hAnsi="Times New Roman" w:cs="Times New Roman"/>
                <w:kern w:val="2"/>
                <w:sz w:val="20"/>
                <w:szCs w:val="20"/>
                <w:lang w:eastAsia="zh-CN" w:bidi="hi-IN"/>
              </w:rPr>
              <w:t>4,246</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6521DA12" w14:textId="77777777" w:rsidR="00474F97" w:rsidRPr="003F77FB"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3F77FB">
              <w:rPr>
                <w:rFonts w:ascii="Times New Roman" w:eastAsia="NSimSun" w:hAnsi="Times New Roman" w:cs="Times New Roman"/>
                <w:kern w:val="2"/>
                <w:sz w:val="20"/>
                <w:szCs w:val="20"/>
                <w:lang w:eastAsia="zh-CN" w:bidi="hi-IN"/>
              </w:rPr>
              <w:t>4,182</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5EB7D4B5" w14:textId="77777777" w:rsidR="00474F97" w:rsidRPr="003F77FB"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3F77FB">
              <w:rPr>
                <w:rFonts w:ascii="Times New Roman" w:eastAsia="NSimSun" w:hAnsi="Times New Roman" w:cs="Times New Roman"/>
                <w:kern w:val="2"/>
                <w:sz w:val="20"/>
                <w:szCs w:val="20"/>
                <w:lang w:eastAsia="zh-CN" w:bidi="hi-IN"/>
              </w:rPr>
              <w:t>4,220</w:t>
            </w:r>
          </w:p>
        </w:tc>
      </w:tr>
      <w:tr w:rsidR="00474F97" w:rsidRPr="003F77FB" w14:paraId="5317D72E" w14:textId="77777777" w:rsidTr="003F77FB">
        <w:trPr>
          <w:trHeight w:val="360"/>
        </w:trPr>
        <w:tc>
          <w:tcPr>
            <w:tcW w:w="3470" w:type="dxa"/>
            <w:tcBorders>
              <w:top w:val="single" w:sz="4" w:space="0" w:color="000000"/>
              <w:left w:val="single" w:sz="4" w:space="0" w:color="000000"/>
              <w:bottom w:val="single" w:sz="4" w:space="0" w:color="000000"/>
            </w:tcBorders>
            <w:shd w:val="clear" w:color="auto" w:fill="auto"/>
          </w:tcPr>
          <w:p w14:paraId="28FCE774" w14:textId="77777777" w:rsidR="00474F97" w:rsidRPr="003F77FB" w:rsidRDefault="00474F97" w:rsidP="00BC021D">
            <w:pPr>
              <w:suppressAutoHyphens/>
              <w:spacing w:after="0" w:line="240" w:lineRule="auto"/>
              <w:rPr>
                <w:rFonts w:ascii="Times New Roman" w:eastAsia="NSimSun" w:hAnsi="Times New Roman" w:cs="Times New Roman"/>
                <w:kern w:val="2"/>
                <w:sz w:val="20"/>
                <w:szCs w:val="20"/>
                <w:lang w:eastAsia="zh-CN" w:bidi="hi-IN"/>
              </w:rPr>
            </w:pPr>
            <w:r w:rsidRPr="003F77FB">
              <w:rPr>
                <w:rFonts w:ascii="Times New Roman" w:eastAsia="Times New Roman" w:hAnsi="Times New Roman" w:cs="Times New Roman"/>
                <w:kern w:val="2"/>
                <w:sz w:val="20"/>
                <w:szCs w:val="20"/>
                <w:lang w:eastAsia="ru-RU" w:bidi="hi-IN"/>
              </w:rPr>
              <w:t>Женщины фертильного возраста (15-49 лет) (тыс.чел.)</w:t>
            </w:r>
          </w:p>
        </w:tc>
        <w:tc>
          <w:tcPr>
            <w:tcW w:w="993" w:type="dxa"/>
            <w:tcBorders>
              <w:top w:val="single" w:sz="4" w:space="0" w:color="000000"/>
              <w:left w:val="single" w:sz="4" w:space="0" w:color="000000"/>
              <w:bottom w:val="single" w:sz="4" w:space="0" w:color="000000"/>
            </w:tcBorders>
            <w:shd w:val="clear" w:color="auto" w:fill="auto"/>
          </w:tcPr>
          <w:p w14:paraId="094817EC" w14:textId="77777777" w:rsidR="00474F97" w:rsidRPr="003F77FB"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3F77FB">
              <w:rPr>
                <w:rFonts w:ascii="Times New Roman" w:eastAsia="Times New Roman" w:hAnsi="Times New Roman" w:cs="Times New Roman"/>
                <w:kern w:val="2"/>
                <w:sz w:val="20"/>
                <w:szCs w:val="20"/>
                <w:lang w:eastAsia="ru-RU" w:bidi="hi-IN"/>
              </w:rPr>
              <w:t>4,926</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2DCA76DA" w14:textId="77777777" w:rsidR="00474F97" w:rsidRPr="003F77FB"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3F77FB">
              <w:rPr>
                <w:rFonts w:ascii="Times New Roman" w:eastAsia="NSimSun" w:hAnsi="Times New Roman" w:cs="Times New Roman"/>
                <w:kern w:val="2"/>
                <w:sz w:val="20"/>
                <w:szCs w:val="20"/>
                <w:lang w:eastAsia="zh-CN" w:bidi="hi-IN"/>
              </w:rPr>
              <w:t>4,822</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4B3E52ED" w14:textId="77777777" w:rsidR="00474F97" w:rsidRPr="003F77FB"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3F77FB">
              <w:rPr>
                <w:rFonts w:ascii="Times New Roman" w:eastAsia="NSimSun" w:hAnsi="Times New Roman" w:cs="Times New Roman"/>
                <w:kern w:val="2"/>
                <w:sz w:val="20"/>
                <w:szCs w:val="20"/>
                <w:lang w:eastAsia="zh-CN" w:bidi="hi-IN"/>
              </w:rPr>
              <w:t>4,724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31001DBF" w14:textId="77777777" w:rsidR="00474F97" w:rsidRPr="003F77FB"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3F77FB">
              <w:rPr>
                <w:rFonts w:ascii="Times New Roman" w:eastAsia="NSimSun" w:hAnsi="Times New Roman" w:cs="Times New Roman"/>
                <w:kern w:val="2"/>
                <w:sz w:val="20"/>
                <w:szCs w:val="20"/>
                <w:lang w:eastAsia="zh-CN" w:bidi="hi-IN"/>
              </w:rPr>
              <w:t>4,483</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6C820572" w14:textId="77777777" w:rsidR="00474F97" w:rsidRPr="003F77FB"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3F77FB">
              <w:rPr>
                <w:rFonts w:ascii="Times New Roman" w:eastAsia="NSimSun" w:hAnsi="Times New Roman" w:cs="Times New Roman"/>
                <w:kern w:val="2"/>
                <w:sz w:val="20"/>
                <w:szCs w:val="20"/>
                <w:lang w:eastAsia="zh-CN" w:bidi="hi-IN"/>
              </w:rPr>
              <w:t>4,442</w:t>
            </w:r>
          </w:p>
        </w:tc>
      </w:tr>
    </w:tbl>
    <w:p w14:paraId="54A6E7C9" w14:textId="77777777" w:rsidR="00474F97" w:rsidRPr="00BC021D" w:rsidRDefault="00474F97" w:rsidP="00BC021D">
      <w:pPr>
        <w:suppressAutoHyphens/>
        <w:spacing w:after="0" w:line="240" w:lineRule="auto"/>
        <w:ind w:firstLine="709"/>
        <w:contextualSpacing/>
        <w:jc w:val="both"/>
        <w:rPr>
          <w:rFonts w:ascii="Times New Roman" w:eastAsia="NSimSun" w:hAnsi="Times New Roman" w:cs="Times New Roman"/>
          <w:kern w:val="2"/>
          <w:sz w:val="28"/>
          <w:szCs w:val="28"/>
          <w:lang w:eastAsia="zh-CN" w:bidi="hi-IN"/>
        </w:rPr>
      </w:pPr>
    </w:p>
    <w:p w14:paraId="2216EF53" w14:textId="77777777" w:rsidR="00474F97" w:rsidRPr="003F77FB" w:rsidRDefault="00474F97" w:rsidP="00BC021D">
      <w:pPr>
        <w:suppressAutoHyphens/>
        <w:spacing w:after="0" w:line="240" w:lineRule="auto"/>
        <w:ind w:firstLine="709"/>
        <w:contextualSpacing/>
        <w:jc w:val="both"/>
        <w:rPr>
          <w:rFonts w:ascii="Times New Roman" w:eastAsia="NSimSun" w:hAnsi="Times New Roman" w:cs="Times New Roman"/>
          <w:kern w:val="2"/>
          <w:sz w:val="24"/>
          <w:szCs w:val="24"/>
          <w:lang w:eastAsia="zh-CN" w:bidi="hi-IN"/>
        </w:rPr>
      </w:pPr>
      <w:r w:rsidRPr="003F77FB">
        <w:rPr>
          <w:rFonts w:ascii="Times New Roman" w:eastAsia="NSimSun" w:hAnsi="Times New Roman" w:cs="Times New Roman"/>
          <w:kern w:val="2"/>
          <w:sz w:val="24"/>
          <w:szCs w:val="24"/>
          <w:lang w:eastAsia="zh-CN" w:bidi="hi-IN"/>
        </w:rPr>
        <w:t>Показатель</w:t>
      </w:r>
      <w:r w:rsidRPr="003F77FB">
        <w:rPr>
          <w:rFonts w:ascii="Times New Roman" w:eastAsia="NSimSun" w:hAnsi="Times New Roman" w:cs="Times New Roman"/>
          <w:color w:val="FF0000"/>
          <w:kern w:val="2"/>
          <w:sz w:val="24"/>
          <w:szCs w:val="24"/>
          <w:lang w:eastAsia="zh-CN" w:bidi="hi-IN"/>
        </w:rPr>
        <w:t xml:space="preserve"> </w:t>
      </w:r>
      <w:r w:rsidRPr="003F77FB">
        <w:rPr>
          <w:rFonts w:ascii="Times New Roman" w:eastAsia="NSimSun" w:hAnsi="Times New Roman" w:cs="Times New Roman"/>
          <w:kern w:val="2"/>
          <w:sz w:val="24"/>
          <w:szCs w:val="24"/>
          <w:lang w:eastAsia="zh-CN" w:bidi="hi-IN"/>
        </w:rPr>
        <w:t xml:space="preserve">естественной убыли населения за 5 лет уменьшилось  с (-) 11,3 до (-) 8,4 на 1000 населения. </w:t>
      </w:r>
    </w:p>
    <w:tbl>
      <w:tblPr>
        <w:tblW w:w="9675" w:type="dxa"/>
        <w:tblInd w:w="-41" w:type="dxa"/>
        <w:tblLayout w:type="fixed"/>
        <w:tblLook w:val="0000" w:firstRow="0" w:lastRow="0" w:firstColumn="0" w:lastColumn="0" w:noHBand="0" w:noVBand="0"/>
      </w:tblPr>
      <w:tblGrid>
        <w:gridCol w:w="4005"/>
        <w:gridCol w:w="993"/>
        <w:gridCol w:w="1134"/>
        <w:gridCol w:w="1134"/>
        <w:gridCol w:w="1134"/>
        <w:gridCol w:w="1275"/>
      </w:tblGrid>
      <w:tr w:rsidR="00474F97" w:rsidRPr="003F77FB" w14:paraId="3C801BB0" w14:textId="77777777" w:rsidTr="003F77FB">
        <w:trPr>
          <w:trHeight w:val="300"/>
        </w:trPr>
        <w:tc>
          <w:tcPr>
            <w:tcW w:w="4005" w:type="dxa"/>
            <w:tcBorders>
              <w:top w:val="single" w:sz="4" w:space="0" w:color="000000"/>
              <w:left w:val="single" w:sz="4" w:space="0" w:color="000000"/>
              <w:bottom w:val="single" w:sz="4" w:space="0" w:color="000000"/>
            </w:tcBorders>
            <w:shd w:val="clear" w:color="auto" w:fill="auto"/>
          </w:tcPr>
          <w:p w14:paraId="64E80CCE" w14:textId="77777777" w:rsidR="00474F97" w:rsidRPr="003F77FB" w:rsidRDefault="00474F97" w:rsidP="00BC021D">
            <w:pPr>
              <w:suppressAutoHyphens/>
              <w:snapToGrid w:val="0"/>
              <w:spacing w:after="0" w:line="240" w:lineRule="auto"/>
              <w:jc w:val="both"/>
              <w:rPr>
                <w:rFonts w:ascii="Times New Roman" w:eastAsia="Times New Roman" w:hAnsi="Times New Roman" w:cs="Times New Roman"/>
                <w:kern w:val="2"/>
                <w:sz w:val="20"/>
                <w:szCs w:val="20"/>
                <w:lang w:eastAsia="ru-RU" w:bidi="hi-IN"/>
              </w:rPr>
            </w:pPr>
          </w:p>
        </w:tc>
        <w:tc>
          <w:tcPr>
            <w:tcW w:w="993" w:type="dxa"/>
            <w:tcBorders>
              <w:top w:val="single" w:sz="4" w:space="0" w:color="000000"/>
              <w:left w:val="single" w:sz="4" w:space="0" w:color="000000"/>
              <w:bottom w:val="single" w:sz="4" w:space="0" w:color="000000"/>
            </w:tcBorders>
            <w:shd w:val="clear" w:color="auto" w:fill="auto"/>
          </w:tcPr>
          <w:p w14:paraId="5FB909FE" w14:textId="77777777" w:rsidR="00474F97" w:rsidRDefault="00474F97" w:rsidP="003F77FB">
            <w:pPr>
              <w:suppressAutoHyphens/>
              <w:spacing w:after="0" w:line="240" w:lineRule="auto"/>
              <w:jc w:val="center"/>
              <w:rPr>
                <w:rFonts w:ascii="Times New Roman" w:eastAsia="NSimSun" w:hAnsi="Times New Roman" w:cs="Times New Roman"/>
                <w:bCs/>
                <w:kern w:val="2"/>
                <w:sz w:val="20"/>
                <w:szCs w:val="20"/>
                <w:lang w:eastAsia="zh-CN" w:bidi="hi-IN"/>
              </w:rPr>
            </w:pPr>
            <w:r w:rsidRPr="003F77FB">
              <w:rPr>
                <w:rFonts w:ascii="Times New Roman" w:eastAsia="NSimSun" w:hAnsi="Times New Roman" w:cs="Times New Roman"/>
                <w:bCs/>
                <w:kern w:val="2"/>
                <w:sz w:val="20"/>
                <w:szCs w:val="20"/>
                <w:lang w:eastAsia="zh-CN" w:bidi="hi-IN"/>
              </w:rPr>
              <w:t>2020</w:t>
            </w:r>
          </w:p>
          <w:p w14:paraId="354029E1" w14:textId="431A36E7" w:rsidR="003F77FB" w:rsidRPr="003F77FB" w:rsidRDefault="003F77FB" w:rsidP="003F77FB">
            <w:pPr>
              <w:suppressAutoHyphens/>
              <w:spacing w:after="0" w:line="240" w:lineRule="auto"/>
              <w:jc w:val="center"/>
              <w:rPr>
                <w:rFonts w:ascii="Times New Roman" w:eastAsia="NSimSun" w:hAnsi="Times New Roman" w:cs="Times New Roman"/>
                <w:bCs/>
                <w:kern w:val="2"/>
                <w:sz w:val="20"/>
                <w:szCs w:val="20"/>
                <w:lang w:eastAsia="zh-CN" w:bidi="hi-I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79937DEB" w14:textId="77777777" w:rsidR="00474F97" w:rsidRPr="003F77FB" w:rsidRDefault="00474F97" w:rsidP="003F77FB">
            <w:pPr>
              <w:suppressAutoHyphens/>
              <w:spacing w:after="0" w:line="240" w:lineRule="auto"/>
              <w:jc w:val="center"/>
              <w:rPr>
                <w:rFonts w:ascii="Times New Roman" w:eastAsia="NSimSun" w:hAnsi="Times New Roman" w:cs="Times New Roman"/>
                <w:kern w:val="2"/>
                <w:sz w:val="20"/>
                <w:szCs w:val="20"/>
                <w:lang w:eastAsia="zh-CN" w:bidi="hi-IN"/>
              </w:rPr>
            </w:pPr>
            <w:r w:rsidRPr="003F77FB">
              <w:rPr>
                <w:rFonts w:ascii="Times New Roman" w:eastAsia="NSimSun" w:hAnsi="Times New Roman" w:cs="Times New Roman"/>
                <w:kern w:val="2"/>
                <w:sz w:val="20"/>
                <w:szCs w:val="20"/>
                <w:lang w:eastAsia="zh-CN" w:bidi="hi-IN"/>
              </w:rPr>
              <w:t>2021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2A5290C4" w14:textId="77777777" w:rsidR="00474F97" w:rsidRPr="003F77FB" w:rsidRDefault="00474F97" w:rsidP="003F77FB">
            <w:pPr>
              <w:suppressAutoHyphens/>
              <w:spacing w:after="0" w:line="240" w:lineRule="auto"/>
              <w:jc w:val="center"/>
              <w:rPr>
                <w:rFonts w:ascii="Times New Roman" w:eastAsia="NSimSun" w:hAnsi="Times New Roman" w:cs="Times New Roman"/>
                <w:kern w:val="2"/>
                <w:sz w:val="20"/>
                <w:szCs w:val="20"/>
                <w:lang w:eastAsia="zh-CN" w:bidi="hi-IN"/>
              </w:rPr>
            </w:pPr>
            <w:r w:rsidRPr="003F77FB">
              <w:rPr>
                <w:rFonts w:ascii="Times New Roman" w:eastAsia="NSimSun" w:hAnsi="Times New Roman" w:cs="Times New Roman"/>
                <w:kern w:val="2"/>
                <w:sz w:val="20"/>
                <w:szCs w:val="20"/>
                <w:lang w:eastAsia="zh-CN" w:bidi="hi-IN"/>
              </w:rPr>
              <w:t>2022</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3C88745D" w14:textId="77777777" w:rsidR="00474F97" w:rsidRPr="003F77FB" w:rsidRDefault="00474F97" w:rsidP="003F77FB">
            <w:pPr>
              <w:suppressAutoHyphens/>
              <w:spacing w:after="0" w:line="240" w:lineRule="auto"/>
              <w:jc w:val="center"/>
              <w:rPr>
                <w:rFonts w:ascii="Times New Roman" w:eastAsia="NSimSun" w:hAnsi="Times New Roman" w:cs="Times New Roman"/>
                <w:kern w:val="2"/>
                <w:sz w:val="20"/>
                <w:szCs w:val="20"/>
                <w:lang w:eastAsia="zh-CN" w:bidi="hi-IN"/>
              </w:rPr>
            </w:pPr>
            <w:r w:rsidRPr="003F77FB">
              <w:rPr>
                <w:rFonts w:ascii="Times New Roman" w:eastAsia="NSimSun" w:hAnsi="Times New Roman" w:cs="Times New Roman"/>
                <w:kern w:val="2"/>
                <w:sz w:val="20"/>
                <w:szCs w:val="20"/>
                <w:lang w:eastAsia="zh-CN" w:bidi="hi-IN"/>
              </w:rPr>
              <w:t>2023</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14:paraId="59E4E05C" w14:textId="77777777" w:rsidR="00474F97" w:rsidRPr="003F77FB" w:rsidRDefault="00474F97" w:rsidP="003F77FB">
            <w:pPr>
              <w:suppressAutoHyphens/>
              <w:spacing w:after="0" w:line="240" w:lineRule="auto"/>
              <w:jc w:val="center"/>
              <w:rPr>
                <w:rFonts w:ascii="Times New Roman" w:eastAsia="NSimSun" w:hAnsi="Times New Roman" w:cs="Times New Roman"/>
                <w:kern w:val="2"/>
                <w:sz w:val="20"/>
                <w:szCs w:val="20"/>
                <w:lang w:eastAsia="zh-CN" w:bidi="hi-IN"/>
              </w:rPr>
            </w:pPr>
            <w:r w:rsidRPr="003F77FB">
              <w:rPr>
                <w:rFonts w:ascii="Times New Roman" w:eastAsia="NSimSun" w:hAnsi="Times New Roman" w:cs="Times New Roman"/>
                <w:kern w:val="2"/>
                <w:sz w:val="20"/>
                <w:szCs w:val="20"/>
                <w:lang w:eastAsia="zh-CN" w:bidi="hi-IN"/>
              </w:rPr>
              <w:t>2024</w:t>
            </w:r>
          </w:p>
        </w:tc>
      </w:tr>
      <w:tr w:rsidR="00474F97" w:rsidRPr="003F77FB" w14:paraId="43E853D5" w14:textId="77777777" w:rsidTr="003F77FB">
        <w:trPr>
          <w:trHeight w:val="300"/>
        </w:trPr>
        <w:tc>
          <w:tcPr>
            <w:tcW w:w="4005" w:type="dxa"/>
            <w:tcBorders>
              <w:top w:val="single" w:sz="4" w:space="0" w:color="000000"/>
              <w:left w:val="single" w:sz="4" w:space="0" w:color="000000"/>
              <w:bottom w:val="single" w:sz="4" w:space="0" w:color="000000"/>
            </w:tcBorders>
            <w:shd w:val="clear" w:color="auto" w:fill="auto"/>
          </w:tcPr>
          <w:p w14:paraId="19B308DB" w14:textId="77777777" w:rsidR="00474F97" w:rsidRPr="003F77FB"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3F77FB">
              <w:rPr>
                <w:rFonts w:ascii="Times New Roman" w:eastAsia="Times New Roman" w:hAnsi="Times New Roman" w:cs="Times New Roman"/>
                <w:kern w:val="2"/>
                <w:sz w:val="20"/>
                <w:szCs w:val="20"/>
                <w:lang w:eastAsia="ru-RU" w:bidi="hi-IN"/>
              </w:rPr>
              <w:t>Естественный прирост на 1000 нас.</w:t>
            </w:r>
          </w:p>
        </w:tc>
        <w:tc>
          <w:tcPr>
            <w:tcW w:w="993" w:type="dxa"/>
            <w:tcBorders>
              <w:top w:val="single" w:sz="4" w:space="0" w:color="000000"/>
              <w:left w:val="single" w:sz="4" w:space="0" w:color="000000"/>
              <w:bottom w:val="single" w:sz="4" w:space="0" w:color="000000"/>
            </w:tcBorders>
            <w:shd w:val="clear" w:color="auto" w:fill="auto"/>
          </w:tcPr>
          <w:p w14:paraId="04676BD7" w14:textId="77777777" w:rsidR="00474F97" w:rsidRPr="003F77FB"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3F77FB">
              <w:rPr>
                <w:rFonts w:ascii="Times New Roman" w:eastAsia="Times New Roman" w:hAnsi="Times New Roman" w:cs="Times New Roman"/>
                <w:kern w:val="2"/>
                <w:sz w:val="20"/>
                <w:szCs w:val="20"/>
                <w:lang w:eastAsia="ru-RU" w:bidi="hi-IN"/>
              </w:rPr>
              <w:t>-11,3</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0EA0C604" w14:textId="77777777" w:rsidR="00474F97" w:rsidRPr="003F77FB"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3F77FB">
              <w:rPr>
                <w:rFonts w:ascii="Times New Roman" w:eastAsia="NSimSun" w:hAnsi="Times New Roman" w:cs="Times New Roman"/>
                <w:kern w:val="2"/>
                <w:sz w:val="20"/>
                <w:szCs w:val="20"/>
                <w:lang w:eastAsia="zh-CN" w:bidi="hi-IN"/>
              </w:rPr>
              <w:t>-14,3</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48D92FB0" w14:textId="77777777" w:rsidR="00474F97" w:rsidRPr="003F77FB"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3F77FB">
              <w:rPr>
                <w:rFonts w:ascii="Times New Roman" w:eastAsia="NSimSun" w:hAnsi="Times New Roman" w:cs="Times New Roman"/>
                <w:kern w:val="2"/>
                <w:sz w:val="20"/>
                <w:szCs w:val="20"/>
                <w:lang w:eastAsia="zh-CN" w:bidi="hi-IN"/>
              </w:rPr>
              <w:t>-11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4F076188" w14:textId="77777777" w:rsidR="00474F97" w:rsidRPr="003F77FB"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3F77FB">
              <w:rPr>
                <w:rFonts w:ascii="Times New Roman" w:eastAsia="NSimSun" w:hAnsi="Times New Roman" w:cs="Times New Roman"/>
                <w:kern w:val="2"/>
                <w:sz w:val="20"/>
                <w:szCs w:val="20"/>
                <w:lang w:eastAsia="zh-CN" w:bidi="hi-IN"/>
              </w:rPr>
              <w:t>-7,3</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14:paraId="69357C24" w14:textId="77777777" w:rsidR="00474F97" w:rsidRPr="003F77FB"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3F77FB">
              <w:rPr>
                <w:rFonts w:ascii="Times New Roman" w:eastAsia="NSimSun" w:hAnsi="Times New Roman" w:cs="Times New Roman"/>
                <w:kern w:val="2"/>
                <w:sz w:val="20"/>
                <w:szCs w:val="20"/>
                <w:lang w:eastAsia="zh-CN" w:bidi="hi-IN"/>
              </w:rPr>
              <w:t>-8,4</w:t>
            </w:r>
          </w:p>
        </w:tc>
      </w:tr>
    </w:tbl>
    <w:p w14:paraId="42E4FBA7" w14:textId="77777777" w:rsidR="00474F97" w:rsidRPr="00BC021D" w:rsidRDefault="00474F97" w:rsidP="00BC021D">
      <w:pPr>
        <w:suppressAutoHyphens/>
        <w:spacing w:after="0" w:line="240" w:lineRule="auto"/>
        <w:ind w:firstLine="709"/>
        <w:contextualSpacing/>
        <w:jc w:val="both"/>
        <w:rPr>
          <w:rFonts w:ascii="Times New Roman" w:eastAsia="NSimSun" w:hAnsi="Times New Roman" w:cs="Times New Roman"/>
          <w:kern w:val="2"/>
          <w:sz w:val="28"/>
          <w:szCs w:val="28"/>
          <w:lang w:eastAsia="zh-CN" w:bidi="hi-IN"/>
        </w:rPr>
      </w:pPr>
    </w:p>
    <w:p w14:paraId="6597175F" w14:textId="77777777" w:rsidR="00474F97" w:rsidRPr="003F77FB" w:rsidRDefault="00474F97" w:rsidP="00BC021D">
      <w:pPr>
        <w:suppressAutoHyphens/>
        <w:spacing w:after="0" w:line="240" w:lineRule="auto"/>
        <w:ind w:firstLine="709"/>
        <w:contextualSpacing/>
        <w:jc w:val="both"/>
        <w:rPr>
          <w:rFonts w:ascii="Times New Roman" w:eastAsia="NSimSun" w:hAnsi="Times New Roman" w:cs="Times New Roman"/>
          <w:kern w:val="2"/>
          <w:sz w:val="24"/>
          <w:szCs w:val="24"/>
          <w:lang w:eastAsia="zh-CN" w:bidi="hi-IN"/>
        </w:rPr>
      </w:pPr>
      <w:r w:rsidRPr="003F77FB">
        <w:rPr>
          <w:rFonts w:ascii="Times New Roman" w:eastAsia="NSimSun" w:hAnsi="Times New Roman" w:cs="Times New Roman"/>
          <w:kern w:val="2"/>
          <w:sz w:val="24"/>
          <w:szCs w:val="24"/>
          <w:lang w:eastAsia="zh-CN" w:bidi="hi-IN"/>
        </w:rPr>
        <w:t xml:space="preserve">В 2024г  по данным ЗАГС а  Муниципального образования «Цильнинский район» младенческая смертность -0.    </w:t>
      </w:r>
    </w:p>
    <w:p w14:paraId="70689251" w14:textId="77777777" w:rsidR="00474F97" w:rsidRPr="003F77FB" w:rsidRDefault="00474F97" w:rsidP="00BC021D">
      <w:pPr>
        <w:suppressAutoHyphens/>
        <w:spacing w:after="0" w:line="240" w:lineRule="auto"/>
        <w:contextualSpacing/>
        <w:jc w:val="both"/>
        <w:rPr>
          <w:rFonts w:ascii="Times New Roman" w:eastAsia="NSimSun" w:hAnsi="Times New Roman" w:cs="Times New Roman"/>
          <w:kern w:val="2"/>
          <w:sz w:val="24"/>
          <w:szCs w:val="24"/>
          <w:lang w:eastAsia="zh-CN" w:bidi="hi-IN"/>
        </w:rPr>
      </w:pPr>
      <w:r w:rsidRPr="003F77FB">
        <w:rPr>
          <w:rFonts w:ascii="Times New Roman" w:eastAsia="NSimSun" w:hAnsi="Times New Roman" w:cs="Times New Roman"/>
          <w:kern w:val="2"/>
          <w:sz w:val="24"/>
          <w:szCs w:val="24"/>
          <w:lang w:eastAsia="zh-CN" w:bidi="hi-IN"/>
        </w:rPr>
        <w:t xml:space="preserve">         Показатель младенческой смертности не зарегистрировано в 2024 году.</w:t>
      </w:r>
    </w:p>
    <w:p w14:paraId="76C22276" w14:textId="77777777" w:rsidR="00474F97" w:rsidRPr="003F77FB" w:rsidRDefault="00474F97" w:rsidP="00BC021D">
      <w:pPr>
        <w:suppressAutoHyphens/>
        <w:spacing w:after="0" w:line="240" w:lineRule="auto"/>
        <w:ind w:firstLine="709"/>
        <w:contextualSpacing/>
        <w:jc w:val="both"/>
        <w:rPr>
          <w:rFonts w:ascii="Times New Roman" w:eastAsia="NSimSun" w:hAnsi="Times New Roman" w:cs="Times New Roman"/>
          <w:kern w:val="2"/>
          <w:sz w:val="24"/>
          <w:szCs w:val="24"/>
          <w:lang w:eastAsia="zh-CN" w:bidi="hi-IN"/>
        </w:rPr>
      </w:pPr>
      <w:r w:rsidRPr="003F77FB">
        <w:rPr>
          <w:rFonts w:ascii="Times New Roman" w:eastAsia="NSimSun" w:hAnsi="Times New Roman" w:cs="Times New Roman"/>
          <w:kern w:val="2"/>
          <w:sz w:val="24"/>
          <w:szCs w:val="24"/>
          <w:lang w:eastAsia="zh-CN" w:bidi="hi-IN"/>
        </w:rPr>
        <w:t>Перинатальная смертность за 5 лет снизилась  (с 14,6 до 0  по данным ЗАГСа на 1000 родившихся живыми и мертвыми.</w:t>
      </w:r>
    </w:p>
    <w:p w14:paraId="07C5EB5D" w14:textId="77777777" w:rsidR="003F77FB" w:rsidRPr="003F77FB" w:rsidRDefault="00474F97" w:rsidP="00BC021D">
      <w:pPr>
        <w:suppressAutoHyphens/>
        <w:spacing w:after="0" w:line="240" w:lineRule="auto"/>
        <w:ind w:firstLine="709"/>
        <w:contextualSpacing/>
        <w:jc w:val="both"/>
        <w:rPr>
          <w:rFonts w:ascii="Times New Roman" w:eastAsia="Times New Roman" w:hAnsi="Times New Roman" w:cs="Times New Roman"/>
          <w:bCs/>
          <w:color w:val="000000"/>
          <w:kern w:val="2"/>
          <w:sz w:val="24"/>
          <w:szCs w:val="24"/>
          <w:lang w:eastAsia="zh-CN" w:bidi="hi-IN"/>
        </w:rPr>
      </w:pPr>
      <w:r w:rsidRPr="003F77FB">
        <w:rPr>
          <w:rFonts w:ascii="Times New Roman" w:eastAsia="NSimSun" w:hAnsi="Times New Roman" w:cs="Times New Roman"/>
          <w:kern w:val="2"/>
          <w:sz w:val="24"/>
          <w:szCs w:val="24"/>
          <w:lang w:eastAsia="zh-CN" w:bidi="hi-IN"/>
        </w:rPr>
        <w:t>Рождаемость за эти годы уменьшилась с 5,6 до 3,2 на 1000 населения .Смертность за 5 лет снизилась  (с 14,6 в 2018г. до 11,6 на 1000 населения в 2024г.).</w:t>
      </w:r>
      <w:r w:rsidRPr="003F77FB">
        <w:rPr>
          <w:rFonts w:ascii="Times New Roman" w:eastAsia="Times New Roman" w:hAnsi="Times New Roman" w:cs="Times New Roman"/>
          <w:bCs/>
          <w:color w:val="000000"/>
          <w:kern w:val="2"/>
          <w:sz w:val="24"/>
          <w:szCs w:val="24"/>
          <w:lang w:eastAsia="zh-CN" w:bidi="hi-IN"/>
        </w:rPr>
        <w:t xml:space="preserve">                </w:t>
      </w:r>
    </w:p>
    <w:p w14:paraId="578C9F10" w14:textId="77777777" w:rsidR="003F77FB" w:rsidRDefault="003F77FB" w:rsidP="00BC021D">
      <w:pPr>
        <w:suppressAutoHyphens/>
        <w:spacing w:after="0" w:line="240" w:lineRule="auto"/>
        <w:ind w:firstLine="709"/>
        <w:contextualSpacing/>
        <w:jc w:val="both"/>
        <w:rPr>
          <w:rFonts w:ascii="Times New Roman" w:eastAsia="NSimSun" w:hAnsi="Times New Roman" w:cs="Times New Roman"/>
          <w:b/>
          <w:bCs/>
          <w:color w:val="000000"/>
          <w:kern w:val="2"/>
          <w:sz w:val="28"/>
          <w:szCs w:val="28"/>
          <w:lang w:eastAsia="zh-CN" w:bidi="hi-IN"/>
        </w:rPr>
      </w:pPr>
    </w:p>
    <w:p w14:paraId="10B0FE95" w14:textId="1A5FD2F2" w:rsidR="00474F97" w:rsidRPr="00D843ED" w:rsidRDefault="00474F97" w:rsidP="00BC021D">
      <w:pPr>
        <w:suppressAutoHyphens/>
        <w:spacing w:after="0" w:line="240" w:lineRule="auto"/>
        <w:ind w:firstLine="709"/>
        <w:contextualSpacing/>
        <w:jc w:val="both"/>
        <w:rPr>
          <w:rFonts w:ascii="Times New Roman" w:eastAsia="NSimSun" w:hAnsi="Times New Roman" w:cs="Times New Roman"/>
          <w:kern w:val="2"/>
          <w:sz w:val="24"/>
          <w:szCs w:val="24"/>
          <w:lang w:eastAsia="zh-CN" w:bidi="hi-IN"/>
        </w:rPr>
      </w:pPr>
      <w:r w:rsidRPr="00D843ED">
        <w:rPr>
          <w:rFonts w:ascii="Times New Roman" w:eastAsia="NSimSun" w:hAnsi="Times New Roman" w:cs="Times New Roman"/>
          <w:b/>
          <w:bCs/>
          <w:color w:val="000000"/>
          <w:kern w:val="2"/>
          <w:sz w:val="24"/>
          <w:szCs w:val="24"/>
          <w:lang w:eastAsia="zh-CN" w:bidi="hi-IN"/>
        </w:rPr>
        <w:t>Демографические показатели по данным Ульяновскстата</w:t>
      </w:r>
    </w:p>
    <w:tbl>
      <w:tblPr>
        <w:tblW w:w="9503" w:type="dxa"/>
        <w:tblInd w:w="131" w:type="dxa"/>
        <w:tblLayout w:type="fixed"/>
        <w:tblLook w:val="0000" w:firstRow="0" w:lastRow="0" w:firstColumn="0" w:lastColumn="0" w:noHBand="0" w:noVBand="0"/>
      </w:tblPr>
      <w:tblGrid>
        <w:gridCol w:w="3041"/>
        <w:gridCol w:w="934"/>
        <w:gridCol w:w="851"/>
        <w:gridCol w:w="992"/>
        <w:gridCol w:w="1134"/>
        <w:gridCol w:w="1276"/>
        <w:gridCol w:w="1275"/>
      </w:tblGrid>
      <w:tr w:rsidR="00474F97" w:rsidRPr="001828DD" w14:paraId="3546575B" w14:textId="77777777" w:rsidTr="001828DD">
        <w:trPr>
          <w:trHeight w:val="360"/>
        </w:trPr>
        <w:tc>
          <w:tcPr>
            <w:tcW w:w="3041" w:type="dxa"/>
            <w:tcBorders>
              <w:top w:val="single" w:sz="4" w:space="0" w:color="000000"/>
              <w:left w:val="single" w:sz="4" w:space="0" w:color="000000"/>
              <w:bottom w:val="single" w:sz="4" w:space="0" w:color="000000"/>
            </w:tcBorders>
            <w:shd w:val="clear" w:color="auto" w:fill="auto"/>
          </w:tcPr>
          <w:p w14:paraId="71235B64" w14:textId="77777777" w:rsidR="00474F97" w:rsidRPr="001828DD" w:rsidRDefault="00474F97" w:rsidP="00BC021D">
            <w:pPr>
              <w:suppressAutoHyphens/>
              <w:snapToGrid w:val="0"/>
              <w:spacing w:after="0" w:line="240" w:lineRule="auto"/>
              <w:jc w:val="both"/>
              <w:rPr>
                <w:rFonts w:ascii="Times New Roman" w:eastAsia="Times New Roman" w:hAnsi="Times New Roman" w:cs="Times New Roman"/>
                <w:kern w:val="2"/>
                <w:sz w:val="20"/>
                <w:szCs w:val="20"/>
                <w:lang w:eastAsia="ru-RU" w:bidi="hi-IN"/>
              </w:rPr>
            </w:pPr>
          </w:p>
        </w:tc>
        <w:tc>
          <w:tcPr>
            <w:tcW w:w="934" w:type="dxa"/>
            <w:tcBorders>
              <w:top w:val="single" w:sz="4" w:space="0" w:color="000000"/>
              <w:left w:val="single" w:sz="4" w:space="0" w:color="000000"/>
              <w:bottom w:val="single" w:sz="4" w:space="0" w:color="000000"/>
            </w:tcBorders>
            <w:shd w:val="clear" w:color="auto" w:fill="auto"/>
          </w:tcPr>
          <w:p w14:paraId="7475ED2E" w14:textId="77777777" w:rsidR="00474F97" w:rsidRPr="001828DD" w:rsidRDefault="00474F97" w:rsidP="00BC021D">
            <w:pPr>
              <w:suppressAutoHyphens/>
              <w:spacing w:after="0" w:line="240" w:lineRule="auto"/>
              <w:jc w:val="both"/>
              <w:rPr>
                <w:rFonts w:ascii="Times New Roman" w:eastAsia="NSimSun" w:hAnsi="Times New Roman" w:cs="Times New Roman"/>
                <w:bCs/>
                <w:kern w:val="2"/>
                <w:sz w:val="20"/>
                <w:szCs w:val="20"/>
                <w:lang w:eastAsia="zh-CN" w:bidi="hi-IN"/>
              </w:rPr>
            </w:pPr>
            <w:r w:rsidRPr="001828DD">
              <w:rPr>
                <w:rFonts w:ascii="Times New Roman" w:eastAsia="NSimSun" w:hAnsi="Times New Roman" w:cs="Times New Roman"/>
                <w:bCs/>
                <w:kern w:val="2"/>
                <w:sz w:val="20"/>
                <w:szCs w:val="20"/>
                <w:lang w:eastAsia="zh-CN" w:bidi="hi-IN"/>
              </w:rPr>
              <w:t>2019</w:t>
            </w:r>
          </w:p>
        </w:tc>
        <w:tc>
          <w:tcPr>
            <w:tcW w:w="851" w:type="dxa"/>
            <w:tcBorders>
              <w:top w:val="single" w:sz="4" w:space="0" w:color="000000"/>
              <w:left w:val="single" w:sz="4" w:space="0" w:color="000000"/>
              <w:bottom w:val="single" w:sz="4" w:space="0" w:color="000000"/>
            </w:tcBorders>
            <w:shd w:val="clear" w:color="auto" w:fill="auto"/>
          </w:tcPr>
          <w:p w14:paraId="6B19069A" w14:textId="77777777" w:rsidR="00474F97" w:rsidRPr="001828DD" w:rsidRDefault="00474F97" w:rsidP="00BC021D">
            <w:pPr>
              <w:suppressAutoHyphens/>
              <w:spacing w:after="0" w:line="240" w:lineRule="auto"/>
              <w:jc w:val="both"/>
              <w:rPr>
                <w:rFonts w:ascii="Times New Roman" w:eastAsia="NSimSun" w:hAnsi="Times New Roman" w:cs="Times New Roman"/>
                <w:bCs/>
                <w:kern w:val="2"/>
                <w:sz w:val="20"/>
                <w:szCs w:val="20"/>
                <w:lang w:eastAsia="zh-CN" w:bidi="hi-IN"/>
              </w:rPr>
            </w:pPr>
            <w:r w:rsidRPr="001828DD">
              <w:rPr>
                <w:rFonts w:ascii="Times New Roman" w:eastAsia="NSimSun" w:hAnsi="Times New Roman" w:cs="Times New Roman"/>
                <w:bCs/>
                <w:kern w:val="2"/>
                <w:sz w:val="20"/>
                <w:szCs w:val="20"/>
                <w:lang w:eastAsia="zh-CN" w:bidi="hi-IN"/>
              </w:rPr>
              <w:t>2020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3A1F3CC1"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2021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5B6A86DD"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2022</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20C4A274"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2023</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14:paraId="329911A3"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2024</w:t>
            </w:r>
          </w:p>
        </w:tc>
      </w:tr>
      <w:tr w:rsidR="00474F97" w:rsidRPr="001828DD" w14:paraId="7927C4BB" w14:textId="77777777" w:rsidTr="001828DD">
        <w:trPr>
          <w:trHeight w:val="300"/>
        </w:trPr>
        <w:tc>
          <w:tcPr>
            <w:tcW w:w="3041" w:type="dxa"/>
            <w:tcBorders>
              <w:left w:val="single" w:sz="4" w:space="0" w:color="000000"/>
              <w:bottom w:val="single" w:sz="4" w:space="0" w:color="000000"/>
            </w:tcBorders>
            <w:shd w:val="clear" w:color="auto" w:fill="auto"/>
          </w:tcPr>
          <w:p w14:paraId="6692204A"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Times New Roman" w:hAnsi="Times New Roman" w:cs="Times New Roman"/>
                <w:kern w:val="2"/>
                <w:sz w:val="20"/>
                <w:szCs w:val="20"/>
                <w:lang w:eastAsia="ru-RU" w:bidi="hi-IN"/>
              </w:rPr>
              <w:t>Младенческая смертность на 1000 р.ж.</w:t>
            </w:r>
          </w:p>
        </w:tc>
        <w:tc>
          <w:tcPr>
            <w:tcW w:w="934" w:type="dxa"/>
            <w:tcBorders>
              <w:left w:val="single" w:sz="4" w:space="0" w:color="000000"/>
              <w:bottom w:val="single" w:sz="4" w:space="0" w:color="000000"/>
            </w:tcBorders>
            <w:shd w:val="clear" w:color="auto" w:fill="auto"/>
          </w:tcPr>
          <w:p w14:paraId="0EED95BF"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Times New Roman" w:hAnsi="Times New Roman" w:cs="Times New Roman"/>
                <w:kern w:val="2"/>
                <w:sz w:val="20"/>
                <w:szCs w:val="20"/>
                <w:lang w:eastAsia="ru-RU" w:bidi="hi-IN"/>
              </w:rPr>
              <w:t>14,5</w:t>
            </w:r>
          </w:p>
        </w:tc>
        <w:tc>
          <w:tcPr>
            <w:tcW w:w="851" w:type="dxa"/>
            <w:tcBorders>
              <w:left w:val="single" w:sz="4" w:space="0" w:color="000000"/>
              <w:bottom w:val="single" w:sz="4" w:space="0" w:color="000000"/>
            </w:tcBorders>
            <w:shd w:val="clear" w:color="auto" w:fill="auto"/>
          </w:tcPr>
          <w:p w14:paraId="4B967237"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Times New Roman" w:hAnsi="Times New Roman" w:cs="Times New Roman"/>
                <w:kern w:val="2"/>
                <w:sz w:val="20"/>
                <w:szCs w:val="20"/>
                <w:lang w:eastAsia="ru-RU" w:bidi="hi-IN"/>
              </w:rPr>
              <w:t>9,3</w:t>
            </w:r>
          </w:p>
        </w:tc>
        <w:tc>
          <w:tcPr>
            <w:tcW w:w="992" w:type="dxa"/>
            <w:tcBorders>
              <w:left w:val="single" w:sz="4" w:space="0" w:color="000000"/>
              <w:bottom w:val="single" w:sz="4" w:space="0" w:color="000000"/>
              <w:right w:val="single" w:sz="4" w:space="0" w:color="auto"/>
            </w:tcBorders>
            <w:shd w:val="clear" w:color="auto" w:fill="auto"/>
          </w:tcPr>
          <w:p w14:paraId="65A879CD"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0</w:t>
            </w:r>
          </w:p>
        </w:tc>
        <w:tc>
          <w:tcPr>
            <w:tcW w:w="1134" w:type="dxa"/>
            <w:tcBorders>
              <w:left w:val="single" w:sz="4" w:space="0" w:color="auto"/>
              <w:bottom w:val="single" w:sz="4" w:space="0" w:color="000000"/>
              <w:right w:val="single" w:sz="4" w:space="0" w:color="auto"/>
            </w:tcBorders>
            <w:shd w:val="clear" w:color="auto" w:fill="auto"/>
          </w:tcPr>
          <w:p w14:paraId="0B5594CD"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0</w:t>
            </w:r>
          </w:p>
        </w:tc>
        <w:tc>
          <w:tcPr>
            <w:tcW w:w="1276" w:type="dxa"/>
            <w:tcBorders>
              <w:left w:val="single" w:sz="4" w:space="0" w:color="auto"/>
              <w:bottom w:val="single" w:sz="4" w:space="0" w:color="000000"/>
              <w:right w:val="single" w:sz="4" w:space="0" w:color="auto"/>
            </w:tcBorders>
            <w:shd w:val="clear" w:color="auto" w:fill="auto"/>
          </w:tcPr>
          <w:p w14:paraId="6D3A4274"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0</w:t>
            </w:r>
          </w:p>
        </w:tc>
        <w:tc>
          <w:tcPr>
            <w:tcW w:w="1275" w:type="dxa"/>
            <w:tcBorders>
              <w:left w:val="single" w:sz="4" w:space="0" w:color="auto"/>
              <w:bottom w:val="single" w:sz="4" w:space="0" w:color="000000"/>
              <w:right w:val="single" w:sz="4" w:space="0" w:color="000000"/>
            </w:tcBorders>
            <w:shd w:val="clear" w:color="auto" w:fill="auto"/>
          </w:tcPr>
          <w:p w14:paraId="6F144F01"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0</w:t>
            </w:r>
          </w:p>
        </w:tc>
      </w:tr>
      <w:tr w:rsidR="00474F97" w:rsidRPr="001828DD" w14:paraId="4358D1E6" w14:textId="77777777" w:rsidTr="001828DD">
        <w:trPr>
          <w:trHeight w:val="300"/>
        </w:trPr>
        <w:tc>
          <w:tcPr>
            <w:tcW w:w="3041" w:type="dxa"/>
            <w:tcBorders>
              <w:left w:val="single" w:sz="4" w:space="0" w:color="000000"/>
              <w:bottom w:val="single" w:sz="4" w:space="0" w:color="000000"/>
            </w:tcBorders>
            <w:shd w:val="clear" w:color="auto" w:fill="auto"/>
          </w:tcPr>
          <w:p w14:paraId="05B34561"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Times New Roman" w:hAnsi="Times New Roman" w:cs="Times New Roman"/>
                <w:kern w:val="2"/>
                <w:sz w:val="20"/>
                <w:szCs w:val="20"/>
                <w:lang w:eastAsia="ru-RU" w:bidi="hi-IN"/>
              </w:rPr>
              <w:t>Перинатальная смертность на 1000 родив.жив.и мерт.</w:t>
            </w:r>
          </w:p>
        </w:tc>
        <w:tc>
          <w:tcPr>
            <w:tcW w:w="934" w:type="dxa"/>
            <w:tcBorders>
              <w:left w:val="single" w:sz="4" w:space="0" w:color="000000"/>
              <w:bottom w:val="single" w:sz="4" w:space="0" w:color="000000"/>
            </w:tcBorders>
            <w:shd w:val="clear" w:color="auto" w:fill="auto"/>
          </w:tcPr>
          <w:p w14:paraId="49794F10"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Times New Roman" w:hAnsi="Times New Roman" w:cs="Times New Roman"/>
                <w:kern w:val="2"/>
                <w:sz w:val="20"/>
                <w:szCs w:val="20"/>
                <w:lang w:eastAsia="ru-RU" w:bidi="hi-IN"/>
              </w:rPr>
              <w:t>0</w:t>
            </w:r>
          </w:p>
        </w:tc>
        <w:tc>
          <w:tcPr>
            <w:tcW w:w="851" w:type="dxa"/>
            <w:tcBorders>
              <w:left w:val="single" w:sz="4" w:space="0" w:color="000000"/>
              <w:bottom w:val="single" w:sz="4" w:space="0" w:color="000000"/>
            </w:tcBorders>
            <w:shd w:val="clear" w:color="auto" w:fill="auto"/>
          </w:tcPr>
          <w:p w14:paraId="4DDAF4D3"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Times New Roman" w:hAnsi="Times New Roman" w:cs="Times New Roman"/>
                <w:kern w:val="2"/>
                <w:sz w:val="20"/>
                <w:szCs w:val="20"/>
                <w:lang w:eastAsia="ru-RU" w:bidi="hi-IN"/>
              </w:rPr>
              <w:t>0</w:t>
            </w:r>
          </w:p>
        </w:tc>
        <w:tc>
          <w:tcPr>
            <w:tcW w:w="992" w:type="dxa"/>
            <w:tcBorders>
              <w:left w:val="single" w:sz="4" w:space="0" w:color="000000"/>
              <w:bottom w:val="single" w:sz="4" w:space="0" w:color="000000"/>
              <w:right w:val="single" w:sz="4" w:space="0" w:color="auto"/>
            </w:tcBorders>
            <w:shd w:val="clear" w:color="auto" w:fill="auto"/>
          </w:tcPr>
          <w:p w14:paraId="63EF1E96"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0</w:t>
            </w:r>
          </w:p>
        </w:tc>
        <w:tc>
          <w:tcPr>
            <w:tcW w:w="1134" w:type="dxa"/>
            <w:tcBorders>
              <w:left w:val="single" w:sz="4" w:space="0" w:color="auto"/>
              <w:bottom w:val="single" w:sz="4" w:space="0" w:color="000000"/>
              <w:right w:val="single" w:sz="4" w:space="0" w:color="auto"/>
            </w:tcBorders>
            <w:shd w:val="clear" w:color="auto" w:fill="auto"/>
          </w:tcPr>
          <w:p w14:paraId="67755BD2"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0</w:t>
            </w:r>
          </w:p>
        </w:tc>
        <w:tc>
          <w:tcPr>
            <w:tcW w:w="1276" w:type="dxa"/>
            <w:tcBorders>
              <w:left w:val="single" w:sz="4" w:space="0" w:color="auto"/>
              <w:bottom w:val="single" w:sz="4" w:space="0" w:color="000000"/>
              <w:right w:val="single" w:sz="4" w:space="0" w:color="auto"/>
            </w:tcBorders>
            <w:shd w:val="clear" w:color="auto" w:fill="auto"/>
          </w:tcPr>
          <w:p w14:paraId="1C5086BF"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0</w:t>
            </w:r>
          </w:p>
        </w:tc>
        <w:tc>
          <w:tcPr>
            <w:tcW w:w="1275" w:type="dxa"/>
            <w:tcBorders>
              <w:left w:val="single" w:sz="4" w:space="0" w:color="auto"/>
              <w:bottom w:val="single" w:sz="4" w:space="0" w:color="000000"/>
              <w:right w:val="single" w:sz="4" w:space="0" w:color="000000"/>
            </w:tcBorders>
            <w:shd w:val="clear" w:color="auto" w:fill="auto"/>
          </w:tcPr>
          <w:p w14:paraId="584DFFBD"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0</w:t>
            </w:r>
          </w:p>
        </w:tc>
      </w:tr>
      <w:tr w:rsidR="00474F97" w:rsidRPr="001828DD" w14:paraId="6A624DA8" w14:textId="77777777" w:rsidTr="001828DD">
        <w:trPr>
          <w:trHeight w:val="300"/>
        </w:trPr>
        <w:tc>
          <w:tcPr>
            <w:tcW w:w="3041" w:type="dxa"/>
            <w:tcBorders>
              <w:left w:val="single" w:sz="4" w:space="0" w:color="000000"/>
              <w:bottom w:val="single" w:sz="4" w:space="0" w:color="000000"/>
            </w:tcBorders>
            <w:shd w:val="clear" w:color="auto" w:fill="auto"/>
          </w:tcPr>
          <w:p w14:paraId="41792F09"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Times New Roman" w:hAnsi="Times New Roman" w:cs="Times New Roman"/>
                <w:kern w:val="2"/>
                <w:sz w:val="20"/>
                <w:szCs w:val="20"/>
                <w:lang w:eastAsia="ru-RU" w:bidi="hi-IN"/>
              </w:rPr>
              <w:t>Рождаемость на 1000 населения</w:t>
            </w:r>
          </w:p>
        </w:tc>
        <w:tc>
          <w:tcPr>
            <w:tcW w:w="934" w:type="dxa"/>
            <w:tcBorders>
              <w:left w:val="single" w:sz="4" w:space="0" w:color="000000"/>
              <w:bottom w:val="single" w:sz="4" w:space="0" w:color="000000"/>
            </w:tcBorders>
            <w:shd w:val="clear" w:color="auto" w:fill="auto"/>
          </w:tcPr>
          <w:p w14:paraId="610E34E0"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Times New Roman" w:hAnsi="Times New Roman" w:cs="Times New Roman"/>
                <w:kern w:val="2"/>
                <w:sz w:val="20"/>
                <w:szCs w:val="20"/>
                <w:lang w:eastAsia="ru-RU" w:bidi="hi-IN"/>
              </w:rPr>
              <w:t>5,6</w:t>
            </w:r>
          </w:p>
        </w:tc>
        <w:tc>
          <w:tcPr>
            <w:tcW w:w="851" w:type="dxa"/>
            <w:tcBorders>
              <w:left w:val="single" w:sz="4" w:space="0" w:color="000000"/>
              <w:bottom w:val="single" w:sz="4" w:space="0" w:color="000000"/>
            </w:tcBorders>
            <w:shd w:val="clear" w:color="auto" w:fill="auto"/>
          </w:tcPr>
          <w:p w14:paraId="790F4F96"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Times New Roman" w:hAnsi="Times New Roman" w:cs="Times New Roman"/>
                <w:kern w:val="2"/>
                <w:sz w:val="20"/>
                <w:szCs w:val="20"/>
                <w:lang w:eastAsia="ru-RU" w:bidi="hi-IN"/>
              </w:rPr>
              <w:t>4,3</w:t>
            </w:r>
          </w:p>
        </w:tc>
        <w:tc>
          <w:tcPr>
            <w:tcW w:w="992" w:type="dxa"/>
            <w:tcBorders>
              <w:left w:val="single" w:sz="4" w:space="0" w:color="000000"/>
              <w:bottom w:val="single" w:sz="4" w:space="0" w:color="000000"/>
              <w:right w:val="single" w:sz="4" w:space="0" w:color="auto"/>
            </w:tcBorders>
            <w:shd w:val="clear" w:color="auto" w:fill="auto"/>
          </w:tcPr>
          <w:p w14:paraId="5B6D2201"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3,7</w:t>
            </w:r>
          </w:p>
        </w:tc>
        <w:tc>
          <w:tcPr>
            <w:tcW w:w="1134" w:type="dxa"/>
            <w:tcBorders>
              <w:left w:val="single" w:sz="4" w:space="0" w:color="auto"/>
              <w:bottom w:val="single" w:sz="4" w:space="0" w:color="000000"/>
              <w:right w:val="single" w:sz="4" w:space="0" w:color="auto"/>
            </w:tcBorders>
            <w:shd w:val="clear" w:color="auto" w:fill="auto"/>
          </w:tcPr>
          <w:p w14:paraId="04BE6B97"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2,9</w:t>
            </w:r>
          </w:p>
        </w:tc>
        <w:tc>
          <w:tcPr>
            <w:tcW w:w="1276" w:type="dxa"/>
            <w:tcBorders>
              <w:left w:val="single" w:sz="4" w:space="0" w:color="auto"/>
              <w:bottom w:val="single" w:sz="4" w:space="0" w:color="000000"/>
              <w:right w:val="single" w:sz="4" w:space="0" w:color="auto"/>
            </w:tcBorders>
            <w:shd w:val="clear" w:color="auto" w:fill="auto"/>
          </w:tcPr>
          <w:p w14:paraId="18323090"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4,0</w:t>
            </w:r>
          </w:p>
        </w:tc>
        <w:tc>
          <w:tcPr>
            <w:tcW w:w="1275" w:type="dxa"/>
            <w:tcBorders>
              <w:left w:val="single" w:sz="4" w:space="0" w:color="auto"/>
              <w:bottom w:val="single" w:sz="4" w:space="0" w:color="000000"/>
              <w:right w:val="single" w:sz="4" w:space="0" w:color="000000"/>
            </w:tcBorders>
            <w:shd w:val="clear" w:color="auto" w:fill="auto"/>
          </w:tcPr>
          <w:p w14:paraId="587DBA56"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3,2</w:t>
            </w:r>
          </w:p>
        </w:tc>
      </w:tr>
      <w:tr w:rsidR="00474F97" w:rsidRPr="001828DD" w14:paraId="7146945C" w14:textId="77777777" w:rsidTr="001828DD">
        <w:trPr>
          <w:trHeight w:val="300"/>
        </w:trPr>
        <w:tc>
          <w:tcPr>
            <w:tcW w:w="3041" w:type="dxa"/>
            <w:tcBorders>
              <w:left w:val="single" w:sz="4" w:space="0" w:color="000000"/>
              <w:bottom w:val="single" w:sz="4" w:space="0" w:color="000000"/>
            </w:tcBorders>
            <w:shd w:val="clear" w:color="auto" w:fill="auto"/>
          </w:tcPr>
          <w:p w14:paraId="584A0CC2"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Times New Roman" w:hAnsi="Times New Roman" w:cs="Times New Roman"/>
                <w:kern w:val="2"/>
                <w:sz w:val="20"/>
                <w:szCs w:val="20"/>
                <w:lang w:eastAsia="ru-RU" w:bidi="hi-IN"/>
              </w:rPr>
              <w:t>Общая смертность на 1000 нас.</w:t>
            </w:r>
          </w:p>
        </w:tc>
        <w:tc>
          <w:tcPr>
            <w:tcW w:w="934" w:type="dxa"/>
            <w:tcBorders>
              <w:left w:val="single" w:sz="4" w:space="0" w:color="000000"/>
              <w:bottom w:val="single" w:sz="4" w:space="0" w:color="000000"/>
            </w:tcBorders>
            <w:shd w:val="clear" w:color="auto" w:fill="auto"/>
          </w:tcPr>
          <w:p w14:paraId="2BD84971"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Times New Roman" w:hAnsi="Times New Roman" w:cs="Times New Roman"/>
                <w:kern w:val="2"/>
                <w:sz w:val="20"/>
                <w:szCs w:val="20"/>
                <w:lang w:eastAsia="ru-RU" w:bidi="hi-IN"/>
              </w:rPr>
              <w:t>14,6</w:t>
            </w:r>
          </w:p>
        </w:tc>
        <w:tc>
          <w:tcPr>
            <w:tcW w:w="851" w:type="dxa"/>
            <w:tcBorders>
              <w:left w:val="single" w:sz="4" w:space="0" w:color="000000"/>
              <w:bottom w:val="single" w:sz="4" w:space="0" w:color="000000"/>
            </w:tcBorders>
            <w:shd w:val="clear" w:color="auto" w:fill="auto"/>
          </w:tcPr>
          <w:p w14:paraId="23863B29"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Times New Roman" w:hAnsi="Times New Roman" w:cs="Times New Roman"/>
                <w:kern w:val="2"/>
                <w:sz w:val="20"/>
                <w:szCs w:val="20"/>
                <w:lang w:eastAsia="ru-RU" w:bidi="hi-IN"/>
              </w:rPr>
              <w:t>15,7</w:t>
            </w:r>
          </w:p>
        </w:tc>
        <w:tc>
          <w:tcPr>
            <w:tcW w:w="992" w:type="dxa"/>
            <w:tcBorders>
              <w:left w:val="single" w:sz="4" w:space="0" w:color="000000"/>
              <w:bottom w:val="single" w:sz="4" w:space="0" w:color="000000"/>
              <w:right w:val="single" w:sz="4" w:space="0" w:color="auto"/>
            </w:tcBorders>
            <w:shd w:val="clear" w:color="auto" w:fill="auto"/>
          </w:tcPr>
          <w:p w14:paraId="6F9855D4"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18,04</w:t>
            </w:r>
          </w:p>
        </w:tc>
        <w:tc>
          <w:tcPr>
            <w:tcW w:w="1134" w:type="dxa"/>
            <w:tcBorders>
              <w:left w:val="single" w:sz="4" w:space="0" w:color="auto"/>
              <w:bottom w:val="single" w:sz="4" w:space="0" w:color="000000"/>
              <w:right w:val="single" w:sz="4" w:space="0" w:color="auto"/>
            </w:tcBorders>
            <w:shd w:val="clear" w:color="auto" w:fill="auto"/>
          </w:tcPr>
          <w:p w14:paraId="4221A039"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13,9</w:t>
            </w:r>
          </w:p>
        </w:tc>
        <w:tc>
          <w:tcPr>
            <w:tcW w:w="1276" w:type="dxa"/>
            <w:tcBorders>
              <w:left w:val="single" w:sz="4" w:space="0" w:color="auto"/>
              <w:bottom w:val="single" w:sz="4" w:space="0" w:color="000000"/>
              <w:right w:val="single" w:sz="4" w:space="0" w:color="auto"/>
            </w:tcBorders>
            <w:shd w:val="clear" w:color="auto" w:fill="auto"/>
          </w:tcPr>
          <w:p w14:paraId="1F0C8E70"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11,3</w:t>
            </w:r>
          </w:p>
        </w:tc>
        <w:tc>
          <w:tcPr>
            <w:tcW w:w="1275" w:type="dxa"/>
            <w:tcBorders>
              <w:left w:val="single" w:sz="4" w:space="0" w:color="auto"/>
              <w:bottom w:val="single" w:sz="4" w:space="0" w:color="000000"/>
              <w:right w:val="single" w:sz="4" w:space="0" w:color="000000"/>
            </w:tcBorders>
            <w:shd w:val="clear" w:color="auto" w:fill="auto"/>
          </w:tcPr>
          <w:p w14:paraId="3FC12F76"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11,6</w:t>
            </w:r>
          </w:p>
        </w:tc>
      </w:tr>
    </w:tbl>
    <w:p w14:paraId="3BB68D1A" w14:textId="77777777" w:rsidR="00474F97" w:rsidRPr="00BC021D" w:rsidRDefault="00474F97" w:rsidP="00BC021D">
      <w:pPr>
        <w:suppressAutoHyphens/>
        <w:spacing w:after="0" w:line="240" w:lineRule="auto"/>
        <w:ind w:firstLine="709"/>
        <w:jc w:val="both"/>
        <w:rPr>
          <w:rFonts w:ascii="Times New Roman" w:eastAsia="NSimSun" w:hAnsi="Times New Roman" w:cs="Times New Roman"/>
          <w:bCs/>
          <w:kern w:val="2"/>
          <w:sz w:val="28"/>
          <w:szCs w:val="28"/>
          <w:lang w:eastAsia="zh-CN" w:bidi="hi-IN"/>
        </w:rPr>
      </w:pPr>
    </w:p>
    <w:p w14:paraId="654FE5B3" w14:textId="77777777" w:rsidR="00474F97" w:rsidRPr="001828DD" w:rsidRDefault="00474F97" w:rsidP="00BC021D">
      <w:pPr>
        <w:tabs>
          <w:tab w:val="left" w:pos="960"/>
        </w:tabs>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Ведущие места в структуре причин смерти как в 2024 году, так и в 2023 году занимали:</w:t>
      </w:r>
    </w:p>
    <w:p w14:paraId="452BFA44" w14:textId="77777777" w:rsidR="00474F97" w:rsidRPr="001828DD" w:rsidRDefault="00474F97" w:rsidP="00BC021D">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bCs/>
          <w:kern w:val="2"/>
          <w:sz w:val="24"/>
          <w:szCs w:val="24"/>
          <w:lang w:eastAsia="zh-CN" w:bidi="hi-IN"/>
        </w:rPr>
        <w:t>- первое место – болезни системы кровообращения – 52,2   % (2023год – 50,7%),</w:t>
      </w:r>
    </w:p>
    <w:p w14:paraId="432CCE4E" w14:textId="77777777" w:rsidR="00474F97" w:rsidRPr="001828DD" w:rsidRDefault="00474F97" w:rsidP="00BC021D">
      <w:pPr>
        <w:suppressAutoHyphens/>
        <w:spacing w:after="0" w:line="240" w:lineRule="auto"/>
        <w:ind w:firstLine="709"/>
        <w:jc w:val="both"/>
        <w:rPr>
          <w:rFonts w:ascii="Times New Roman" w:eastAsia="NSimSun" w:hAnsi="Times New Roman" w:cs="Times New Roman"/>
          <w:bCs/>
          <w:kern w:val="2"/>
          <w:sz w:val="24"/>
          <w:szCs w:val="24"/>
          <w:lang w:eastAsia="zh-CN" w:bidi="hi-IN"/>
        </w:rPr>
      </w:pPr>
      <w:r w:rsidRPr="001828DD">
        <w:rPr>
          <w:rFonts w:ascii="Times New Roman" w:eastAsia="NSimSun" w:hAnsi="Times New Roman" w:cs="Times New Roman"/>
          <w:bCs/>
          <w:kern w:val="2"/>
          <w:sz w:val="24"/>
          <w:szCs w:val="24"/>
          <w:lang w:eastAsia="zh-CN" w:bidi="hi-IN"/>
        </w:rPr>
        <w:lastRenderedPageBreak/>
        <w:t>- второе место – новообразования – 11,9   % (2023 год –</w:t>
      </w:r>
      <w:r w:rsidRPr="001828DD">
        <w:rPr>
          <w:rFonts w:ascii="Times New Roman" w:eastAsia="NSimSun" w:hAnsi="Times New Roman" w:cs="Times New Roman"/>
          <w:bCs/>
          <w:color w:val="FF0000"/>
          <w:kern w:val="2"/>
          <w:sz w:val="24"/>
          <w:szCs w:val="24"/>
          <w:lang w:eastAsia="zh-CN" w:bidi="hi-IN"/>
        </w:rPr>
        <w:t xml:space="preserve"> </w:t>
      </w:r>
      <w:r w:rsidRPr="001828DD">
        <w:rPr>
          <w:rFonts w:ascii="Times New Roman" w:eastAsia="NSimSun" w:hAnsi="Times New Roman" w:cs="Times New Roman"/>
          <w:bCs/>
          <w:kern w:val="2"/>
          <w:sz w:val="24"/>
          <w:szCs w:val="24"/>
          <w:lang w:eastAsia="zh-CN" w:bidi="hi-IN"/>
        </w:rPr>
        <w:t>11,5%)</w:t>
      </w:r>
    </w:p>
    <w:p w14:paraId="28F36ABE" w14:textId="77777777" w:rsidR="00474F97" w:rsidRPr="001828DD" w:rsidRDefault="00474F97" w:rsidP="00BC021D">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bCs/>
          <w:kern w:val="2"/>
          <w:sz w:val="24"/>
          <w:szCs w:val="24"/>
          <w:lang w:eastAsia="zh-CN" w:bidi="hi-IN"/>
        </w:rPr>
        <w:t>- третье место – болезни органов пищеварения – 5,9 % (2023 год – 3,7%).</w:t>
      </w:r>
    </w:p>
    <w:p w14:paraId="1D52BDC9" w14:textId="77777777" w:rsidR="00474F97" w:rsidRPr="001828DD" w:rsidRDefault="00474F97" w:rsidP="00BC021D">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bCs/>
          <w:kern w:val="2"/>
          <w:sz w:val="24"/>
          <w:szCs w:val="24"/>
          <w:lang w:eastAsia="zh-CN" w:bidi="hi-IN"/>
        </w:rPr>
        <w:t>-четвертом место- болезни органов дыхания -3,3%(2023год-5,2%)</w:t>
      </w:r>
    </w:p>
    <w:p w14:paraId="0A479BCB" w14:textId="77777777" w:rsidR="00474F97" w:rsidRPr="00BC021D" w:rsidRDefault="00474F97" w:rsidP="00BC021D">
      <w:pPr>
        <w:suppressAutoHyphens/>
        <w:spacing w:after="0" w:line="240" w:lineRule="auto"/>
        <w:ind w:firstLine="709"/>
        <w:jc w:val="both"/>
        <w:rPr>
          <w:rFonts w:ascii="Times New Roman" w:eastAsia="NSimSun" w:hAnsi="Times New Roman" w:cs="Times New Roman"/>
          <w:bCs/>
          <w:kern w:val="2"/>
          <w:sz w:val="28"/>
          <w:szCs w:val="28"/>
          <w:lang w:eastAsia="zh-CN" w:bidi="hi-IN"/>
        </w:rPr>
      </w:pPr>
    </w:p>
    <w:tbl>
      <w:tblPr>
        <w:tblW w:w="0" w:type="auto"/>
        <w:tblInd w:w="5" w:type="dxa"/>
        <w:tblLayout w:type="fixed"/>
        <w:tblCellMar>
          <w:left w:w="0" w:type="dxa"/>
          <w:right w:w="0" w:type="dxa"/>
        </w:tblCellMar>
        <w:tblLook w:val="0000" w:firstRow="0" w:lastRow="0" w:firstColumn="0" w:lastColumn="0" w:noHBand="0" w:noVBand="0"/>
      </w:tblPr>
      <w:tblGrid>
        <w:gridCol w:w="2437"/>
        <w:gridCol w:w="1097"/>
        <w:gridCol w:w="851"/>
        <w:gridCol w:w="850"/>
        <w:gridCol w:w="992"/>
        <w:gridCol w:w="993"/>
        <w:gridCol w:w="1134"/>
        <w:gridCol w:w="1134"/>
      </w:tblGrid>
      <w:tr w:rsidR="00474F97" w:rsidRPr="00BC021D" w14:paraId="756E8D76" w14:textId="77777777" w:rsidTr="00474F97">
        <w:trPr>
          <w:gridAfter w:val="7"/>
          <w:wAfter w:w="7051" w:type="dxa"/>
          <w:trHeight w:val="246"/>
        </w:trPr>
        <w:tc>
          <w:tcPr>
            <w:tcW w:w="2437" w:type="dxa"/>
            <w:vMerge w:val="restart"/>
            <w:tcBorders>
              <w:top w:val="single" w:sz="4" w:space="0" w:color="000000"/>
              <w:left w:val="single" w:sz="4" w:space="0" w:color="000000"/>
              <w:bottom w:val="single" w:sz="4" w:space="0" w:color="000000"/>
            </w:tcBorders>
            <w:shd w:val="clear" w:color="auto" w:fill="auto"/>
          </w:tcPr>
          <w:p w14:paraId="78307111" w14:textId="77777777" w:rsidR="00474F97" w:rsidRPr="00BC021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p>
        </w:tc>
      </w:tr>
      <w:tr w:rsidR="00474F97" w:rsidRPr="00BC021D" w14:paraId="754855E3" w14:textId="77777777" w:rsidTr="001828DD">
        <w:tblPrEx>
          <w:tblCellMar>
            <w:left w:w="108" w:type="dxa"/>
            <w:right w:w="108" w:type="dxa"/>
          </w:tblCellMar>
        </w:tblPrEx>
        <w:tc>
          <w:tcPr>
            <w:tcW w:w="2437" w:type="dxa"/>
            <w:vMerge/>
            <w:tcBorders>
              <w:top w:val="single" w:sz="4" w:space="0" w:color="000000"/>
              <w:left w:val="single" w:sz="4" w:space="0" w:color="000000"/>
              <w:bottom w:val="single" w:sz="4" w:space="0" w:color="000000"/>
            </w:tcBorders>
            <w:shd w:val="clear" w:color="auto" w:fill="auto"/>
          </w:tcPr>
          <w:p w14:paraId="2D35E479" w14:textId="77777777" w:rsidR="00474F97" w:rsidRPr="00BC021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1097" w:type="dxa"/>
            <w:tcBorders>
              <w:top w:val="single" w:sz="4" w:space="0" w:color="000000"/>
              <w:left w:val="single" w:sz="4" w:space="0" w:color="000000"/>
              <w:bottom w:val="single" w:sz="4" w:space="0" w:color="000000"/>
            </w:tcBorders>
            <w:shd w:val="clear" w:color="auto" w:fill="auto"/>
            <w:vAlign w:val="center"/>
          </w:tcPr>
          <w:p w14:paraId="078AD27F"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2018</w:t>
            </w:r>
          </w:p>
        </w:tc>
        <w:tc>
          <w:tcPr>
            <w:tcW w:w="851" w:type="dxa"/>
            <w:tcBorders>
              <w:top w:val="single" w:sz="4" w:space="0" w:color="000000"/>
              <w:left w:val="single" w:sz="4" w:space="0" w:color="000000"/>
              <w:bottom w:val="single" w:sz="4" w:space="0" w:color="000000"/>
            </w:tcBorders>
            <w:shd w:val="clear" w:color="auto" w:fill="auto"/>
            <w:vAlign w:val="center"/>
          </w:tcPr>
          <w:p w14:paraId="73BA121F"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2019</w:t>
            </w:r>
          </w:p>
        </w:tc>
        <w:tc>
          <w:tcPr>
            <w:tcW w:w="850" w:type="dxa"/>
            <w:tcBorders>
              <w:top w:val="single" w:sz="4" w:space="0" w:color="000000"/>
              <w:left w:val="single" w:sz="4" w:space="0" w:color="000000"/>
              <w:bottom w:val="single" w:sz="4" w:space="0" w:color="000000"/>
            </w:tcBorders>
            <w:shd w:val="clear" w:color="auto" w:fill="auto"/>
            <w:vAlign w:val="center"/>
          </w:tcPr>
          <w:p w14:paraId="4456341C" w14:textId="77777777" w:rsidR="00474F97" w:rsidRPr="00BC021D" w:rsidRDefault="00474F97" w:rsidP="00BC021D">
            <w:pPr>
              <w:suppressAutoHyphens/>
              <w:spacing w:after="0" w:line="240" w:lineRule="auto"/>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2020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3A19F1F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2021</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tcPr>
          <w:p w14:paraId="1064316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2022</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14:paraId="6EC7F762"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2023</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086A68EF"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2024</w:t>
            </w:r>
          </w:p>
        </w:tc>
      </w:tr>
      <w:tr w:rsidR="00474F97" w:rsidRPr="00BC021D" w14:paraId="04E58500" w14:textId="77777777" w:rsidTr="001828DD">
        <w:tblPrEx>
          <w:tblCellMar>
            <w:left w:w="108" w:type="dxa"/>
            <w:right w:w="108" w:type="dxa"/>
          </w:tblCellMar>
        </w:tblPrEx>
        <w:tc>
          <w:tcPr>
            <w:tcW w:w="2437" w:type="dxa"/>
            <w:tcBorders>
              <w:top w:val="single" w:sz="4" w:space="0" w:color="000000"/>
              <w:left w:val="single" w:sz="4" w:space="0" w:color="000000"/>
              <w:bottom w:val="single" w:sz="4" w:space="0" w:color="000000"/>
            </w:tcBorders>
            <w:shd w:val="clear" w:color="auto" w:fill="auto"/>
          </w:tcPr>
          <w:p w14:paraId="7313E717"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Всего умерших от всех причин</w:t>
            </w:r>
          </w:p>
        </w:tc>
        <w:tc>
          <w:tcPr>
            <w:tcW w:w="1097" w:type="dxa"/>
            <w:tcBorders>
              <w:top w:val="single" w:sz="4" w:space="0" w:color="000000"/>
              <w:left w:val="single" w:sz="4" w:space="0" w:color="000000"/>
              <w:bottom w:val="single" w:sz="4" w:space="0" w:color="000000"/>
            </w:tcBorders>
            <w:shd w:val="clear" w:color="auto" w:fill="auto"/>
            <w:vAlign w:val="center"/>
          </w:tcPr>
          <w:p w14:paraId="5D95407C"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339</w:t>
            </w:r>
          </w:p>
        </w:tc>
        <w:tc>
          <w:tcPr>
            <w:tcW w:w="851" w:type="dxa"/>
            <w:tcBorders>
              <w:top w:val="single" w:sz="4" w:space="0" w:color="000000"/>
              <w:left w:val="single" w:sz="4" w:space="0" w:color="000000"/>
              <w:bottom w:val="single" w:sz="4" w:space="0" w:color="000000"/>
            </w:tcBorders>
            <w:shd w:val="clear" w:color="auto" w:fill="auto"/>
            <w:vAlign w:val="center"/>
          </w:tcPr>
          <w:p w14:paraId="41D7BAE0"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362</w:t>
            </w:r>
          </w:p>
        </w:tc>
        <w:tc>
          <w:tcPr>
            <w:tcW w:w="850" w:type="dxa"/>
            <w:tcBorders>
              <w:top w:val="single" w:sz="4" w:space="0" w:color="000000"/>
              <w:left w:val="single" w:sz="4" w:space="0" w:color="000000"/>
              <w:bottom w:val="single" w:sz="4" w:space="0" w:color="000000"/>
            </w:tcBorders>
            <w:shd w:val="clear" w:color="auto" w:fill="auto"/>
            <w:vAlign w:val="center"/>
          </w:tcPr>
          <w:p w14:paraId="0C28F77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384</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AA9A29D"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434</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tcPr>
          <w:p w14:paraId="78D01E79"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335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14:paraId="632E060F"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268</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77AB6242"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268</w:t>
            </w:r>
          </w:p>
        </w:tc>
      </w:tr>
      <w:tr w:rsidR="00474F97" w:rsidRPr="00BC021D" w14:paraId="07973C4F" w14:textId="77777777" w:rsidTr="001828DD">
        <w:tblPrEx>
          <w:tblCellMar>
            <w:left w:w="108" w:type="dxa"/>
            <w:right w:w="108" w:type="dxa"/>
          </w:tblCellMar>
        </w:tblPrEx>
        <w:tc>
          <w:tcPr>
            <w:tcW w:w="2437" w:type="dxa"/>
            <w:tcBorders>
              <w:top w:val="single" w:sz="4" w:space="0" w:color="000000"/>
              <w:left w:val="single" w:sz="4" w:space="0" w:color="000000"/>
              <w:bottom w:val="single" w:sz="4" w:space="0" w:color="000000"/>
            </w:tcBorders>
            <w:shd w:val="clear" w:color="auto" w:fill="auto"/>
          </w:tcPr>
          <w:p w14:paraId="742C10C3"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из них от:</w:t>
            </w:r>
          </w:p>
        </w:tc>
        <w:tc>
          <w:tcPr>
            <w:tcW w:w="1097" w:type="dxa"/>
            <w:tcBorders>
              <w:top w:val="single" w:sz="4" w:space="0" w:color="000000"/>
              <w:left w:val="single" w:sz="4" w:space="0" w:color="000000"/>
              <w:bottom w:val="single" w:sz="4" w:space="0" w:color="000000"/>
            </w:tcBorders>
            <w:shd w:val="clear" w:color="auto" w:fill="auto"/>
            <w:vAlign w:val="center"/>
          </w:tcPr>
          <w:p w14:paraId="598BF8C8"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kern w:val="2"/>
                <w:sz w:val="20"/>
                <w:szCs w:val="20"/>
                <w:lang w:eastAsia="zh-CN" w:bidi="hi-IN"/>
              </w:rPr>
            </w:pPr>
          </w:p>
        </w:tc>
        <w:tc>
          <w:tcPr>
            <w:tcW w:w="851" w:type="dxa"/>
            <w:tcBorders>
              <w:top w:val="single" w:sz="4" w:space="0" w:color="000000"/>
              <w:left w:val="single" w:sz="4" w:space="0" w:color="000000"/>
              <w:bottom w:val="single" w:sz="4" w:space="0" w:color="000000"/>
            </w:tcBorders>
            <w:shd w:val="clear" w:color="auto" w:fill="auto"/>
            <w:vAlign w:val="center"/>
          </w:tcPr>
          <w:p w14:paraId="69D3F8E1"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kern w:val="2"/>
                <w:sz w:val="20"/>
                <w:szCs w:val="20"/>
                <w:lang w:eastAsia="zh-CN" w:bidi="hi-IN"/>
              </w:rPr>
            </w:pPr>
          </w:p>
        </w:tc>
        <w:tc>
          <w:tcPr>
            <w:tcW w:w="850" w:type="dxa"/>
            <w:tcBorders>
              <w:top w:val="single" w:sz="4" w:space="0" w:color="000000"/>
              <w:left w:val="single" w:sz="4" w:space="0" w:color="000000"/>
              <w:bottom w:val="single" w:sz="4" w:space="0" w:color="000000"/>
            </w:tcBorders>
            <w:shd w:val="clear" w:color="auto" w:fill="auto"/>
            <w:vAlign w:val="center"/>
          </w:tcPr>
          <w:p w14:paraId="03FFC2FB"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kern w:val="2"/>
                <w:sz w:val="20"/>
                <w:szCs w:val="20"/>
                <w:lang w:eastAsia="zh-CN" w:bidi="hi-IN"/>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05E7D89A"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kern w:val="2"/>
                <w:sz w:val="20"/>
                <w:szCs w:val="20"/>
                <w:lang w:eastAsia="zh-CN" w:bidi="hi-IN"/>
              </w:rPr>
            </w:pP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tcPr>
          <w:p w14:paraId="2A6D2F03"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kern w:val="2"/>
                <w:sz w:val="20"/>
                <w:szCs w:val="20"/>
                <w:lang w:eastAsia="zh-CN" w:bidi="hi-IN"/>
              </w:rPr>
            </w:pP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14:paraId="39B1603B"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kern w:val="2"/>
                <w:sz w:val="20"/>
                <w:szCs w:val="20"/>
                <w:lang w:eastAsia="zh-CN" w:bidi="hi-IN"/>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64C57E9D"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kern w:val="2"/>
                <w:sz w:val="20"/>
                <w:szCs w:val="20"/>
                <w:lang w:eastAsia="zh-CN" w:bidi="hi-IN"/>
              </w:rPr>
            </w:pPr>
          </w:p>
        </w:tc>
      </w:tr>
      <w:tr w:rsidR="00474F97" w:rsidRPr="00BC021D" w14:paraId="75FC45D4" w14:textId="77777777" w:rsidTr="001828DD">
        <w:tblPrEx>
          <w:tblCellMar>
            <w:left w:w="108" w:type="dxa"/>
            <w:right w:w="108" w:type="dxa"/>
          </w:tblCellMar>
        </w:tblPrEx>
        <w:tc>
          <w:tcPr>
            <w:tcW w:w="2437" w:type="dxa"/>
            <w:tcBorders>
              <w:top w:val="single" w:sz="4" w:space="0" w:color="000000"/>
              <w:left w:val="single" w:sz="4" w:space="0" w:color="000000"/>
              <w:bottom w:val="single" w:sz="4" w:space="0" w:color="000000"/>
            </w:tcBorders>
            <w:shd w:val="clear" w:color="auto" w:fill="auto"/>
          </w:tcPr>
          <w:p w14:paraId="4FF14C0F"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Болезни системы кровообращения</w:t>
            </w:r>
          </w:p>
        </w:tc>
        <w:tc>
          <w:tcPr>
            <w:tcW w:w="1097" w:type="dxa"/>
            <w:tcBorders>
              <w:top w:val="single" w:sz="4" w:space="0" w:color="000000"/>
              <w:left w:val="single" w:sz="4" w:space="0" w:color="000000"/>
              <w:bottom w:val="single" w:sz="4" w:space="0" w:color="000000"/>
            </w:tcBorders>
            <w:shd w:val="clear" w:color="auto" w:fill="auto"/>
            <w:vAlign w:val="center"/>
          </w:tcPr>
          <w:p w14:paraId="76FFBF7A"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139</w:t>
            </w:r>
          </w:p>
        </w:tc>
        <w:tc>
          <w:tcPr>
            <w:tcW w:w="851" w:type="dxa"/>
            <w:tcBorders>
              <w:top w:val="single" w:sz="4" w:space="0" w:color="000000"/>
              <w:left w:val="single" w:sz="4" w:space="0" w:color="000000"/>
              <w:bottom w:val="single" w:sz="4" w:space="0" w:color="000000"/>
            </w:tcBorders>
            <w:shd w:val="clear" w:color="auto" w:fill="auto"/>
            <w:vAlign w:val="center"/>
          </w:tcPr>
          <w:p w14:paraId="4C6197F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148</w:t>
            </w:r>
          </w:p>
        </w:tc>
        <w:tc>
          <w:tcPr>
            <w:tcW w:w="850" w:type="dxa"/>
            <w:tcBorders>
              <w:top w:val="single" w:sz="4" w:space="0" w:color="000000"/>
              <w:left w:val="single" w:sz="4" w:space="0" w:color="000000"/>
              <w:bottom w:val="single" w:sz="4" w:space="0" w:color="000000"/>
            </w:tcBorders>
            <w:shd w:val="clear" w:color="auto" w:fill="auto"/>
            <w:vAlign w:val="center"/>
          </w:tcPr>
          <w:p w14:paraId="570FC741"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172</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35BF15E"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157</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tcPr>
          <w:p w14:paraId="4947541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144</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14:paraId="50714E31"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135</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25D1A038"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140</w:t>
            </w:r>
          </w:p>
        </w:tc>
      </w:tr>
      <w:tr w:rsidR="00474F97" w:rsidRPr="00BC021D" w14:paraId="70BBFB56" w14:textId="77777777" w:rsidTr="001828DD">
        <w:tblPrEx>
          <w:tblCellMar>
            <w:left w:w="108" w:type="dxa"/>
            <w:right w:w="108" w:type="dxa"/>
          </w:tblCellMar>
        </w:tblPrEx>
        <w:tc>
          <w:tcPr>
            <w:tcW w:w="2437" w:type="dxa"/>
            <w:tcBorders>
              <w:top w:val="single" w:sz="4" w:space="0" w:color="000000"/>
              <w:left w:val="single" w:sz="4" w:space="0" w:color="000000"/>
              <w:bottom w:val="single" w:sz="4" w:space="0" w:color="000000"/>
            </w:tcBorders>
            <w:shd w:val="clear" w:color="auto" w:fill="auto"/>
          </w:tcPr>
          <w:p w14:paraId="6A0FCCC6"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Новообразования</w:t>
            </w:r>
          </w:p>
        </w:tc>
        <w:tc>
          <w:tcPr>
            <w:tcW w:w="1097" w:type="dxa"/>
            <w:tcBorders>
              <w:top w:val="single" w:sz="4" w:space="0" w:color="000000"/>
              <w:left w:val="single" w:sz="4" w:space="0" w:color="000000"/>
              <w:bottom w:val="single" w:sz="4" w:space="0" w:color="000000"/>
            </w:tcBorders>
            <w:shd w:val="clear" w:color="auto" w:fill="auto"/>
            <w:vAlign w:val="center"/>
          </w:tcPr>
          <w:p w14:paraId="7B2FC462"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53</w:t>
            </w:r>
          </w:p>
        </w:tc>
        <w:tc>
          <w:tcPr>
            <w:tcW w:w="851" w:type="dxa"/>
            <w:tcBorders>
              <w:top w:val="single" w:sz="4" w:space="0" w:color="000000"/>
              <w:left w:val="single" w:sz="4" w:space="0" w:color="000000"/>
              <w:bottom w:val="single" w:sz="4" w:space="0" w:color="000000"/>
            </w:tcBorders>
            <w:shd w:val="clear" w:color="auto" w:fill="auto"/>
            <w:vAlign w:val="center"/>
          </w:tcPr>
          <w:p w14:paraId="728DD87D"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68</w:t>
            </w:r>
          </w:p>
        </w:tc>
        <w:tc>
          <w:tcPr>
            <w:tcW w:w="850" w:type="dxa"/>
            <w:tcBorders>
              <w:top w:val="single" w:sz="4" w:space="0" w:color="000000"/>
              <w:left w:val="single" w:sz="4" w:space="0" w:color="000000"/>
              <w:bottom w:val="single" w:sz="4" w:space="0" w:color="000000"/>
            </w:tcBorders>
            <w:shd w:val="clear" w:color="auto" w:fill="auto"/>
            <w:vAlign w:val="center"/>
          </w:tcPr>
          <w:p w14:paraId="46B71B09"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37</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79950A3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54</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tcPr>
          <w:p w14:paraId="65B52FE0"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46</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14:paraId="72FA8D32"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31</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1107BBCA"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31</w:t>
            </w:r>
          </w:p>
        </w:tc>
      </w:tr>
      <w:tr w:rsidR="00474F97" w:rsidRPr="00BC021D" w14:paraId="1F6CF0B5" w14:textId="77777777" w:rsidTr="001828DD">
        <w:tblPrEx>
          <w:tblCellMar>
            <w:left w:w="108" w:type="dxa"/>
            <w:right w:w="108" w:type="dxa"/>
          </w:tblCellMar>
        </w:tblPrEx>
        <w:tc>
          <w:tcPr>
            <w:tcW w:w="2437" w:type="dxa"/>
            <w:tcBorders>
              <w:top w:val="single" w:sz="4" w:space="0" w:color="000000"/>
              <w:left w:val="single" w:sz="4" w:space="0" w:color="000000"/>
              <w:bottom w:val="single" w:sz="4" w:space="0" w:color="000000"/>
            </w:tcBorders>
            <w:shd w:val="clear" w:color="auto" w:fill="auto"/>
          </w:tcPr>
          <w:p w14:paraId="76A612F7"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в т.ч. злокачественные</w:t>
            </w:r>
          </w:p>
        </w:tc>
        <w:tc>
          <w:tcPr>
            <w:tcW w:w="1097" w:type="dxa"/>
            <w:tcBorders>
              <w:top w:val="single" w:sz="4" w:space="0" w:color="000000"/>
              <w:left w:val="single" w:sz="4" w:space="0" w:color="000000"/>
              <w:bottom w:val="single" w:sz="4" w:space="0" w:color="000000"/>
            </w:tcBorders>
            <w:shd w:val="clear" w:color="auto" w:fill="auto"/>
            <w:vAlign w:val="center"/>
          </w:tcPr>
          <w:p w14:paraId="5C32905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52</w:t>
            </w:r>
          </w:p>
        </w:tc>
        <w:tc>
          <w:tcPr>
            <w:tcW w:w="851" w:type="dxa"/>
            <w:tcBorders>
              <w:top w:val="single" w:sz="4" w:space="0" w:color="000000"/>
              <w:left w:val="single" w:sz="4" w:space="0" w:color="000000"/>
              <w:bottom w:val="single" w:sz="4" w:space="0" w:color="000000"/>
            </w:tcBorders>
            <w:shd w:val="clear" w:color="auto" w:fill="auto"/>
            <w:vAlign w:val="center"/>
          </w:tcPr>
          <w:p w14:paraId="1AD7D76F"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66</w:t>
            </w:r>
          </w:p>
        </w:tc>
        <w:tc>
          <w:tcPr>
            <w:tcW w:w="850" w:type="dxa"/>
            <w:tcBorders>
              <w:top w:val="single" w:sz="4" w:space="0" w:color="000000"/>
              <w:left w:val="single" w:sz="4" w:space="0" w:color="000000"/>
              <w:bottom w:val="single" w:sz="4" w:space="0" w:color="000000"/>
            </w:tcBorders>
            <w:shd w:val="clear" w:color="auto" w:fill="auto"/>
            <w:vAlign w:val="center"/>
          </w:tcPr>
          <w:p w14:paraId="65708CE5"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37</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29DA29A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54</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tcPr>
          <w:p w14:paraId="317C93D5"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46</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14:paraId="134013A5"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31</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1C3E5C70"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31</w:t>
            </w:r>
          </w:p>
        </w:tc>
      </w:tr>
      <w:tr w:rsidR="00474F97" w:rsidRPr="00BC021D" w14:paraId="1B53AF62" w14:textId="77777777" w:rsidTr="001828DD">
        <w:tblPrEx>
          <w:tblCellMar>
            <w:left w:w="108" w:type="dxa"/>
            <w:right w:w="108" w:type="dxa"/>
          </w:tblCellMar>
        </w:tblPrEx>
        <w:tc>
          <w:tcPr>
            <w:tcW w:w="2437" w:type="dxa"/>
            <w:tcBorders>
              <w:top w:val="single" w:sz="4" w:space="0" w:color="000000"/>
              <w:left w:val="single" w:sz="4" w:space="0" w:color="000000"/>
              <w:bottom w:val="single" w:sz="4" w:space="0" w:color="000000"/>
            </w:tcBorders>
            <w:shd w:val="clear" w:color="auto" w:fill="auto"/>
          </w:tcPr>
          <w:p w14:paraId="315B1630"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Неестественных причин смерти</w:t>
            </w:r>
          </w:p>
        </w:tc>
        <w:tc>
          <w:tcPr>
            <w:tcW w:w="1097" w:type="dxa"/>
            <w:tcBorders>
              <w:top w:val="single" w:sz="4" w:space="0" w:color="000000"/>
              <w:left w:val="single" w:sz="4" w:space="0" w:color="000000"/>
              <w:bottom w:val="single" w:sz="4" w:space="0" w:color="000000"/>
            </w:tcBorders>
            <w:shd w:val="clear" w:color="auto" w:fill="auto"/>
            <w:vAlign w:val="center"/>
          </w:tcPr>
          <w:p w14:paraId="0E6EFF6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37</w:t>
            </w:r>
          </w:p>
        </w:tc>
        <w:tc>
          <w:tcPr>
            <w:tcW w:w="851" w:type="dxa"/>
            <w:tcBorders>
              <w:top w:val="single" w:sz="4" w:space="0" w:color="000000"/>
              <w:left w:val="single" w:sz="4" w:space="0" w:color="000000"/>
              <w:bottom w:val="single" w:sz="4" w:space="0" w:color="000000"/>
            </w:tcBorders>
            <w:shd w:val="clear" w:color="auto" w:fill="auto"/>
            <w:vAlign w:val="center"/>
          </w:tcPr>
          <w:p w14:paraId="53484B89"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39</w:t>
            </w:r>
          </w:p>
        </w:tc>
        <w:tc>
          <w:tcPr>
            <w:tcW w:w="850" w:type="dxa"/>
            <w:tcBorders>
              <w:top w:val="single" w:sz="4" w:space="0" w:color="000000"/>
              <w:left w:val="single" w:sz="4" w:space="0" w:color="000000"/>
              <w:bottom w:val="single" w:sz="4" w:space="0" w:color="000000"/>
            </w:tcBorders>
            <w:shd w:val="clear" w:color="auto" w:fill="auto"/>
            <w:vAlign w:val="center"/>
          </w:tcPr>
          <w:p w14:paraId="1786A70E"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23C38739"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46</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tcPr>
          <w:p w14:paraId="1F2765F5"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31</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14:paraId="457F301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38</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3B648BCB"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41</w:t>
            </w:r>
          </w:p>
        </w:tc>
      </w:tr>
      <w:tr w:rsidR="00474F97" w:rsidRPr="00BC021D" w14:paraId="5DDED7AF" w14:textId="77777777" w:rsidTr="001828DD">
        <w:tblPrEx>
          <w:tblCellMar>
            <w:left w:w="108" w:type="dxa"/>
            <w:right w:w="108" w:type="dxa"/>
          </w:tblCellMar>
        </w:tblPrEx>
        <w:tc>
          <w:tcPr>
            <w:tcW w:w="2437" w:type="dxa"/>
            <w:tcBorders>
              <w:top w:val="single" w:sz="4" w:space="0" w:color="000000"/>
              <w:left w:val="single" w:sz="4" w:space="0" w:color="000000"/>
              <w:bottom w:val="single" w:sz="4" w:space="0" w:color="000000"/>
            </w:tcBorders>
            <w:shd w:val="clear" w:color="auto" w:fill="auto"/>
          </w:tcPr>
          <w:p w14:paraId="747C04C3"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из них от:</w:t>
            </w:r>
          </w:p>
        </w:tc>
        <w:tc>
          <w:tcPr>
            <w:tcW w:w="1097" w:type="dxa"/>
            <w:tcBorders>
              <w:top w:val="single" w:sz="4" w:space="0" w:color="000000"/>
              <w:left w:val="single" w:sz="4" w:space="0" w:color="000000"/>
              <w:bottom w:val="single" w:sz="4" w:space="0" w:color="000000"/>
            </w:tcBorders>
            <w:shd w:val="clear" w:color="auto" w:fill="auto"/>
            <w:vAlign w:val="center"/>
          </w:tcPr>
          <w:p w14:paraId="54CF9597"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kern w:val="2"/>
                <w:sz w:val="20"/>
                <w:szCs w:val="20"/>
                <w:lang w:eastAsia="zh-CN" w:bidi="hi-IN"/>
              </w:rPr>
            </w:pPr>
          </w:p>
        </w:tc>
        <w:tc>
          <w:tcPr>
            <w:tcW w:w="851" w:type="dxa"/>
            <w:tcBorders>
              <w:top w:val="single" w:sz="4" w:space="0" w:color="000000"/>
              <w:left w:val="single" w:sz="4" w:space="0" w:color="000000"/>
              <w:bottom w:val="single" w:sz="4" w:space="0" w:color="000000"/>
            </w:tcBorders>
            <w:shd w:val="clear" w:color="auto" w:fill="auto"/>
            <w:vAlign w:val="center"/>
          </w:tcPr>
          <w:p w14:paraId="3AAA994C"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kern w:val="2"/>
                <w:sz w:val="20"/>
                <w:szCs w:val="20"/>
                <w:lang w:eastAsia="zh-CN" w:bidi="hi-IN"/>
              </w:rPr>
            </w:pPr>
          </w:p>
        </w:tc>
        <w:tc>
          <w:tcPr>
            <w:tcW w:w="850" w:type="dxa"/>
            <w:tcBorders>
              <w:top w:val="single" w:sz="4" w:space="0" w:color="000000"/>
              <w:left w:val="single" w:sz="4" w:space="0" w:color="000000"/>
              <w:bottom w:val="single" w:sz="4" w:space="0" w:color="000000"/>
            </w:tcBorders>
            <w:shd w:val="clear" w:color="auto" w:fill="auto"/>
            <w:vAlign w:val="center"/>
          </w:tcPr>
          <w:p w14:paraId="3DC7D17A"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kern w:val="2"/>
                <w:sz w:val="20"/>
                <w:szCs w:val="20"/>
                <w:lang w:eastAsia="zh-CN" w:bidi="hi-IN"/>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35BBF922"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kern w:val="2"/>
                <w:sz w:val="20"/>
                <w:szCs w:val="20"/>
                <w:lang w:eastAsia="zh-CN" w:bidi="hi-IN"/>
              </w:rPr>
            </w:pP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tcPr>
          <w:p w14:paraId="07514F98"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kern w:val="2"/>
                <w:sz w:val="20"/>
                <w:szCs w:val="20"/>
                <w:lang w:eastAsia="zh-CN" w:bidi="hi-IN"/>
              </w:rPr>
            </w:pP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14:paraId="55671D36"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kern w:val="2"/>
                <w:sz w:val="20"/>
                <w:szCs w:val="20"/>
                <w:lang w:eastAsia="zh-CN" w:bidi="hi-IN"/>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6FD873C9"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kern w:val="2"/>
                <w:sz w:val="20"/>
                <w:szCs w:val="20"/>
                <w:lang w:eastAsia="zh-CN" w:bidi="hi-IN"/>
              </w:rPr>
            </w:pPr>
          </w:p>
        </w:tc>
      </w:tr>
      <w:tr w:rsidR="00474F97" w:rsidRPr="00BC021D" w14:paraId="08A867F3" w14:textId="77777777" w:rsidTr="001828DD">
        <w:tblPrEx>
          <w:tblCellMar>
            <w:left w:w="108" w:type="dxa"/>
            <w:right w:w="108" w:type="dxa"/>
          </w:tblCellMar>
        </w:tblPrEx>
        <w:tc>
          <w:tcPr>
            <w:tcW w:w="2437" w:type="dxa"/>
            <w:tcBorders>
              <w:top w:val="single" w:sz="4" w:space="0" w:color="000000"/>
              <w:left w:val="single" w:sz="4" w:space="0" w:color="000000"/>
              <w:bottom w:val="single" w:sz="4" w:space="0" w:color="000000"/>
            </w:tcBorders>
            <w:shd w:val="clear" w:color="auto" w:fill="auto"/>
          </w:tcPr>
          <w:p w14:paraId="4905438B"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транспортных травм</w:t>
            </w:r>
          </w:p>
        </w:tc>
        <w:tc>
          <w:tcPr>
            <w:tcW w:w="1097" w:type="dxa"/>
            <w:tcBorders>
              <w:top w:val="single" w:sz="4" w:space="0" w:color="000000"/>
              <w:left w:val="single" w:sz="4" w:space="0" w:color="000000"/>
              <w:bottom w:val="single" w:sz="4" w:space="0" w:color="000000"/>
            </w:tcBorders>
            <w:shd w:val="clear" w:color="auto" w:fill="auto"/>
            <w:vAlign w:val="center"/>
          </w:tcPr>
          <w:p w14:paraId="69FD05B5"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4</w:t>
            </w:r>
          </w:p>
        </w:tc>
        <w:tc>
          <w:tcPr>
            <w:tcW w:w="851" w:type="dxa"/>
            <w:tcBorders>
              <w:top w:val="single" w:sz="4" w:space="0" w:color="000000"/>
              <w:left w:val="single" w:sz="4" w:space="0" w:color="000000"/>
              <w:bottom w:val="single" w:sz="4" w:space="0" w:color="000000"/>
            </w:tcBorders>
            <w:shd w:val="clear" w:color="auto" w:fill="auto"/>
            <w:vAlign w:val="center"/>
          </w:tcPr>
          <w:p w14:paraId="2AD0E545"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5</w:t>
            </w:r>
          </w:p>
        </w:tc>
        <w:tc>
          <w:tcPr>
            <w:tcW w:w="850" w:type="dxa"/>
            <w:tcBorders>
              <w:top w:val="single" w:sz="4" w:space="0" w:color="000000"/>
              <w:left w:val="single" w:sz="4" w:space="0" w:color="000000"/>
              <w:bottom w:val="single" w:sz="4" w:space="0" w:color="000000"/>
            </w:tcBorders>
            <w:shd w:val="clear" w:color="auto" w:fill="auto"/>
            <w:vAlign w:val="center"/>
          </w:tcPr>
          <w:p w14:paraId="2AF84CDA"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3</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2A9174C"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3</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tcPr>
          <w:p w14:paraId="7BEF78C0"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3</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14:paraId="2CF85C28"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4</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4EF42E7E"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w:t>
            </w:r>
          </w:p>
        </w:tc>
      </w:tr>
      <w:tr w:rsidR="00474F97" w:rsidRPr="00BC021D" w14:paraId="73D48B9D" w14:textId="77777777" w:rsidTr="001828DD">
        <w:tblPrEx>
          <w:tblCellMar>
            <w:left w:w="108" w:type="dxa"/>
            <w:right w:w="108" w:type="dxa"/>
          </w:tblCellMar>
        </w:tblPrEx>
        <w:tc>
          <w:tcPr>
            <w:tcW w:w="2437" w:type="dxa"/>
            <w:tcBorders>
              <w:top w:val="single" w:sz="4" w:space="0" w:color="000000"/>
              <w:left w:val="single" w:sz="4" w:space="0" w:color="000000"/>
              <w:bottom w:val="single" w:sz="4" w:space="0" w:color="000000"/>
            </w:tcBorders>
            <w:shd w:val="clear" w:color="auto" w:fill="auto"/>
          </w:tcPr>
          <w:p w14:paraId="3FA89664"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в т.ч. ДТП</w:t>
            </w:r>
          </w:p>
        </w:tc>
        <w:tc>
          <w:tcPr>
            <w:tcW w:w="1097" w:type="dxa"/>
            <w:tcBorders>
              <w:top w:val="single" w:sz="4" w:space="0" w:color="000000"/>
              <w:left w:val="single" w:sz="4" w:space="0" w:color="000000"/>
              <w:bottom w:val="single" w:sz="4" w:space="0" w:color="000000"/>
            </w:tcBorders>
            <w:shd w:val="clear" w:color="auto" w:fill="auto"/>
            <w:vAlign w:val="center"/>
          </w:tcPr>
          <w:p w14:paraId="419E4E3F"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4</w:t>
            </w:r>
          </w:p>
        </w:tc>
        <w:tc>
          <w:tcPr>
            <w:tcW w:w="851" w:type="dxa"/>
            <w:tcBorders>
              <w:top w:val="single" w:sz="4" w:space="0" w:color="000000"/>
              <w:left w:val="single" w:sz="4" w:space="0" w:color="000000"/>
              <w:bottom w:val="single" w:sz="4" w:space="0" w:color="000000"/>
            </w:tcBorders>
            <w:shd w:val="clear" w:color="auto" w:fill="auto"/>
            <w:vAlign w:val="center"/>
          </w:tcPr>
          <w:p w14:paraId="712CB182"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5</w:t>
            </w:r>
          </w:p>
        </w:tc>
        <w:tc>
          <w:tcPr>
            <w:tcW w:w="850" w:type="dxa"/>
            <w:tcBorders>
              <w:top w:val="single" w:sz="4" w:space="0" w:color="000000"/>
              <w:left w:val="single" w:sz="4" w:space="0" w:color="000000"/>
              <w:bottom w:val="single" w:sz="4" w:space="0" w:color="000000"/>
            </w:tcBorders>
            <w:shd w:val="clear" w:color="auto" w:fill="auto"/>
            <w:vAlign w:val="center"/>
          </w:tcPr>
          <w:p w14:paraId="5AA2B44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3</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2EEAB89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3</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tcPr>
          <w:p w14:paraId="7DB79C6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3</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14:paraId="07F7A2FD"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423484B9"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w:t>
            </w:r>
          </w:p>
        </w:tc>
      </w:tr>
      <w:tr w:rsidR="00474F97" w:rsidRPr="00BC021D" w14:paraId="16D35146" w14:textId="77777777" w:rsidTr="001828DD">
        <w:tblPrEx>
          <w:tblCellMar>
            <w:left w:w="108" w:type="dxa"/>
            <w:right w:w="108" w:type="dxa"/>
          </w:tblCellMar>
        </w:tblPrEx>
        <w:tc>
          <w:tcPr>
            <w:tcW w:w="2437" w:type="dxa"/>
            <w:tcBorders>
              <w:top w:val="single" w:sz="4" w:space="0" w:color="000000"/>
              <w:left w:val="single" w:sz="4" w:space="0" w:color="000000"/>
              <w:bottom w:val="single" w:sz="4" w:space="0" w:color="000000"/>
            </w:tcBorders>
            <w:shd w:val="clear" w:color="auto" w:fill="auto"/>
          </w:tcPr>
          <w:p w14:paraId="3BFD0125"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отравлений алкоголем</w:t>
            </w:r>
          </w:p>
        </w:tc>
        <w:tc>
          <w:tcPr>
            <w:tcW w:w="1097" w:type="dxa"/>
            <w:tcBorders>
              <w:top w:val="single" w:sz="4" w:space="0" w:color="000000"/>
              <w:left w:val="single" w:sz="4" w:space="0" w:color="000000"/>
              <w:bottom w:val="single" w:sz="4" w:space="0" w:color="000000"/>
            </w:tcBorders>
            <w:shd w:val="clear" w:color="auto" w:fill="auto"/>
            <w:vAlign w:val="center"/>
          </w:tcPr>
          <w:p w14:paraId="7421ACB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4</w:t>
            </w:r>
          </w:p>
        </w:tc>
        <w:tc>
          <w:tcPr>
            <w:tcW w:w="851" w:type="dxa"/>
            <w:tcBorders>
              <w:top w:val="single" w:sz="4" w:space="0" w:color="000000"/>
              <w:left w:val="single" w:sz="4" w:space="0" w:color="000000"/>
              <w:bottom w:val="single" w:sz="4" w:space="0" w:color="000000"/>
            </w:tcBorders>
            <w:shd w:val="clear" w:color="auto" w:fill="auto"/>
            <w:vAlign w:val="center"/>
          </w:tcPr>
          <w:p w14:paraId="4AEB3B1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3</w:t>
            </w:r>
          </w:p>
        </w:tc>
        <w:tc>
          <w:tcPr>
            <w:tcW w:w="850" w:type="dxa"/>
            <w:tcBorders>
              <w:top w:val="single" w:sz="4" w:space="0" w:color="000000"/>
              <w:left w:val="single" w:sz="4" w:space="0" w:color="000000"/>
              <w:bottom w:val="single" w:sz="4" w:space="0" w:color="000000"/>
            </w:tcBorders>
            <w:shd w:val="clear" w:color="auto" w:fill="auto"/>
            <w:vAlign w:val="center"/>
          </w:tcPr>
          <w:p w14:paraId="3D461F0B"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6</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4621CC5A"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10</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tcPr>
          <w:p w14:paraId="19A96CFE"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4</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14:paraId="13C70D0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4</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564B0388"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4</w:t>
            </w:r>
          </w:p>
        </w:tc>
      </w:tr>
      <w:tr w:rsidR="00474F97" w:rsidRPr="00BC021D" w14:paraId="463031FF" w14:textId="77777777" w:rsidTr="001828DD">
        <w:tblPrEx>
          <w:tblCellMar>
            <w:left w:w="108" w:type="dxa"/>
            <w:right w:w="108" w:type="dxa"/>
          </w:tblCellMar>
        </w:tblPrEx>
        <w:tc>
          <w:tcPr>
            <w:tcW w:w="2437" w:type="dxa"/>
            <w:tcBorders>
              <w:top w:val="single" w:sz="4" w:space="0" w:color="000000"/>
              <w:left w:val="single" w:sz="4" w:space="0" w:color="000000"/>
              <w:bottom w:val="single" w:sz="4" w:space="0" w:color="000000"/>
            </w:tcBorders>
            <w:shd w:val="clear" w:color="auto" w:fill="auto"/>
          </w:tcPr>
          <w:p w14:paraId="43E1AE3D"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прочих случайных отравлений</w:t>
            </w:r>
          </w:p>
        </w:tc>
        <w:tc>
          <w:tcPr>
            <w:tcW w:w="1097" w:type="dxa"/>
            <w:tcBorders>
              <w:top w:val="single" w:sz="4" w:space="0" w:color="000000"/>
              <w:left w:val="single" w:sz="4" w:space="0" w:color="000000"/>
              <w:bottom w:val="single" w:sz="4" w:space="0" w:color="000000"/>
            </w:tcBorders>
            <w:shd w:val="clear" w:color="auto" w:fill="auto"/>
            <w:vAlign w:val="center"/>
          </w:tcPr>
          <w:p w14:paraId="43E642C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6</w:t>
            </w:r>
          </w:p>
        </w:tc>
        <w:tc>
          <w:tcPr>
            <w:tcW w:w="851" w:type="dxa"/>
            <w:tcBorders>
              <w:top w:val="single" w:sz="4" w:space="0" w:color="000000"/>
              <w:left w:val="single" w:sz="4" w:space="0" w:color="000000"/>
              <w:bottom w:val="single" w:sz="4" w:space="0" w:color="000000"/>
            </w:tcBorders>
            <w:shd w:val="clear" w:color="auto" w:fill="auto"/>
            <w:vAlign w:val="center"/>
          </w:tcPr>
          <w:p w14:paraId="739BFC31"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7</w:t>
            </w:r>
          </w:p>
        </w:tc>
        <w:tc>
          <w:tcPr>
            <w:tcW w:w="850" w:type="dxa"/>
            <w:tcBorders>
              <w:top w:val="single" w:sz="4" w:space="0" w:color="000000"/>
              <w:left w:val="single" w:sz="4" w:space="0" w:color="000000"/>
              <w:bottom w:val="single" w:sz="4" w:space="0" w:color="000000"/>
            </w:tcBorders>
            <w:shd w:val="clear" w:color="auto" w:fill="auto"/>
            <w:vAlign w:val="center"/>
          </w:tcPr>
          <w:p w14:paraId="4226DD5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6</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6805F7B1"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6</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tcPr>
          <w:p w14:paraId="47FC3E22"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14:paraId="32E8695B"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4</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191E9B15"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w:t>
            </w:r>
          </w:p>
        </w:tc>
      </w:tr>
      <w:tr w:rsidR="00474F97" w:rsidRPr="00BC021D" w14:paraId="5930609D" w14:textId="77777777" w:rsidTr="001828DD">
        <w:tblPrEx>
          <w:tblCellMar>
            <w:left w:w="108" w:type="dxa"/>
            <w:right w:w="108" w:type="dxa"/>
          </w:tblCellMar>
        </w:tblPrEx>
        <w:tc>
          <w:tcPr>
            <w:tcW w:w="2437" w:type="dxa"/>
            <w:tcBorders>
              <w:top w:val="single" w:sz="4" w:space="0" w:color="000000"/>
              <w:left w:val="single" w:sz="4" w:space="0" w:color="000000"/>
              <w:bottom w:val="single" w:sz="4" w:space="0" w:color="000000"/>
            </w:tcBorders>
            <w:shd w:val="clear" w:color="auto" w:fill="auto"/>
          </w:tcPr>
          <w:p w14:paraId="41FAD469"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самоубийств</w:t>
            </w:r>
          </w:p>
        </w:tc>
        <w:tc>
          <w:tcPr>
            <w:tcW w:w="1097" w:type="dxa"/>
            <w:tcBorders>
              <w:top w:val="single" w:sz="4" w:space="0" w:color="000000"/>
              <w:left w:val="single" w:sz="4" w:space="0" w:color="000000"/>
              <w:bottom w:val="single" w:sz="4" w:space="0" w:color="000000"/>
            </w:tcBorders>
            <w:shd w:val="clear" w:color="auto" w:fill="auto"/>
            <w:vAlign w:val="center"/>
          </w:tcPr>
          <w:p w14:paraId="4EB392A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9</w:t>
            </w:r>
          </w:p>
        </w:tc>
        <w:tc>
          <w:tcPr>
            <w:tcW w:w="851" w:type="dxa"/>
            <w:tcBorders>
              <w:top w:val="single" w:sz="4" w:space="0" w:color="000000"/>
              <w:left w:val="single" w:sz="4" w:space="0" w:color="000000"/>
              <w:bottom w:val="single" w:sz="4" w:space="0" w:color="000000"/>
            </w:tcBorders>
            <w:shd w:val="clear" w:color="auto" w:fill="auto"/>
            <w:vAlign w:val="center"/>
          </w:tcPr>
          <w:p w14:paraId="5A0D76E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7</w:t>
            </w:r>
          </w:p>
        </w:tc>
        <w:tc>
          <w:tcPr>
            <w:tcW w:w="850" w:type="dxa"/>
            <w:tcBorders>
              <w:top w:val="single" w:sz="4" w:space="0" w:color="000000"/>
              <w:left w:val="single" w:sz="4" w:space="0" w:color="000000"/>
              <w:bottom w:val="single" w:sz="4" w:space="0" w:color="000000"/>
            </w:tcBorders>
            <w:shd w:val="clear" w:color="auto" w:fill="auto"/>
            <w:vAlign w:val="center"/>
          </w:tcPr>
          <w:p w14:paraId="5196F67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8</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277969A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11</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tcPr>
          <w:p w14:paraId="77D6F74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6</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14:paraId="0CD8F679"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8</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7A7442B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w:t>
            </w:r>
          </w:p>
        </w:tc>
      </w:tr>
      <w:tr w:rsidR="00474F97" w:rsidRPr="00BC021D" w14:paraId="36F7C96B" w14:textId="77777777" w:rsidTr="001828DD">
        <w:tblPrEx>
          <w:tblCellMar>
            <w:left w:w="108" w:type="dxa"/>
            <w:right w:w="108" w:type="dxa"/>
          </w:tblCellMar>
        </w:tblPrEx>
        <w:tc>
          <w:tcPr>
            <w:tcW w:w="2437" w:type="dxa"/>
            <w:tcBorders>
              <w:top w:val="single" w:sz="4" w:space="0" w:color="000000"/>
              <w:left w:val="single" w:sz="4" w:space="0" w:color="000000"/>
              <w:bottom w:val="single" w:sz="4" w:space="0" w:color="000000"/>
            </w:tcBorders>
            <w:shd w:val="clear" w:color="auto" w:fill="auto"/>
          </w:tcPr>
          <w:p w14:paraId="2FF743DF"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убийств</w:t>
            </w:r>
          </w:p>
        </w:tc>
        <w:tc>
          <w:tcPr>
            <w:tcW w:w="1097" w:type="dxa"/>
            <w:tcBorders>
              <w:top w:val="single" w:sz="4" w:space="0" w:color="000000"/>
              <w:left w:val="single" w:sz="4" w:space="0" w:color="000000"/>
              <w:bottom w:val="single" w:sz="4" w:space="0" w:color="000000"/>
            </w:tcBorders>
            <w:shd w:val="clear" w:color="auto" w:fill="auto"/>
            <w:vAlign w:val="center"/>
          </w:tcPr>
          <w:p w14:paraId="3BF39DE0"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1</w:t>
            </w:r>
          </w:p>
        </w:tc>
        <w:tc>
          <w:tcPr>
            <w:tcW w:w="851" w:type="dxa"/>
            <w:tcBorders>
              <w:top w:val="single" w:sz="4" w:space="0" w:color="000000"/>
              <w:left w:val="single" w:sz="4" w:space="0" w:color="000000"/>
              <w:bottom w:val="single" w:sz="4" w:space="0" w:color="000000"/>
            </w:tcBorders>
            <w:shd w:val="clear" w:color="auto" w:fill="auto"/>
            <w:vAlign w:val="center"/>
          </w:tcPr>
          <w:p w14:paraId="0BFC6861"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1</w:t>
            </w:r>
          </w:p>
        </w:tc>
        <w:tc>
          <w:tcPr>
            <w:tcW w:w="850" w:type="dxa"/>
            <w:tcBorders>
              <w:top w:val="single" w:sz="4" w:space="0" w:color="000000"/>
              <w:left w:val="single" w:sz="4" w:space="0" w:color="000000"/>
              <w:bottom w:val="single" w:sz="4" w:space="0" w:color="000000"/>
            </w:tcBorders>
            <w:shd w:val="clear" w:color="auto" w:fill="auto"/>
            <w:vAlign w:val="center"/>
          </w:tcPr>
          <w:p w14:paraId="6D3D0815"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596C0C55"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tcPr>
          <w:p w14:paraId="2121F8B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14:paraId="2F4F442C"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0EF70E99"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r>
      <w:tr w:rsidR="00474F97" w:rsidRPr="00BC021D" w14:paraId="6B034F79" w14:textId="77777777" w:rsidTr="001828DD">
        <w:tblPrEx>
          <w:tblCellMar>
            <w:left w:w="108" w:type="dxa"/>
            <w:right w:w="108" w:type="dxa"/>
          </w:tblCellMar>
        </w:tblPrEx>
        <w:tc>
          <w:tcPr>
            <w:tcW w:w="2437" w:type="dxa"/>
            <w:tcBorders>
              <w:top w:val="single" w:sz="4" w:space="0" w:color="000000"/>
              <w:left w:val="single" w:sz="4" w:space="0" w:color="000000"/>
              <w:bottom w:val="single" w:sz="4" w:space="0" w:color="000000"/>
            </w:tcBorders>
            <w:shd w:val="clear" w:color="auto" w:fill="auto"/>
          </w:tcPr>
          <w:p w14:paraId="5AF6CC6F"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случайных утоплений</w:t>
            </w:r>
          </w:p>
        </w:tc>
        <w:tc>
          <w:tcPr>
            <w:tcW w:w="1097" w:type="dxa"/>
            <w:tcBorders>
              <w:top w:val="single" w:sz="4" w:space="0" w:color="000000"/>
              <w:left w:val="single" w:sz="4" w:space="0" w:color="000000"/>
              <w:bottom w:val="single" w:sz="4" w:space="0" w:color="000000"/>
            </w:tcBorders>
            <w:shd w:val="clear" w:color="auto" w:fill="auto"/>
            <w:vAlign w:val="center"/>
          </w:tcPr>
          <w:p w14:paraId="490DB1DD"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1</w:t>
            </w:r>
          </w:p>
        </w:tc>
        <w:tc>
          <w:tcPr>
            <w:tcW w:w="851" w:type="dxa"/>
            <w:tcBorders>
              <w:top w:val="single" w:sz="4" w:space="0" w:color="000000"/>
              <w:left w:val="single" w:sz="4" w:space="0" w:color="000000"/>
              <w:bottom w:val="single" w:sz="4" w:space="0" w:color="000000"/>
            </w:tcBorders>
            <w:shd w:val="clear" w:color="auto" w:fill="auto"/>
            <w:vAlign w:val="center"/>
          </w:tcPr>
          <w:p w14:paraId="2D6D489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0</w:t>
            </w:r>
          </w:p>
        </w:tc>
        <w:tc>
          <w:tcPr>
            <w:tcW w:w="850" w:type="dxa"/>
            <w:tcBorders>
              <w:top w:val="single" w:sz="4" w:space="0" w:color="000000"/>
              <w:left w:val="single" w:sz="4" w:space="0" w:color="000000"/>
              <w:bottom w:val="single" w:sz="4" w:space="0" w:color="000000"/>
            </w:tcBorders>
            <w:shd w:val="clear" w:color="auto" w:fill="auto"/>
            <w:vAlign w:val="center"/>
          </w:tcPr>
          <w:p w14:paraId="5485E859"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1</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302F79F8"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tcPr>
          <w:p w14:paraId="2866FE8E"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14:paraId="124050CD"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4868795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w:t>
            </w:r>
          </w:p>
        </w:tc>
      </w:tr>
      <w:tr w:rsidR="00474F97" w:rsidRPr="00BC021D" w14:paraId="0802FC46" w14:textId="77777777" w:rsidTr="001828DD">
        <w:tblPrEx>
          <w:tblCellMar>
            <w:left w:w="108" w:type="dxa"/>
            <w:right w:w="108" w:type="dxa"/>
          </w:tblCellMar>
        </w:tblPrEx>
        <w:tc>
          <w:tcPr>
            <w:tcW w:w="2437" w:type="dxa"/>
            <w:tcBorders>
              <w:top w:val="single" w:sz="4" w:space="0" w:color="000000"/>
              <w:left w:val="single" w:sz="4" w:space="0" w:color="000000"/>
              <w:bottom w:val="single" w:sz="4" w:space="0" w:color="000000"/>
            </w:tcBorders>
            <w:shd w:val="clear" w:color="auto" w:fill="auto"/>
          </w:tcPr>
          <w:p w14:paraId="790CCB7E"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Болезни органов пищеварения</w:t>
            </w:r>
          </w:p>
        </w:tc>
        <w:tc>
          <w:tcPr>
            <w:tcW w:w="1097" w:type="dxa"/>
            <w:tcBorders>
              <w:top w:val="single" w:sz="4" w:space="0" w:color="000000"/>
              <w:left w:val="single" w:sz="4" w:space="0" w:color="000000"/>
              <w:bottom w:val="single" w:sz="4" w:space="0" w:color="000000"/>
            </w:tcBorders>
            <w:shd w:val="clear" w:color="auto" w:fill="auto"/>
            <w:vAlign w:val="center"/>
          </w:tcPr>
          <w:p w14:paraId="7AE78865"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15</w:t>
            </w:r>
          </w:p>
        </w:tc>
        <w:tc>
          <w:tcPr>
            <w:tcW w:w="851" w:type="dxa"/>
            <w:tcBorders>
              <w:top w:val="single" w:sz="4" w:space="0" w:color="000000"/>
              <w:left w:val="single" w:sz="4" w:space="0" w:color="000000"/>
              <w:bottom w:val="single" w:sz="4" w:space="0" w:color="000000"/>
            </w:tcBorders>
            <w:shd w:val="clear" w:color="auto" w:fill="auto"/>
            <w:vAlign w:val="center"/>
          </w:tcPr>
          <w:p w14:paraId="1F6892FD"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14</w:t>
            </w:r>
          </w:p>
        </w:tc>
        <w:tc>
          <w:tcPr>
            <w:tcW w:w="850" w:type="dxa"/>
            <w:tcBorders>
              <w:top w:val="single" w:sz="4" w:space="0" w:color="000000"/>
              <w:left w:val="single" w:sz="4" w:space="0" w:color="000000"/>
              <w:bottom w:val="single" w:sz="4" w:space="0" w:color="000000"/>
            </w:tcBorders>
            <w:shd w:val="clear" w:color="auto" w:fill="auto"/>
            <w:vAlign w:val="center"/>
          </w:tcPr>
          <w:p w14:paraId="09DBB6FA"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21</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4D0737BD"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21</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tcPr>
          <w:p w14:paraId="28F219DD"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12</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14:paraId="6AD702B5"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558FC84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16</w:t>
            </w:r>
          </w:p>
        </w:tc>
      </w:tr>
      <w:tr w:rsidR="00474F97" w:rsidRPr="00BC021D" w14:paraId="0899BE82" w14:textId="77777777" w:rsidTr="001828DD">
        <w:tblPrEx>
          <w:tblCellMar>
            <w:left w:w="108" w:type="dxa"/>
            <w:right w:w="108" w:type="dxa"/>
          </w:tblCellMar>
        </w:tblPrEx>
        <w:tc>
          <w:tcPr>
            <w:tcW w:w="2437" w:type="dxa"/>
            <w:tcBorders>
              <w:top w:val="single" w:sz="4" w:space="0" w:color="000000"/>
              <w:left w:val="single" w:sz="4" w:space="0" w:color="000000"/>
              <w:bottom w:val="single" w:sz="4" w:space="0" w:color="000000"/>
            </w:tcBorders>
            <w:shd w:val="clear" w:color="auto" w:fill="auto"/>
          </w:tcPr>
          <w:p w14:paraId="7594D0E9"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Болезни органов дыхания</w:t>
            </w:r>
          </w:p>
        </w:tc>
        <w:tc>
          <w:tcPr>
            <w:tcW w:w="1097" w:type="dxa"/>
            <w:tcBorders>
              <w:top w:val="single" w:sz="4" w:space="0" w:color="000000"/>
              <w:left w:val="single" w:sz="4" w:space="0" w:color="000000"/>
              <w:bottom w:val="single" w:sz="4" w:space="0" w:color="000000"/>
            </w:tcBorders>
            <w:shd w:val="clear" w:color="auto" w:fill="auto"/>
            <w:vAlign w:val="center"/>
          </w:tcPr>
          <w:p w14:paraId="691F5F6C"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13</w:t>
            </w:r>
          </w:p>
        </w:tc>
        <w:tc>
          <w:tcPr>
            <w:tcW w:w="851" w:type="dxa"/>
            <w:tcBorders>
              <w:top w:val="single" w:sz="4" w:space="0" w:color="000000"/>
              <w:left w:val="single" w:sz="4" w:space="0" w:color="000000"/>
              <w:bottom w:val="single" w:sz="4" w:space="0" w:color="000000"/>
            </w:tcBorders>
            <w:shd w:val="clear" w:color="auto" w:fill="auto"/>
            <w:vAlign w:val="center"/>
          </w:tcPr>
          <w:p w14:paraId="739C97E9"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8</w:t>
            </w:r>
          </w:p>
        </w:tc>
        <w:tc>
          <w:tcPr>
            <w:tcW w:w="850" w:type="dxa"/>
            <w:tcBorders>
              <w:top w:val="single" w:sz="4" w:space="0" w:color="000000"/>
              <w:left w:val="single" w:sz="4" w:space="0" w:color="000000"/>
              <w:bottom w:val="single" w:sz="4" w:space="0" w:color="000000"/>
            </w:tcBorders>
            <w:shd w:val="clear" w:color="auto" w:fill="auto"/>
            <w:vAlign w:val="center"/>
          </w:tcPr>
          <w:p w14:paraId="597CB22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24</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FCAE985"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14</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tcPr>
          <w:p w14:paraId="466D5002"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8</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14:paraId="6AA33B82"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14</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132EE1D1"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9</w:t>
            </w:r>
          </w:p>
        </w:tc>
      </w:tr>
      <w:tr w:rsidR="00474F97" w:rsidRPr="00BC021D" w14:paraId="7AA6E052" w14:textId="77777777" w:rsidTr="001828DD">
        <w:tblPrEx>
          <w:tblCellMar>
            <w:left w:w="108" w:type="dxa"/>
            <w:right w:w="108" w:type="dxa"/>
          </w:tblCellMar>
        </w:tblPrEx>
        <w:tc>
          <w:tcPr>
            <w:tcW w:w="2437" w:type="dxa"/>
            <w:tcBorders>
              <w:top w:val="single" w:sz="4" w:space="0" w:color="000000"/>
              <w:left w:val="single" w:sz="4" w:space="0" w:color="000000"/>
              <w:bottom w:val="single" w:sz="4" w:space="0" w:color="000000"/>
            </w:tcBorders>
            <w:shd w:val="clear" w:color="auto" w:fill="auto"/>
          </w:tcPr>
          <w:p w14:paraId="0D2E41D1"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в т. ч. пневмонии всех форм</w:t>
            </w:r>
          </w:p>
        </w:tc>
        <w:tc>
          <w:tcPr>
            <w:tcW w:w="1097" w:type="dxa"/>
            <w:tcBorders>
              <w:top w:val="single" w:sz="4" w:space="0" w:color="000000"/>
              <w:left w:val="single" w:sz="4" w:space="0" w:color="000000"/>
              <w:bottom w:val="single" w:sz="4" w:space="0" w:color="000000"/>
            </w:tcBorders>
            <w:shd w:val="clear" w:color="auto" w:fill="auto"/>
            <w:vAlign w:val="center"/>
          </w:tcPr>
          <w:p w14:paraId="429FB86E"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12</w:t>
            </w:r>
          </w:p>
        </w:tc>
        <w:tc>
          <w:tcPr>
            <w:tcW w:w="851" w:type="dxa"/>
            <w:tcBorders>
              <w:top w:val="single" w:sz="4" w:space="0" w:color="000000"/>
              <w:left w:val="single" w:sz="4" w:space="0" w:color="000000"/>
              <w:bottom w:val="single" w:sz="4" w:space="0" w:color="000000"/>
            </w:tcBorders>
            <w:shd w:val="clear" w:color="auto" w:fill="auto"/>
            <w:vAlign w:val="center"/>
          </w:tcPr>
          <w:p w14:paraId="04733512"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4</w:t>
            </w:r>
          </w:p>
        </w:tc>
        <w:tc>
          <w:tcPr>
            <w:tcW w:w="850" w:type="dxa"/>
            <w:tcBorders>
              <w:top w:val="single" w:sz="4" w:space="0" w:color="000000"/>
              <w:left w:val="single" w:sz="4" w:space="0" w:color="000000"/>
              <w:bottom w:val="single" w:sz="4" w:space="0" w:color="000000"/>
            </w:tcBorders>
            <w:shd w:val="clear" w:color="auto" w:fill="auto"/>
            <w:vAlign w:val="center"/>
          </w:tcPr>
          <w:p w14:paraId="52C7B699"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21</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52B4FB39"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12</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tcPr>
          <w:p w14:paraId="0416AC4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4</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14:paraId="74DBC8DA"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9</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2EB541B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4</w:t>
            </w:r>
          </w:p>
        </w:tc>
      </w:tr>
      <w:tr w:rsidR="00474F97" w:rsidRPr="00BC021D" w14:paraId="1508E4CC" w14:textId="77777777" w:rsidTr="001828DD">
        <w:tblPrEx>
          <w:tblCellMar>
            <w:left w:w="108" w:type="dxa"/>
            <w:right w:w="108" w:type="dxa"/>
          </w:tblCellMar>
        </w:tblPrEx>
        <w:tc>
          <w:tcPr>
            <w:tcW w:w="2437" w:type="dxa"/>
            <w:tcBorders>
              <w:top w:val="single" w:sz="4" w:space="0" w:color="000000"/>
              <w:left w:val="single" w:sz="4" w:space="0" w:color="000000"/>
              <w:bottom w:val="single" w:sz="4" w:space="0" w:color="000000"/>
            </w:tcBorders>
            <w:shd w:val="clear" w:color="auto" w:fill="auto"/>
          </w:tcPr>
          <w:p w14:paraId="6EF897A2"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Некоторые инфекционные и паразитарные болезни</w:t>
            </w:r>
          </w:p>
        </w:tc>
        <w:tc>
          <w:tcPr>
            <w:tcW w:w="1097" w:type="dxa"/>
            <w:tcBorders>
              <w:top w:val="single" w:sz="4" w:space="0" w:color="000000"/>
              <w:left w:val="single" w:sz="4" w:space="0" w:color="000000"/>
              <w:bottom w:val="single" w:sz="4" w:space="0" w:color="000000"/>
            </w:tcBorders>
            <w:shd w:val="clear" w:color="auto" w:fill="auto"/>
            <w:vAlign w:val="center"/>
          </w:tcPr>
          <w:p w14:paraId="51DE06C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6</w:t>
            </w:r>
          </w:p>
        </w:tc>
        <w:tc>
          <w:tcPr>
            <w:tcW w:w="851" w:type="dxa"/>
            <w:tcBorders>
              <w:top w:val="single" w:sz="4" w:space="0" w:color="000000"/>
              <w:left w:val="single" w:sz="4" w:space="0" w:color="000000"/>
              <w:bottom w:val="single" w:sz="4" w:space="0" w:color="000000"/>
            </w:tcBorders>
            <w:shd w:val="clear" w:color="auto" w:fill="auto"/>
            <w:vAlign w:val="center"/>
          </w:tcPr>
          <w:p w14:paraId="4DB6F3E8"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6</w:t>
            </w:r>
          </w:p>
        </w:tc>
        <w:tc>
          <w:tcPr>
            <w:tcW w:w="850" w:type="dxa"/>
            <w:tcBorders>
              <w:top w:val="single" w:sz="4" w:space="0" w:color="000000"/>
              <w:left w:val="single" w:sz="4" w:space="0" w:color="000000"/>
              <w:bottom w:val="single" w:sz="4" w:space="0" w:color="000000"/>
            </w:tcBorders>
            <w:shd w:val="clear" w:color="auto" w:fill="auto"/>
            <w:vAlign w:val="center"/>
          </w:tcPr>
          <w:p w14:paraId="7EB7EF88"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23</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716D35F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79</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tcPr>
          <w:p w14:paraId="05BBD418"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23</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14:paraId="11C4595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34A4100F"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w:t>
            </w:r>
          </w:p>
        </w:tc>
      </w:tr>
      <w:tr w:rsidR="00474F97" w:rsidRPr="00BC021D" w14:paraId="4E264149" w14:textId="77777777" w:rsidTr="001828DD">
        <w:tblPrEx>
          <w:tblCellMar>
            <w:left w:w="108" w:type="dxa"/>
            <w:right w:w="108" w:type="dxa"/>
          </w:tblCellMar>
        </w:tblPrEx>
        <w:tc>
          <w:tcPr>
            <w:tcW w:w="2437" w:type="dxa"/>
            <w:tcBorders>
              <w:top w:val="single" w:sz="4" w:space="0" w:color="000000"/>
              <w:left w:val="single" w:sz="4" w:space="0" w:color="000000"/>
              <w:bottom w:val="single" w:sz="4" w:space="0" w:color="000000"/>
            </w:tcBorders>
            <w:shd w:val="clear" w:color="auto" w:fill="auto"/>
          </w:tcPr>
          <w:p w14:paraId="113E1551"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в т. ч.  туберкулёза всех форм</w:t>
            </w:r>
          </w:p>
        </w:tc>
        <w:tc>
          <w:tcPr>
            <w:tcW w:w="1097" w:type="dxa"/>
            <w:tcBorders>
              <w:top w:val="single" w:sz="4" w:space="0" w:color="000000"/>
              <w:left w:val="single" w:sz="4" w:space="0" w:color="000000"/>
              <w:bottom w:val="single" w:sz="4" w:space="0" w:color="000000"/>
            </w:tcBorders>
            <w:shd w:val="clear" w:color="auto" w:fill="auto"/>
            <w:vAlign w:val="center"/>
          </w:tcPr>
          <w:p w14:paraId="15C4888A"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3</w:t>
            </w:r>
          </w:p>
        </w:tc>
        <w:tc>
          <w:tcPr>
            <w:tcW w:w="851" w:type="dxa"/>
            <w:tcBorders>
              <w:top w:val="single" w:sz="4" w:space="0" w:color="000000"/>
              <w:left w:val="single" w:sz="4" w:space="0" w:color="000000"/>
              <w:bottom w:val="single" w:sz="4" w:space="0" w:color="000000"/>
            </w:tcBorders>
            <w:shd w:val="clear" w:color="auto" w:fill="auto"/>
            <w:vAlign w:val="center"/>
          </w:tcPr>
          <w:p w14:paraId="2FB6CDE1"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2</w:t>
            </w:r>
          </w:p>
        </w:tc>
        <w:tc>
          <w:tcPr>
            <w:tcW w:w="850" w:type="dxa"/>
            <w:tcBorders>
              <w:top w:val="single" w:sz="4" w:space="0" w:color="000000"/>
              <w:left w:val="single" w:sz="4" w:space="0" w:color="000000"/>
              <w:bottom w:val="single" w:sz="4" w:space="0" w:color="000000"/>
            </w:tcBorders>
            <w:shd w:val="clear" w:color="auto" w:fill="auto"/>
            <w:vAlign w:val="center"/>
          </w:tcPr>
          <w:p w14:paraId="13050FFA"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1</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44429820"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tcPr>
          <w:p w14:paraId="49D2E73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14:paraId="3AFC9F1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08701019"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r>
      <w:tr w:rsidR="00474F97" w:rsidRPr="00BC021D" w14:paraId="4B1E286B" w14:textId="77777777" w:rsidTr="001828DD">
        <w:tblPrEx>
          <w:tblCellMar>
            <w:left w:w="108" w:type="dxa"/>
            <w:right w:w="108" w:type="dxa"/>
          </w:tblCellMar>
        </w:tblPrEx>
        <w:tc>
          <w:tcPr>
            <w:tcW w:w="2437" w:type="dxa"/>
            <w:tcBorders>
              <w:top w:val="single" w:sz="4" w:space="0" w:color="000000"/>
              <w:left w:val="single" w:sz="4" w:space="0" w:color="000000"/>
              <w:bottom w:val="single" w:sz="4" w:space="0" w:color="000000"/>
            </w:tcBorders>
            <w:shd w:val="clear" w:color="auto" w:fill="auto"/>
          </w:tcPr>
          <w:p w14:paraId="2CA35BD2"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Прочие</w:t>
            </w:r>
          </w:p>
        </w:tc>
        <w:tc>
          <w:tcPr>
            <w:tcW w:w="1097" w:type="dxa"/>
            <w:tcBorders>
              <w:top w:val="single" w:sz="4" w:space="0" w:color="000000"/>
              <w:left w:val="single" w:sz="4" w:space="0" w:color="000000"/>
              <w:bottom w:val="single" w:sz="4" w:space="0" w:color="000000"/>
            </w:tcBorders>
            <w:shd w:val="clear" w:color="auto" w:fill="auto"/>
            <w:vAlign w:val="center"/>
          </w:tcPr>
          <w:p w14:paraId="12065A0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76</w:t>
            </w:r>
          </w:p>
        </w:tc>
        <w:tc>
          <w:tcPr>
            <w:tcW w:w="851" w:type="dxa"/>
            <w:tcBorders>
              <w:top w:val="single" w:sz="4" w:space="0" w:color="000000"/>
              <w:left w:val="single" w:sz="4" w:space="0" w:color="000000"/>
              <w:bottom w:val="single" w:sz="4" w:space="0" w:color="000000"/>
            </w:tcBorders>
            <w:shd w:val="clear" w:color="auto" w:fill="auto"/>
            <w:vAlign w:val="center"/>
          </w:tcPr>
          <w:p w14:paraId="18B7ECF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79</w:t>
            </w:r>
          </w:p>
        </w:tc>
        <w:tc>
          <w:tcPr>
            <w:tcW w:w="850" w:type="dxa"/>
            <w:tcBorders>
              <w:top w:val="single" w:sz="4" w:space="0" w:color="000000"/>
              <w:left w:val="single" w:sz="4" w:space="0" w:color="000000"/>
              <w:bottom w:val="single" w:sz="4" w:space="0" w:color="000000"/>
            </w:tcBorders>
            <w:shd w:val="clear" w:color="auto" w:fill="auto"/>
            <w:vAlign w:val="center"/>
          </w:tcPr>
          <w:p w14:paraId="6309E12B"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73</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0D1025FC"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63</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tcPr>
          <w:p w14:paraId="3F8DF59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71</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14:paraId="44134872"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69</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32CF05CC"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30</w:t>
            </w:r>
          </w:p>
        </w:tc>
      </w:tr>
    </w:tbl>
    <w:p w14:paraId="5F016B62" w14:textId="77777777" w:rsidR="00474F97" w:rsidRPr="00BC021D" w:rsidRDefault="00474F97" w:rsidP="00BC021D">
      <w:pPr>
        <w:tabs>
          <w:tab w:val="left" w:pos="960"/>
        </w:tabs>
        <w:suppressAutoHyphens/>
        <w:spacing w:after="0" w:line="240" w:lineRule="auto"/>
        <w:ind w:firstLine="709"/>
        <w:jc w:val="both"/>
        <w:rPr>
          <w:rFonts w:ascii="Times New Roman" w:eastAsia="NSimSun" w:hAnsi="Times New Roman" w:cs="Times New Roman"/>
          <w:kern w:val="2"/>
          <w:sz w:val="28"/>
          <w:szCs w:val="28"/>
          <w:lang w:eastAsia="zh-CN" w:bidi="hi-IN"/>
        </w:rPr>
      </w:pPr>
    </w:p>
    <w:p w14:paraId="548178A0" w14:textId="6A7EE0A1" w:rsidR="00474F97" w:rsidRPr="001828DD" w:rsidRDefault="00474F97" w:rsidP="00BC021D">
      <w:pPr>
        <w:tabs>
          <w:tab w:val="left" w:pos="0"/>
        </w:tabs>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Times New Roman" w:hAnsi="Times New Roman" w:cs="Times New Roman"/>
          <w:b/>
          <w:kern w:val="2"/>
          <w:sz w:val="24"/>
          <w:szCs w:val="24"/>
          <w:lang w:eastAsia="zh-CN" w:bidi="hi-IN"/>
        </w:rPr>
        <w:t xml:space="preserve">            </w:t>
      </w:r>
      <w:r w:rsidRPr="001828DD">
        <w:rPr>
          <w:rFonts w:ascii="Times New Roman" w:eastAsia="NSimSun" w:hAnsi="Times New Roman" w:cs="Times New Roman"/>
          <w:b/>
          <w:kern w:val="2"/>
          <w:sz w:val="24"/>
          <w:szCs w:val="24"/>
          <w:lang w:eastAsia="zh-CN" w:bidi="hi-IN"/>
        </w:rPr>
        <w:t xml:space="preserve">Смертность от </w:t>
      </w:r>
      <w:r w:rsidRPr="001828DD">
        <w:rPr>
          <w:rFonts w:ascii="Times New Roman" w:eastAsia="NSimSun" w:hAnsi="Times New Roman" w:cs="Times New Roman"/>
          <w:b/>
          <w:bCs/>
          <w:kern w:val="2"/>
          <w:sz w:val="24"/>
          <w:szCs w:val="24"/>
          <w:lang w:eastAsia="zh-CN" w:bidi="hi-IN"/>
        </w:rPr>
        <w:t>болезней системы кровообращения</w:t>
      </w:r>
      <w:r w:rsidRPr="001828DD">
        <w:rPr>
          <w:rFonts w:ascii="Times New Roman" w:eastAsia="NSimSun" w:hAnsi="Times New Roman" w:cs="Times New Roman"/>
          <w:kern w:val="2"/>
          <w:sz w:val="24"/>
          <w:szCs w:val="24"/>
          <w:lang w:eastAsia="zh-CN" w:bidi="hi-IN"/>
        </w:rPr>
        <w:t xml:space="preserve"> в 2024 году составила    на 100 тыс. населения 608,6, по сравнению с 2023 годом (586,9).</w:t>
      </w:r>
    </w:p>
    <w:tbl>
      <w:tblPr>
        <w:tblW w:w="0" w:type="auto"/>
        <w:tblInd w:w="108" w:type="dxa"/>
        <w:tblLayout w:type="fixed"/>
        <w:tblLook w:val="0000" w:firstRow="0" w:lastRow="0" w:firstColumn="0" w:lastColumn="0" w:noHBand="0" w:noVBand="0"/>
      </w:tblPr>
      <w:tblGrid>
        <w:gridCol w:w="3074"/>
        <w:gridCol w:w="646"/>
        <w:gridCol w:w="646"/>
        <w:gridCol w:w="832"/>
        <w:gridCol w:w="689"/>
        <w:gridCol w:w="689"/>
        <w:gridCol w:w="689"/>
        <w:gridCol w:w="841"/>
      </w:tblGrid>
      <w:tr w:rsidR="00474F97" w:rsidRPr="00067A67" w14:paraId="0360F28B" w14:textId="77777777" w:rsidTr="00474F97">
        <w:tc>
          <w:tcPr>
            <w:tcW w:w="3074" w:type="dxa"/>
            <w:tcBorders>
              <w:top w:val="single" w:sz="4" w:space="0" w:color="000000"/>
              <w:left w:val="single" w:sz="4" w:space="0" w:color="000000"/>
              <w:bottom w:val="single" w:sz="4" w:space="0" w:color="000000"/>
            </w:tcBorders>
            <w:shd w:val="clear" w:color="auto" w:fill="auto"/>
          </w:tcPr>
          <w:p w14:paraId="05FD6CCB" w14:textId="77777777" w:rsidR="00474F97" w:rsidRPr="00067A67"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46" w:type="dxa"/>
            <w:tcBorders>
              <w:top w:val="single" w:sz="4" w:space="0" w:color="000000"/>
              <w:left w:val="single" w:sz="4" w:space="0" w:color="000000"/>
              <w:bottom w:val="single" w:sz="4" w:space="0" w:color="000000"/>
            </w:tcBorders>
            <w:shd w:val="clear" w:color="auto" w:fill="auto"/>
            <w:vAlign w:val="center"/>
          </w:tcPr>
          <w:p w14:paraId="664352FA"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b/>
                <w:bCs/>
                <w:kern w:val="2"/>
                <w:sz w:val="20"/>
                <w:szCs w:val="20"/>
                <w:lang w:eastAsia="zh-CN" w:bidi="hi-IN"/>
              </w:rPr>
              <w:t>2018</w:t>
            </w:r>
          </w:p>
        </w:tc>
        <w:tc>
          <w:tcPr>
            <w:tcW w:w="646" w:type="dxa"/>
            <w:tcBorders>
              <w:top w:val="single" w:sz="4" w:space="0" w:color="000000"/>
              <w:left w:val="single" w:sz="4" w:space="0" w:color="000000"/>
              <w:bottom w:val="single" w:sz="4" w:space="0" w:color="000000"/>
            </w:tcBorders>
            <w:shd w:val="clear" w:color="auto" w:fill="auto"/>
            <w:vAlign w:val="center"/>
          </w:tcPr>
          <w:p w14:paraId="3FD3399B"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b/>
                <w:bCs/>
                <w:kern w:val="2"/>
                <w:sz w:val="20"/>
                <w:szCs w:val="20"/>
                <w:lang w:eastAsia="zh-CN" w:bidi="hi-IN"/>
              </w:rPr>
              <w:t>2019</w:t>
            </w:r>
          </w:p>
        </w:tc>
        <w:tc>
          <w:tcPr>
            <w:tcW w:w="832" w:type="dxa"/>
            <w:tcBorders>
              <w:top w:val="single" w:sz="4" w:space="0" w:color="000000"/>
              <w:left w:val="single" w:sz="4" w:space="0" w:color="000000"/>
              <w:bottom w:val="single" w:sz="4" w:space="0" w:color="000000"/>
            </w:tcBorders>
            <w:shd w:val="clear" w:color="auto" w:fill="auto"/>
            <w:vAlign w:val="center"/>
          </w:tcPr>
          <w:p w14:paraId="2555C1A8"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b/>
                <w:bCs/>
                <w:kern w:val="2"/>
                <w:sz w:val="20"/>
                <w:szCs w:val="20"/>
                <w:lang w:eastAsia="zh-CN" w:bidi="hi-IN"/>
              </w:rPr>
              <w:t>2020</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14:paraId="65F31568"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2021</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39892CA5"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2022</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5E828510"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2023</w:t>
            </w:r>
          </w:p>
        </w:tc>
        <w:tc>
          <w:tcPr>
            <w:tcW w:w="841" w:type="dxa"/>
            <w:tcBorders>
              <w:top w:val="single" w:sz="4" w:space="0" w:color="000000"/>
              <w:left w:val="single" w:sz="4" w:space="0" w:color="auto"/>
              <w:bottom w:val="single" w:sz="4" w:space="0" w:color="000000"/>
              <w:right w:val="single" w:sz="4" w:space="0" w:color="000000"/>
            </w:tcBorders>
            <w:shd w:val="clear" w:color="auto" w:fill="auto"/>
            <w:vAlign w:val="center"/>
          </w:tcPr>
          <w:p w14:paraId="5037AFD2"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2024</w:t>
            </w:r>
          </w:p>
        </w:tc>
      </w:tr>
      <w:tr w:rsidR="00474F97" w:rsidRPr="00067A67" w14:paraId="7954C6E2" w14:textId="77777777" w:rsidTr="00474F97">
        <w:tc>
          <w:tcPr>
            <w:tcW w:w="3074" w:type="dxa"/>
            <w:tcBorders>
              <w:top w:val="single" w:sz="4" w:space="0" w:color="000000"/>
              <w:left w:val="single" w:sz="4" w:space="0" w:color="000000"/>
              <w:bottom w:val="single" w:sz="4" w:space="0" w:color="000000"/>
            </w:tcBorders>
            <w:shd w:val="clear" w:color="auto" w:fill="auto"/>
          </w:tcPr>
          <w:p w14:paraId="39457D83" w14:textId="77777777" w:rsidR="00474F97" w:rsidRPr="00067A67" w:rsidRDefault="00474F97" w:rsidP="00BC021D">
            <w:pPr>
              <w:suppressAutoHyphens/>
              <w:spacing w:after="0" w:line="240" w:lineRule="auto"/>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Болезни системы кровообращения</w:t>
            </w:r>
          </w:p>
        </w:tc>
        <w:tc>
          <w:tcPr>
            <w:tcW w:w="646" w:type="dxa"/>
            <w:tcBorders>
              <w:top w:val="single" w:sz="4" w:space="0" w:color="000000"/>
              <w:left w:val="single" w:sz="4" w:space="0" w:color="000000"/>
              <w:bottom w:val="single" w:sz="4" w:space="0" w:color="000000"/>
            </w:tcBorders>
            <w:shd w:val="clear" w:color="auto" w:fill="auto"/>
            <w:vAlign w:val="center"/>
          </w:tcPr>
          <w:p w14:paraId="39ECDB37" w14:textId="77777777" w:rsidR="00474F97" w:rsidRPr="00067A67" w:rsidRDefault="00474F97" w:rsidP="00BC021D">
            <w:pPr>
              <w:suppressAutoHyphens/>
              <w:spacing w:after="0" w:line="240" w:lineRule="auto"/>
              <w:ind w:right="-194"/>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552,7</w:t>
            </w:r>
          </w:p>
        </w:tc>
        <w:tc>
          <w:tcPr>
            <w:tcW w:w="646" w:type="dxa"/>
            <w:tcBorders>
              <w:top w:val="single" w:sz="4" w:space="0" w:color="000000"/>
              <w:left w:val="single" w:sz="4" w:space="0" w:color="000000"/>
              <w:bottom w:val="single" w:sz="4" w:space="0" w:color="000000"/>
            </w:tcBorders>
            <w:shd w:val="clear" w:color="auto" w:fill="auto"/>
            <w:vAlign w:val="center"/>
          </w:tcPr>
          <w:p w14:paraId="4EA2918A" w14:textId="77777777" w:rsidR="00474F97" w:rsidRPr="00067A67" w:rsidRDefault="00474F97" w:rsidP="00BC021D">
            <w:pPr>
              <w:suppressAutoHyphens/>
              <w:spacing w:after="0" w:line="240" w:lineRule="auto"/>
              <w:ind w:right="-194"/>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600,8</w:t>
            </w:r>
          </w:p>
        </w:tc>
        <w:tc>
          <w:tcPr>
            <w:tcW w:w="832" w:type="dxa"/>
            <w:tcBorders>
              <w:top w:val="single" w:sz="4" w:space="0" w:color="000000"/>
              <w:left w:val="single" w:sz="4" w:space="0" w:color="000000"/>
              <w:bottom w:val="single" w:sz="4" w:space="0" w:color="000000"/>
            </w:tcBorders>
            <w:shd w:val="clear" w:color="auto" w:fill="auto"/>
            <w:vAlign w:val="center"/>
          </w:tcPr>
          <w:p w14:paraId="4DB63CB0" w14:textId="77777777" w:rsidR="00474F97" w:rsidRPr="00067A67" w:rsidRDefault="00474F97" w:rsidP="00BC021D">
            <w:pPr>
              <w:suppressAutoHyphens/>
              <w:spacing w:after="0" w:line="240" w:lineRule="auto"/>
              <w:ind w:right="-194"/>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705,4</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14:paraId="634318CE" w14:textId="77777777" w:rsidR="00474F97" w:rsidRPr="00067A67" w:rsidRDefault="00474F97" w:rsidP="00BC021D">
            <w:pPr>
              <w:suppressAutoHyphens/>
              <w:spacing w:after="0" w:line="240" w:lineRule="auto"/>
              <w:ind w:right="-194"/>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643,9</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201B941E" w14:textId="77777777" w:rsidR="00474F97" w:rsidRPr="00067A67" w:rsidRDefault="00474F97" w:rsidP="00BC021D">
            <w:pPr>
              <w:suppressAutoHyphens/>
              <w:spacing w:after="0" w:line="240" w:lineRule="auto"/>
              <w:ind w:right="-194"/>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598,6</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5D0E1159" w14:textId="77777777" w:rsidR="00474F97" w:rsidRPr="00067A67" w:rsidRDefault="00474F97" w:rsidP="00BC021D">
            <w:pPr>
              <w:suppressAutoHyphens/>
              <w:spacing w:after="0" w:line="240" w:lineRule="auto"/>
              <w:ind w:right="-194"/>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586,9</w:t>
            </w:r>
          </w:p>
        </w:tc>
        <w:tc>
          <w:tcPr>
            <w:tcW w:w="841" w:type="dxa"/>
            <w:tcBorders>
              <w:top w:val="single" w:sz="4" w:space="0" w:color="000000"/>
              <w:left w:val="single" w:sz="4" w:space="0" w:color="auto"/>
              <w:bottom w:val="single" w:sz="4" w:space="0" w:color="000000"/>
              <w:right w:val="single" w:sz="4" w:space="0" w:color="000000"/>
            </w:tcBorders>
            <w:shd w:val="clear" w:color="auto" w:fill="auto"/>
            <w:vAlign w:val="center"/>
          </w:tcPr>
          <w:p w14:paraId="7FBC63FC" w14:textId="77777777" w:rsidR="00474F97" w:rsidRPr="00067A67" w:rsidRDefault="00474F97" w:rsidP="00BC021D">
            <w:pPr>
              <w:suppressAutoHyphens/>
              <w:spacing w:after="0" w:line="240" w:lineRule="auto"/>
              <w:ind w:right="-194"/>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608,6</w:t>
            </w:r>
          </w:p>
        </w:tc>
      </w:tr>
    </w:tbl>
    <w:p w14:paraId="445ED48C" w14:textId="77777777" w:rsidR="00474F97" w:rsidRPr="00BC021D" w:rsidRDefault="00474F97" w:rsidP="00BC021D">
      <w:pPr>
        <w:tabs>
          <w:tab w:val="left" w:pos="0"/>
        </w:tabs>
        <w:suppressAutoHyphens/>
        <w:spacing w:after="0" w:line="240" w:lineRule="auto"/>
        <w:ind w:firstLine="709"/>
        <w:jc w:val="both"/>
        <w:rPr>
          <w:rFonts w:ascii="Times New Roman" w:eastAsia="NSimSun" w:hAnsi="Times New Roman" w:cs="Times New Roman"/>
          <w:kern w:val="2"/>
          <w:sz w:val="28"/>
          <w:szCs w:val="28"/>
          <w:lang w:eastAsia="zh-CN" w:bidi="hi-IN"/>
        </w:rPr>
      </w:pPr>
    </w:p>
    <w:tbl>
      <w:tblPr>
        <w:tblW w:w="0" w:type="auto"/>
        <w:tblInd w:w="109" w:type="dxa"/>
        <w:tblLayout w:type="fixed"/>
        <w:tblLook w:val="0000" w:firstRow="0" w:lastRow="0" w:firstColumn="0" w:lastColumn="0" w:noHBand="0" w:noVBand="0"/>
      </w:tblPr>
      <w:tblGrid>
        <w:gridCol w:w="3063"/>
        <w:gridCol w:w="646"/>
        <w:gridCol w:w="646"/>
        <w:gridCol w:w="837"/>
        <w:gridCol w:w="689"/>
        <w:gridCol w:w="689"/>
        <w:gridCol w:w="689"/>
        <w:gridCol w:w="846"/>
      </w:tblGrid>
      <w:tr w:rsidR="00474F97" w:rsidRPr="00067A67" w14:paraId="3DAB790F" w14:textId="77777777" w:rsidTr="00474F97">
        <w:tc>
          <w:tcPr>
            <w:tcW w:w="3063" w:type="dxa"/>
            <w:tcBorders>
              <w:top w:val="single" w:sz="4" w:space="0" w:color="000000"/>
              <w:left w:val="single" w:sz="4" w:space="0" w:color="000000"/>
              <w:bottom w:val="single" w:sz="4" w:space="0" w:color="000000"/>
            </w:tcBorders>
            <w:shd w:val="clear" w:color="auto" w:fill="auto"/>
          </w:tcPr>
          <w:p w14:paraId="050CCFDC" w14:textId="77777777" w:rsidR="00474F97" w:rsidRPr="00067A67"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46" w:type="dxa"/>
            <w:tcBorders>
              <w:top w:val="single" w:sz="4" w:space="0" w:color="000000"/>
              <w:left w:val="single" w:sz="4" w:space="0" w:color="000000"/>
              <w:bottom w:val="single" w:sz="4" w:space="0" w:color="000000"/>
            </w:tcBorders>
            <w:shd w:val="clear" w:color="auto" w:fill="auto"/>
            <w:vAlign w:val="center"/>
          </w:tcPr>
          <w:p w14:paraId="578EEBF5"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b/>
                <w:bCs/>
                <w:kern w:val="2"/>
                <w:sz w:val="20"/>
                <w:szCs w:val="20"/>
                <w:lang w:eastAsia="zh-CN" w:bidi="hi-IN"/>
              </w:rPr>
              <w:t>2018</w:t>
            </w:r>
          </w:p>
        </w:tc>
        <w:tc>
          <w:tcPr>
            <w:tcW w:w="646" w:type="dxa"/>
            <w:tcBorders>
              <w:top w:val="single" w:sz="4" w:space="0" w:color="000000"/>
              <w:left w:val="single" w:sz="4" w:space="0" w:color="000000"/>
              <w:bottom w:val="single" w:sz="4" w:space="0" w:color="000000"/>
            </w:tcBorders>
            <w:shd w:val="clear" w:color="auto" w:fill="auto"/>
            <w:vAlign w:val="center"/>
          </w:tcPr>
          <w:p w14:paraId="20FF0952"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b/>
                <w:bCs/>
                <w:kern w:val="2"/>
                <w:sz w:val="20"/>
                <w:szCs w:val="20"/>
                <w:lang w:eastAsia="zh-CN" w:bidi="hi-IN"/>
              </w:rPr>
              <w:t>2019</w:t>
            </w:r>
          </w:p>
        </w:tc>
        <w:tc>
          <w:tcPr>
            <w:tcW w:w="837" w:type="dxa"/>
            <w:tcBorders>
              <w:top w:val="single" w:sz="4" w:space="0" w:color="000000"/>
              <w:left w:val="single" w:sz="4" w:space="0" w:color="000000"/>
              <w:bottom w:val="single" w:sz="4" w:space="0" w:color="000000"/>
            </w:tcBorders>
            <w:shd w:val="clear" w:color="auto" w:fill="auto"/>
            <w:vAlign w:val="center"/>
          </w:tcPr>
          <w:p w14:paraId="7315572B"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b/>
                <w:bCs/>
                <w:kern w:val="2"/>
                <w:sz w:val="20"/>
                <w:szCs w:val="20"/>
                <w:lang w:eastAsia="zh-CN" w:bidi="hi-IN"/>
              </w:rPr>
              <w:t>2020</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14:paraId="14BDF84C"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2021</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56EB2FD5"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2022</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1796EF60"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2023</w:t>
            </w:r>
          </w:p>
        </w:tc>
        <w:tc>
          <w:tcPr>
            <w:tcW w:w="846" w:type="dxa"/>
            <w:tcBorders>
              <w:top w:val="single" w:sz="4" w:space="0" w:color="000000"/>
              <w:left w:val="single" w:sz="4" w:space="0" w:color="auto"/>
              <w:bottom w:val="single" w:sz="4" w:space="0" w:color="000000"/>
              <w:right w:val="single" w:sz="4" w:space="0" w:color="auto"/>
            </w:tcBorders>
            <w:shd w:val="clear" w:color="auto" w:fill="auto"/>
            <w:vAlign w:val="center"/>
          </w:tcPr>
          <w:p w14:paraId="1469E60F"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2024</w:t>
            </w:r>
          </w:p>
        </w:tc>
      </w:tr>
      <w:tr w:rsidR="00474F97" w:rsidRPr="00067A67" w14:paraId="33976576" w14:textId="77777777" w:rsidTr="00474F97">
        <w:tc>
          <w:tcPr>
            <w:tcW w:w="3063" w:type="dxa"/>
            <w:tcBorders>
              <w:top w:val="single" w:sz="4" w:space="0" w:color="000000"/>
              <w:left w:val="single" w:sz="4" w:space="0" w:color="000000"/>
              <w:bottom w:val="single" w:sz="4" w:space="0" w:color="000000"/>
            </w:tcBorders>
            <w:shd w:val="clear" w:color="auto" w:fill="auto"/>
          </w:tcPr>
          <w:p w14:paraId="76500359" w14:textId="77777777" w:rsidR="00474F97" w:rsidRPr="00067A67" w:rsidRDefault="00474F97" w:rsidP="00BC021D">
            <w:pPr>
              <w:suppressAutoHyphens/>
              <w:spacing w:after="0" w:line="240" w:lineRule="auto"/>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Болезни системы кровообращения</w:t>
            </w:r>
          </w:p>
        </w:tc>
        <w:tc>
          <w:tcPr>
            <w:tcW w:w="646" w:type="dxa"/>
            <w:tcBorders>
              <w:top w:val="single" w:sz="4" w:space="0" w:color="000000"/>
              <w:left w:val="single" w:sz="4" w:space="0" w:color="000000"/>
              <w:bottom w:val="single" w:sz="4" w:space="0" w:color="000000"/>
            </w:tcBorders>
            <w:shd w:val="clear" w:color="auto" w:fill="auto"/>
            <w:vAlign w:val="center"/>
          </w:tcPr>
          <w:p w14:paraId="769D516F"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139</w:t>
            </w:r>
          </w:p>
        </w:tc>
        <w:tc>
          <w:tcPr>
            <w:tcW w:w="646" w:type="dxa"/>
            <w:tcBorders>
              <w:top w:val="single" w:sz="4" w:space="0" w:color="000000"/>
              <w:left w:val="single" w:sz="4" w:space="0" w:color="000000"/>
              <w:bottom w:val="single" w:sz="4" w:space="0" w:color="000000"/>
            </w:tcBorders>
            <w:shd w:val="clear" w:color="auto" w:fill="auto"/>
            <w:vAlign w:val="center"/>
          </w:tcPr>
          <w:p w14:paraId="0C4A02F1"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148</w:t>
            </w:r>
          </w:p>
        </w:tc>
        <w:tc>
          <w:tcPr>
            <w:tcW w:w="837" w:type="dxa"/>
            <w:tcBorders>
              <w:top w:val="single" w:sz="4" w:space="0" w:color="000000"/>
              <w:left w:val="single" w:sz="4" w:space="0" w:color="000000"/>
              <w:bottom w:val="single" w:sz="4" w:space="0" w:color="000000"/>
            </w:tcBorders>
            <w:shd w:val="clear" w:color="auto" w:fill="auto"/>
            <w:vAlign w:val="center"/>
          </w:tcPr>
          <w:p w14:paraId="0E5F9585"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172</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14:paraId="03F7CB1D"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157</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5437C910"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144</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7B29471F"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135</w:t>
            </w:r>
          </w:p>
        </w:tc>
        <w:tc>
          <w:tcPr>
            <w:tcW w:w="846" w:type="dxa"/>
            <w:tcBorders>
              <w:top w:val="single" w:sz="4" w:space="0" w:color="000000"/>
              <w:left w:val="single" w:sz="4" w:space="0" w:color="auto"/>
              <w:bottom w:val="single" w:sz="4" w:space="0" w:color="000000"/>
              <w:right w:val="single" w:sz="4" w:space="0" w:color="000000"/>
            </w:tcBorders>
            <w:shd w:val="clear" w:color="auto" w:fill="auto"/>
            <w:vAlign w:val="center"/>
          </w:tcPr>
          <w:p w14:paraId="799A6812"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140</w:t>
            </w:r>
          </w:p>
        </w:tc>
      </w:tr>
    </w:tbl>
    <w:p w14:paraId="521C417F"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8"/>
          <w:szCs w:val="28"/>
          <w:lang w:eastAsia="zh-CN" w:bidi="hi-IN"/>
        </w:rPr>
      </w:pPr>
    </w:p>
    <w:p w14:paraId="083E819F" w14:textId="2719764B" w:rsidR="00474F97" w:rsidRPr="00BC021D" w:rsidRDefault="00474F97" w:rsidP="00BC021D">
      <w:pPr>
        <w:suppressAutoHyphens/>
        <w:spacing w:after="0" w:line="240" w:lineRule="auto"/>
        <w:ind w:firstLine="709"/>
        <w:jc w:val="both"/>
        <w:rPr>
          <w:rFonts w:ascii="Times New Roman" w:eastAsia="NSimSun" w:hAnsi="Times New Roman" w:cs="Times New Roman"/>
          <w:kern w:val="2"/>
          <w:sz w:val="28"/>
          <w:szCs w:val="28"/>
          <w:highlight w:val="yellow"/>
          <w:lang w:eastAsia="zh-CN" w:bidi="hi-IN"/>
        </w:rPr>
      </w:pPr>
      <w:r w:rsidRPr="001828DD">
        <w:rPr>
          <w:rFonts w:ascii="Times New Roman" w:eastAsia="NSimSun" w:hAnsi="Times New Roman" w:cs="Times New Roman"/>
          <w:kern w:val="2"/>
          <w:sz w:val="24"/>
          <w:szCs w:val="24"/>
          <w:lang w:eastAsia="zh-CN" w:bidi="hi-IN"/>
        </w:rPr>
        <w:t xml:space="preserve">Смертность </w:t>
      </w:r>
      <w:r w:rsidRPr="001828DD">
        <w:rPr>
          <w:rFonts w:ascii="Times New Roman" w:eastAsia="NSimSun" w:hAnsi="Times New Roman" w:cs="Times New Roman"/>
          <w:b/>
          <w:bCs/>
          <w:kern w:val="2"/>
          <w:sz w:val="24"/>
          <w:szCs w:val="24"/>
          <w:lang w:eastAsia="zh-CN" w:bidi="hi-IN"/>
        </w:rPr>
        <w:t>от новообразований</w:t>
      </w:r>
      <w:r w:rsidRPr="001828DD">
        <w:rPr>
          <w:rFonts w:ascii="Times New Roman" w:eastAsia="NSimSun" w:hAnsi="Times New Roman" w:cs="Times New Roman"/>
          <w:kern w:val="2"/>
          <w:sz w:val="24"/>
          <w:szCs w:val="24"/>
          <w:lang w:eastAsia="zh-CN" w:bidi="hi-IN"/>
        </w:rPr>
        <w:t xml:space="preserve"> в 2024 году составила 134,7 на 100 тыс. населения (в 2023 годом -134,7).</w:t>
      </w:r>
    </w:p>
    <w:tbl>
      <w:tblPr>
        <w:tblW w:w="0" w:type="auto"/>
        <w:tblInd w:w="131" w:type="dxa"/>
        <w:tblLayout w:type="fixed"/>
        <w:tblLook w:val="0000" w:firstRow="0" w:lastRow="0" w:firstColumn="0" w:lastColumn="0" w:noHBand="0" w:noVBand="0"/>
      </w:tblPr>
      <w:tblGrid>
        <w:gridCol w:w="2361"/>
        <w:gridCol w:w="700"/>
        <w:gridCol w:w="700"/>
        <w:gridCol w:w="863"/>
        <w:gridCol w:w="754"/>
        <w:gridCol w:w="754"/>
        <w:gridCol w:w="754"/>
        <w:gridCol w:w="913"/>
      </w:tblGrid>
      <w:tr w:rsidR="00474F97" w:rsidRPr="00067A67" w14:paraId="2A195282" w14:textId="77777777" w:rsidTr="00474F97">
        <w:tc>
          <w:tcPr>
            <w:tcW w:w="2361" w:type="dxa"/>
            <w:tcBorders>
              <w:top w:val="single" w:sz="4" w:space="0" w:color="000000"/>
              <w:left w:val="single" w:sz="4" w:space="0" w:color="000000"/>
              <w:bottom w:val="single" w:sz="4" w:space="0" w:color="000000"/>
            </w:tcBorders>
            <w:shd w:val="clear" w:color="auto" w:fill="auto"/>
          </w:tcPr>
          <w:p w14:paraId="60FF5939" w14:textId="77777777" w:rsidR="00474F97" w:rsidRPr="00067A67"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700" w:type="dxa"/>
            <w:tcBorders>
              <w:top w:val="single" w:sz="4" w:space="0" w:color="000000"/>
              <w:left w:val="single" w:sz="4" w:space="0" w:color="000000"/>
              <w:bottom w:val="single" w:sz="4" w:space="0" w:color="000000"/>
            </w:tcBorders>
            <w:shd w:val="clear" w:color="auto" w:fill="auto"/>
            <w:vAlign w:val="center"/>
          </w:tcPr>
          <w:p w14:paraId="3F0EBCD8"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b/>
                <w:bCs/>
                <w:color w:val="000000"/>
                <w:kern w:val="2"/>
                <w:sz w:val="20"/>
                <w:szCs w:val="20"/>
                <w:lang w:eastAsia="zh-CN" w:bidi="hi-IN"/>
              </w:rPr>
              <w:t>2018</w:t>
            </w:r>
          </w:p>
        </w:tc>
        <w:tc>
          <w:tcPr>
            <w:tcW w:w="700" w:type="dxa"/>
            <w:tcBorders>
              <w:top w:val="single" w:sz="4" w:space="0" w:color="000000"/>
              <w:left w:val="single" w:sz="4" w:space="0" w:color="000000"/>
              <w:bottom w:val="single" w:sz="4" w:space="0" w:color="000000"/>
            </w:tcBorders>
            <w:shd w:val="clear" w:color="auto" w:fill="auto"/>
            <w:vAlign w:val="center"/>
          </w:tcPr>
          <w:p w14:paraId="336F7BD8"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b/>
                <w:bCs/>
                <w:color w:val="000000"/>
                <w:kern w:val="2"/>
                <w:sz w:val="20"/>
                <w:szCs w:val="20"/>
                <w:lang w:eastAsia="zh-CN" w:bidi="hi-IN"/>
              </w:rPr>
              <w:t>2019</w:t>
            </w:r>
          </w:p>
        </w:tc>
        <w:tc>
          <w:tcPr>
            <w:tcW w:w="863" w:type="dxa"/>
            <w:tcBorders>
              <w:top w:val="single" w:sz="4" w:space="0" w:color="000000"/>
              <w:left w:val="single" w:sz="4" w:space="0" w:color="000000"/>
              <w:bottom w:val="single" w:sz="4" w:space="0" w:color="000000"/>
            </w:tcBorders>
            <w:shd w:val="clear" w:color="auto" w:fill="auto"/>
            <w:vAlign w:val="center"/>
          </w:tcPr>
          <w:p w14:paraId="56EECAFC"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b/>
                <w:bCs/>
                <w:color w:val="000000"/>
                <w:kern w:val="2"/>
                <w:sz w:val="20"/>
                <w:szCs w:val="20"/>
                <w:lang w:eastAsia="zh-CN" w:bidi="hi-IN"/>
              </w:rPr>
              <w:t>2020</w:t>
            </w:r>
          </w:p>
        </w:tc>
        <w:tc>
          <w:tcPr>
            <w:tcW w:w="754" w:type="dxa"/>
            <w:tcBorders>
              <w:top w:val="single" w:sz="4" w:space="0" w:color="000000"/>
              <w:left w:val="single" w:sz="4" w:space="0" w:color="000000"/>
              <w:bottom w:val="single" w:sz="4" w:space="0" w:color="000000"/>
              <w:right w:val="single" w:sz="4" w:space="0" w:color="auto"/>
            </w:tcBorders>
            <w:shd w:val="clear" w:color="auto" w:fill="auto"/>
            <w:vAlign w:val="center"/>
          </w:tcPr>
          <w:p w14:paraId="21EE0442"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2021</w:t>
            </w:r>
          </w:p>
        </w:tc>
        <w:tc>
          <w:tcPr>
            <w:tcW w:w="754" w:type="dxa"/>
            <w:tcBorders>
              <w:top w:val="single" w:sz="4" w:space="0" w:color="000000"/>
              <w:left w:val="single" w:sz="4" w:space="0" w:color="auto"/>
              <w:bottom w:val="single" w:sz="4" w:space="0" w:color="000000"/>
              <w:right w:val="single" w:sz="4" w:space="0" w:color="auto"/>
            </w:tcBorders>
            <w:shd w:val="clear" w:color="auto" w:fill="auto"/>
            <w:vAlign w:val="center"/>
          </w:tcPr>
          <w:p w14:paraId="4326223B"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2022</w:t>
            </w:r>
          </w:p>
        </w:tc>
        <w:tc>
          <w:tcPr>
            <w:tcW w:w="754" w:type="dxa"/>
            <w:tcBorders>
              <w:top w:val="single" w:sz="4" w:space="0" w:color="000000"/>
              <w:left w:val="single" w:sz="4" w:space="0" w:color="auto"/>
              <w:bottom w:val="single" w:sz="4" w:space="0" w:color="000000"/>
              <w:right w:val="single" w:sz="4" w:space="0" w:color="auto"/>
            </w:tcBorders>
            <w:shd w:val="clear" w:color="auto" w:fill="auto"/>
            <w:vAlign w:val="center"/>
          </w:tcPr>
          <w:p w14:paraId="28FC0B80"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2023</w:t>
            </w:r>
          </w:p>
        </w:tc>
        <w:tc>
          <w:tcPr>
            <w:tcW w:w="913" w:type="dxa"/>
            <w:tcBorders>
              <w:top w:val="single" w:sz="4" w:space="0" w:color="000000"/>
              <w:left w:val="single" w:sz="4" w:space="0" w:color="auto"/>
              <w:bottom w:val="single" w:sz="4" w:space="0" w:color="000000"/>
              <w:right w:val="single" w:sz="4" w:space="0" w:color="000000"/>
            </w:tcBorders>
            <w:shd w:val="clear" w:color="auto" w:fill="auto"/>
            <w:vAlign w:val="center"/>
          </w:tcPr>
          <w:p w14:paraId="6851EDB6"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2024</w:t>
            </w:r>
          </w:p>
        </w:tc>
      </w:tr>
      <w:tr w:rsidR="00474F97" w:rsidRPr="00067A67" w14:paraId="314EFA6C" w14:textId="77777777" w:rsidTr="00474F97">
        <w:tc>
          <w:tcPr>
            <w:tcW w:w="2361" w:type="dxa"/>
            <w:tcBorders>
              <w:top w:val="single" w:sz="4" w:space="0" w:color="000000"/>
              <w:left w:val="single" w:sz="4" w:space="0" w:color="000000"/>
              <w:bottom w:val="single" w:sz="4" w:space="0" w:color="000000"/>
            </w:tcBorders>
            <w:shd w:val="clear" w:color="auto" w:fill="auto"/>
          </w:tcPr>
          <w:p w14:paraId="287F1494" w14:textId="77777777" w:rsidR="00474F97" w:rsidRPr="00067A67" w:rsidRDefault="00474F97" w:rsidP="00BC021D">
            <w:pPr>
              <w:tabs>
                <w:tab w:val="left" w:pos="2100"/>
              </w:tabs>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b/>
                <w:kern w:val="2"/>
                <w:sz w:val="20"/>
                <w:szCs w:val="20"/>
                <w:lang w:eastAsia="zh-CN" w:bidi="hi-IN"/>
              </w:rPr>
              <w:t>Новообразования</w:t>
            </w:r>
            <w:r w:rsidRPr="00067A67">
              <w:rPr>
                <w:rFonts w:ascii="Times New Roman" w:eastAsia="NSimSun" w:hAnsi="Times New Roman" w:cs="Times New Roman"/>
                <w:b/>
                <w:kern w:val="2"/>
                <w:sz w:val="20"/>
                <w:szCs w:val="20"/>
                <w:lang w:eastAsia="zh-CN" w:bidi="hi-IN"/>
              </w:rPr>
              <w:tab/>
            </w:r>
          </w:p>
        </w:tc>
        <w:tc>
          <w:tcPr>
            <w:tcW w:w="700" w:type="dxa"/>
            <w:tcBorders>
              <w:top w:val="single" w:sz="4" w:space="0" w:color="000000"/>
              <w:left w:val="single" w:sz="4" w:space="0" w:color="000000"/>
              <w:bottom w:val="single" w:sz="4" w:space="0" w:color="000000"/>
            </w:tcBorders>
            <w:shd w:val="clear" w:color="auto" w:fill="auto"/>
            <w:vAlign w:val="center"/>
          </w:tcPr>
          <w:p w14:paraId="2E4532F4"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210,7</w:t>
            </w:r>
          </w:p>
        </w:tc>
        <w:tc>
          <w:tcPr>
            <w:tcW w:w="700" w:type="dxa"/>
            <w:tcBorders>
              <w:top w:val="single" w:sz="4" w:space="0" w:color="000000"/>
              <w:left w:val="single" w:sz="4" w:space="0" w:color="000000"/>
              <w:bottom w:val="single" w:sz="4" w:space="0" w:color="000000"/>
            </w:tcBorders>
            <w:shd w:val="clear" w:color="auto" w:fill="auto"/>
            <w:vAlign w:val="center"/>
          </w:tcPr>
          <w:p w14:paraId="2FC09588"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276,0</w:t>
            </w:r>
          </w:p>
        </w:tc>
        <w:tc>
          <w:tcPr>
            <w:tcW w:w="863" w:type="dxa"/>
            <w:tcBorders>
              <w:top w:val="single" w:sz="4" w:space="0" w:color="000000"/>
              <w:left w:val="single" w:sz="4" w:space="0" w:color="000000"/>
              <w:bottom w:val="single" w:sz="4" w:space="0" w:color="000000"/>
            </w:tcBorders>
            <w:shd w:val="clear" w:color="auto" w:fill="auto"/>
            <w:vAlign w:val="center"/>
          </w:tcPr>
          <w:p w14:paraId="0A35428C"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151,7</w:t>
            </w:r>
          </w:p>
        </w:tc>
        <w:tc>
          <w:tcPr>
            <w:tcW w:w="754" w:type="dxa"/>
            <w:tcBorders>
              <w:top w:val="single" w:sz="4" w:space="0" w:color="000000"/>
              <w:left w:val="single" w:sz="4" w:space="0" w:color="000000"/>
              <w:bottom w:val="single" w:sz="4" w:space="0" w:color="000000"/>
              <w:right w:val="single" w:sz="4" w:space="0" w:color="auto"/>
            </w:tcBorders>
            <w:shd w:val="clear" w:color="auto" w:fill="auto"/>
            <w:vAlign w:val="center"/>
          </w:tcPr>
          <w:p w14:paraId="3846BAEB"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221,4</w:t>
            </w:r>
          </w:p>
        </w:tc>
        <w:tc>
          <w:tcPr>
            <w:tcW w:w="754" w:type="dxa"/>
            <w:tcBorders>
              <w:top w:val="single" w:sz="4" w:space="0" w:color="000000"/>
              <w:left w:val="single" w:sz="4" w:space="0" w:color="auto"/>
              <w:bottom w:val="single" w:sz="4" w:space="0" w:color="000000"/>
              <w:right w:val="single" w:sz="4" w:space="0" w:color="auto"/>
            </w:tcBorders>
            <w:shd w:val="clear" w:color="auto" w:fill="auto"/>
            <w:vAlign w:val="center"/>
          </w:tcPr>
          <w:p w14:paraId="0C7D9CD8"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191,2</w:t>
            </w:r>
          </w:p>
        </w:tc>
        <w:tc>
          <w:tcPr>
            <w:tcW w:w="754" w:type="dxa"/>
            <w:tcBorders>
              <w:top w:val="single" w:sz="4" w:space="0" w:color="000000"/>
              <w:left w:val="single" w:sz="4" w:space="0" w:color="auto"/>
              <w:bottom w:val="single" w:sz="4" w:space="0" w:color="000000"/>
              <w:right w:val="single" w:sz="4" w:space="0" w:color="auto"/>
            </w:tcBorders>
            <w:shd w:val="clear" w:color="auto" w:fill="auto"/>
            <w:vAlign w:val="center"/>
          </w:tcPr>
          <w:p w14:paraId="49F6CB48"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134,7</w:t>
            </w:r>
          </w:p>
        </w:tc>
        <w:tc>
          <w:tcPr>
            <w:tcW w:w="913" w:type="dxa"/>
            <w:tcBorders>
              <w:top w:val="single" w:sz="4" w:space="0" w:color="000000"/>
              <w:left w:val="single" w:sz="4" w:space="0" w:color="auto"/>
              <w:bottom w:val="single" w:sz="4" w:space="0" w:color="000000"/>
              <w:right w:val="single" w:sz="4" w:space="0" w:color="000000"/>
            </w:tcBorders>
            <w:shd w:val="clear" w:color="auto" w:fill="auto"/>
            <w:vAlign w:val="center"/>
          </w:tcPr>
          <w:p w14:paraId="1BE16792"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134,7</w:t>
            </w:r>
          </w:p>
        </w:tc>
      </w:tr>
      <w:tr w:rsidR="00474F97" w:rsidRPr="00067A67" w14:paraId="1CE4B944" w14:textId="77777777" w:rsidTr="00474F97">
        <w:tc>
          <w:tcPr>
            <w:tcW w:w="2361" w:type="dxa"/>
            <w:tcBorders>
              <w:top w:val="single" w:sz="4" w:space="0" w:color="000000"/>
              <w:left w:val="single" w:sz="4" w:space="0" w:color="000000"/>
              <w:bottom w:val="single" w:sz="4" w:space="0" w:color="000000"/>
            </w:tcBorders>
            <w:shd w:val="clear" w:color="auto" w:fill="auto"/>
          </w:tcPr>
          <w:p w14:paraId="3DE9C56B"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в т.ч. злокачественные</w:t>
            </w:r>
          </w:p>
        </w:tc>
        <w:tc>
          <w:tcPr>
            <w:tcW w:w="700" w:type="dxa"/>
            <w:tcBorders>
              <w:top w:val="single" w:sz="4" w:space="0" w:color="000000"/>
              <w:left w:val="single" w:sz="4" w:space="0" w:color="000000"/>
              <w:bottom w:val="single" w:sz="4" w:space="0" w:color="000000"/>
            </w:tcBorders>
            <w:shd w:val="clear" w:color="auto" w:fill="auto"/>
            <w:vAlign w:val="center"/>
          </w:tcPr>
          <w:p w14:paraId="4C477EF3"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206,8</w:t>
            </w:r>
          </w:p>
        </w:tc>
        <w:tc>
          <w:tcPr>
            <w:tcW w:w="700" w:type="dxa"/>
            <w:tcBorders>
              <w:top w:val="single" w:sz="4" w:space="0" w:color="000000"/>
              <w:left w:val="single" w:sz="4" w:space="0" w:color="000000"/>
              <w:bottom w:val="single" w:sz="4" w:space="0" w:color="000000"/>
            </w:tcBorders>
            <w:shd w:val="clear" w:color="auto" w:fill="auto"/>
            <w:vAlign w:val="center"/>
          </w:tcPr>
          <w:p w14:paraId="6DDE0B63"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267,9</w:t>
            </w:r>
          </w:p>
        </w:tc>
        <w:tc>
          <w:tcPr>
            <w:tcW w:w="863" w:type="dxa"/>
            <w:tcBorders>
              <w:top w:val="single" w:sz="4" w:space="0" w:color="000000"/>
              <w:left w:val="single" w:sz="4" w:space="0" w:color="000000"/>
              <w:bottom w:val="single" w:sz="4" w:space="0" w:color="000000"/>
            </w:tcBorders>
            <w:shd w:val="clear" w:color="auto" w:fill="auto"/>
            <w:vAlign w:val="center"/>
          </w:tcPr>
          <w:p w14:paraId="7A67D05E"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151,7</w:t>
            </w:r>
          </w:p>
        </w:tc>
        <w:tc>
          <w:tcPr>
            <w:tcW w:w="754" w:type="dxa"/>
            <w:tcBorders>
              <w:top w:val="single" w:sz="4" w:space="0" w:color="000000"/>
              <w:left w:val="single" w:sz="4" w:space="0" w:color="000000"/>
              <w:bottom w:val="single" w:sz="4" w:space="0" w:color="000000"/>
              <w:right w:val="single" w:sz="4" w:space="0" w:color="auto"/>
            </w:tcBorders>
            <w:shd w:val="clear" w:color="auto" w:fill="auto"/>
            <w:vAlign w:val="center"/>
          </w:tcPr>
          <w:p w14:paraId="7BB1ACA4"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221,4</w:t>
            </w:r>
          </w:p>
        </w:tc>
        <w:tc>
          <w:tcPr>
            <w:tcW w:w="754" w:type="dxa"/>
            <w:tcBorders>
              <w:top w:val="single" w:sz="4" w:space="0" w:color="000000"/>
              <w:left w:val="single" w:sz="4" w:space="0" w:color="auto"/>
              <w:bottom w:val="single" w:sz="4" w:space="0" w:color="000000"/>
              <w:right w:val="single" w:sz="4" w:space="0" w:color="auto"/>
            </w:tcBorders>
            <w:shd w:val="clear" w:color="auto" w:fill="auto"/>
            <w:vAlign w:val="center"/>
          </w:tcPr>
          <w:p w14:paraId="6A391194"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191,2</w:t>
            </w:r>
          </w:p>
        </w:tc>
        <w:tc>
          <w:tcPr>
            <w:tcW w:w="754" w:type="dxa"/>
            <w:tcBorders>
              <w:top w:val="single" w:sz="4" w:space="0" w:color="000000"/>
              <w:left w:val="single" w:sz="4" w:space="0" w:color="auto"/>
              <w:bottom w:val="single" w:sz="4" w:space="0" w:color="000000"/>
              <w:right w:val="single" w:sz="4" w:space="0" w:color="auto"/>
            </w:tcBorders>
            <w:shd w:val="clear" w:color="auto" w:fill="auto"/>
            <w:vAlign w:val="center"/>
          </w:tcPr>
          <w:p w14:paraId="2A643A4D"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134,7</w:t>
            </w:r>
          </w:p>
        </w:tc>
        <w:tc>
          <w:tcPr>
            <w:tcW w:w="913" w:type="dxa"/>
            <w:tcBorders>
              <w:top w:val="single" w:sz="4" w:space="0" w:color="000000"/>
              <w:left w:val="single" w:sz="4" w:space="0" w:color="auto"/>
              <w:bottom w:val="single" w:sz="4" w:space="0" w:color="000000"/>
              <w:right w:val="single" w:sz="4" w:space="0" w:color="000000"/>
            </w:tcBorders>
            <w:shd w:val="clear" w:color="auto" w:fill="auto"/>
            <w:vAlign w:val="center"/>
          </w:tcPr>
          <w:p w14:paraId="621D6626"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134,7</w:t>
            </w:r>
          </w:p>
        </w:tc>
      </w:tr>
    </w:tbl>
    <w:p w14:paraId="0DA42A0B" w14:textId="77777777" w:rsidR="00474F97" w:rsidRPr="00BC021D" w:rsidRDefault="00474F97" w:rsidP="00BC021D">
      <w:pPr>
        <w:suppressAutoHyphens/>
        <w:spacing w:after="0" w:line="240" w:lineRule="auto"/>
        <w:ind w:firstLine="709"/>
        <w:jc w:val="both"/>
        <w:rPr>
          <w:rFonts w:ascii="Times New Roman" w:eastAsia="NSimSun" w:hAnsi="Times New Roman" w:cs="Times New Roman"/>
          <w:kern w:val="2"/>
          <w:sz w:val="28"/>
          <w:szCs w:val="28"/>
          <w:lang w:eastAsia="zh-CN" w:bidi="hi-IN"/>
        </w:rPr>
      </w:pPr>
    </w:p>
    <w:tbl>
      <w:tblPr>
        <w:tblW w:w="0" w:type="auto"/>
        <w:tblInd w:w="77" w:type="dxa"/>
        <w:tblLayout w:type="fixed"/>
        <w:tblLook w:val="0000" w:firstRow="0" w:lastRow="0" w:firstColumn="0" w:lastColumn="0" w:noHBand="0" w:noVBand="0"/>
      </w:tblPr>
      <w:tblGrid>
        <w:gridCol w:w="2594"/>
        <w:gridCol w:w="738"/>
        <w:gridCol w:w="738"/>
        <w:gridCol w:w="1026"/>
        <w:gridCol w:w="699"/>
        <w:gridCol w:w="689"/>
        <w:gridCol w:w="689"/>
        <w:gridCol w:w="680"/>
      </w:tblGrid>
      <w:tr w:rsidR="00474F97" w:rsidRPr="00067A67" w14:paraId="76042769" w14:textId="77777777" w:rsidTr="00474F97">
        <w:trPr>
          <w:trHeight w:val="279"/>
        </w:trPr>
        <w:tc>
          <w:tcPr>
            <w:tcW w:w="2594" w:type="dxa"/>
            <w:tcBorders>
              <w:top w:val="single" w:sz="4" w:space="0" w:color="000000"/>
              <w:left w:val="single" w:sz="4" w:space="0" w:color="000000"/>
              <w:bottom w:val="single" w:sz="4" w:space="0" w:color="000000"/>
            </w:tcBorders>
            <w:shd w:val="clear" w:color="auto" w:fill="auto"/>
          </w:tcPr>
          <w:p w14:paraId="6DED8E48" w14:textId="77777777" w:rsidR="00474F97" w:rsidRPr="00067A67"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738" w:type="dxa"/>
            <w:tcBorders>
              <w:top w:val="single" w:sz="4" w:space="0" w:color="000000"/>
              <w:left w:val="single" w:sz="4" w:space="0" w:color="000000"/>
              <w:bottom w:val="single" w:sz="4" w:space="0" w:color="000000"/>
            </w:tcBorders>
            <w:shd w:val="clear" w:color="auto" w:fill="auto"/>
            <w:vAlign w:val="center"/>
          </w:tcPr>
          <w:p w14:paraId="4D785964"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b/>
                <w:bCs/>
                <w:kern w:val="2"/>
                <w:sz w:val="20"/>
                <w:szCs w:val="20"/>
                <w:lang w:eastAsia="zh-CN" w:bidi="hi-IN"/>
              </w:rPr>
              <w:t>2018</w:t>
            </w:r>
          </w:p>
        </w:tc>
        <w:tc>
          <w:tcPr>
            <w:tcW w:w="738" w:type="dxa"/>
            <w:tcBorders>
              <w:top w:val="single" w:sz="4" w:space="0" w:color="000000"/>
              <w:left w:val="single" w:sz="4" w:space="0" w:color="000000"/>
              <w:bottom w:val="single" w:sz="4" w:space="0" w:color="000000"/>
            </w:tcBorders>
            <w:shd w:val="clear" w:color="auto" w:fill="auto"/>
            <w:vAlign w:val="center"/>
          </w:tcPr>
          <w:p w14:paraId="1D0A2746"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b/>
                <w:bCs/>
                <w:kern w:val="2"/>
                <w:sz w:val="20"/>
                <w:szCs w:val="20"/>
                <w:lang w:eastAsia="zh-CN" w:bidi="hi-IN"/>
              </w:rPr>
              <w:t>2019</w:t>
            </w:r>
          </w:p>
        </w:tc>
        <w:tc>
          <w:tcPr>
            <w:tcW w:w="1026" w:type="dxa"/>
            <w:tcBorders>
              <w:top w:val="single" w:sz="4" w:space="0" w:color="000000"/>
              <w:left w:val="single" w:sz="4" w:space="0" w:color="000000"/>
              <w:bottom w:val="single" w:sz="4" w:space="0" w:color="000000"/>
            </w:tcBorders>
            <w:shd w:val="clear" w:color="auto" w:fill="auto"/>
            <w:vAlign w:val="center"/>
          </w:tcPr>
          <w:p w14:paraId="29916905"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b/>
                <w:bCs/>
                <w:kern w:val="2"/>
                <w:sz w:val="20"/>
                <w:szCs w:val="20"/>
                <w:lang w:eastAsia="zh-CN" w:bidi="hi-IN"/>
              </w:rPr>
              <w:t>2020</w:t>
            </w:r>
          </w:p>
        </w:tc>
        <w:tc>
          <w:tcPr>
            <w:tcW w:w="699" w:type="dxa"/>
            <w:tcBorders>
              <w:top w:val="single" w:sz="4" w:space="0" w:color="000000"/>
              <w:left w:val="single" w:sz="4" w:space="0" w:color="000000"/>
              <w:bottom w:val="single" w:sz="4" w:space="0" w:color="000000"/>
              <w:right w:val="single" w:sz="4" w:space="0" w:color="auto"/>
            </w:tcBorders>
            <w:shd w:val="clear" w:color="auto" w:fill="auto"/>
            <w:vAlign w:val="center"/>
          </w:tcPr>
          <w:p w14:paraId="4A76AE52"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2021</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460A60E5"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2022</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17341A9E"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2023</w:t>
            </w:r>
          </w:p>
        </w:tc>
        <w:tc>
          <w:tcPr>
            <w:tcW w:w="680" w:type="dxa"/>
            <w:tcBorders>
              <w:top w:val="single" w:sz="4" w:space="0" w:color="000000"/>
              <w:left w:val="single" w:sz="4" w:space="0" w:color="auto"/>
              <w:bottom w:val="single" w:sz="4" w:space="0" w:color="000000"/>
              <w:right w:val="single" w:sz="4" w:space="0" w:color="000000"/>
            </w:tcBorders>
            <w:shd w:val="clear" w:color="auto" w:fill="auto"/>
            <w:vAlign w:val="center"/>
          </w:tcPr>
          <w:p w14:paraId="44EDE8AE" w14:textId="77777777" w:rsidR="00474F97" w:rsidRPr="00067A67"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2024</w:t>
            </w:r>
          </w:p>
        </w:tc>
      </w:tr>
      <w:tr w:rsidR="00474F97" w:rsidRPr="00067A67" w14:paraId="4C586CDE" w14:textId="77777777" w:rsidTr="00474F97">
        <w:tc>
          <w:tcPr>
            <w:tcW w:w="2594" w:type="dxa"/>
            <w:tcBorders>
              <w:top w:val="single" w:sz="4" w:space="0" w:color="000000"/>
              <w:left w:val="single" w:sz="4" w:space="0" w:color="000000"/>
              <w:bottom w:val="single" w:sz="4" w:space="0" w:color="000000"/>
            </w:tcBorders>
            <w:shd w:val="clear" w:color="auto" w:fill="auto"/>
          </w:tcPr>
          <w:p w14:paraId="1868DCEF" w14:textId="77777777" w:rsidR="00474F97" w:rsidRPr="00067A67"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b/>
                <w:kern w:val="2"/>
                <w:sz w:val="20"/>
                <w:szCs w:val="20"/>
                <w:lang w:eastAsia="zh-CN" w:bidi="hi-IN"/>
              </w:rPr>
              <w:t>Новообразования</w:t>
            </w:r>
          </w:p>
        </w:tc>
        <w:tc>
          <w:tcPr>
            <w:tcW w:w="738" w:type="dxa"/>
            <w:tcBorders>
              <w:top w:val="single" w:sz="4" w:space="0" w:color="000000"/>
              <w:left w:val="single" w:sz="4" w:space="0" w:color="000000"/>
              <w:bottom w:val="single" w:sz="4" w:space="0" w:color="000000"/>
            </w:tcBorders>
            <w:shd w:val="clear" w:color="auto" w:fill="auto"/>
            <w:vAlign w:val="center"/>
          </w:tcPr>
          <w:p w14:paraId="09F084FC" w14:textId="77777777" w:rsidR="00474F97" w:rsidRPr="00067A67"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53</w:t>
            </w:r>
          </w:p>
        </w:tc>
        <w:tc>
          <w:tcPr>
            <w:tcW w:w="738" w:type="dxa"/>
            <w:tcBorders>
              <w:top w:val="single" w:sz="4" w:space="0" w:color="000000"/>
              <w:left w:val="single" w:sz="4" w:space="0" w:color="000000"/>
              <w:bottom w:val="single" w:sz="4" w:space="0" w:color="000000"/>
            </w:tcBorders>
            <w:shd w:val="clear" w:color="auto" w:fill="auto"/>
            <w:vAlign w:val="center"/>
          </w:tcPr>
          <w:p w14:paraId="6B2A67F3" w14:textId="77777777" w:rsidR="00474F97" w:rsidRPr="00067A67"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68</w:t>
            </w:r>
          </w:p>
        </w:tc>
        <w:tc>
          <w:tcPr>
            <w:tcW w:w="1026" w:type="dxa"/>
            <w:tcBorders>
              <w:top w:val="single" w:sz="4" w:space="0" w:color="000000"/>
              <w:left w:val="single" w:sz="4" w:space="0" w:color="000000"/>
              <w:bottom w:val="single" w:sz="4" w:space="0" w:color="000000"/>
            </w:tcBorders>
            <w:shd w:val="clear" w:color="auto" w:fill="auto"/>
            <w:vAlign w:val="center"/>
          </w:tcPr>
          <w:p w14:paraId="54E2BC27" w14:textId="77777777" w:rsidR="00474F97" w:rsidRPr="00067A67"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37</w:t>
            </w:r>
          </w:p>
        </w:tc>
        <w:tc>
          <w:tcPr>
            <w:tcW w:w="699" w:type="dxa"/>
            <w:tcBorders>
              <w:top w:val="single" w:sz="4" w:space="0" w:color="000000"/>
              <w:left w:val="single" w:sz="4" w:space="0" w:color="000000"/>
              <w:bottom w:val="single" w:sz="4" w:space="0" w:color="000000"/>
              <w:right w:val="single" w:sz="4" w:space="0" w:color="auto"/>
            </w:tcBorders>
            <w:shd w:val="clear" w:color="auto" w:fill="auto"/>
            <w:vAlign w:val="center"/>
          </w:tcPr>
          <w:p w14:paraId="19590D25" w14:textId="77777777" w:rsidR="00474F97" w:rsidRPr="00067A67"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54</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085A0A47" w14:textId="77777777" w:rsidR="00474F97" w:rsidRPr="00067A67"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46</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0149045D" w14:textId="77777777" w:rsidR="00474F97" w:rsidRPr="00067A67"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31</w:t>
            </w:r>
          </w:p>
        </w:tc>
        <w:tc>
          <w:tcPr>
            <w:tcW w:w="680" w:type="dxa"/>
            <w:tcBorders>
              <w:top w:val="single" w:sz="4" w:space="0" w:color="000000"/>
              <w:left w:val="single" w:sz="4" w:space="0" w:color="auto"/>
              <w:bottom w:val="single" w:sz="4" w:space="0" w:color="000000"/>
              <w:right w:val="single" w:sz="4" w:space="0" w:color="000000"/>
            </w:tcBorders>
            <w:shd w:val="clear" w:color="auto" w:fill="auto"/>
            <w:vAlign w:val="center"/>
          </w:tcPr>
          <w:p w14:paraId="69390A99" w14:textId="77777777" w:rsidR="00474F97" w:rsidRPr="00067A67"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31</w:t>
            </w:r>
          </w:p>
        </w:tc>
      </w:tr>
      <w:tr w:rsidR="00474F97" w:rsidRPr="00067A67" w14:paraId="198A0380" w14:textId="77777777" w:rsidTr="00474F97">
        <w:tc>
          <w:tcPr>
            <w:tcW w:w="2594" w:type="dxa"/>
            <w:tcBorders>
              <w:top w:val="single" w:sz="4" w:space="0" w:color="000000"/>
              <w:left w:val="single" w:sz="4" w:space="0" w:color="000000"/>
              <w:bottom w:val="single" w:sz="4" w:space="0" w:color="000000"/>
            </w:tcBorders>
            <w:shd w:val="clear" w:color="auto" w:fill="auto"/>
          </w:tcPr>
          <w:p w14:paraId="77556B6B" w14:textId="77777777" w:rsidR="00474F97" w:rsidRPr="00067A67"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в т.ч. злокачественные</w:t>
            </w:r>
          </w:p>
        </w:tc>
        <w:tc>
          <w:tcPr>
            <w:tcW w:w="738" w:type="dxa"/>
            <w:tcBorders>
              <w:top w:val="single" w:sz="4" w:space="0" w:color="000000"/>
              <w:left w:val="single" w:sz="4" w:space="0" w:color="000000"/>
              <w:bottom w:val="single" w:sz="4" w:space="0" w:color="000000"/>
            </w:tcBorders>
            <w:shd w:val="clear" w:color="auto" w:fill="auto"/>
            <w:vAlign w:val="center"/>
          </w:tcPr>
          <w:p w14:paraId="2306E1DB" w14:textId="77777777" w:rsidR="00474F97" w:rsidRPr="00067A67"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52</w:t>
            </w:r>
          </w:p>
        </w:tc>
        <w:tc>
          <w:tcPr>
            <w:tcW w:w="738" w:type="dxa"/>
            <w:tcBorders>
              <w:top w:val="single" w:sz="4" w:space="0" w:color="000000"/>
              <w:left w:val="single" w:sz="4" w:space="0" w:color="000000"/>
              <w:bottom w:val="single" w:sz="4" w:space="0" w:color="000000"/>
            </w:tcBorders>
            <w:shd w:val="clear" w:color="auto" w:fill="auto"/>
            <w:vAlign w:val="center"/>
          </w:tcPr>
          <w:p w14:paraId="5A135D4F" w14:textId="77777777" w:rsidR="00474F97" w:rsidRPr="00067A67"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66</w:t>
            </w:r>
          </w:p>
        </w:tc>
        <w:tc>
          <w:tcPr>
            <w:tcW w:w="1026" w:type="dxa"/>
            <w:tcBorders>
              <w:top w:val="single" w:sz="4" w:space="0" w:color="000000"/>
              <w:left w:val="single" w:sz="4" w:space="0" w:color="000000"/>
              <w:bottom w:val="single" w:sz="4" w:space="0" w:color="000000"/>
            </w:tcBorders>
            <w:shd w:val="clear" w:color="auto" w:fill="auto"/>
            <w:vAlign w:val="center"/>
          </w:tcPr>
          <w:p w14:paraId="33EF75DE" w14:textId="77777777" w:rsidR="00474F97" w:rsidRPr="00067A67"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37</w:t>
            </w:r>
          </w:p>
        </w:tc>
        <w:tc>
          <w:tcPr>
            <w:tcW w:w="699" w:type="dxa"/>
            <w:tcBorders>
              <w:top w:val="single" w:sz="4" w:space="0" w:color="000000"/>
              <w:left w:val="single" w:sz="4" w:space="0" w:color="000000"/>
              <w:bottom w:val="single" w:sz="4" w:space="0" w:color="000000"/>
              <w:right w:val="single" w:sz="4" w:space="0" w:color="auto"/>
            </w:tcBorders>
            <w:shd w:val="clear" w:color="auto" w:fill="auto"/>
            <w:vAlign w:val="center"/>
          </w:tcPr>
          <w:p w14:paraId="04899B25" w14:textId="77777777" w:rsidR="00474F97" w:rsidRPr="00067A67"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54</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2E119796" w14:textId="77777777" w:rsidR="00474F97" w:rsidRPr="00067A67"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46</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73F1115B" w14:textId="77777777" w:rsidR="00474F97" w:rsidRPr="00067A67"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31</w:t>
            </w:r>
          </w:p>
        </w:tc>
        <w:tc>
          <w:tcPr>
            <w:tcW w:w="680" w:type="dxa"/>
            <w:tcBorders>
              <w:top w:val="single" w:sz="4" w:space="0" w:color="000000"/>
              <w:left w:val="single" w:sz="4" w:space="0" w:color="auto"/>
              <w:bottom w:val="single" w:sz="4" w:space="0" w:color="000000"/>
              <w:right w:val="single" w:sz="4" w:space="0" w:color="000000"/>
            </w:tcBorders>
            <w:shd w:val="clear" w:color="auto" w:fill="auto"/>
            <w:vAlign w:val="center"/>
          </w:tcPr>
          <w:p w14:paraId="0233D549" w14:textId="77777777" w:rsidR="00474F97" w:rsidRPr="00067A67"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31</w:t>
            </w:r>
          </w:p>
        </w:tc>
      </w:tr>
    </w:tbl>
    <w:p w14:paraId="60A38D47" w14:textId="77777777" w:rsidR="00474F97" w:rsidRPr="001828DD" w:rsidRDefault="00474F97" w:rsidP="00BC021D">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b/>
          <w:kern w:val="2"/>
          <w:sz w:val="24"/>
          <w:szCs w:val="24"/>
          <w:lang w:eastAsia="zh-CN" w:bidi="hi-IN"/>
        </w:rPr>
        <w:lastRenderedPageBreak/>
        <w:t xml:space="preserve">Смертность от некоторых инфекционных и паразитарных болезней в </w:t>
      </w:r>
      <w:r w:rsidRPr="001828DD">
        <w:rPr>
          <w:rFonts w:ascii="Times New Roman" w:eastAsia="NSimSun" w:hAnsi="Times New Roman" w:cs="Times New Roman"/>
          <w:kern w:val="2"/>
          <w:sz w:val="24"/>
          <w:szCs w:val="24"/>
          <w:lang w:eastAsia="zh-CN" w:bidi="hi-IN"/>
        </w:rPr>
        <w:t>2024 году составила  на 100 тыс. населения идет  снижение.</w:t>
      </w:r>
    </w:p>
    <w:p w14:paraId="7D6FC0D2" w14:textId="77777777" w:rsidR="00474F97" w:rsidRPr="001828DD" w:rsidRDefault="00474F97" w:rsidP="00BC021D">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 xml:space="preserve">Смертность от </w:t>
      </w:r>
      <w:r w:rsidRPr="001828DD">
        <w:rPr>
          <w:rFonts w:ascii="Times New Roman" w:eastAsia="NSimSun" w:hAnsi="Times New Roman" w:cs="Times New Roman"/>
          <w:b/>
          <w:bCs/>
          <w:kern w:val="2"/>
          <w:sz w:val="24"/>
          <w:szCs w:val="24"/>
          <w:lang w:eastAsia="zh-CN" w:bidi="hi-IN"/>
        </w:rPr>
        <w:t xml:space="preserve">туберкулёза  </w:t>
      </w:r>
      <w:r w:rsidRPr="001828DD">
        <w:rPr>
          <w:rFonts w:ascii="Times New Roman" w:eastAsia="NSimSun" w:hAnsi="Times New Roman" w:cs="Times New Roman"/>
          <w:kern w:val="2"/>
          <w:sz w:val="24"/>
          <w:szCs w:val="24"/>
          <w:lang w:eastAsia="zh-CN" w:bidi="hi-IN"/>
        </w:rPr>
        <w:t xml:space="preserve"> в 2024 году  зарегистрирован-1 случай.</w:t>
      </w:r>
    </w:p>
    <w:p w14:paraId="434524EF" w14:textId="77777777" w:rsidR="00474F97" w:rsidRPr="00BC021D" w:rsidRDefault="00474F97" w:rsidP="00BC021D">
      <w:pPr>
        <w:suppressAutoHyphens/>
        <w:spacing w:after="0" w:line="240" w:lineRule="auto"/>
        <w:ind w:firstLine="709"/>
        <w:jc w:val="both"/>
        <w:rPr>
          <w:rFonts w:ascii="Times New Roman" w:eastAsia="NSimSun" w:hAnsi="Times New Roman" w:cs="Times New Roman"/>
          <w:kern w:val="2"/>
          <w:sz w:val="28"/>
          <w:szCs w:val="28"/>
          <w:lang w:eastAsia="zh-CN" w:bidi="hi-IN"/>
        </w:rPr>
      </w:pPr>
    </w:p>
    <w:tbl>
      <w:tblPr>
        <w:tblW w:w="0" w:type="auto"/>
        <w:tblInd w:w="-10" w:type="dxa"/>
        <w:tblLayout w:type="fixed"/>
        <w:tblLook w:val="0000" w:firstRow="0" w:lastRow="0" w:firstColumn="0" w:lastColumn="0" w:noHBand="0" w:noVBand="0"/>
      </w:tblPr>
      <w:tblGrid>
        <w:gridCol w:w="2894"/>
        <w:gridCol w:w="588"/>
        <w:gridCol w:w="593"/>
        <w:gridCol w:w="593"/>
        <w:gridCol w:w="645"/>
        <w:gridCol w:w="754"/>
        <w:gridCol w:w="636"/>
        <w:gridCol w:w="581"/>
        <w:gridCol w:w="798"/>
      </w:tblGrid>
      <w:tr w:rsidR="00474F97" w:rsidRPr="00BC021D" w14:paraId="10E9AB06" w14:textId="77777777" w:rsidTr="00474F97">
        <w:tc>
          <w:tcPr>
            <w:tcW w:w="2894" w:type="dxa"/>
            <w:tcBorders>
              <w:top w:val="single" w:sz="4" w:space="0" w:color="000000"/>
              <w:left w:val="single" w:sz="4" w:space="0" w:color="000000"/>
              <w:bottom w:val="single" w:sz="4" w:space="0" w:color="000000"/>
            </w:tcBorders>
            <w:shd w:val="clear" w:color="auto" w:fill="auto"/>
          </w:tcPr>
          <w:p w14:paraId="4EA6CD59" w14:textId="77777777" w:rsidR="00474F97" w:rsidRPr="00BC021D" w:rsidRDefault="00474F97" w:rsidP="00BC021D">
            <w:pPr>
              <w:suppressAutoHyphens/>
              <w:snapToGrid w:val="0"/>
              <w:spacing w:after="0" w:line="240" w:lineRule="auto"/>
              <w:ind w:firstLine="709"/>
              <w:jc w:val="both"/>
              <w:rPr>
                <w:rFonts w:ascii="Times New Roman" w:eastAsia="NSimSun" w:hAnsi="Times New Roman" w:cs="Times New Roman"/>
                <w:kern w:val="2"/>
                <w:sz w:val="20"/>
                <w:szCs w:val="20"/>
                <w:lang w:eastAsia="zh-CN" w:bidi="hi-IN"/>
              </w:rPr>
            </w:pPr>
          </w:p>
        </w:tc>
        <w:tc>
          <w:tcPr>
            <w:tcW w:w="588" w:type="dxa"/>
            <w:tcBorders>
              <w:top w:val="single" w:sz="4" w:space="0" w:color="000000"/>
              <w:bottom w:val="single" w:sz="4" w:space="0" w:color="000000"/>
            </w:tcBorders>
            <w:shd w:val="clear" w:color="auto" w:fill="auto"/>
            <w:vAlign w:val="center"/>
          </w:tcPr>
          <w:p w14:paraId="7020B814" w14:textId="77777777" w:rsidR="00474F97" w:rsidRPr="00BC021D" w:rsidRDefault="00474F97" w:rsidP="00BC021D">
            <w:pPr>
              <w:suppressAutoHyphens/>
              <w:snapToGrid w:val="0"/>
              <w:spacing w:after="0" w:line="240" w:lineRule="auto"/>
              <w:jc w:val="both"/>
              <w:rPr>
                <w:rFonts w:ascii="Times New Roman" w:eastAsia="NSimSun" w:hAnsi="Times New Roman" w:cs="Times New Roman"/>
                <w:b/>
                <w:kern w:val="2"/>
                <w:sz w:val="20"/>
                <w:szCs w:val="20"/>
                <w:lang w:eastAsia="zh-CN" w:bidi="hi-IN"/>
              </w:rPr>
            </w:pPr>
          </w:p>
        </w:tc>
        <w:tc>
          <w:tcPr>
            <w:tcW w:w="593" w:type="dxa"/>
            <w:tcBorders>
              <w:top w:val="single" w:sz="4" w:space="0" w:color="000000"/>
              <w:left w:val="single" w:sz="4" w:space="0" w:color="000000"/>
              <w:bottom w:val="single" w:sz="4" w:space="0" w:color="000000"/>
            </w:tcBorders>
            <w:shd w:val="clear" w:color="auto" w:fill="auto"/>
            <w:vAlign w:val="center"/>
          </w:tcPr>
          <w:p w14:paraId="3242D4EC" w14:textId="77777777" w:rsidR="00474F97" w:rsidRPr="00BC021D" w:rsidRDefault="00474F97" w:rsidP="00BC021D">
            <w:pPr>
              <w:suppressAutoHyphens/>
              <w:spacing w:after="0" w:line="240" w:lineRule="auto"/>
              <w:ind w:right="-108"/>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color w:val="000000"/>
                <w:kern w:val="2"/>
                <w:sz w:val="20"/>
                <w:szCs w:val="20"/>
                <w:lang w:eastAsia="zh-CN" w:bidi="hi-IN"/>
              </w:rPr>
              <w:t>2018</w:t>
            </w:r>
          </w:p>
        </w:tc>
        <w:tc>
          <w:tcPr>
            <w:tcW w:w="593" w:type="dxa"/>
            <w:tcBorders>
              <w:top w:val="single" w:sz="4" w:space="0" w:color="000000"/>
              <w:left w:val="single" w:sz="4" w:space="0" w:color="000000"/>
              <w:bottom w:val="single" w:sz="4" w:space="0" w:color="000000"/>
            </w:tcBorders>
            <w:shd w:val="clear" w:color="auto" w:fill="auto"/>
            <w:vAlign w:val="center"/>
          </w:tcPr>
          <w:p w14:paraId="48EF2CBD" w14:textId="77777777" w:rsidR="00474F97" w:rsidRPr="00BC021D" w:rsidRDefault="00474F97" w:rsidP="00BC021D">
            <w:pPr>
              <w:suppressAutoHyphens/>
              <w:spacing w:after="0" w:line="240" w:lineRule="auto"/>
              <w:ind w:right="-108"/>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color w:val="000000"/>
                <w:kern w:val="2"/>
                <w:sz w:val="20"/>
                <w:szCs w:val="20"/>
                <w:lang w:eastAsia="zh-CN" w:bidi="hi-IN"/>
              </w:rPr>
              <w:t>2019</w:t>
            </w:r>
          </w:p>
        </w:tc>
        <w:tc>
          <w:tcPr>
            <w:tcW w:w="645" w:type="dxa"/>
            <w:tcBorders>
              <w:top w:val="single" w:sz="4" w:space="0" w:color="000000"/>
              <w:left w:val="single" w:sz="4" w:space="0" w:color="000000"/>
              <w:bottom w:val="single" w:sz="4" w:space="0" w:color="000000"/>
            </w:tcBorders>
            <w:shd w:val="clear" w:color="auto" w:fill="auto"/>
            <w:vAlign w:val="center"/>
          </w:tcPr>
          <w:p w14:paraId="1A9421AF" w14:textId="77777777" w:rsidR="00474F97" w:rsidRPr="00BC021D" w:rsidRDefault="00474F97" w:rsidP="00BC021D">
            <w:pPr>
              <w:suppressAutoHyphens/>
              <w:spacing w:after="0" w:line="240" w:lineRule="auto"/>
              <w:ind w:right="-108"/>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color w:val="000000"/>
                <w:kern w:val="2"/>
                <w:sz w:val="20"/>
                <w:szCs w:val="20"/>
                <w:lang w:eastAsia="zh-CN" w:bidi="hi-IN"/>
              </w:rPr>
              <w:t>2020</w:t>
            </w:r>
          </w:p>
        </w:tc>
        <w:tc>
          <w:tcPr>
            <w:tcW w:w="754" w:type="dxa"/>
            <w:tcBorders>
              <w:top w:val="single" w:sz="4" w:space="0" w:color="000000"/>
              <w:left w:val="single" w:sz="4" w:space="0" w:color="000000"/>
              <w:bottom w:val="single" w:sz="4" w:space="0" w:color="000000"/>
              <w:right w:val="single" w:sz="4" w:space="0" w:color="auto"/>
            </w:tcBorders>
            <w:shd w:val="clear" w:color="auto" w:fill="auto"/>
            <w:vAlign w:val="center"/>
          </w:tcPr>
          <w:p w14:paraId="3FDCF3F1" w14:textId="77777777" w:rsidR="00474F97" w:rsidRPr="00BC021D" w:rsidRDefault="00474F97" w:rsidP="00BC021D">
            <w:pPr>
              <w:suppressAutoHyphens/>
              <w:spacing w:after="0" w:line="240" w:lineRule="auto"/>
              <w:ind w:right="-108"/>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2021</w:t>
            </w:r>
          </w:p>
        </w:tc>
        <w:tc>
          <w:tcPr>
            <w:tcW w:w="636" w:type="dxa"/>
            <w:tcBorders>
              <w:top w:val="single" w:sz="4" w:space="0" w:color="000000"/>
              <w:left w:val="single" w:sz="4" w:space="0" w:color="auto"/>
              <w:bottom w:val="single" w:sz="4" w:space="0" w:color="000000"/>
              <w:right w:val="single" w:sz="4" w:space="0" w:color="auto"/>
            </w:tcBorders>
            <w:shd w:val="clear" w:color="auto" w:fill="auto"/>
            <w:vAlign w:val="center"/>
          </w:tcPr>
          <w:p w14:paraId="1A873553" w14:textId="77777777" w:rsidR="00474F97" w:rsidRPr="00BC021D" w:rsidRDefault="00474F97" w:rsidP="00BC021D">
            <w:pPr>
              <w:suppressAutoHyphens/>
              <w:spacing w:after="0" w:line="240" w:lineRule="auto"/>
              <w:ind w:right="-108"/>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2022</w:t>
            </w:r>
          </w:p>
        </w:tc>
        <w:tc>
          <w:tcPr>
            <w:tcW w:w="581" w:type="dxa"/>
            <w:tcBorders>
              <w:top w:val="single" w:sz="4" w:space="0" w:color="000000"/>
              <w:left w:val="single" w:sz="4" w:space="0" w:color="auto"/>
              <w:bottom w:val="single" w:sz="4" w:space="0" w:color="000000"/>
              <w:right w:val="single" w:sz="4" w:space="0" w:color="auto"/>
            </w:tcBorders>
            <w:shd w:val="clear" w:color="auto" w:fill="auto"/>
            <w:vAlign w:val="center"/>
          </w:tcPr>
          <w:p w14:paraId="501583A6" w14:textId="77777777" w:rsidR="00474F97" w:rsidRPr="00BC021D" w:rsidRDefault="00474F97" w:rsidP="00BC021D">
            <w:pPr>
              <w:suppressAutoHyphens/>
              <w:spacing w:after="0" w:line="240" w:lineRule="auto"/>
              <w:ind w:right="-108"/>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2023</w:t>
            </w:r>
          </w:p>
        </w:tc>
        <w:tc>
          <w:tcPr>
            <w:tcW w:w="798" w:type="dxa"/>
            <w:tcBorders>
              <w:top w:val="single" w:sz="4" w:space="0" w:color="000000"/>
              <w:left w:val="single" w:sz="4" w:space="0" w:color="auto"/>
              <w:bottom w:val="single" w:sz="4" w:space="0" w:color="000000"/>
              <w:right w:val="single" w:sz="4" w:space="0" w:color="000000"/>
            </w:tcBorders>
            <w:shd w:val="clear" w:color="auto" w:fill="auto"/>
            <w:vAlign w:val="center"/>
          </w:tcPr>
          <w:p w14:paraId="6468509E" w14:textId="77777777" w:rsidR="00474F97" w:rsidRPr="00BC021D" w:rsidRDefault="00474F97" w:rsidP="00BC021D">
            <w:pPr>
              <w:suppressAutoHyphens/>
              <w:spacing w:after="0" w:line="240" w:lineRule="auto"/>
              <w:ind w:right="-108"/>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2024</w:t>
            </w:r>
          </w:p>
        </w:tc>
      </w:tr>
      <w:tr w:rsidR="00474F97" w:rsidRPr="00BC021D" w14:paraId="0BAABD39" w14:textId="77777777" w:rsidTr="00474F97">
        <w:tc>
          <w:tcPr>
            <w:tcW w:w="3482" w:type="dxa"/>
            <w:gridSpan w:val="2"/>
            <w:tcBorders>
              <w:top w:val="single" w:sz="4" w:space="0" w:color="000000"/>
              <w:left w:val="single" w:sz="4" w:space="0" w:color="000000"/>
              <w:bottom w:val="single" w:sz="4" w:space="0" w:color="000000"/>
            </w:tcBorders>
            <w:shd w:val="clear" w:color="auto" w:fill="auto"/>
          </w:tcPr>
          <w:p w14:paraId="6F52AEB0" w14:textId="77777777" w:rsidR="00474F97" w:rsidRPr="00BC021D" w:rsidRDefault="00474F97" w:rsidP="00BC021D">
            <w:pPr>
              <w:suppressAutoHyphens/>
              <w:spacing w:after="0" w:line="240" w:lineRule="auto"/>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Некоторые инфекционные и паразитарные болезни</w:t>
            </w:r>
          </w:p>
        </w:tc>
        <w:tc>
          <w:tcPr>
            <w:tcW w:w="593" w:type="dxa"/>
            <w:tcBorders>
              <w:top w:val="single" w:sz="4" w:space="0" w:color="000000"/>
              <w:left w:val="single" w:sz="4" w:space="0" w:color="000000"/>
              <w:bottom w:val="single" w:sz="4" w:space="0" w:color="000000"/>
            </w:tcBorders>
            <w:shd w:val="clear" w:color="auto" w:fill="auto"/>
            <w:vAlign w:val="center"/>
          </w:tcPr>
          <w:p w14:paraId="520487E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color w:val="000000"/>
                <w:kern w:val="2"/>
                <w:sz w:val="20"/>
                <w:szCs w:val="20"/>
                <w:lang w:eastAsia="zh-CN" w:bidi="hi-IN"/>
              </w:rPr>
              <w:t>23,9</w:t>
            </w:r>
          </w:p>
        </w:tc>
        <w:tc>
          <w:tcPr>
            <w:tcW w:w="593" w:type="dxa"/>
            <w:tcBorders>
              <w:top w:val="single" w:sz="4" w:space="0" w:color="000000"/>
              <w:left w:val="single" w:sz="4" w:space="0" w:color="000000"/>
              <w:bottom w:val="single" w:sz="4" w:space="0" w:color="000000"/>
            </w:tcBorders>
            <w:shd w:val="clear" w:color="auto" w:fill="auto"/>
            <w:vAlign w:val="center"/>
          </w:tcPr>
          <w:p w14:paraId="12DE8D6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color w:val="000000"/>
                <w:kern w:val="2"/>
                <w:sz w:val="20"/>
                <w:szCs w:val="20"/>
                <w:lang w:eastAsia="zh-CN" w:bidi="hi-IN"/>
              </w:rPr>
              <w:t>24,4</w:t>
            </w:r>
          </w:p>
        </w:tc>
        <w:tc>
          <w:tcPr>
            <w:tcW w:w="645" w:type="dxa"/>
            <w:tcBorders>
              <w:top w:val="single" w:sz="4" w:space="0" w:color="000000"/>
              <w:left w:val="single" w:sz="4" w:space="0" w:color="000000"/>
              <w:bottom w:val="single" w:sz="4" w:space="0" w:color="000000"/>
            </w:tcBorders>
            <w:shd w:val="clear" w:color="auto" w:fill="auto"/>
            <w:vAlign w:val="center"/>
          </w:tcPr>
          <w:p w14:paraId="7EE34BC8" w14:textId="77777777" w:rsidR="00474F97" w:rsidRPr="00BC021D" w:rsidRDefault="00474F97" w:rsidP="00BC021D">
            <w:pPr>
              <w:suppressAutoHyphens/>
              <w:spacing w:after="0" w:line="240" w:lineRule="auto"/>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color w:val="000000"/>
                <w:kern w:val="2"/>
                <w:sz w:val="20"/>
                <w:szCs w:val="20"/>
                <w:lang w:eastAsia="zh-CN" w:bidi="hi-IN"/>
              </w:rPr>
              <w:t>94,3</w:t>
            </w:r>
          </w:p>
        </w:tc>
        <w:tc>
          <w:tcPr>
            <w:tcW w:w="754" w:type="dxa"/>
            <w:tcBorders>
              <w:top w:val="single" w:sz="4" w:space="0" w:color="000000"/>
              <w:left w:val="single" w:sz="4" w:space="0" w:color="000000"/>
              <w:bottom w:val="single" w:sz="4" w:space="0" w:color="000000"/>
              <w:right w:val="single" w:sz="4" w:space="0" w:color="auto"/>
            </w:tcBorders>
            <w:shd w:val="clear" w:color="auto" w:fill="auto"/>
            <w:vAlign w:val="center"/>
          </w:tcPr>
          <w:p w14:paraId="70DF2DAA" w14:textId="77777777" w:rsidR="00474F97" w:rsidRPr="00BC021D" w:rsidRDefault="00474F97" w:rsidP="00BC021D">
            <w:pPr>
              <w:suppressAutoHyphens/>
              <w:spacing w:after="0" w:line="240" w:lineRule="auto"/>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324,0</w:t>
            </w:r>
          </w:p>
        </w:tc>
        <w:tc>
          <w:tcPr>
            <w:tcW w:w="636" w:type="dxa"/>
            <w:tcBorders>
              <w:top w:val="single" w:sz="4" w:space="0" w:color="000000"/>
              <w:left w:val="single" w:sz="4" w:space="0" w:color="auto"/>
              <w:bottom w:val="single" w:sz="4" w:space="0" w:color="000000"/>
              <w:right w:val="single" w:sz="4" w:space="0" w:color="auto"/>
            </w:tcBorders>
            <w:shd w:val="clear" w:color="auto" w:fill="auto"/>
            <w:vAlign w:val="center"/>
          </w:tcPr>
          <w:p w14:paraId="3CE7D642" w14:textId="77777777" w:rsidR="00474F97" w:rsidRPr="00BC021D" w:rsidRDefault="00474F97" w:rsidP="00BC021D">
            <w:pPr>
              <w:suppressAutoHyphens/>
              <w:spacing w:after="0" w:line="240" w:lineRule="auto"/>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95,6</w:t>
            </w:r>
          </w:p>
        </w:tc>
        <w:tc>
          <w:tcPr>
            <w:tcW w:w="581" w:type="dxa"/>
            <w:tcBorders>
              <w:top w:val="single" w:sz="4" w:space="0" w:color="000000"/>
              <w:left w:val="single" w:sz="4" w:space="0" w:color="auto"/>
              <w:bottom w:val="single" w:sz="4" w:space="0" w:color="000000"/>
              <w:right w:val="single" w:sz="4" w:space="0" w:color="auto"/>
            </w:tcBorders>
            <w:shd w:val="clear" w:color="auto" w:fill="auto"/>
            <w:vAlign w:val="center"/>
          </w:tcPr>
          <w:p w14:paraId="2513736D" w14:textId="77777777" w:rsidR="00474F97" w:rsidRPr="00BC021D" w:rsidRDefault="00474F97" w:rsidP="00BC021D">
            <w:pPr>
              <w:suppressAutoHyphens/>
              <w:spacing w:after="0" w:line="240" w:lineRule="auto"/>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8,6</w:t>
            </w:r>
          </w:p>
        </w:tc>
        <w:tc>
          <w:tcPr>
            <w:tcW w:w="798" w:type="dxa"/>
            <w:tcBorders>
              <w:top w:val="single" w:sz="4" w:space="0" w:color="000000"/>
              <w:left w:val="single" w:sz="4" w:space="0" w:color="auto"/>
              <w:bottom w:val="single" w:sz="4" w:space="0" w:color="000000"/>
              <w:right w:val="single" w:sz="4" w:space="0" w:color="000000"/>
            </w:tcBorders>
            <w:shd w:val="clear" w:color="auto" w:fill="auto"/>
            <w:vAlign w:val="center"/>
          </w:tcPr>
          <w:p w14:paraId="763FE114" w14:textId="77777777" w:rsidR="00474F97" w:rsidRPr="00BC021D" w:rsidRDefault="00474F97" w:rsidP="00BC021D">
            <w:pPr>
              <w:suppressAutoHyphens/>
              <w:spacing w:after="0" w:line="240" w:lineRule="auto"/>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4,3</w:t>
            </w:r>
          </w:p>
        </w:tc>
      </w:tr>
      <w:tr w:rsidR="00474F97" w:rsidRPr="00BC021D" w14:paraId="544D0057" w14:textId="77777777" w:rsidTr="00474F97">
        <w:tc>
          <w:tcPr>
            <w:tcW w:w="3482" w:type="dxa"/>
            <w:gridSpan w:val="2"/>
            <w:tcBorders>
              <w:top w:val="single" w:sz="4" w:space="0" w:color="000000"/>
              <w:left w:val="single" w:sz="4" w:space="0" w:color="000000"/>
              <w:bottom w:val="single" w:sz="4" w:space="0" w:color="000000"/>
            </w:tcBorders>
            <w:shd w:val="clear" w:color="auto" w:fill="auto"/>
          </w:tcPr>
          <w:p w14:paraId="3029D80C" w14:textId="77777777" w:rsidR="00474F97" w:rsidRPr="00BC021D" w:rsidRDefault="00474F97" w:rsidP="00BC021D">
            <w:pPr>
              <w:suppressAutoHyphens/>
              <w:spacing w:after="0" w:line="240" w:lineRule="auto"/>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в т. ч.  туберкулёза всех форм</w:t>
            </w:r>
          </w:p>
        </w:tc>
        <w:tc>
          <w:tcPr>
            <w:tcW w:w="593" w:type="dxa"/>
            <w:tcBorders>
              <w:top w:val="single" w:sz="4" w:space="0" w:color="000000"/>
              <w:left w:val="single" w:sz="4" w:space="0" w:color="000000"/>
              <w:bottom w:val="single" w:sz="4" w:space="0" w:color="000000"/>
            </w:tcBorders>
            <w:shd w:val="clear" w:color="auto" w:fill="auto"/>
            <w:vAlign w:val="center"/>
          </w:tcPr>
          <w:p w14:paraId="505221DF"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color w:val="000000"/>
                <w:kern w:val="2"/>
                <w:sz w:val="20"/>
                <w:szCs w:val="20"/>
                <w:lang w:eastAsia="zh-CN" w:bidi="hi-IN"/>
              </w:rPr>
              <w:t>11,9</w:t>
            </w:r>
          </w:p>
        </w:tc>
        <w:tc>
          <w:tcPr>
            <w:tcW w:w="593" w:type="dxa"/>
            <w:tcBorders>
              <w:top w:val="single" w:sz="4" w:space="0" w:color="000000"/>
              <w:left w:val="single" w:sz="4" w:space="0" w:color="000000"/>
              <w:bottom w:val="single" w:sz="4" w:space="0" w:color="000000"/>
            </w:tcBorders>
            <w:shd w:val="clear" w:color="auto" w:fill="auto"/>
            <w:vAlign w:val="center"/>
          </w:tcPr>
          <w:p w14:paraId="79EA35DC"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color w:val="000000"/>
                <w:kern w:val="2"/>
                <w:sz w:val="20"/>
                <w:szCs w:val="20"/>
                <w:lang w:eastAsia="zh-CN" w:bidi="hi-IN"/>
              </w:rPr>
              <w:t>8,1</w:t>
            </w:r>
          </w:p>
        </w:tc>
        <w:tc>
          <w:tcPr>
            <w:tcW w:w="645" w:type="dxa"/>
            <w:tcBorders>
              <w:top w:val="single" w:sz="4" w:space="0" w:color="000000"/>
              <w:left w:val="single" w:sz="4" w:space="0" w:color="000000"/>
              <w:bottom w:val="single" w:sz="4" w:space="0" w:color="000000"/>
            </w:tcBorders>
            <w:shd w:val="clear" w:color="auto" w:fill="auto"/>
            <w:vAlign w:val="center"/>
          </w:tcPr>
          <w:p w14:paraId="29212E90"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color w:val="000000"/>
                <w:kern w:val="2"/>
                <w:sz w:val="20"/>
                <w:szCs w:val="20"/>
                <w:lang w:eastAsia="zh-CN" w:bidi="hi-IN"/>
              </w:rPr>
              <w:t>4,1</w:t>
            </w:r>
          </w:p>
        </w:tc>
        <w:tc>
          <w:tcPr>
            <w:tcW w:w="754" w:type="dxa"/>
            <w:tcBorders>
              <w:top w:val="single" w:sz="4" w:space="0" w:color="000000"/>
              <w:left w:val="single" w:sz="4" w:space="0" w:color="000000"/>
              <w:bottom w:val="single" w:sz="4" w:space="0" w:color="000000"/>
              <w:right w:val="single" w:sz="4" w:space="0" w:color="auto"/>
            </w:tcBorders>
            <w:shd w:val="clear" w:color="auto" w:fill="auto"/>
            <w:vAlign w:val="center"/>
          </w:tcPr>
          <w:p w14:paraId="790404AE"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c>
          <w:tcPr>
            <w:tcW w:w="636" w:type="dxa"/>
            <w:tcBorders>
              <w:top w:val="single" w:sz="4" w:space="0" w:color="000000"/>
              <w:left w:val="single" w:sz="4" w:space="0" w:color="auto"/>
              <w:bottom w:val="single" w:sz="4" w:space="0" w:color="000000"/>
              <w:right w:val="single" w:sz="4" w:space="0" w:color="auto"/>
            </w:tcBorders>
            <w:shd w:val="clear" w:color="auto" w:fill="auto"/>
            <w:vAlign w:val="center"/>
          </w:tcPr>
          <w:p w14:paraId="2A347429"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c>
          <w:tcPr>
            <w:tcW w:w="581" w:type="dxa"/>
            <w:tcBorders>
              <w:top w:val="single" w:sz="4" w:space="0" w:color="000000"/>
              <w:left w:val="single" w:sz="4" w:space="0" w:color="auto"/>
              <w:bottom w:val="single" w:sz="4" w:space="0" w:color="000000"/>
              <w:right w:val="single" w:sz="4" w:space="0" w:color="auto"/>
            </w:tcBorders>
            <w:shd w:val="clear" w:color="auto" w:fill="auto"/>
            <w:vAlign w:val="center"/>
          </w:tcPr>
          <w:p w14:paraId="39590091"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c>
          <w:tcPr>
            <w:tcW w:w="798" w:type="dxa"/>
            <w:tcBorders>
              <w:top w:val="single" w:sz="4" w:space="0" w:color="000000"/>
              <w:left w:val="single" w:sz="4" w:space="0" w:color="auto"/>
              <w:bottom w:val="single" w:sz="4" w:space="0" w:color="000000"/>
              <w:right w:val="single" w:sz="4" w:space="0" w:color="000000"/>
            </w:tcBorders>
            <w:shd w:val="clear" w:color="auto" w:fill="auto"/>
            <w:vAlign w:val="center"/>
          </w:tcPr>
          <w:p w14:paraId="267792F1"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r>
    </w:tbl>
    <w:p w14:paraId="2912ECD0" w14:textId="77777777" w:rsidR="00474F97" w:rsidRPr="00BC021D" w:rsidRDefault="00474F97" w:rsidP="00BC021D">
      <w:pPr>
        <w:suppressAutoHyphens/>
        <w:spacing w:after="0" w:line="240" w:lineRule="auto"/>
        <w:ind w:firstLine="709"/>
        <w:jc w:val="both"/>
        <w:rPr>
          <w:rFonts w:ascii="Times New Roman" w:eastAsia="NSimSun" w:hAnsi="Times New Roman" w:cs="Times New Roman"/>
          <w:kern w:val="2"/>
          <w:sz w:val="28"/>
          <w:szCs w:val="28"/>
          <w:lang w:eastAsia="zh-CN" w:bidi="hi-IN"/>
        </w:rPr>
      </w:pPr>
    </w:p>
    <w:tbl>
      <w:tblPr>
        <w:tblW w:w="0" w:type="auto"/>
        <w:tblInd w:w="-41" w:type="dxa"/>
        <w:tblLayout w:type="fixed"/>
        <w:tblLook w:val="0000" w:firstRow="0" w:lastRow="0" w:firstColumn="0" w:lastColumn="0" w:noHBand="0" w:noVBand="0"/>
      </w:tblPr>
      <w:tblGrid>
        <w:gridCol w:w="2913"/>
        <w:gridCol w:w="646"/>
        <w:gridCol w:w="646"/>
        <w:gridCol w:w="796"/>
        <w:gridCol w:w="689"/>
        <w:gridCol w:w="689"/>
        <w:gridCol w:w="689"/>
        <w:gridCol w:w="1045"/>
      </w:tblGrid>
      <w:tr w:rsidR="00474F97" w:rsidRPr="00BC021D" w14:paraId="331BEAC4" w14:textId="77777777" w:rsidTr="00474F97">
        <w:tc>
          <w:tcPr>
            <w:tcW w:w="2913" w:type="dxa"/>
            <w:tcBorders>
              <w:top w:val="single" w:sz="4" w:space="0" w:color="000000"/>
              <w:left w:val="single" w:sz="4" w:space="0" w:color="000000"/>
              <w:bottom w:val="single" w:sz="4" w:space="0" w:color="000000"/>
            </w:tcBorders>
            <w:shd w:val="clear" w:color="auto" w:fill="auto"/>
          </w:tcPr>
          <w:p w14:paraId="5613ADEB" w14:textId="77777777" w:rsidR="00474F97" w:rsidRPr="00BC021D" w:rsidRDefault="00474F97" w:rsidP="00BC021D">
            <w:pPr>
              <w:suppressAutoHyphens/>
              <w:snapToGrid w:val="0"/>
              <w:spacing w:after="0" w:line="240" w:lineRule="auto"/>
              <w:jc w:val="both"/>
              <w:rPr>
                <w:rFonts w:ascii="Times New Roman" w:eastAsia="NSimSun" w:hAnsi="Times New Roman" w:cs="Times New Roman"/>
                <w:b/>
                <w:kern w:val="2"/>
                <w:sz w:val="20"/>
                <w:szCs w:val="20"/>
                <w:lang w:eastAsia="zh-CN" w:bidi="hi-IN"/>
              </w:rPr>
            </w:pPr>
          </w:p>
        </w:tc>
        <w:tc>
          <w:tcPr>
            <w:tcW w:w="646" w:type="dxa"/>
            <w:tcBorders>
              <w:top w:val="single" w:sz="4" w:space="0" w:color="000000"/>
              <w:left w:val="single" w:sz="4" w:space="0" w:color="000000"/>
              <w:bottom w:val="single" w:sz="4" w:space="0" w:color="000000"/>
            </w:tcBorders>
            <w:shd w:val="clear" w:color="auto" w:fill="auto"/>
          </w:tcPr>
          <w:p w14:paraId="4C03FFB7"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2018</w:t>
            </w:r>
          </w:p>
        </w:tc>
        <w:tc>
          <w:tcPr>
            <w:tcW w:w="646" w:type="dxa"/>
            <w:tcBorders>
              <w:top w:val="single" w:sz="4" w:space="0" w:color="000000"/>
              <w:left w:val="single" w:sz="4" w:space="0" w:color="000000"/>
              <w:bottom w:val="single" w:sz="4" w:space="0" w:color="000000"/>
            </w:tcBorders>
            <w:shd w:val="clear" w:color="auto" w:fill="auto"/>
          </w:tcPr>
          <w:p w14:paraId="5075E62C"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2019</w:t>
            </w:r>
          </w:p>
        </w:tc>
        <w:tc>
          <w:tcPr>
            <w:tcW w:w="796" w:type="dxa"/>
            <w:tcBorders>
              <w:top w:val="single" w:sz="4" w:space="0" w:color="000000"/>
              <w:left w:val="single" w:sz="4" w:space="0" w:color="000000"/>
              <w:bottom w:val="single" w:sz="4" w:space="0" w:color="000000"/>
            </w:tcBorders>
            <w:shd w:val="clear" w:color="auto" w:fill="auto"/>
          </w:tcPr>
          <w:p w14:paraId="560C05E4"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2020</w:t>
            </w:r>
          </w:p>
        </w:tc>
        <w:tc>
          <w:tcPr>
            <w:tcW w:w="689" w:type="dxa"/>
            <w:tcBorders>
              <w:top w:val="single" w:sz="4" w:space="0" w:color="000000"/>
              <w:left w:val="single" w:sz="4" w:space="0" w:color="000000"/>
              <w:bottom w:val="single" w:sz="4" w:space="0" w:color="000000"/>
              <w:right w:val="single" w:sz="4" w:space="0" w:color="auto"/>
            </w:tcBorders>
            <w:shd w:val="clear" w:color="auto" w:fill="auto"/>
          </w:tcPr>
          <w:p w14:paraId="264AE8DA"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2021</w:t>
            </w:r>
          </w:p>
        </w:tc>
        <w:tc>
          <w:tcPr>
            <w:tcW w:w="689" w:type="dxa"/>
            <w:tcBorders>
              <w:top w:val="single" w:sz="4" w:space="0" w:color="000000"/>
              <w:left w:val="single" w:sz="4" w:space="0" w:color="auto"/>
              <w:bottom w:val="single" w:sz="4" w:space="0" w:color="000000"/>
              <w:right w:val="single" w:sz="4" w:space="0" w:color="auto"/>
            </w:tcBorders>
            <w:shd w:val="clear" w:color="auto" w:fill="auto"/>
          </w:tcPr>
          <w:p w14:paraId="22D3B1B0"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2022</w:t>
            </w:r>
          </w:p>
        </w:tc>
        <w:tc>
          <w:tcPr>
            <w:tcW w:w="689" w:type="dxa"/>
            <w:tcBorders>
              <w:top w:val="single" w:sz="4" w:space="0" w:color="000000"/>
              <w:left w:val="single" w:sz="4" w:space="0" w:color="auto"/>
              <w:bottom w:val="single" w:sz="4" w:space="0" w:color="000000"/>
              <w:right w:val="single" w:sz="4" w:space="0" w:color="auto"/>
            </w:tcBorders>
            <w:shd w:val="clear" w:color="auto" w:fill="auto"/>
          </w:tcPr>
          <w:p w14:paraId="2E547326"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2023</w:t>
            </w:r>
          </w:p>
        </w:tc>
        <w:tc>
          <w:tcPr>
            <w:tcW w:w="1045" w:type="dxa"/>
            <w:tcBorders>
              <w:top w:val="single" w:sz="4" w:space="0" w:color="000000"/>
              <w:left w:val="single" w:sz="4" w:space="0" w:color="auto"/>
              <w:bottom w:val="single" w:sz="4" w:space="0" w:color="000000"/>
              <w:right w:val="single" w:sz="4" w:space="0" w:color="000000"/>
            </w:tcBorders>
            <w:shd w:val="clear" w:color="auto" w:fill="auto"/>
          </w:tcPr>
          <w:p w14:paraId="78D233D8"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2024</w:t>
            </w:r>
          </w:p>
        </w:tc>
      </w:tr>
      <w:tr w:rsidR="00474F97" w:rsidRPr="00BC021D" w14:paraId="3D3ECFC9" w14:textId="77777777" w:rsidTr="00474F97">
        <w:tc>
          <w:tcPr>
            <w:tcW w:w="2913" w:type="dxa"/>
            <w:tcBorders>
              <w:top w:val="single" w:sz="4" w:space="0" w:color="000000"/>
              <w:left w:val="single" w:sz="4" w:space="0" w:color="000000"/>
              <w:bottom w:val="single" w:sz="4" w:space="0" w:color="000000"/>
            </w:tcBorders>
            <w:shd w:val="clear" w:color="auto" w:fill="auto"/>
          </w:tcPr>
          <w:p w14:paraId="510A4070"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Некоторые инфекционные и паразитарные болезни</w:t>
            </w:r>
          </w:p>
        </w:tc>
        <w:tc>
          <w:tcPr>
            <w:tcW w:w="646" w:type="dxa"/>
            <w:tcBorders>
              <w:top w:val="single" w:sz="4" w:space="0" w:color="000000"/>
              <w:left w:val="single" w:sz="4" w:space="0" w:color="000000"/>
              <w:bottom w:val="single" w:sz="4" w:space="0" w:color="000000"/>
            </w:tcBorders>
            <w:shd w:val="clear" w:color="auto" w:fill="auto"/>
            <w:vAlign w:val="center"/>
          </w:tcPr>
          <w:p w14:paraId="1156DD5C"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6</w:t>
            </w:r>
          </w:p>
        </w:tc>
        <w:tc>
          <w:tcPr>
            <w:tcW w:w="646" w:type="dxa"/>
            <w:tcBorders>
              <w:top w:val="single" w:sz="4" w:space="0" w:color="000000"/>
              <w:left w:val="single" w:sz="4" w:space="0" w:color="000000"/>
              <w:bottom w:val="single" w:sz="4" w:space="0" w:color="000000"/>
            </w:tcBorders>
            <w:shd w:val="clear" w:color="auto" w:fill="auto"/>
            <w:vAlign w:val="center"/>
          </w:tcPr>
          <w:p w14:paraId="4C76CFA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6</w:t>
            </w:r>
          </w:p>
        </w:tc>
        <w:tc>
          <w:tcPr>
            <w:tcW w:w="796" w:type="dxa"/>
            <w:tcBorders>
              <w:top w:val="single" w:sz="4" w:space="0" w:color="000000"/>
              <w:left w:val="single" w:sz="4" w:space="0" w:color="000000"/>
              <w:bottom w:val="single" w:sz="4" w:space="0" w:color="000000"/>
            </w:tcBorders>
            <w:shd w:val="clear" w:color="auto" w:fill="auto"/>
            <w:vAlign w:val="center"/>
          </w:tcPr>
          <w:p w14:paraId="0508896B"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23</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14:paraId="338C823F"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79</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306D837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23</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7458C770"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w:t>
            </w:r>
          </w:p>
        </w:tc>
        <w:tc>
          <w:tcPr>
            <w:tcW w:w="1045" w:type="dxa"/>
            <w:tcBorders>
              <w:top w:val="single" w:sz="4" w:space="0" w:color="000000"/>
              <w:left w:val="single" w:sz="4" w:space="0" w:color="auto"/>
              <w:bottom w:val="single" w:sz="4" w:space="0" w:color="000000"/>
              <w:right w:val="single" w:sz="4" w:space="0" w:color="000000"/>
            </w:tcBorders>
            <w:shd w:val="clear" w:color="auto" w:fill="auto"/>
            <w:vAlign w:val="center"/>
          </w:tcPr>
          <w:p w14:paraId="0CE80CC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w:t>
            </w:r>
          </w:p>
        </w:tc>
      </w:tr>
      <w:tr w:rsidR="00474F97" w:rsidRPr="00BC021D" w14:paraId="3206D7C5" w14:textId="77777777" w:rsidTr="00474F97">
        <w:tc>
          <w:tcPr>
            <w:tcW w:w="2913" w:type="dxa"/>
            <w:tcBorders>
              <w:top w:val="single" w:sz="4" w:space="0" w:color="000000"/>
              <w:left w:val="single" w:sz="4" w:space="0" w:color="000000"/>
              <w:bottom w:val="single" w:sz="4" w:space="0" w:color="000000"/>
            </w:tcBorders>
            <w:shd w:val="clear" w:color="auto" w:fill="auto"/>
          </w:tcPr>
          <w:p w14:paraId="2DB63347"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в т. ч.  туберкулёза всех форм</w:t>
            </w:r>
          </w:p>
        </w:tc>
        <w:tc>
          <w:tcPr>
            <w:tcW w:w="646" w:type="dxa"/>
            <w:tcBorders>
              <w:top w:val="single" w:sz="4" w:space="0" w:color="000000"/>
              <w:left w:val="single" w:sz="4" w:space="0" w:color="000000"/>
              <w:bottom w:val="single" w:sz="4" w:space="0" w:color="000000"/>
            </w:tcBorders>
            <w:shd w:val="clear" w:color="auto" w:fill="auto"/>
            <w:vAlign w:val="center"/>
          </w:tcPr>
          <w:p w14:paraId="41D9FBCA"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3</w:t>
            </w:r>
          </w:p>
        </w:tc>
        <w:tc>
          <w:tcPr>
            <w:tcW w:w="646" w:type="dxa"/>
            <w:tcBorders>
              <w:top w:val="single" w:sz="4" w:space="0" w:color="000000"/>
              <w:left w:val="single" w:sz="4" w:space="0" w:color="000000"/>
              <w:bottom w:val="single" w:sz="4" w:space="0" w:color="000000"/>
            </w:tcBorders>
            <w:shd w:val="clear" w:color="auto" w:fill="auto"/>
            <w:vAlign w:val="center"/>
          </w:tcPr>
          <w:p w14:paraId="629D5BC8"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2</w:t>
            </w:r>
          </w:p>
        </w:tc>
        <w:tc>
          <w:tcPr>
            <w:tcW w:w="796" w:type="dxa"/>
            <w:tcBorders>
              <w:top w:val="single" w:sz="4" w:space="0" w:color="000000"/>
              <w:left w:val="single" w:sz="4" w:space="0" w:color="000000"/>
              <w:bottom w:val="single" w:sz="4" w:space="0" w:color="000000"/>
            </w:tcBorders>
            <w:shd w:val="clear" w:color="auto" w:fill="auto"/>
            <w:vAlign w:val="center"/>
          </w:tcPr>
          <w:p w14:paraId="49D6FAF8"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1</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14:paraId="5766EAD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224BFF6B"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58926005"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c>
          <w:tcPr>
            <w:tcW w:w="1045" w:type="dxa"/>
            <w:tcBorders>
              <w:top w:val="single" w:sz="4" w:space="0" w:color="000000"/>
              <w:left w:val="single" w:sz="4" w:space="0" w:color="auto"/>
              <w:bottom w:val="single" w:sz="4" w:space="0" w:color="000000"/>
              <w:right w:val="single" w:sz="4" w:space="0" w:color="000000"/>
            </w:tcBorders>
            <w:shd w:val="clear" w:color="auto" w:fill="auto"/>
            <w:vAlign w:val="center"/>
          </w:tcPr>
          <w:p w14:paraId="027A89D8"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w:t>
            </w:r>
          </w:p>
        </w:tc>
      </w:tr>
    </w:tbl>
    <w:p w14:paraId="4B90722A" w14:textId="77777777" w:rsidR="00474F97" w:rsidRPr="00BC021D" w:rsidRDefault="00474F97" w:rsidP="00BC021D">
      <w:pPr>
        <w:tabs>
          <w:tab w:val="left" w:pos="0"/>
        </w:tabs>
        <w:suppressAutoHyphens/>
        <w:spacing w:after="0" w:line="240" w:lineRule="auto"/>
        <w:ind w:firstLine="709"/>
        <w:jc w:val="both"/>
        <w:rPr>
          <w:rFonts w:ascii="Times New Roman" w:eastAsia="NSimSun" w:hAnsi="Times New Roman" w:cs="Times New Roman"/>
          <w:kern w:val="2"/>
          <w:sz w:val="28"/>
          <w:szCs w:val="28"/>
          <w:lang w:eastAsia="zh-CN" w:bidi="hi-IN"/>
        </w:rPr>
      </w:pPr>
    </w:p>
    <w:p w14:paraId="7F789EAE" w14:textId="3753E0F7" w:rsidR="00474F97" w:rsidRPr="001828DD" w:rsidRDefault="00474F97" w:rsidP="00BC021D">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 xml:space="preserve">Смертность </w:t>
      </w:r>
      <w:r w:rsidRPr="001828DD">
        <w:rPr>
          <w:rFonts w:ascii="Times New Roman" w:eastAsia="NSimSun" w:hAnsi="Times New Roman" w:cs="Times New Roman"/>
          <w:b/>
          <w:bCs/>
          <w:kern w:val="2"/>
          <w:sz w:val="24"/>
          <w:szCs w:val="24"/>
          <w:lang w:eastAsia="zh-CN" w:bidi="hi-IN"/>
        </w:rPr>
        <w:t xml:space="preserve">от болезней органов пищеварения </w:t>
      </w:r>
      <w:r w:rsidRPr="001828DD">
        <w:rPr>
          <w:rFonts w:ascii="Times New Roman" w:eastAsia="NSimSun" w:hAnsi="Times New Roman" w:cs="Times New Roman"/>
          <w:kern w:val="2"/>
          <w:sz w:val="24"/>
          <w:szCs w:val="24"/>
          <w:lang w:eastAsia="zh-CN" w:bidi="hi-IN"/>
        </w:rPr>
        <w:t xml:space="preserve">составила  16  на 100 тыс. населения идет рост   по сравнению с 2023 годом. </w:t>
      </w:r>
    </w:p>
    <w:tbl>
      <w:tblPr>
        <w:tblW w:w="0" w:type="auto"/>
        <w:tblInd w:w="-10" w:type="dxa"/>
        <w:tblLayout w:type="fixed"/>
        <w:tblLook w:val="0000" w:firstRow="0" w:lastRow="0" w:firstColumn="0" w:lastColumn="0" w:noHBand="0" w:noVBand="0"/>
      </w:tblPr>
      <w:tblGrid>
        <w:gridCol w:w="2266"/>
        <w:gridCol w:w="668"/>
        <w:gridCol w:w="658"/>
        <w:gridCol w:w="658"/>
        <w:gridCol w:w="896"/>
        <w:gridCol w:w="689"/>
        <w:gridCol w:w="689"/>
        <w:gridCol w:w="689"/>
        <w:gridCol w:w="869"/>
      </w:tblGrid>
      <w:tr w:rsidR="00474F97" w:rsidRPr="00BC021D" w14:paraId="7534D3F6" w14:textId="77777777" w:rsidTr="00474F97">
        <w:tc>
          <w:tcPr>
            <w:tcW w:w="2266" w:type="dxa"/>
            <w:tcBorders>
              <w:top w:val="single" w:sz="4" w:space="0" w:color="000000"/>
              <w:left w:val="single" w:sz="4" w:space="0" w:color="000000"/>
              <w:bottom w:val="single" w:sz="4" w:space="0" w:color="000000"/>
            </w:tcBorders>
            <w:shd w:val="clear" w:color="auto" w:fill="auto"/>
          </w:tcPr>
          <w:p w14:paraId="516C68DA" w14:textId="77777777" w:rsidR="00474F97" w:rsidRPr="00BC021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68" w:type="dxa"/>
            <w:tcBorders>
              <w:top w:val="single" w:sz="4" w:space="0" w:color="000000"/>
              <w:bottom w:val="single" w:sz="4" w:space="0" w:color="000000"/>
            </w:tcBorders>
            <w:shd w:val="clear" w:color="auto" w:fill="auto"/>
            <w:vAlign w:val="center"/>
          </w:tcPr>
          <w:p w14:paraId="46FF65E9" w14:textId="77777777" w:rsidR="00474F97" w:rsidRPr="00BC021D" w:rsidRDefault="00474F97" w:rsidP="00BC021D">
            <w:pPr>
              <w:suppressAutoHyphens/>
              <w:snapToGrid w:val="0"/>
              <w:spacing w:after="0" w:line="240" w:lineRule="auto"/>
              <w:jc w:val="both"/>
              <w:rPr>
                <w:rFonts w:ascii="Times New Roman" w:eastAsia="NSimSun" w:hAnsi="Times New Roman" w:cs="Times New Roman"/>
                <w:b/>
                <w:kern w:val="2"/>
                <w:sz w:val="20"/>
                <w:szCs w:val="20"/>
                <w:lang w:eastAsia="zh-CN" w:bidi="hi-IN"/>
              </w:rPr>
            </w:pPr>
          </w:p>
        </w:tc>
        <w:tc>
          <w:tcPr>
            <w:tcW w:w="658" w:type="dxa"/>
            <w:tcBorders>
              <w:top w:val="single" w:sz="4" w:space="0" w:color="000000"/>
              <w:left w:val="single" w:sz="4" w:space="0" w:color="000000"/>
              <w:bottom w:val="single" w:sz="4" w:space="0" w:color="000000"/>
            </w:tcBorders>
            <w:shd w:val="clear" w:color="auto" w:fill="auto"/>
            <w:vAlign w:val="center"/>
          </w:tcPr>
          <w:p w14:paraId="4EF57901"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2018</w:t>
            </w:r>
          </w:p>
        </w:tc>
        <w:tc>
          <w:tcPr>
            <w:tcW w:w="658" w:type="dxa"/>
            <w:tcBorders>
              <w:top w:val="single" w:sz="4" w:space="0" w:color="000000"/>
              <w:left w:val="single" w:sz="4" w:space="0" w:color="000000"/>
              <w:bottom w:val="single" w:sz="4" w:space="0" w:color="000000"/>
            </w:tcBorders>
            <w:shd w:val="clear" w:color="auto" w:fill="auto"/>
            <w:vAlign w:val="center"/>
          </w:tcPr>
          <w:p w14:paraId="3A3001A4"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2019</w:t>
            </w:r>
          </w:p>
        </w:tc>
        <w:tc>
          <w:tcPr>
            <w:tcW w:w="896" w:type="dxa"/>
            <w:tcBorders>
              <w:top w:val="single" w:sz="4" w:space="0" w:color="000000"/>
              <w:left w:val="single" w:sz="4" w:space="0" w:color="000000"/>
              <w:bottom w:val="single" w:sz="4" w:space="0" w:color="000000"/>
            </w:tcBorders>
            <w:shd w:val="clear" w:color="auto" w:fill="auto"/>
            <w:vAlign w:val="center"/>
          </w:tcPr>
          <w:p w14:paraId="5EBBC818"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2020</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14:paraId="64F8208D"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2021</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1E05A747"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2022</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59EF1167"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2023</w:t>
            </w:r>
          </w:p>
        </w:tc>
        <w:tc>
          <w:tcPr>
            <w:tcW w:w="869" w:type="dxa"/>
            <w:tcBorders>
              <w:top w:val="single" w:sz="4" w:space="0" w:color="000000"/>
              <w:left w:val="single" w:sz="4" w:space="0" w:color="auto"/>
              <w:bottom w:val="single" w:sz="4" w:space="0" w:color="000000"/>
              <w:right w:val="single" w:sz="4" w:space="0" w:color="000000"/>
            </w:tcBorders>
            <w:shd w:val="clear" w:color="auto" w:fill="auto"/>
            <w:vAlign w:val="center"/>
          </w:tcPr>
          <w:p w14:paraId="437B889D"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2024</w:t>
            </w:r>
          </w:p>
        </w:tc>
      </w:tr>
      <w:tr w:rsidR="00474F97" w:rsidRPr="00BC021D" w14:paraId="29416426" w14:textId="77777777" w:rsidTr="00474F97">
        <w:tc>
          <w:tcPr>
            <w:tcW w:w="2934" w:type="dxa"/>
            <w:gridSpan w:val="2"/>
            <w:tcBorders>
              <w:top w:val="single" w:sz="4" w:space="0" w:color="000000"/>
              <w:left w:val="single" w:sz="4" w:space="0" w:color="000000"/>
              <w:bottom w:val="single" w:sz="4" w:space="0" w:color="000000"/>
            </w:tcBorders>
            <w:shd w:val="clear" w:color="auto" w:fill="auto"/>
          </w:tcPr>
          <w:p w14:paraId="06B477E9"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Болезни органов пищеварения</w:t>
            </w:r>
          </w:p>
        </w:tc>
        <w:tc>
          <w:tcPr>
            <w:tcW w:w="658" w:type="dxa"/>
            <w:tcBorders>
              <w:top w:val="single" w:sz="4" w:space="0" w:color="000000"/>
              <w:left w:val="single" w:sz="4" w:space="0" w:color="000000"/>
              <w:bottom w:val="single" w:sz="4" w:space="0" w:color="000000"/>
            </w:tcBorders>
            <w:shd w:val="clear" w:color="auto" w:fill="auto"/>
            <w:vAlign w:val="center"/>
          </w:tcPr>
          <w:p w14:paraId="5468DCB7"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59,6</w:t>
            </w:r>
          </w:p>
        </w:tc>
        <w:tc>
          <w:tcPr>
            <w:tcW w:w="658" w:type="dxa"/>
            <w:tcBorders>
              <w:top w:val="single" w:sz="4" w:space="0" w:color="000000"/>
              <w:left w:val="single" w:sz="4" w:space="0" w:color="000000"/>
              <w:bottom w:val="single" w:sz="4" w:space="0" w:color="000000"/>
            </w:tcBorders>
            <w:shd w:val="clear" w:color="auto" w:fill="auto"/>
            <w:vAlign w:val="center"/>
          </w:tcPr>
          <w:p w14:paraId="55E845BA"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56,8</w:t>
            </w:r>
          </w:p>
        </w:tc>
        <w:tc>
          <w:tcPr>
            <w:tcW w:w="896" w:type="dxa"/>
            <w:tcBorders>
              <w:top w:val="single" w:sz="4" w:space="0" w:color="000000"/>
              <w:left w:val="single" w:sz="4" w:space="0" w:color="000000"/>
              <w:bottom w:val="single" w:sz="4" w:space="0" w:color="000000"/>
            </w:tcBorders>
            <w:shd w:val="clear" w:color="auto" w:fill="auto"/>
            <w:vAlign w:val="center"/>
          </w:tcPr>
          <w:p w14:paraId="4AC7C3F7"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86,1</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14:paraId="6CB5BAF0"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86,1</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12D16BB9"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49,8</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071E464B"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43,4</w:t>
            </w:r>
          </w:p>
        </w:tc>
        <w:tc>
          <w:tcPr>
            <w:tcW w:w="869" w:type="dxa"/>
            <w:tcBorders>
              <w:top w:val="single" w:sz="4" w:space="0" w:color="000000"/>
              <w:left w:val="single" w:sz="4" w:space="0" w:color="auto"/>
              <w:bottom w:val="single" w:sz="4" w:space="0" w:color="000000"/>
              <w:right w:val="single" w:sz="4" w:space="0" w:color="000000"/>
            </w:tcBorders>
            <w:shd w:val="clear" w:color="auto" w:fill="auto"/>
            <w:vAlign w:val="center"/>
          </w:tcPr>
          <w:p w14:paraId="2F7B538F"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69,5</w:t>
            </w:r>
          </w:p>
        </w:tc>
      </w:tr>
    </w:tbl>
    <w:p w14:paraId="4CABDF6B" w14:textId="77777777" w:rsidR="00474F97" w:rsidRPr="00BC021D" w:rsidRDefault="00474F97" w:rsidP="00BC021D">
      <w:pPr>
        <w:suppressAutoHyphens/>
        <w:spacing w:after="0" w:line="240" w:lineRule="auto"/>
        <w:ind w:firstLine="709"/>
        <w:jc w:val="both"/>
        <w:rPr>
          <w:rFonts w:ascii="Times New Roman" w:eastAsia="NSimSun" w:hAnsi="Times New Roman" w:cs="Times New Roman"/>
          <w:kern w:val="2"/>
          <w:sz w:val="28"/>
          <w:szCs w:val="28"/>
          <w:lang w:eastAsia="zh-CN" w:bidi="hi-IN"/>
        </w:rPr>
      </w:pPr>
    </w:p>
    <w:tbl>
      <w:tblPr>
        <w:tblW w:w="0" w:type="auto"/>
        <w:tblInd w:w="-10" w:type="dxa"/>
        <w:tblLayout w:type="fixed"/>
        <w:tblLook w:val="0000" w:firstRow="0" w:lastRow="0" w:firstColumn="0" w:lastColumn="0" w:noHBand="0" w:noVBand="0"/>
      </w:tblPr>
      <w:tblGrid>
        <w:gridCol w:w="2935"/>
        <w:gridCol w:w="658"/>
        <w:gridCol w:w="658"/>
        <w:gridCol w:w="895"/>
        <w:gridCol w:w="689"/>
        <w:gridCol w:w="689"/>
        <w:gridCol w:w="699"/>
        <w:gridCol w:w="859"/>
      </w:tblGrid>
      <w:tr w:rsidR="00474F97" w:rsidRPr="00BC021D" w14:paraId="4A419B20" w14:textId="77777777" w:rsidTr="00474F97">
        <w:tc>
          <w:tcPr>
            <w:tcW w:w="2935" w:type="dxa"/>
            <w:tcBorders>
              <w:top w:val="single" w:sz="4" w:space="0" w:color="000000"/>
              <w:left w:val="single" w:sz="4" w:space="0" w:color="000000"/>
              <w:bottom w:val="single" w:sz="4" w:space="0" w:color="000000"/>
            </w:tcBorders>
            <w:shd w:val="clear" w:color="auto" w:fill="auto"/>
          </w:tcPr>
          <w:p w14:paraId="78A6EF00" w14:textId="77777777" w:rsidR="00474F97" w:rsidRPr="00BC021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58" w:type="dxa"/>
            <w:tcBorders>
              <w:top w:val="single" w:sz="4" w:space="0" w:color="000000"/>
              <w:left w:val="single" w:sz="4" w:space="0" w:color="000000"/>
              <w:bottom w:val="single" w:sz="4" w:space="0" w:color="000000"/>
            </w:tcBorders>
            <w:shd w:val="clear" w:color="auto" w:fill="auto"/>
          </w:tcPr>
          <w:p w14:paraId="372BB8C1"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bCs/>
                <w:kern w:val="2"/>
                <w:sz w:val="20"/>
                <w:szCs w:val="20"/>
                <w:lang w:eastAsia="zh-CN" w:bidi="hi-IN"/>
              </w:rPr>
              <w:t>2018</w:t>
            </w:r>
          </w:p>
        </w:tc>
        <w:tc>
          <w:tcPr>
            <w:tcW w:w="658" w:type="dxa"/>
            <w:tcBorders>
              <w:top w:val="single" w:sz="4" w:space="0" w:color="000000"/>
              <w:left w:val="single" w:sz="4" w:space="0" w:color="000000"/>
              <w:bottom w:val="single" w:sz="4" w:space="0" w:color="000000"/>
            </w:tcBorders>
            <w:shd w:val="clear" w:color="auto" w:fill="auto"/>
          </w:tcPr>
          <w:p w14:paraId="235B915E"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bCs/>
                <w:kern w:val="2"/>
                <w:sz w:val="20"/>
                <w:szCs w:val="20"/>
                <w:lang w:eastAsia="zh-CN" w:bidi="hi-IN"/>
              </w:rPr>
              <w:t>2019</w:t>
            </w:r>
          </w:p>
        </w:tc>
        <w:tc>
          <w:tcPr>
            <w:tcW w:w="895" w:type="dxa"/>
            <w:tcBorders>
              <w:top w:val="single" w:sz="4" w:space="0" w:color="000000"/>
              <w:left w:val="single" w:sz="4" w:space="0" w:color="000000"/>
              <w:bottom w:val="single" w:sz="4" w:space="0" w:color="000000"/>
            </w:tcBorders>
            <w:shd w:val="clear" w:color="auto" w:fill="auto"/>
          </w:tcPr>
          <w:p w14:paraId="0AE4810B"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bCs/>
                <w:kern w:val="2"/>
                <w:sz w:val="20"/>
                <w:szCs w:val="20"/>
                <w:lang w:eastAsia="zh-CN" w:bidi="hi-IN"/>
              </w:rPr>
              <w:t>2020</w:t>
            </w:r>
          </w:p>
        </w:tc>
        <w:tc>
          <w:tcPr>
            <w:tcW w:w="689" w:type="dxa"/>
            <w:tcBorders>
              <w:top w:val="single" w:sz="4" w:space="0" w:color="000000"/>
              <w:left w:val="single" w:sz="4" w:space="0" w:color="000000"/>
              <w:bottom w:val="single" w:sz="4" w:space="0" w:color="000000"/>
              <w:right w:val="single" w:sz="4" w:space="0" w:color="auto"/>
            </w:tcBorders>
            <w:shd w:val="clear" w:color="auto" w:fill="auto"/>
          </w:tcPr>
          <w:p w14:paraId="7B3737D1"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2021</w:t>
            </w:r>
          </w:p>
        </w:tc>
        <w:tc>
          <w:tcPr>
            <w:tcW w:w="689" w:type="dxa"/>
            <w:tcBorders>
              <w:top w:val="single" w:sz="4" w:space="0" w:color="000000"/>
              <w:left w:val="single" w:sz="4" w:space="0" w:color="auto"/>
              <w:bottom w:val="single" w:sz="4" w:space="0" w:color="000000"/>
              <w:right w:val="single" w:sz="4" w:space="0" w:color="auto"/>
            </w:tcBorders>
            <w:shd w:val="clear" w:color="auto" w:fill="auto"/>
          </w:tcPr>
          <w:p w14:paraId="10654F4E"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2022</w:t>
            </w:r>
          </w:p>
        </w:tc>
        <w:tc>
          <w:tcPr>
            <w:tcW w:w="699" w:type="dxa"/>
            <w:tcBorders>
              <w:top w:val="single" w:sz="4" w:space="0" w:color="000000"/>
              <w:left w:val="single" w:sz="4" w:space="0" w:color="auto"/>
              <w:bottom w:val="single" w:sz="4" w:space="0" w:color="000000"/>
              <w:right w:val="single" w:sz="4" w:space="0" w:color="auto"/>
            </w:tcBorders>
            <w:shd w:val="clear" w:color="auto" w:fill="auto"/>
          </w:tcPr>
          <w:p w14:paraId="19A018EA"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2023</w:t>
            </w:r>
          </w:p>
        </w:tc>
        <w:tc>
          <w:tcPr>
            <w:tcW w:w="859" w:type="dxa"/>
            <w:tcBorders>
              <w:top w:val="single" w:sz="4" w:space="0" w:color="000000"/>
              <w:left w:val="single" w:sz="4" w:space="0" w:color="auto"/>
              <w:bottom w:val="single" w:sz="4" w:space="0" w:color="000000"/>
              <w:right w:val="single" w:sz="4" w:space="0" w:color="000000"/>
            </w:tcBorders>
            <w:shd w:val="clear" w:color="auto" w:fill="auto"/>
          </w:tcPr>
          <w:p w14:paraId="2DE8779D"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2024</w:t>
            </w:r>
          </w:p>
        </w:tc>
      </w:tr>
      <w:tr w:rsidR="00474F97" w:rsidRPr="00BC021D" w14:paraId="098AFA1D" w14:textId="77777777" w:rsidTr="00474F97">
        <w:tc>
          <w:tcPr>
            <w:tcW w:w="2935" w:type="dxa"/>
            <w:tcBorders>
              <w:top w:val="single" w:sz="4" w:space="0" w:color="000000"/>
              <w:left w:val="single" w:sz="4" w:space="0" w:color="000000"/>
              <w:bottom w:val="single" w:sz="4" w:space="0" w:color="000000"/>
            </w:tcBorders>
            <w:shd w:val="clear" w:color="auto" w:fill="auto"/>
          </w:tcPr>
          <w:p w14:paraId="51E8F357"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Болезни органов пищеварения</w:t>
            </w:r>
          </w:p>
        </w:tc>
        <w:tc>
          <w:tcPr>
            <w:tcW w:w="658" w:type="dxa"/>
            <w:tcBorders>
              <w:top w:val="single" w:sz="4" w:space="0" w:color="000000"/>
              <w:left w:val="single" w:sz="4" w:space="0" w:color="000000"/>
              <w:bottom w:val="single" w:sz="4" w:space="0" w:color="000000"/>
            </w:tcBorders>
            <w:shd w:val="clear" w:color="auto" w:fill="auto"/>
            <w:vAlign w:val="center"/>
          </w:tcPr>
          <w:p w14:paraId="70CC2CD7"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15</w:t>
            </w:r>
          </w:p>
        </w:tc>
        <w:tc>
          <w:tcPr>
            <w:tcW w:w="658" w:type="dxa"/>
            <w:tcBorders>
              <w:top w:val="single" w:sz="4" w:space="0" w:color="000000"/>
              <w:left w:val="single" w:sz="4" w:space="0" w:color="000000"/>
              <w:bottom w:val="single" w:sz="4" w:space="0" w:color="000000"/>
            </w:tcBorders>
            <w:shd w:val="clear" w:color="auto" w:fill="auto"/>
            <w:vAlign w:val="center"/>
          </w:tcPr>
          <w:p w14:paraId="63E124F2"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14</w:t>
            </w:r>
          </w:p>
        </w:tc>
        <w:tc>
          <w:tcPr>
            <w:tcW w:w="895" w:type="dxa"/>
            <w:tcBorders>
              <w:top w:val="single" w:sz="4" w:space="0" w:color="000000"/>
              <w:left w:val="single" w:sz="4" w:space="0" w:color="000000"/>
              <w:bottom w:val="single" w:sz="4" w:space="0" w:color="000000"/>
            </w:tcBorders>
            <w:shd w:val="clear" w:color="auto" w:fill="auto"/>
            <w:vAlign w:val="center"/>
          </w:tcPr>
          <w:p w14:paraId="4F534708"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21</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14:paraId="48D8E60E"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21</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43FE935B"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12</w:t>
            </w:r>
          </w:p>
        </w:tc>
        <w:tc>
          <w:tcPr>
            <w:tcW w:w="699" w:type="dxa"/>
            <w:tcBorders>
              <w:top w:val="single" w:sz="4" w:space="0" w:color="000000"/>
              <w:left w:val="single" w:sz="4" w:space="0" w:color="auto"/>
              <w:bottom w:val="single" w:sz="4" w:space="0" w:color="000000"/>
              <w:right w:val="single" w:sz="4" w:space="0" w:color="auto"/>
            </w:tcBorders>
            <w:shd w:val="clear" w:color="auto" w:fill="auto"/>
            <w:vAlign w:val="center"/>
          </w:tcPr>
          <w:p w14:paraId="1867F5F5"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10</w:t>
            </w:r>
          </w:p>
        </w:tc>
        <w:tc>
          <w:tcPr>
            <w:tcW w:w="859" w:type="dxa"/>
            <w:tcBorders>
              <w:top w:val="single" w:sz="4" w:space="0" w:color="000000"/>
              <w:left w:val="single" w:sz="4" w:space="0" w:color="auto"/>
              <w:bottom w:val="single" w:sz="4" w:space="0" w:color="000000"/>
              <w:right w:val="single" w:sz="4" w:space="0" w:color="000000"/>
            </w:tcBorders>
            <w:shd w:val="clear" w:color="auto" w:fill="auto"/>
            <w:vAlign w:val="center"/>
          </w:tcPr>
          <w:p w14:paraId="6753810F"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16</w:t>
            </w:r>
          </w:p>
        </w:tc>
      </w:tr>
    </w:tbl>
    <w:p w14:paraId="33A9DFF6"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8"/>
          <w:szCs w:val="28"/>
          <w:lang w:eastAsia="zh-CN" w:bidi="hi-IN"/>
        </w:rPr>
        <w:t xml:space="preserve">         </w:t>
      </w:r>
      <w:r w:rsidRPr="001828DD">
        <w:rPr>
          <w:rFonts w:ascii="Times New Roman" w:eastAsia="NSimSun" w:hAnsi="Times New Roman" w:cs="Times New Roman"/>
          <w:b/>
          <w:kern w:val="2"/>
          <w:sz w:val="24"/>
          <w:szCs w:val="24"/>
          <w:lang w:eastAsia="zh-CN" w:bidi="hi-IN"/>
        </w:rPr>
        <w:t xml:space="preserve">Смертность </w:t>
      </w:r>
      <w:r w:rsidRPr="001828DD">
        <w:rPr>
          <w:rFonts w:ascii="Times New Roman" w:eastAsia="NSimSun" w:hAnsi="Times New Roman" w:cs="Times New Roman"/>
          <w:b/>
          <w:bCs/>
          <w:kern w:val="2"/>
          <w:sz w:val="24"/>
          <w:szCs w:val="24"/>
          <w:lang w:eastAsia="zh-CN" w:bidi="hi-IN"/>
        </w:rPr>
        <w:t xml:space="preserve">от болезней органов дыхания </w:t>
      </w:r>
      <w:r w:rsidRPr="001828DD">
        <w:rPr>
          <w:rFonts w:ascii="Times New Roman" w:eastAsia="NSimSun" w:hAnsi="Times New Roman" w:cs="Times New Roman"/>
          <w:kern w:val="2"/>
          <w:sz w:val="24"/>
          <w:szCs w:val="24"/>
          <w:lang w:eastAsia="zh-CN" w:bidi="hi-IN"/>
        </w:rPr>
        <w:t>в 2024 году составила  39,1  на 100 тыс. населения,  показатель 2023 года (60,8 на 100 тыс. населения). В абсолютных цифрах смертность  от пневмонии   снижение по сравнению с 2023г.  с 9 до 4 в 2024году.</w:t>
      </w:r>
    </w:p>
    <w:tbl>
      <w:tblPr>
        <w:tblW w:w="0" w:type="auto"/>
        <w:tblInd w:w="-30" w:type="dxa"/>
        <w:tblLayout w:type="fixed"/>
        <w:tblLook w:val="0000" w:firstRow="0" w:lastRow="0" w:firstColumn="0" w:lastColumn="0" w:noHBand="0" w:noVBand="0"/>
      </w:tblPr>
      <w:tblGrid>
        <w:gridCol w:w="2736"/>
        <w:gridCol w:w="648"/>
        <w:gridCol w:w="648"/>
        <w:gridCol w:w="1000"/>
        <w:gridCol w:w="689"/>
        <w:gridCol w:w="689"/>
        <w:gridCol w:w="741"/>
        <w:gridCol w:w="1376"/>
      </w:tblGrid>
      <w:tr w:rsidR="00474F97" w:rsidRPr="00BC021D" w14:paraId="0DDE9244" w14:textId="77777777" w:rsidTr="00474F97">
        <w:tc>
          <w:tcPr>
            <w:tcW w:w="2736" w:type="dxa"/>
            <w:tcBorders>
              <w:top w:val="single" w:sz="4" w:space="0" w:color="000000"/>
              <w:left w:val="single" w:sz="4" w:space="0" w:color="000000"/>
              <w:bottom w:val="single" w:sz="4" w:space="0" w:color="000000"/>
            </w:tcBorders>
            <w:shd w:val="clear" w:color="auto" w:fill="auto"/>
          </w:tcPr>
          <w:p w14:paraId="1701A767" w14:textId="77777777" w:rsidR="00474F97" w:rsidRPr="00BC021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48" w:type="dxa"/>
            <w:tcBorders>
              <w:top w:val="single" w:sz="4" w:space="0" w:color="000000"/>
              <w:left w:val="single" w:sz="4" w:space="0" w:color="000000"/>
              <w:bottom w:val="single" w:sz="4" w:space="0" w:color="000000"/>
            </w:tcBorders>
            <w:shd w:val="clear" w:color="auto" w:fill="auto"/>
          </w:tcPr>
          <w:p w14:paraId="357FD563"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bCs/>
                <w:kern w:val="2"/>
                <w:sz w:val="20"/>
                <w:szCs w:val="20"/>
                <w:lang w:eastAsia="zh-CN" w:bidi="hi-IN"/>
              </w:rPr>
              <w:t>2018</w:t>
            </w:r>
          </w:p>
        </w:tc>
        <w:tc>
          <w:tcPr>
            <w:tcW w:w="648" w:type="dxa"/>
            <w:tcBorders>
              <w:top w:val="single" w:sz="4" w:space="0" w:color="000000"/>
              <w:left w:val="single" w:sz="4" w:space="0" w:color="000000"/>
              <w:bottom w:val="single" w:sz="4" w:space="0" w:color="000000"/>
            </w:tcBorders>
            <w:shd w:val="clear" w:color="auto" w:fill="auto"/>
          </w:tcPr>
          <w:p w14:paraId="042A0EEF"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bCs/>
                <w:kern w:val="2"/>
                <w:sz w:val="20"/>
                <w:szCs w:val="20"/>
                <w:lang w:eastAsia="zh-CN" w:bidi="hi-IN"/>
              </w:rPr>
              <w:t>2019</w:t>
            </w:r>
          </w:p>
        </w:tc>
        <w:tc>
          <w:tcPr>
            <w:tcW w:w="1000" w:type="dxa"/>
            <w:tcBorders>
              <w:top w:val="single" w:sz="4" w:space="0" w:color="000000"/>
              <w:left w:val="single" w:sz="4" w:space="0" w:color="000000"/>
              <w:bottom w:val="single" w:sz="4" w:space="0" w:color="000000"/>
            </w:tcBorders>
            <w:shd w:val="clear" w:color="auto" w:fill="auto"/>
          </w:tcPr>
          <w:p w14:paraId="5C8BA3BD"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bCs/>
                <w:kern w:val="2"/>
                <w:sz w:val="20"/>
                <w:szCs w:val="20"/>
                <w:lang w:eastAsia="zh-CN" w:bidi="hi-IN"/>
              </w:rPr>
              <w:t>2020</w:t>
            </w:r>
          </w:p>
        </w:tc>
        <w:tc>
          <w:tcPr>
            <w:tcW w:w="689" w:type="dxa"/>
            <w:tcBorders>
              <w:top w:val="single" w:sz="4" w:space="0" w:color="000000"/>
              <w:left w:val="single" w:sz="4" w:space="0" w:color="000000"/>
              <w:bottom w:val="single" w:sz="4" w:space="0" w:color="000000"/>
              <w:right w:val="single" w:sz="4" w:space="0" w:color="auto"/>
            </w:tcBorders>
            <w:shd w:val="clear" w:color="auto" w:fill="auto"/>
          </w:tcPr>
          <w:p w14:paraId="74157D59"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2021</w:t>
            </w:r>
          </w:p>
        </w:tc>
        <w:tc>
          <w:tcPr>
            <w:tcW w:w="689" w:type="dxa"/>
            <w:tcBorders>
              <w:top w:val="single" w:sz="4" w:space="0" w:color="000000"/>
              <w:left w:val="single" w:sz="4" w:space="0" w:color="auto"/>
              <w:bottom w:val="single" w:sz="4" w:space="0" w:color="000000"/>
              <w:right w:val="single" w:sz="4" w:space="0" w:color="auto"/>
            </w:tcBorders>
            <w:shd w:val="clear" w:color="auto" w:fill="auto"/>
          </w:tcPr>
          <w:p w14:paraId="7776AA8D"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2022</w:t>
            </w:r>
          </w:p>
        </w:tc>
        <w:tc>
          <w:tcPr>
            <w:tcW w:w="741" w:type="dxa"/>
            <w:tcBorders>
              <w:top w:val="single" w:sz="4" w:space="0" w:color="000000"/>
              <w:left w:val="single" w:sz="4" w:space="0" w:color="auto"/>
              <w:bottom w:val="single" w:sz="4" w:space="0" w:color="000000"/>
              <w:right w:val="single" w:sz="4" w:space="0" w:color="auto"/>
            </w:tcBorders>
            <w:shd w:val="clear" w:color="auto" w:fill="auto"/>
          </w:tcPr>
          <w:p w14:paraId="1E79E0BB"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2023</w:t>
            </w:r>
          </w:p>
        </w:tc>
        <w:tc>
          <w:tcPr>
            <w:tcW w:w="1376" w:type="dxa"/>
            <w:tcBorders>
              <w:top w:val="single" w:sz="4" w:space="0" w:color="000000"/>
              <w:left w:val="single" w:sz="4" w:space="0" w:color="auto"/>
              <w:bottom w:val="single" w:sz="4" w:space="0" w:color="000000"/>
              <w:right w:val="single" w:sz="4" w:space="0" w:color="000000"/>
            </w:tcBorders>
            <w:shd w:val="clear" w:color="auto" w:fill="auto"/>
          </w:tcPr>
          <w:p w14:paraId="44AF2300"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2024</w:t>
            </w:r>
          </w:p>
        </w:tc>
      </w:tr>
      <w:tr w:rsidR="00474F97" w:rsidRPr="00BC021D" w14:paraId="44FE3119" w14:textId="77777777" w:rsidTr="00474F97">
        <w:tc>
          <w:tcPr>
            <w:tcW w:w="2736" w:type="dxa"/>
            <w:tcBorders>
              <w:top w:val="single" w:sz="4" w:space="0" w:color="000000"/>
              <w:left w:val="single" w:sz="4" w:space="0" w:color="000000"/>
              <w:bottom w:val="single" w:sz="4" w:space="0" w:color="000000"/>
            </w:tcBorders>
            <w:shd w:val="clear" w:color="auto" w:fill="auto"/>
          </w:tcPr>
          <w:p w14:paraId="2E9DF752"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Болезни органов дыхания</w:t>
            </w:r>
          </w:p>
        </w:tc>
        <w:tc>
          <w:tcPr>
            <w:tcW w:w="648" w:type="dxa"/>
            <w:tcBorders>
              <w:top w:val="single" w:sz="4" w:space="0" w:color="000000"/>
              <w:left w:val="single" w:sz="4" w:space="0" w:color="000000"/>
              <w:bottom w:val="single" w:sz="4" w:space="0" w:color="000000"/>
            </w:tcBorders>
            <w:shd w:val="clear" w:color="auto" w:fill="auto"/>
            <w:vAlign w:val="center"/>
          </w:tcPr>
          <w:p w14:paraId="7D25DC9A"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51,7</w:t>
            </w:r>
          </w:p>
        </w:tc>
        <w:tc>
          <w:tcPr>
            <w:tcW w:w="648" w:type="dxa"/>
            <w:tcBorders>
              <w:top w:val="single" w:sz="4" w:space="0" w:color="000000"/>
              <w:left w:val="single" w:sz="4" w:space="0" w:color="000000"/>
              <w:bottom w:val="single" w:sz="4" w:space="0" w:color="000000"/>
            </w:tcBorders>
            <w:shd w:val="clear" w:color="auto" w:fill="auto"/>
            <w:vAlign w:val="center"/>
          </w:tcPr>
          <w:p w14:paraId="308CFBA7"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32,5</w:t>
            </w:r>
          </w:p>
        </w:tc>
        <w:tc>
          <w:tcPr>
            <w:tcW w:w="1000" w:type="dxa"/>
            <w:tcBorders>
              <w:top w:val="single" w:sz="4" w:space="0" w:color="000000"/>
              <w:left w:val="single" w:sz="4" w:space="0" w:color="000000"/>
              <w:bottom w:val="single" w:sz="4" w:space="0" w:color="000000"/>
            </w:tcBorders>
            <w:shd w:val="clear" w:color="auto" w:fill="auto"/>
            <w:vAlign w:val="center"/>
          </w:tcPr>
          <w:p w14:paraId="2B9F0B50"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98,4</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14:paraId="0F81C725"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57,4</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00C18A12"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33,2</w:t>
            </w:r>
          </w:p>
        </w:tc>
        <w:tc>
          <w:tcPr>
            <w:tcW w:w="741" w:type="dxa"/>
            <w:tcBorders>
              <w:top w:val="single" w:sz="4" w:space="0" w:color="000000"/>
              <w:left w:val="single" w:sz="4" w:space="0" w:color="auto"/>
              <w:bottom w:val="single" w:sz="4" w:space="0" w:color="000000"/>
              <w:right w:val="single" w:sz="4" w:space="0" w:color="auto"/>
            </w:tcBorders>
            <w:shd w:val="clear" w:color="auto" w:fill="auto"/>
            <w:vAlign w:val="center"/>
          </w:tcPr>
          <w:p w14:paraId="1BDA8DC9"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60,8</w:t>
            </w:r>
          </w:p>
        </w:tc>
        <w:tc>
          <w:tcPr>
            <w:tcW w:w="1376" w:type="dxa"/>
            <w:tcBorders>
              <w:top w:val="single" w:sz="4" w:space="0" w:color="000000"/>
              <w:left w:val="single" w:sz="4" w:space="0" w:color="auto"/>
              <w:bottom w:val="single" w:sz="4" w:space="0" w:color="000000"/>
              <w:right w:val="single" w:sz="4" w:space="0" w:color="000000"/>
            </w:tcBorders>
            <w:shd w:val="clear" w:color="auto" w:fill="auto"/>
            <w:vAlign w:val="center"/>
          </w:tcPr>
          <w:p w14:paraId="2A7E292B"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39,1</w:t>
            </w:r>
          </w:p>
        </w:tc>
      </w:tr>
      <w:tr w:rsidR="00474F97" w:rsidRPr="00BC021D" w14:paraId="019F9520" w14:textId="77777777" w:rsidTr="00474F97">
        <w:tc>
          <w:tcPr>
            <w:tcW w:w="2736" w:type="dxa"/>
            <w:tcBorders>
              <w:top w:val="single" w:sz="4" w:space="0" w:color="000000"/>
              <w:left w:val="single" w:sz="4" w:space="0" w:color="000000"/>
              <w:bottom w:val="single" w:sz="4" w:space="0" w:color="000000"/>
            </w:tcBorders>
            <w:shd w:val="clear" w:color="auto" w:fill="auto"/>
          </w:tcPr>
          <w:p w14:paraId="66AE5F70"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в т. ч.  пневмонии всех форм</w:t>
            </w:r>
          </w:p>
        </w:tc>
        <w:tc>
          <w:tcPr>
            <w:tcW w:w="648" w:type="dxa"/>
            <w:tcBorders>
              <w:top w:val="single" w:sz="4" w:space="0" w:color="000000"/>
              <w:left w:val="single" w:sz="4" w:space="0" w:color="000000"/>
              <w:bottom w:val="single" w:sz="4" w:space="0" w:color="000000"/>
            </w:tcBorders>
            <w:shd w:val="clear" w:color="auto" w:fill="auto"/>
            <w:vAlign w:val="center"/>
          </w:tcPr>
          <w:p w14:paraId="4A903BA1"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47,7</w:t>
            </w:r>
          </w:p>
        </w:tc>
        <w:tc>
          <w:tcPr>
            <w:tcW w:w="648" w:type="dxa"/>
            <w:tcBorders>
              <w:top w:val="single" w:sz="4" w:space="0" w:color="000000"/>
              <w:left w:val="single" w:sz="4" w:space="0" w:color="000000"/>
              <w:bottom w:val="single" w:sz="4" w:space="0" w:color="000000"/>
            </w:tcBorders>
            <w:shd w:val="clear" w:color="auto" w:fill="auto"/>
            <w:vAlign w:val="center"/>
          </w:tcPr>
          <w:p w14:paraId="1A4C7791"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16,2</w:t>
            </w:r>
          </w:p>
        </w:tc>
        <w:tc>
          <w:tcPr>
            <w:tcW w:w="1000" w:type="dxa"/>
            <w:tcBorders>
              <w:top w:val="single" w:sz="4" w:space="0" w:color="000000"/>
              <w:left w:val="single" w:sz="4" w:space="0" w:color="000000"/>
              <w:bottom w:val="single" w:sz="4" w:space="0" w:color="000000"/>
            </w:tcBorders>
            <w:shd w:val="clear" w:color="auto" w:fill="auto"/>
            <w:vAlign w:val="center"/>
          </w:tcPr>
          <w:p w14:paraId="0293B49F"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86,1</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14:paraId="7784DB0D"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49,2</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3ED470C5"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16,6</w:t>
            </w:r>
          </w:p>
        </w:tc>
        <w:tc>
          <w:tcPr>
            <w:tcW w:w="741" w:type="dxa"/>
            <w:tcBorders>
              <w:top w:val="single" w:sz="4" w:space="0" w:color="000000"/>
              <w:left w:val="single" w:sz="4" w:space="0" w:color="auto"/>
              <w:bottom w:val="single" w:sz="4" w:space="0" w:color="000000"/>
              <w:right w:val="single" w:sz="4" w:space="0" w:color="auto"/>
            </w:tcBorders>
            <w:shd w:val="clear" w:color="auto" w:fill="auto"/>
            <w:vAlign w:val="center"/>
          </w:tcPr>
          <w:p w14:paraId="76F70776"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39,1</w:t>
            </w:r>
          </w:p>
        </w:tc>
        <w:tc>
          <w:tcPr>
            <w:tcW w:w="1376" w:type="dxa"/>
            <w:tcBorders>
              <w:top w:val="single" w:sz="4" w:space="0" w:color="000000"/>
              <w:left w:val="single" w:sz="4" w:space="0" w:color="auto"/>
              <w:bottom w:val="single" w:sz="4" w:space="0" w:color="000000"/>
              <w:right w:val="single" w:sz="4" w:space="0" w:color="000000"/>
            </w:tcBorders>
            <w:shd w:val="clear" w:color="auto" w:fill="auto"/>
            <w:vAlign w:val="center"/>
          </w:tcPr>
          <w:p w14:paraId="7DE62828"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17,3</w:t>
            </w:r>
          </w:p>
        </w:tc>
      </w:tr>
    </w:tbl>
    <w:p w14:paraId="62289336" w14:textId="77777777" w:rsidR="00474F97" w:rsidRPr="00BC021D" w:rsidRDefault="00474F97" w:rsidP="00BC021D">
      <w:pPr>
        <w:suppressAutoHyphens/>
        <w:spacing w:after="0" w:line="240" w:lineRule="auto"/>
        <w:ind w:firstLine="709"/>
        <w:jc w:val="both"/>
        <w:rPr>
          <w:rFonts w:ascii="Times New Roman" w:eastAsia="NSimSun" w:hAnsi="Times New Roman" w:cs="Times New Roman"/>
          <w:kern w:val="2"/>
          <w:sz w:val="28"/>
          <w:szCs w:val="28"/>
          <w:lang w:eastAsia="zh-CN" w:bidi="hi-IN"/>
        </w:rPr>
      </w:pPr>
    </w:p>
    <w:tbl>
      <w:tblPr>
        <w:tblW w:w="0" w:type="auto"/>
        <w:tblInd w:w="-10" w:type="dxa"/>
        <w:tblLayout w:type="fixed"/>
        <w:tblLook w:val="0000" w:firstRow="0" w:lastRow="0" w:firstColumn="0" w:lastColumn="0" w:noHBand="0" w:noVBand="0"/>
      </w:tblPr>
      <w:tblGrid>
        <w:gridCol w:w="2779"/>
        <w:gridCol w:w="671"/>
        <w:gridCol w:w="671"/>
        <w:gridCol w:w="934"/>
        <w:gridCol w:w="689"/>
        <w:gridCol w:w="689"/>
        <w:gridCol w:w="689"/>
        <w:gridCol w:w="1385"/>
      </w:tblGrid>
      <w:tr w:rsidR="00474F97" w:rsidRPr="00BC021D" w14:paraId="3E55C8C8" w14:textId="77777777" w:rsidTr="00474F97">
        <w:tc>
          <w:tcPr>
            <w:tcW w:w="2779" w:type="dxa"/>
            <w:tcBorders>
              <w:top w:val="single" w:sz="4" w:space="0" w:color="000000"/>
              <w:left w:val="single" w:sz="4" w:space="0" w:color="000000"/>
              <w:bottom w:val="single" w:sz="4" w:space="0" w:color="000000"/>
            </w:tcBorders>
            <w:shd w:val="clear" w:color="auto" w:fill="auto"/>
          </w:tcPr>
          <w:p w14:paraId="49A46D5D" w14:textId="77777777" w:rsidR="00474F97" w:rsidRPr="00BC021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71" w:type="dxa"/>
            <w:tcBorders>
              <w:top w:val="single" w:sz="4" w:space="0" w:color="000000"/>
              <w:left w:val="single" w:sz="4" w:space="0" w:color="000000"/>
              <w:bottom w:val="single" w:sz="4" w:space="0" w:color="000000"/>
            </w:tcBorders>
            <w:shd w:val="clear" w:color="auto" w:fill="auto"/>
          </w:tcPr>
          <w:p w14:paraId="4404598F"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bCs/>
                <w:kern w:val="2"/>
                <w:sz w:val="20"/>
                <w:szCs w:val="20"/>
                <w:lang w:eastAsia="zh-CN" w:bidi="hi-IN"/>
              </w:rPr>
              <w:t>2018</w:t>
            </w:r>
          </w:p>
        </w:tc>
        <w:tc>
          <w:tcPr>
            <w:tcW w:w="671" w:type="dxa"/>
            <w:tcBorders>
              <w:top w:val="single" w:sz="4" w:space="0" w:color="000000"/>
              <w:left w:val="single" w:sz="4" w:space="0" w:color="000000"/>
              <w:bottom w:val="single" w:sz="4" w:space="0" w:color="000000"/>
            </w:tcBorders>
            <w:shd w:val="clear" w:color="auto" w:fill="auto"/>
          </w:tcPr>
          <w:p w14:paraId="75EC9571"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bCs/>
                <w:kern w:val="2"/>
                <w:sz w:val="20"/>
                <w:szCs w:val="20"/>
                <w:lang w:eastAsia="zh-CN" w:bidi="hi-IN"/>
              </w:rPr>
              <w:t>2019</w:t>
            </w:r>
          </w:p>
        </w:tc>
        <w:tc>
          <w:tcPr>
            <w:tcW w:w="934" w:type="dxa"/>
            <w:tcBorders>
              <w:top w:val="single" w:sz="4" w:space="0" w:color="000000"/>
              <w:left w:val="single" w:sz="4" w:space="0" w:color="000000"/>
              <w:bottom w:val="single" w:sz="4" w:space="0" w:color="000000"/>
            </w:tcBorders>
            <w:shd w:val="clear" w:color="auto" w:fill="auto"/>
          </w:tcPr>
          <w:p w14:paraId="102E0FBB"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bCs/>
                <w:kern w:val="2"/>
                <w:sz w:val="20"/>
                <w:szCs w:val="20"/>
                <w:lang w:eastAsia="zh-CN" w:bidi="hi-IN"/>
              </w:rPr>
              <w:t>2020</w:t>
            </w:r>
          </w:p>
        </w:tc>
        <w:tc>
          <w:tcPr>
            <w:tcW w:w="689" w:type="dxa"/>
            <w:tcBorders>
              <w:top w:val="single" w:sz="4" w:space="0" w:color="000000"/>
              <w:left w:val="single" w:sz="4" w:space="0" w:color="000000"/>
              <w:bottom w:val="single" w:sz="4" w:space="0" w:color="000000"/>
              <w:right w:val="single" w:sz="4" w:space="0" w:color="auto"/>
            </w:tcBorders>
            <w:shd w:val="clear" w:color="auto" w:fill="auto"/>
          </w:tcPr>
          <w:p w14:paraId="521E4031"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2021</w:t>
            </w:r>
          </w:p>
        </w:tc>
        <w:tc>
          <w:tcPr>
            <w:tcW w:w="689" w:type="dxa"/>
            <w:tcBorders>
              <w:top w:val="single" w:sz="4" w:space="0" w:color="000000"/>
              <w:left w:val="single" w:sz="4" w:space="0" w:color="auto"/>
              <w:bottom w:val="single" w:sz="4" w:space="0" w:color="000000"/>
              <w:right w:val="single" w:sz="4" w:space="0" w:color="auto"/>
            </w:tcBorders>
            <w:shd w:val="clear" w:color="auto" w:fill="auto"/>
          </w:tcPr>
          <w:p w14:paraId="6D9167AC"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2022</w:t>
            </w:r>
          </w:p>
        </w:tc>
        <w:tc>
          <w:tcPr>
            <w:tcW w:w="689" w:type="dxa"/>
            <w:tcBorders>
              <w:top w:val="single" w:sz="4" w:space="0" w:color="000000"/>
              <w:left w:val="single" w:sz="4" w:space="0" w:color="auto"/>
              <w:bottom w:val="single" w:sz="4" w:space="0" w:color="000000"/>
              <w:right w:val="single" w:sz="4" w:space="0" w:color="auto"/>
            </w:tcBorders>
            <w:shd w:val="clear" w:color="auto" w:fill="auto"/>
          </w:tcPr>
          <w:p w14:paraId="7E432372"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2023</w:t>
            </w:r>
          </w:p>
        </w:tc>
        <w:tc>
          <w:tcPr>
            <w:tcW w:w="1385" w:type="dxa"/>
            <w:tcBorders>
              <w:top w:val="single" w:sz="4" w:space="0" w:color="000000"/>
              <w:left w:val="single" w:sz="4" w:space="0" w:color="auto"/>
              <w:bottom w:val="single" w:sz="4" w:space="0" w:color="000000"/>
              <w:right w:val="single" w:sz="4" w:space="0" w:color="000000"/>
            </w:tcBorders>
            <w:shd w:val="clear" w:color="auto" w:fill="auto"/>
          </w:tcPr>
          <w:p w14:paraId="70B3D741"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2024</w:t>
            </w:r>
          </w:p>
        </w:tc>
      </w:tr>
      <w:tr w:rsidR="00474F97" w:rsidRPr="00BC021D" w14:paraId="2C2042CA" w14:textId="77777777" w:rsidTr="00474F97">
        <w:tc>
          <w:tcPr>
            <w:tcW w:w="2779" w:type="dxa"/>
            <w:tcBorders>
              <w:top w:val="single" w:sz="4" w:space="0" w:color="000000"/>
              <w:left w:val="single" w:sz="4" w:space="0" w:color="000000"/>
              <w:bottom w:val="single" w:sz="4" w:space="0" w:color="000000"/>
            </w:tcBorders>
            <w:shd w:val="clear" w:color="auto" w:fill="auto"/>
          </w:tcPr>
          <w:p w14:paraId="7C047758"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kern w:val="2"/>
                <w:sz w:val="20"/>
                <w:szCs w:val="20"/>
                <w:lang w:eastAsia="zh-CN" w:bidi="hi-IN"/>
              </w:rPr>
              <w:t>Болезни органов дыхания</w:t>
            </w:r>
          </w:p>
        </w:tc>
        <w:tc>
          <w:tcPr>
            <w:tcW w:w="671" w:type="dxa"/>
            <w:tcBorders>
              <w:top w:val="single" w:sz="4" w:space="0" w:color="000000"/>
              <w:left w:val="single" w:sz="4" w:space="0" w:color="000000"/>
              <w:bottom w:val="single" w:sz="4" w:space="0" w:color="000000"/>
            </w:tcBorders>
            <w:shd w:val="clear" w:color="auto" w:fill="auto"/>
            <w:vAlign w:val="center"/>
          </w:tcPr>
          <w:p w14:paraId="5263713D"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13</w:t>
            </w:r>
          </w:p>
        </w:tc>
        <w:tc>
          <w:tcPr>
            <w:tcW w:w="671" w:type="dxa"/>
            <w:tcBorders>
              <w:top w:val="single" w:sz="4" w:space="0" w:color="000000"/>
              <w:left w:val="single" w:sz="4" w:space="0" w:color="000000"/>
              <w:bottom w:val="single" w:sz="4" w:space="0" w:color="000000"/>
            </w:tcBorders>
            <w:shd w:val="clear" w:color="auto" w:fill="auto"/>
            <w:vAlign w:val="center"/>
          </w:tcPr>
          <w:p w14:paraId="4BFC1E2E"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8</w:t>
            </w:r>
          </w:p>
        </w:tc>
        <w:tc>
          <w:tcPr>
            <w:tcW w:w="934" w:type="dxa"/>
            <w:tcBorders>
              <w:top w:val="single" w:sz="4" w:space="0" w:color="000000"/>
              <w:left w:val="single" w:sz="4" w:space="0" w:color="000000"/>
              <w:bottom w:val="single" w:sz="4" w:space="0" w:color="000000"/>
            </w:tcBorders>
            <w:shd w:val="clear" w:color="auto" w:fill="auto"/>
            <w:vAlign w:val="center"/>
          </w:tcPr>
          <w:p w14:paraId="221EAF91"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24</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14:paraId="0E4213E3"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14</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1801A683"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8</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125DA82A"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14</w:t>
            </w:r>
          </w:p>
        </w:tc>
        <w:tc>
          <w:tcPr>
            <w:tcW w:w="1385" w:type="dxa"/>
            <w:tcBorders>
              <w:top w:val="single" w:sz="4" w:space="0" w:color="000000"/>
              <w:left w:val="single" w:sz="4" w:space="0" w:color="auto"/>
              <w:bottom w:val="single" w:sz="4" w:space="0" w:color="000000"/>
              <w:right w:val="single" w:sz="4" w:space="0" w:color="000000"/>
            </w:tcBorders>
            <w:shd w:val="clear" w:color="auto" w:fill="auto"/>
            <w:vAlign w:val="center"/>
          </w:tcPr>
          <w:p w14:paraId="2E090C0E"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9</w:t>
            </w:r>
          </w:p>
        </w:tc>
      </w:tr>
      <w:tr w:rsidR="00474F97" w:rsidRPr="00BC021D" w14:paraId="75C33ACE" w14:textId="77777777" w:rsidTr="00474F97">
        <w:tc>
          <w:tcPr>
            <w:tcW w:w="2779" w:type="dxa"/>
            <w:tcBorders>
              <w:top w:val="single" w:sz="4" w:space="0" w:color="000000"/>
              <w:left w:val="single" w:sz="4" w:space="0" w:color="000000"/>
              <w:bottom w:val="single" w:sz="4" w:space="0" w:color="000000"/>
            </w:tcBorders>
            <w:shd w:val="clear" w:color="auto" w:fill="auto"/>
          </w:tcPr>
          <w:p w14:paraId="6CAF00B8"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i/>
                <w:kern w:val="2"/>
                <w:sz w:val="20"/>
                <w:szCs w:val="20"/>
                <w:lang w:eastAsia="zh-CN" w:bidi="hi-IN"/>
              </w:rPr>
              <w:t>в т. ч. пневмонии всех форм</w:t>
            </w:r>
          </w:p>
        </w:tc>
        <w:tc>
          <w:tcPr>
            <w:tcW w:w="671" w:type="dxa"/>
            <w:tcBorders>
              <w:top w:val="single" w:sz="4" w:space="0" w:color="000000"/>
              <w:left w:val="single" w:sz="4" w:space="0" w:color="000000"/>
              <w:bottom w:val="single" w:sz="4" w:space="0" w:color="000000"/>
            </w:tcBorders>
            <w:shd w:val="clear" w:color="auto" w:fill="auto"/>
            <w:vAlign w:val="center"/>
          </w:tcPr>
          <w:p w14:paraId="10BB7BAC"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i/>
                <w:kern w:val="2"/>
                <w:sz w:val="20"/>
                <w:szCs w:val="20"/>
                <w:lang w:eastAsia="zh-CN" w:bidi="hi-IN"/>
              </w:rPr>
              <w:t>12</w:t>
            </w:r>
          </w:p>
        </w:tc>
        <w:tc>
          <w:tcPr>
            <w:tcW w:w="671" w:type="dxa"/>
            <w:tcBorders>
              <w:top w:val="single" w:sz="4" w:space="0" w:color="000000"/>
              <w:left w:val="single" w:sz="4" w:space="0" w:color="000000"/>
              <w:bottom w:val="single" w:sz="4" w:space="0" w:color="000000"/>
            </w:tcBorders>
            <w:shd w:val="clear" w:color="auto" w:fill="auto"/>
            <w:vAlign w:val="center"/>
          </w:tcPr>
          <w:p w14:paraId="03842D76"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i/>
                <w:kern w:val="2"/>
                <w:sz w:val="20"/>
                <w:szCs w:val="20"/>
                <w:lang w:eastAsia="zh-CN" w:bidi="hi-IN"/>
              </w:rPr>
              <w:t>4</w:t>
            </w:r>
          </w:p>
        </w:tc>
        <w:tc>
          <w:tcPr>
            <w:tcW w:w="934" w:type="dxa"/>
            <w:tcBorders>
              <w:top w:val="single" w:sz="4" w:space="0" w:color="000000"/>
              <w:left w:val="single" w:sz="4" w:space="0" w:color="000000"/>
              <w:bottom w:val="single" w:sz="4" w:space="0" w:color="000000"/>
            </w:tcBorders>
            <w:shd w:val="clear" w:color="auto" w:fill="auto"/>
            <w:vAlign w:val="center"/>
          </w:tcPr>
          <w:p w14:paraId="00D0AF49"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i/>
                <w:kern w:val="2"/>
                <w:sz w:val="20"/>
                <w:szCs w:val="20"/>
                <w:lang w:eastAsia="zh-CN" w:bidi="hi-IN"/>
              </w:rPr>
              <w:t>21</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14:paraId="60E12576"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12</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38670493"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4</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63273F23"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9</w:t>
            </w:r>
          </w:p>
        </w:tc>
        <w:tc>
          <w:tcPr>
            <w:tcW w:w="1385" w:type="dxa"/>
            <w:tcBorders>
              <w:top w:val="single" w:sz="4" w:space="0" w:color="000000"/>
              <w:left w:val="single" w:sz="4" w:space="0" w:color="auto"/>
              <w:bottom w:val="single" w:sz="4" w:space="0" w:color="000000"/>
              <w:right w:val="single" w:sz="4" w:space="0" w:color="000000"/>
            </w:tcBorders>
            <w:shd w:val="clear" w:color="auto" w:fill="auto"/>
            <w:vAlign w:val="center"/>
          </w:tcPr>
          <w:p w14:paraId="73AE0358"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4</w:t>
            </w:r>
          </w:p>
        </w:tc>
      </w:tr>
    </w:tbl>
    <w:p w14:paraId="5DB3EA25" w14:textId="77777777" w:rsidR="00474F97" w:rsidRPr="00BC021D" w:rsidRDefault="00474F97" w:rsidP="00BC021D">
      <w:pPr>
        <w:tabs>
          <w:tab w:val="left" w:pos="0"/>
        </w:tabs>
        <w:suppressAutoHyphens/>
        <w:spacing w:after="0" w:line="240" w:lineRule="auto"/>
        <w:ind w:firstLine="709"/>
        <w:jc w:val="both"/>
        <w:rPr>
          <w:rFonts w:ascii="Times New Roman" w:eastAsia="NSimSun" w:hAnsi="Times New Roman" w:cs="Times New Roman"/>
          <w:kern w:val="2"/>
          <w:sz w:val="28"/>
          <w:szCs w:val="28"/>
          <w:lang w:eastAsia="zh-CN" w:bidi="hi-IN"/>
        </w:rPr>
      </w:pPr>
    </w:p>
    <w:p w14:paraId="5A2A6A47"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b/>
          <w:bCs/>
          <w:color w:val="000000"/>
          <w:kern w:val="2"/>
          <w:sz w:val="24"/>
          <w:szCs w:val="24"/>
          <w:lang w:eastAsia="zh-CN" w:bidi="hi-IN"/>
        </w:rPr>
        <w:t>Смертность от внешних причин</w:t>
      </w:r>
      <w:r w:rsidRPr="001828DD">
        <w:rPr>
          <w:rFonts w:ascii="Times New Roman" w:eastAsia="NSimSun" w:hAnsi="Times New Roman" w:cs="Times New Roman"/>
          <w:kern w:val="2"/>
          <w:sz w:val="24"/>
          <w:szCs w:val="24"/>
          <w:lang w:eastAsia="zh-CN" w:bidi="hi-IN"/>
        </w:rPr>
        <w:t xml:space="preserve"> рост  в 2024 году составила 178,2 на 100 тыс. населения (2023 год – 165,2 на 100 тыс. населения).</w:t>
      </w:r>
    </w:p>
    <w:p w14:paraId="283C01A8"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b/>
          <w:kern w:val="2"/>
          <w:sz w:val="24"/>
          <w:szCs w:val="24"/>
          <w:lang w:eastAsia="zh-CN" w:bidi="hi-IN"/>
        </w:rPr>
        <w:t xml:space="preserve">Смертность от </w:t>
      </w:r>
      <w:r w:rsidRPr="001828DD">
        <w:rPr>
          <w:rFonts w:ascii="Times New Roman" w:eastAsia="NSimSun" w:hAnsi="Times New Roman" w:cs="Times New Roman"/>
          <w:b/>
          <w:bCs/>
          <w:kern w:val="2"/>
          <w:sz w:val="24"/>
          <w:szCs w:val="24"/>
          <w:lang w:eastAsia="zh-CN" w:bidi="hi-IN"/>
        </w:rPr>
        <w:t>ДТП</w:t>
      </w:r>
      <w:r w:rsidRPr="001828DD">
        <w:rPr>
          <w:rFonts w:ascii="Times New Roman" w:eastAsia="NSimSun" w:hAnsi="Times New Roman" w:cs="Times New Roman"/>
          <w:kern w:val="2"/>
          <w:sz w:val="24"/>
          <w:szCs w:val="24"/>
          <w:lang w:eastAsia="zh-CN" w:bidi="hi-IN"/>
        </w:rPr>
        <w:t xml:space="preserve"> составила  8,6   на 100 тыс. населения. </w:t>
      </w:r>
    </w:p>
    <w:p w14:paraId="21185809" w14:textId="77777777" w:rsidR="00474F97" w:rsidRPr="00BC021D" w:rsidRDefault="00474F97" w:rsidP="00BC021D">
      <w:pPr>
        <w:suppressAutoHyphens/>
        <w:spacing w:after="0" w:line="240" w:lineRule="auto"/>
        <w:ind w:firstLine="709"/>
        <w:jc w:val="both"/>
        <w:rPr>
          <w:rFonts w:ascii="Times New Roman" w:eastAsia="NSimSun" w:hAnsi="Times New Roman" w:cs="Times New Roman"/>
          <w:kern w:val="2"/>
          <w:sz w:val="28"/>
          <w:szCs w:val="28"/>
          <w:highlight w:val="yellow"/>
          <w:lang w:eastAsia="zh-CN" w:bidi="hi-IN"/>
        </w:rPr>
      </w:pPr>
    </w:p>
    <w:tbl>
      <w:tblPr>
        <w:tblW w:w="0" w:type="auto"/>
        <w:tblInd w:w="13" w:type="dxa"/>
        <w:tblLayout w:type="fixed"/>
        <w:tblLook w:val="0000" w:firstRow="0" w:lastRow="0" w:firstColumn="0" w:lastColumn="0" w:noHBand="0" w:noVBand="0"/>
      </w:tblPr>
      <w:tblGrid>
        <w:gridCol w:w="3103"/>
        <w:gridCol w:w="697"/>
        <w:gridCol w:w="1050"/>
        <w:gridCol w:w="754"/>
        <w:gridCol w:w="754"/>
        <w:gridCol w:w="935"/>
        <w:gridCol w:w="1050"/>
      </w:tblGrid>
      <w:tr w:rsidR="00474F97" w:rsidRPr="00BC021D" w14:paraId="02D6E79E" w14:textId="77777777" w:rsidTr="00474F97">
        <w:tc>
          <w:tcPr>
            <w:tcW w:w="3103" w:type="dxa"/>
            <w:tcBorders>
              <w:top w:val="single" w:sz="4" w:space="0" w:color="000000"/>
              <w:left w:val="single" w:sz="4" w:space="0" w:color="000000"/>
              <w:bottom w:val="single" w:sz="4" w:space="0" w:color="000000"/>
            </w:tcBorders>
            <w:shd w:val="clear" w:color="auto" w:fill="auto"/>
          </w:tcPr>
          <w:p w14:paraId="3DF6081E" w14:textId="77777777" w:rsidR="00474F97" w:rsidRPr="00BC021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97" w:type="dxa"/>
            <w:tcBorders>
              <w:top w:val="single" w:sz="4" w:space="0" w:color="000000"/>
              <w:left w:val="single" w:sz="4" w:space="0" w:color="000000"/>
              <w:bottom w:val="single" w:sz="4" w:space="0" w:color="000000"/>
            </w:tcBorders>
            <w:shd w:val="clear" w:color="auto" w:fill="auto"/>
            <w:vAlign w:val="center"/>
          </w:tcPr>
          <w:p w14:paraId="22A23F3E" w14:textId="77777777" w:rsidR="00474F97" w:rsidRPr="00BC021D" w:rsidRDefault="00474F97" w:rsidP="00BC021D">
            <w:pPr>
              <w:suppressAutoHyphens/>
              <w:spacing w:after="0" w:line="240" w:lineRule="auto"/>
              <w:ind w:right="-108"/>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bCs/>
                <w:color w:val="000000"/>
                <w:kern w:val="2"/>
                <w:sz w:val="18"/>
                <w:szCs w:val="18"/>
                <w:lang w:eastAsia="zh-CN" w:bidi="hi-IN"/>
              </w:rPr>
              <w:t>2019</w:t>
            </w:r>
          </w:p>
        </w:tc>
        <w:tc>
          <w:tcPr>
            <w:tcW w:w="1050" w:type="dxa"/>
            <w:tcBorders>
              <w:top w:val="single" w:sz="4" w:space="0" w:color="000000"/>
              <w:left w:val="single" w:sz="4" w:space="0" w:color="000000"/>
              <w:bottom w:val="single" w:sz="4" w:space="0" w:color="000000"/>
            </w:tcBorders>
            <w:shd w:val="clear" w:color="auto" w:fill="auto"/>
            <w:vAlign w:val="center"/>
          </w:tcPr>
          <w:p w14:paraId="4560E6EB" w14:textId="77777777" w:rsidR="00474F97" w:rsidRPr="00BC021D" w:rsidRDefault="00474F97" w:rsidP="00BC021D">
            <w:pPr>
              <w:suppressAutoHyphens/>
              <w:spacing w:after="0" w:line="240" w:lineRule="auto"/>
              <w:ind w:right="-108"/>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bCs/>
                <w:color w:val="000000"/>
                <w:kern w:val="2"/>
                <w:sz w:val="18"/>
                <w:szCs w:val="18"/>
                <w:lang w:eastAsia="zh-CN" w:bidi="hi-IN"/>
              </w:rPr>
              <w:t>2020</w:t>
            </w:r>
          </w:p>
        </w:tc>
        <w:tc>
          <w:tcPr>
            <w:tcW w:w="754" w:type="dxa"/>
            <w:tcBorders>
              <w:top w:val="single" w:sz="4" w:space="0" w:color="000000"/>
              <w:left w:val="single" w:sz="4" w:space="0" w:color="000000"/>
              <w:bottom w:val="single" w:sz="4" w:space="0" w:color="000000"/>
              <w:right w:val="single" w:sz="4" w:space="0" w:color="auto"/>
            </w:tcBorders>
            <w:shd w:val="clear" w:color="auto" w:fill="auto"/>
            <w:vAlign w:val="center"/>
          </w:tcPr>
          <w:p w14:paraId="3187A475" w14:textId="77777777" w:rsidR="00474F97" w:rsidRPr="00BC021D" w:rsidRDefault="00474F97" w:rsidP="00BC021D">
            <w:pPr>
              <w:suppressAutoHyphens/>
              <w:spacing w:after="0" w:line="240" w:lineRule="auto"/>
              <w:ind w:right="-108"/>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2021</w:t>
            </w:r>
          </w:p>
        </w:tc>
        <w:tc>
          <w:tcPr>
            <w:tcW w:w="754" w:type="dxa"/>
            <w:tcBorders>
              <w:top w:val="single" w:sz="4" w:space="0" w:color="000000"/>
              <w:left w:val="single" w:sz="4" w:space="0" w:color="auto"/>
              <w:bottom w:val="single" w:sz="4" w:space="0" w:color="000000"/>
              <w:right w:val="single" w:sz="4" w:space="0" w:color="auto"/>
            </w:tcBorders>
            <w:shd w:val="clear" w:color="auto" w:fill="auto"/>
            <w:vAlign w:val="center"/>
          </w:tcPr>
          <w:p w14:paraId="3BBCE33D" w14:textId="77777777" w:rsidR="00474F97" w:rsidRPr="00BC021D" w:rsidRDefault="00474F97" w:rsidP="00BC021D">
            <w:pPr>
              <w:suppressAutoHyphens/>
              <w:spacing w:after="0" w:line="240" w:lineRule="auto"/>
              <w:ind w:right="-108"/>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2022</w:t>
            </w:r>
          </w:p>
        </w:tc>
        <w:tc>
          <w:tcPr>
            <w:tcW w:w="935" w:type="dxa"/>
            <w:tcBorders>
              <w:top w:val="single" w:sz="4" w:space="0" w:color="000000"/>
              <w:left w:val="single" w:sz="4" w:space="0" w:color="auto"/>
              <w:bottom w:val="single" w:sz="4" w:space="0" w:color="000000"/>
              <w:right w:val="single" w:sz="4" w:space="0" w:color="auto"/>
            </w:tcBorders>
            <w:shd w:val="clear" w:color="auto" w:fill="auto"/>
            <w:vAlign w:val="center"/>
          </w:tcPr>
          <w:p w14:paraId="5866609E" w14:textId="77777777" w:rsidR="00474F97" w:rsidRPr="00BC021D" w:rsidRDefault="00474F97" w:rsidP="00BC021D">
            <w:pPr>
              <w:suppressAutoHyphens/>
              <w:spacing w:after="0" w:line="240" w:lineRule="auto"/>
              <w:ind w:right="-108"/>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2023</w:t>
            </w:r>
          </w:p>
        </w:tc>
        <w:tc>
          <w:tcPr>
            <w:tcW w:w="1050" w:type="dxa"/>
            <w:tcBorders>
              <w:top w:val="single" w:sz="4" w:space="0" w:color="000000"/>
              <w:left w:val="single" w:sz="4" w:space="0" w:color="auto"/>
              <w:bottom w:val="single" w:sz="4" w:space="0" w:color="000000"/>
              <w:right w:val="single" w:sz="4" w:space="0" w:color="000000"/>
            </w:tcBorders>
            <w:shd w:val="clear" w:color="auto" w:fill="auto"/>
            <w:vAlign w:val="center"/>
          </w:tcPr>
          <w:p w14:paraId="6A9575D9" w14:textId="77777777" w:rsidR="00474F97" w:rsidRPr="00BC021D" w:rsidRDefault="00474F97" w:rsidP="00BC021D">
            <w:pPr>
              <w:suppressAutoHyphens/>
              <w:spacing w:after="0" w:line="240" w:lineRule="auto"/>
              <w:ind w:right="-108"/>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2024</w:t>
            </w:r>
          </w:p>
        </w:tc>
      </w:tr>
      <w:tr w:rsidR="00474F97" w:rsidRPr="00BC021D" w14:paraId="3B93450A" w14:textId="77777777" w:rsidTr="00474F97">
        <w:tc>
          <w:tcPr>
            <w:tcW w:w="3103" w:type="dxa"/>
            <w:tcBorders>
              <w:top w:val="single" w:sz="4" w:space="0" w:color="000000"/>
              <w:left w:val="single" w:sz="4" w:space="0" w:color="000000"/>
            </w:tcBorders>
            <w:shd w:val="clear" w:color="auto" w:fill="auto"/>
          </w:tcPr>
          <w:p w14:paraId="09804D74"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Внешних причин смерти</w:t>
            </w:r>
          </w:p>
        </w:tc>
        <w:tc>
          <w:tcPr>
            <w:tcW w:w="697" w:type="dxa"/>
            <w:tcBorders>
              <w:top w:val="single" w:sz="4" w:space="0" w:color="000000"/>
              <w:left w:val="single" w:sz="4" w:space="0" w:color="000000"/>
              <w:bottom w:val="single" w:sz="4" w:space="0" w:color="000000"/>
            </w:tcBorders>
            <w:shd w:val="clear" w:color="auto" w:fill="auto"/>
          </w:tcPr>
          <w:p w14:paraId="1A27FF5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18"/>
                <w:szCs w:val="18"/>
                <w:lang w:eastAsia="zh-CN" w:bidi="hi-IN"/>
              </w:rPr>
              <w:t>158,3</w:t>
            </w:r>
          </w:p>
        </w:tc>
        <w:tc>
          <w:tcPr>
            <w:tcW w:w="1050" w:type="dxa"/>
            <w:tcBorders>
              <w:top w:val="single" w:sz="4" w:space="0" w:color="000000"/>
              <w:left w:val="single" w:sz="4" w:space="0" w:color="000000"/>
              <w:bottom w:val="single" w:sz="4" w:space="0" w:color="000000"/>
            </w:tcBorders>
            <w:shd w:val="clear" w:color="auto" w:fill="auto"/>
          </w:tcPr>
          <w:p w14:paraId="0B7B467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18"/>
                <w:szCs w:val="18"/>
                <w:lang w:eastAsia="zh-CN" w:bidi="hi-IN"/>
              </w:rPr>
              <w:t>139,4</w:t>
            </w:r>
          </w:p>
        </w:tc>
        <w:tc>
          <w:tcPr>
            <w:tcW w:w="754" w:type="dxa"/>
            <w:tcBorders>
              <w:top w:val="single" w:sz="4" w:space="0" w:color="000000"/>
              <w:left w:val="single" w:sz="4" w:space="0" w:color="000000"/>
              <w:bottom w:val="single" w:sz="4" w:space="0" w:color="000000"/>
              <w:right w:val="single" w:sz="4" w:space="0" w:color="auto"/>
            </w:tcBorders>
            <w:shd w:val="clear" w:color="auto" w:fill="auto"/>
          </w:tcPr>
          <w:p w14:paraId="134A678F"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191,2</w:t>
            </w:r>
          </w:p>
        </w:tc>
        <w:tc>
          <w:tcPr>
            <w:tcW w:w="754" w:type="dxa"/>
            <w:tcBorders>
              <w:top w:val="single" w:sz="4" w:space="0" w:color="000000"/>
              <w:left w:val="single" w:sz="4" w:space="0" w:color="auto"/>
              <w:bottom w:val="single" w:sz="4" w:space="0" w:color="000000"/>
              <w:right w:val="single" w:sz="4" w:space="0" w:color="auto"/>
            </w:tcBorders>
            <w:shd w:val="clear" w:color="auto" w:fill="auto"/>
          </w:tcPr>
          <w:p w14:paraId="28739681"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128,8</w:t>
            </w:r>
          </w:p>
        </w:tc>
        <w:tc>
          <w:tcPr>
            <w:tcW w:w="935" w:type="dxa"/>
            <w:tcBorders>
              <w:top w:val="single" w:sz="4" w:space="0" w:color="000000"/>
              <w:left w:val="single" w:sz="4" w:space="0" w:color="auto"/>
              <w:bottom w:val="single" w:sz="4" w:space="0" w:color="000000"/>
              <w:right w:val="single" w:sz="4" w:space="0" w:color="auto"/>
            </w:tcBorders>
            <w:shd w:val="clear" w:color="auto" w:fill="auto"/>
          </w:tcPr>
          <w:p w14:paraId="7561A1DF"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165,2</w:t>
            </w:r>
          </w:p>
        </w:tc>
        <w:tc>
          <w:tcPr>
            <w:tcW w:w="1050" w:type="dxa"/>
            <w:tcBorders>
              <w:top w:val="single" w:sz="4" w:space="0" w:color="000000"/>
              <w:left w:val="single" w:sz="4" w:space="0" w:color="auto"/>
              <w:bottom w:val="single" w:sz="4" w:space="0" w:color="000000"/>
              <w:right w:val="single" w:sz="4" w:space="0" w:color="000000"/>
            </w:tcBorders>
            <w:shd w:val="clear" w:color="auto" w:fill="auto"/>
          </w:tcPr>
          <w:p w14:paraId="3D8BE9C0"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178,2</w:t>
            </w:r>
          </w:p>
        </w:tc>
      </w:tr>
      <w:tr w:rsidR="00474F97" w:rsidRPr="00BC021D" w14:paraId="5B34B253" w14:textId="77777777" w:rsidTr="00474F97">
        <w:tc>
          <w:tcPr>
            <w:tcW w:w="3103" w:type="dxa"/>
            <w:tcBorders>
              <w:top w:val="single" w:sz="4" w:space="0" w:color="000000"/>
              <w:left w:val="single" w:sz="4" w:space="0" w:color="000000"/>
            </w:tcBorders>
            <w:shd w:val="clear" w:color="auto" w:fill="auto"/>
          </w:tcPr>
          <w:p w14:paraId="1BCC65C1"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из них от:</w:t>
            </w:r>
          </w:p>
        </w:tc>
        <w:tc>
          <w:tcPr>
            <w:tcW w:w="697" w:type="dxa"/>
            <w:tcBorders>
              <w:top w:val="single" w:sz="4" w:space="0" w:color="000000"/>
              <w:left w:val="single" w:sz="4" w:space="0" w:color="000000"/>
              <w:bottom w:val="single" w:sz="4" w:space="0" w:color="000000"/>
            </w:tcBorders>
            <w:shd w:val="clear" w:color="auto" w:fill="auto"/>
          </w:tcPr>
          <w:p w14:paraId="0B685DC8"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kern w:val="2"/>
                <w:sz w:val="20"/>
                <w:szCs w:val="20"/>
                <w:lang w:eastAsia="zh-CN" w:bidi="hi-IN"/>
              </w:rPr>
            </w:pPr>
          </w:p>
        </w:tc>
        <w:tc>
          <w:tcPr>
            <w:tcW w:w="1050" w:type="dxa"/>
            <w:tcBorders>
              <w:top w:val="single" w:sz="4" w:space="0" w:color="000000"/>
              <w:left w:val="single" w:sz="4" w:space="0" w:color="000000"/>
              <w:bottom w:val="single" w:sz="4" w:space="0" w:color="000000"/>
            </w:tcBorders>
            <w:shd w:val="clear" w:color="auto" w:fill="auto"/>
          </w:tcPr>
          <w:p w14:paraId="3DE26BC4"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kern w:val="2"/>
                <w:sz w:val="20"/>
                <w:szCs w:val="20"/>
                <w:lang w:eastAsia="zh-CN" w:bidi="hi-IN"/>
              </w:rPr>
            </w:pPr>
          </w:p>
        </w:tc>
        <w:tc>
          <w:tcPr>
            <w:tcW w:w="754" w:type="dxa"/>
            <w:tcBorders>
              <w:top w:val="single" w:sz="4" w:space="0" w:color="000000"/>
              <w:left w:val="single" w:sz="4" w:space="0" w:color="000000"/>
              <w:bottom w:val="single" w:sz="4" w:space="0" w:color="000000"/>
              <w:right w:val="single" w:sz="4" w:space="0" w:color="auto"/>
            </w:tcBorders>
            <w:shd w:val="clear" w:color="auto" w:fill="auto"/>
          </w:tcPr>
          <w:p w14:paraId="324D1B31"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kern w:val="2"/>
                <w:sz w:val="20"/>
                <w:szCs w:val="20"/>
                <w:lang w:eastAsia="zh-CN" w:bidi="hi-IN"/>
              </w:rPr>
            </w:pPr>
          </w:p>
        </w:tc>
        <w:tc>
          <w:tcPr>
            <w:tcW w:w="754" w:type="dxa"/>
            <w:tcBorders>
              <w:top w:val="single" w:sz="4" w:space="0" w:color="000000"/>
              <w:left w:val="single" w:sz="4" w:space="0" w:color="auto"/>
              <w:bottom w:val="single" w:sz="4" w:space="0" w:color="000000"/>
              <w:right w:val="single" w:sz="4" w:space="0" w:color="auto"/>
            </w:tcBorders>
            <w:shd w:val="clear" w:color="auto" w:fill="auto"/>
          </w:tcPr>
          <w:p w14:paraId="5318EA3C"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kern w:val="2"/>
                <w:sz w:val="20"/>
                <w:szCs w:val="20"/>
                <w:lang w:eastAsia="zh-CN" w:bidi="hi-IN"/>
              </w:rPr>
            </w:pPr>
          </w:p>
        </w:tc>
        <w:tc>
          <w:tcPr>
            <w:tcW w:w="935" w:type="dxa"/>
            <w:tcBorders>
              <w:top w:val="single" w:sz="4" w:space="0" w:color="000000"/>
              <w:left w:val="single" w:sz="4" w:space="0" w:color="auto"/>
              <w:bottom w:val="single" w:sz="4" w:space="0" w:color="000000"/>
              <w:right w:val="single" w:sz="4" w:space="0" w:color="auto"/>
            </w:tcBorders>
            <w:shd w:val="clear" w:color="auto" w:fill="auto"/>
          </w:tcPr>
          <w:p w14:paraId="7DDEEBEA"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kern w:val="2"/>
                <w:sz w:val="20"/>
                <w:szCs w:val="20"/>
                <w:lang w:eastAsia="zh-CN" w:bidi="hi-IN"/>
              </w:rPr>
            </w:pPr>
          </w:p>
        </w:tc>
        <w:tc>
          <w:tcPr>
            <w:tcW w:w="1050" w:type="dxa"/>
            <w:tcBorders>
              <w:top w:val="single" w:sz="4" w:space="0" w:color="000000"/>
              <w:left w:val="single" w:sz="4" w:space="0" w:color="auto"/>
              <w:bottom w:val="single" w:sz="4" w:space="0" w:color="000000"/>
              <w:right w:val="single" w:sz="4" w:space="0" w:color="000000"/>
            </w:tcBorders>
            <w:shd w:val="clear" w:color="auto" w:fill="auto"/>
          </w:tcPr>
          <w:p w14:paraId="6C0D7454"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kern w:val="2"/>
                <w:sz w:val="20"/>
                <w:szCs w:val="20"/>
                <w:lang w:eastAsia="zh-CN" w:bidi="hi-IN"/>
              </w:rPr>
            </w:pPr>
          </w:p>
        </w:tc>
      </w:tr>
      <w:tr w:rsidR="00474F97" w:rsidRPr="00BC021D" w14:paraId="1C22A153" w14:textId="77777777" w:rsidTr="00474F97">
        <w:tc>
          <w:tcPr>
            <w:tcW w:w="3103" w:type="dxa"/>
            <w:tcBorders>
              <w:top w:val="single" w:sz="4" w:space="0" w:color="000000"/>
              <w:left w:val="single" w:sz="4" w:space="0" w:color="000000"/>
            </w:tcBorders>
            <w:shd w:val="clear" w:color="auto" w:fill="auto"/>
          </w:tcPr>
          <w:p w14:paraId="0FAA0514"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транспортных травм</w:t>
            </w:r>
          </w:p>
        </w:tc>
        <w:tc>
          <w:tcPr>
            <w:tcW w:w="697" w:type="dxa"/>
            <w:tcBorders>
              <w:top w:val="single" w:sz="4" w:space="0" w:color="000000"/>
              <w:left w:val="single" w:sz="4" w:space="0" w:color="000000"/>
              <w:bottom w:val="single" w:sz="4" w:space="0" w:color="000000"/>
            </w:tcBorders>
            <w:shd w:val="clear" w:color="auto" w:fill="auto"/>
          </w:tcPr>
          <w:p w14:paraId="08918B7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20,3</w:t>
            </w:r>
          </w:p>
        </w:tc>
        <w:tc>
          <w:tcPr>
            <w:tcW w:w="1050" w:type="dxa"/>
            <w:tcBorders>
              <w:top w:val="single" w:sz="4" w:space="0" w:color="000000"/>
              <w:left w:val="single" w:sz="4" w:space="0" w:color="000000"/>
              <w:bottom w:val="single" w:sz="4" w:space="0" w:color="000000"/>
            </w:tcBorders>
            <w:shd w:val="clear" w:color="auto" w:fill="auto"/>
          </w:tcPr>
          <w:p w14:paraId="529FF460"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12,3</w:t>
            </w:r>
          </w:p>
        </w:tc>
        <w:tc>
          <w:tcPr>
            <w:tcW w:w="754" w:type="dxa"/>
            <w:tcBorders>
              <w:top w:val="single" w:sz="4" w:space="0" w:color="000000"/>
              <w:left w:val="single" w:sz="4" w:space="0" w:color="000000"/>
              <w:bottom w:val="single" w:sz="4" w:space="0" w:color="000000"/>
              <w:right w:val="single" w:sz="4" w:space="0" w:color="auto"/>
            </w:tcBorders>
            <w:shd w:val="clear" w:color="auto" w:fill="auto"/>
          </w:tcPr>
          <w:p w14:paraId="5D6EDDCA"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12,4</w:t>
            </w:r>
          </w:p>
        </w:tc>
        <w:tc>
          <w:tcPr>
            <w:tcW w:w="754" w:type="dxa"/>
            <w:tcBorders>
              <w:top w:val="single" w:sz="4" w:space="0" w:color="000000"/>
              <w:left w:val="single" w:sz="4" w:space="0" w:color="auto"/>
              <w:bottom w:val="single" w:sz="4" w:space="0" w:color="000000"/>
              <w:right w:val="single" w:sz="4" w:space="0" w:color="auto"/>
            </w:tcBorders>
            <w:shd w:val="clear" w:color="auto" w:fill="auto"/>
          </w:tcPr>
          <w:p w14:paraId="013F833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12,4</w:t>
            </w:r>
          </w:p>
        </w:tc>
        <w:tc>
          <w:tcPr>
            <w:tcW w:w="935" w:type="dxa"/>
            <w:tcBorders>
              <w:top w:val="single" w:sz="4" w:space="0" w:color="000000"/>
              <w:left w:val="single" w:sz="4" w:space="0" w:color="auto"/>
              <w:bottom w:val="single" w:sz="4" w:space="0" w:color="000000"/>
              <w:right w:val="single" w:sz="4" w:space="0" w:color="auto"/>
            </w:tcBorders>
            <w:shd w:val="clear" w:color="auto" w:fill="auto"/>
          </w:tcPr>
          <w:p w14:paraId="7C98F5D1"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17,3</w:t>
            </w:r>
          </w:p>
        </w:tc>
        <w:tc>
          <w:tcPr>
            <w:tcW w:w="1050" w:type="dxa"/>
            <w:tcBorders>
              <w:top w:val="single" w:sz="4" w:space="0" w:color="000000"/>
              <w:left w:val="single" w:sz="4" w:space="0" w:color="auto"/>
              <w:bottom w:val="single" w:sz="4" w:space="0" w:color="000000"/>
              <w:right w:val="single" w:sz="4" w:space="0" w:color="000000"/>
            </w:tcBorders>
            <w:shd w:val="clear" w:color="auto" w:fill="auto"/>
          </w:tcPr>
          <w:p w14:paraId="131B5F45"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8,6</w:t>
            </w:r>
          </w:p>
        </w:tc>
      </w:tr>
      <w:tr w:rsidR="00474F97" w:rsidRPr="00BC021D" w14:paraId="43A675F3" w14:textId="77777777" w:rsidTr="00474F97">
        <w:tc>
          <w:tcPr>
            <w:tcW w:w="3103" w:type="dxa"/>
            <w:tcBorders>
              <w:top w:val="single" w:sz="4" w:space="0" w:color="000000"/>
              <w:left w:val="single" w:sz="4" w:space="0" w:color="000000"/>
            </w:tcBorders>
            <w:shd w:val="clear" w:color="auto" w:fill="auto"/>
          </w:tcPr>
          <w:p w14:paraId="7793BD06"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в т.ч. ДТП</w:t>
            </w:r>
          </w:p>
        </w:tc>
        <w:tc>
          <w:tcPr>
            <w:tcW w:w="697" w:type="dxa"/>
            <w:tcBorders>
              <w:top w:val="single" w:sz="4" w:space="0" w:color="000000"/>
              <w:left w:val="single" w:sz="4" w:space="0" w:color="000000"/>
              <w:bottom w:val="single" w:sz="4" w:space="0" w:color="000000"/>
            </w:tcBorders>
            <w:shd w:val="clear" w:color="auto" w:fill="auto"/>
          </w:tcPr>
          <w:p w14:paraId="79C7812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20,3</w:t>
            </w:r>
          </w:p>
        </w:tc>
        <w:tc>
          <w:tcPr>
            <w:tcW w:w="1050" w:type="dxa"/>
            <w:tcBorders>
              <w:top w:val="single" w:sz="4" w:space="0" w:color="000000"/>
              <w:left w:val="single" w:sz="4" w:space="0" w:color="000000"/>
              <w:bottom w:val="single" w:sz="4" w:space="0" w:color="000000"/>
            </w:tcBorders>
            <w:shd w:val="clear" w:color="auto" w:fill="auto"/>
          </w:tcPr>
          <w:p w14:paraId="75B24CEB"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12,3</w:t>
            </w:r>
          </w:p>
        </w:tc>
        <w:tc>
          <w:tcPr>
            <w:tcW w:w="754" w:type="dxa"/>
            <w:tcBorders>
              <w:top w:val="single" w:sz="4" w:space="0" w:color="000000"/>
              <w:left w:val="single" w:sz="4" w:space="0" w:color="000000"/>
              <w:bottom w:val="single" w:sz="4" w:space="0" w:color="000000"/>
              <w:right w:val="single" w:sz="4" w:space="0" w:color="auto"/>
            </w:tcBorders>
            <w:shd w:val="clear" w:color="auto" w:fill="auto"/>
          </w:tcPr>
          <w:p w14:paraId="543DC38A"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12,4</w:t>
            </w:r>
          </w:p>
        </w:tc>
        <w:tc>
          <w:tcPr>
            <w:tcW w:w="754" w:type="dxa"/>
            <w:tcBorders>
              <w:top w:val="single" w:sz="4" w:space="0" w:color="000000"/>
              <w:left w:val="single" w:sz="4" w:space="0" w:color="auto"/>
              <w:bottom w:val="single" w:sz="4" w:space="0" w:color="000000"/>
              <w:right w:val="single" w:sz="4" w:space="0" w:color="auto"/>
            </w:tcBorders>
            <w:shd w:val="clear" w:color="auto" w:fill="auto"/>
          </w:tcPr>
          <w:p w14:paraId="60835BD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12,4</w:t>
            </w:r>
          </w:p>
        </w:tc>
        <w:tc>
          <w:tcPr>
            <w:tcW w:w="935" w:type="dxa"/>
            <w:tcBorders>
              <w:top w:val="single" w:sz="4" w:space="0" w:color="000000"/>
              <w:left w:val="single" w:sz="4" w:space="0" w:color="auto"/>
              <w:bottom w:val="single" w:sz="4" w:space="0" w:color="000000"/>
              <w:right w:val="single" w:sz="4" w:space="0" w:color="auto"/>
            </w:tcBorders>
            <w:shd w:val="clear" w:color="auto" w:fill="auto"/>
          </w:tcPr>
          <w:p w14:paraId="2A668D90"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17,3</w:t>
            </w:r>
          </w:p>
        </w:tc>
        <w:tc>
          <w:tcPr>
            <w:tcW w:w="1050" w:type="dxa"/>
            <w:tcBorders>
              <w:top w:val="single" w:sz="4" w:space="0" w:color="000000"/>
              <w:left w:val="single" w:sz="4" w:space="0" w:color="auto"/>
              <w:bottom w:val="single" w:sz="4" w:space="0" w:color="000000"/>
              <w:right w:val="single" w:sz="4" w:space="0" w:color="000000"/>
            </w:tcBorders>
            <w:shd w:val="clear" w:color="auto" w:fill="auto"/>
          </w:tcPr>
          <w:p w14:paraId="3B5193F8"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8,6</w:t>
            </w:r>
          </w:p>
        </w:tc>
      </w:tr>
      <w:tr w:rsidR="00474F97" w:rsidRPr="00BC021D" w14:paraId="7F5CA103" w14:textId="77777777" w:rsidTr="00474F97">
        <w:tc>
          <w:tcPr>
            <w:tcW w:w="3103" w:type="dxa"/>
            <w:tcBorders>
              <w:top w:val="single" w:sz="4" w:space="0" w:color="000000"/>
              <w:left w:val="single" w:sz="4" w:space="0" w:color="000000"/>
            </w:tcBorders>
            <w:shd w:val="clear" w:color="auto" w:fill="auto"/>
          </w:tcPr>
          <w:p w14:paraId="6407B17C"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отравлений алкоголем</w:t>
            </w:r>
          </w:p>
        </w:tc>
        <w:tc>
          <w:tcPr>
            <w:tcW w:w="697" w:type="dxa"/>
            <w:tcBorders>
              <w:top w:val="single" w:sz="4" w:space="0" w:color="000000"/>
              <w:left w:val="single" w:sz="4" w:space="0" w:color="000000"/>
              <w:bottom w:val="single" w:sz="4" w:space="0" w:color="000000"/>
            </w:tcBorders>
            <w:shd w:val="clear" w:color="auto" w:fill="auto"/>
          </w:tcPr>
          <w:p w14:paraId="1630C375"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12,2</w:t>
            </w:r>
          </w:p>
        </w:tc>
        <w:tc>
          <w:tcPr>
            <w:tcW w:w="1050" w:type="dxa"/>
            <w:tcBorders>
              <w:top w:val="single" w:sz="4" w:space="0" w:color="000000"/>
              <w:left w:val="single" w:sz="4" w:space="0" w:color="000000"/>
              <w:bottom w:val="single" w:sz="4" w:space="0" w:color="000000"/>
            </w:tcBorders>
            <w:shd w:val="clear" w:color="auto" w:fill="auto"/>
          </w:tcPr>
          <w:p w14:paraId="67C7181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24,6</w:t>
            </w:r>
          </w:p>
        </w:tc>
        <w:tc>
          <w:tcPr>
            <w:tcW w:w="754" w:type="dxa"/>
            <w:tcBorders>
              <w:top w:val="single" w:sz="4" w:space="0" w:color="000000"/>
              <w:left w:val="single" w:sz="4" w:space="0" w:color="000000"/>
              <w:bottom w:val="single" w:sz="4" w:space="0" w:color="000000"/>
              <w:right w:val="single" w:sz="4" w:space="0" w:color="auto"/>
            </w:tcBorders>
            <w:shd w:val="clear" w:color="auto" w:fill="auto"/>
          </w:tcPr>
          <w:p w14:paraId="5BF3700F"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41,5</w:t>
            </w:r>
          </w:p>
        </w:tc>
        <w:tc>
          <w:tcPr>
            <w:tcW w:w="754" w:type="dxa"/>
            <w:tcBorders>
              <w:top w:val="single" w:sz="4" w:space="0" w:color="000000"/>
              <w:left w:val="single" w:sz="4" w:space="0" w:color="auto"/>
              <w:bottom w:val="single" w:sz="4" w:space="0" w:color="000000"/>
              <w:right w:val="single" w:sz="4" w:space="0" w:color="auto"/>
            </w:tcBorders>
            <w:shd w:val="clear" w:color="auto" w:fill="auto"/>
          </w:tcPr>
          <w:p w14:paraId="251EE38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16,6</w:t>
            </w:r>
          </w:p>
        </w:tc>
        <w:tc>
          <w:tcPr>
            <w:tcW w:w="935" w:type="dxa"/>
            <w:tcBorders>
              <w:top w:val="single" w:sz="4" w:space="0" w:color="000000"/>
              <w:left w:val="single" w:sz="4" w:space="0" w:color="auto"/>
              <w:bottom w:val="single" w:sz="4" w:space="0" w:color="000000"/>
              <w:right w:val="single" w:sz="4" w:space="0" w:color="auto"/>
            </w:tcBorders>
            <w:shd w:val="clear" w:color="auto" w:fill="auto"/>
          </w:tcPr>
          <w:p w14:paraId="2D0B004B"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17,3</w:t>
            </w:r>
          </w:p>
        </w:tc>
        <w:tc>
          <w:tcPr>
            <w:tcW w:w="1050" w:type="dxa"/>
            <w:tcBorders>
              <w:top w:val="single" w:sz="4" w:space="0" w:color="000000"/>
              <w:left w:val="single" w:sz="4" w:space="0" w:color="auto"/>
              <w:bottom w:val="single" w:sz="4" w:space="0" w:color="000000"/>
              <w:right w:val="single" w:sz="4" w:space="0" w:color="000000"/>
            </w:tcBorders>
            <w:shd w:val="clear" w:color="auto" w:fill="auto"/>
          </w:tcPr>
          <w:p w14:paraId="1A16FFB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17,3</w:t>
            </w:r>
          </w:p>
        </w:tc>
      </w:tr>
      <w:tr w:rsidR="00474F97" w:rsidRPr="00BC021D" w14:paraId="794C2107" w14:textId="77777777" w:rsidTr="00474F97">
        <w:tc>
          <w:tcPr>
            <w:tcW w:w="3103" w:type="dxa"/>
            <w:tcBorders>
              <w:top w:val="single" w:sz="4" w:space="0" w:color="000000"/>
              <w:left w:val="single" w:sz="4" w:space="0" w:color="000000"/>
            </w:tcBorders>
            <w:shd w:val="clear" w:color="auto" w:fill="auto"/>
          </w:tcPr>
          <w:p w14:paraId="1F99DD43"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прочих случайных отравлений</w:t>
            </w:r>
          </w:p>
        </w:tc>
        <w:tc>
          <w:tcPr>
            <w:tcW w:w="697" w:type="dxa"/>
            <w:tcBorders>
              <w:top w:val="single" w:sz="4" w:space="0" w:color="000000"/>
              <w:left w:val="single" w:sz="4" w:space="0" w:color="000000"/>
              <w:bottom w:val="single" w:sz="4" w:space="0" w:color="000000"/>
            </w:tcBorders>
            <w:shd w:val="clear" w:color="auto" w:fill="auto"/>
          </w:tcPr>
          <w:p w14:paraId="6CCA1FD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28,4</w:t>
            </w:r>
          </w:p>
        </w:tc>
        <w:tc>
          <w:tcPr>
            <w:tcW w:w="1050" w:type="dxa"/>
            <w:tcBorders>
              <w:top w:val="single" w:sz="4" w:space="0" w:color="000000"/>
              <w:left w:val="single" w:sz="4" w:space="0" w:color="000000"/>
              <w:bottom w:val="single" w:sz="4" w:space="0" w:color="000000"/>
            </w:tcBorders>
            <w:shd w:val="clear" w:color="auto" w:fill="auto"/>
          </w:tcPr>
          <w:p w14:paraId="21346668"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24,6</w:t>
            </w:r>
          </w:p>
        </w:tc>
        <w:tc>
          <w:tcPr>
            <w:tcW w:w="754" w:type="dxa"/>
            <w:tcBorders>
              <w:top w:val="single" w:sz="4" w:space="0" w:color="000000"/>
              <w:left w:val="single" w:sz="4" w:space="0" w:color="000000"/>
              <w:bottom w:val="single" w:sz="4" w:space="0" w:color="000000"/>
              <w:right w:val="single" w:sz="4" w:space="0" w:color="auto"/>
            </w:tcBorders>
            <w:shd w:val="clear" w:color="auto" w:fill="auto"/>
          </w:tcPr>
          <w:p w14:paraId="72495B7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24,9</w:t>
            </w:r>
          </w:p>
        </w:tc>
        <w:tc>
          <w:tcPr>
            <w:tcW w:w="754" w:type="dxa"/>
            <w:tcBorders>
              <w:top w:val="single" w:sz="4" w:space="0" w:color="000000"/>
              <w:left w:val="single" w:sz="4" w:space="0" w:color="auto"/>
              <w:bottom w:val="single" w:sz="4" w:space="0" w:color="000000"/>
              <w:right w:val="single" w:sz="4" w:space="0" w:color="auto"/>
            </w:tcBorders>
            <w:shd w:val="clear" w:color="auto" w:fill="auto"/>
          </w:tcPr>
          <w:p w14:paraId="03464969"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c>
          <w:tcPr>
            <w:tcW w:w="935" w:type="dxa"/>
            <w:tcBorders>
              <w:top w:val="single" w:sz="4" w:space="0" w:color="000000"/>
              <w:left w:val="single" w:sz="4" w:space="0" w:color="auto"/>
              <w:bottom w:val="single" w:sz="4" w:space="0" w:color="000000"/>
              <w:right w:val="single" w:sz="4" w:space="0" w:color="auto"/>
            </w:tcBorders>
            <w:shd w:val="clear" w:color="auto" w:fill="auto"/>
          </w:tcPr>
          <w:p w14:paraId="3A7AF3B9"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17,3</w:t>
            </w:r>
          </w:p>
        </w:tc>
        <w:tc>
          <w:tcPr>
            <w:tcW w:w="1050" w:type="dxa"/>
            <w:tcBorders>
              <w:top w:val="single" w:sz="4" w:space="0" w:color="000000"/>
              <w:left w:val="single" w:sz="4" w:space="0" w:color="auto"/>
              <w:bottom w:val="single" w:sz="4" w:space="0" w:color="000000"/>
              <w:right w:val="single" w:sz="4" w:space="0" w:color="000000"/>
            </w:tcBorders>
            <w:shd w:val="clear" w:color="auto" w:fill="auto"/>
          </w:tcPr>
          <w:p w14:paraId="19E4CAFE"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8,6</w:t>
            </w:r>
          </w:p>
        </w:tc>
      </w:tr>
      <w:tr w:rsidR="00474F97" w:rsidRPr="00BC021D" w14:paraId="21BF9861" w14:textId="77777777" w:rsidTr="00474F97">
        <w:tc>
          <w:tcPr>
            <w:tcW w:w="3103" w:type="dxa"/>
            <w:tcBorders>
              <w:top w:val="single" w:sz="4" w:space="0" w:color="000000"/>
              <w:left w:val="single" w:sz="4" w:space="0" w:color="000000"/>
            </w:tcBorders>
            <w:shd w:val="clear" w:color="auto" w:fill="auto"/>
          </w:tcPr>
          <w:p w14:paraId="789BF091"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самоубийств</w:t>
            </w:r>
          </w:p>
        </w:tc>
        <w:tc>
          <w:tcPr>
            <w:tcW w:w="697" w:type="dxa"/>
            <w:tcBorders>
              <w:top w:val="single" w:sz="4" w:space="0" w:color="000000"/>
              <w:left w:val="single" w:sz="4" w:space="0" w:color="000000"/>
              <w:bottom w:val="single" w:sz="4" w:space="0" w:color="000000"/>
            </w:tcBorders>
            <w:shd w:val="clear" w:color="auto" w:fill="auto"/>
          </w:tcPr>
          <w:p w14:paraId="1168E19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28,4</w:t>
            </w:r>
          </w:p>
        </w:tc>
        <w:tc>
          <w:tcPr>
            <w:tcW w:w="1050" w:type="dxa"/>
            <w:tcBorders>
              <w:top w:val="single" w:sz="4" w:space="0" w:color="000000"/>
              <w:left w:val="single" w:sz="4" w:space="0" w:color="000000"/>
              <w:bottom w:val="single" w:sz="4" w:space="0" w:color="000000"/>
            </w:tcBorders>
            <w:shd w:val="clear" w:color="auto" w:fill="auto"/>
          </w:tcPr>
          <w:p w14:paraId="7FA31B85"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32,8</w:t>
            </w:r>
          </w:p>
        </w:tc>
        <w:tc>
          <w:tcPr>
            <w:tcW w:w="754" w:type="dxa"/>
            <w:tcBorders>
              <w:top w:val="single" w:sz="4" w:space="0" w:color="000000"/>
              <w:left w:val="single" w:sz="4" w:space="0" w:color="000000"/>
              <w:bottom w:val="single" w:sz="4" w:space="0" w:color="000000"/>
              <w:right w:val="single" w:sz="4" w:space="0" w:color="auto"/>
            </w:tcBorders>
            <w:shd w:val="clear" w:color="auto" w:fill="auto"/>
          </w:tcPr>
          <w:p w14:paraId="2F63A9F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45,7</w:t>
            </w:r>
          </w:p>
        </w:tc>
        <w:tc>
          <w:tcPr>
            <w:tcW w:w="754" w:type="dxa"/>
            <w:tcBorders>
              <w:top w:val="single" w:sz="4" w:space="0" w:color="000000"/>
              <w:left w:val="single" w:sz="4" w:space="0" w:color="auto"/>
              <w:bottom w:val="single" w:sz="4" w:space="0" w:color="000000"/>
              <w:right w:val="single" w:sz="4" w:space="0" w:color="auto"/>
            </w:tcBorders>
            <w:shd w:val="clear" w:color="auto" w:fill="auto"/>
          </w:tcPr>
          <w:p w14:paraId="1D7C2AE5"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24,9</w:t>
            </w:r>
          </w:p>
        </w:tc>
        <w:tc>
          <w:tcPr>
            <w:tcW w:w="935" w:type="dxa"/>
            <w:tcBorders>
              <w:top w:val="single" w:sz="4" w:space="0" w:color="000000"/>
              <w:left w:val="single" w:sz="4" w:space="0" w:color="auto"/>
              <w:bottom w:val="single" w:sz="4" w:space="0" w:color="000000"/>
              <w:right w:val="single" w:sz="4" w:space="0" w:color="auto"/>
            </w:tcBorders>
            <w:shd w:val="clear" w:color="auto" w:fill="auto"/>
          </w:tcPr>
          <w:p w14:paraId="3F86559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39,1</w:t>
            </w:r>
          </w:p>
        </w:tc>
        <w:tc>
          <w:tcPr>
            <w:tcW w:w="1050" w:type="dxa"/>
            <w:tcBorders>
              <w:top w:val="single" w:sz="4" w:space="0" w:color="000000"/>
              <w:left w:val="single" w:sz="4" w:space="0" w:color="auto"/>
              <w:bottom w:val="single" w:sz="4" w:space="0" w:color="000000"/>
              <w:right w:val="single" w:sz="4" w:space="0" w:color="000000"/>
            </w:tcBorders>
            <w:shd w:val="clear" w:color="auto" w:fill="auto"/>
          </w:tcPr>
          <w:p w14:paraId="1F8DE60F"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8,6</w:t>
            </w:r>
          </w:p>
        </w:tc>
      </w:tr>
      <w:tr w:rsidR="00474F97" w:rsidRPr="00BC021D" w14:paraId="49ADC4A1" w14:textId="77777777" w:rsidTr="00474F97">
        <w:tc>
          <w:tcPr>
            <w:tcW w:w="3103" w:type="dxa"/>
            <w:tcBorders>
              <w:top w:val="single" w:sz="4" w:space="0" w:color="000000"/>
              <w:left w:val="single" w:sz="4" w:space="0" w:color="000000"/>
            </w:tcBorders>
            <w:shd w:val="clear" w:color="auto" w:fill="auto"/>
          </w:tcPr>
          <w:p w14:paraId="4E458D4A"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lastRenderedPageBreak/>
              <w:t>убийств</w:t>
            </w:r>
          </w:p>
        </w:tc>
        <w:tc>
          <w:tcPr>
            <w:tcW w:w="697" w:type="dxa"/>
            <w:tcBorders>
              <w:top w:val="single" w:sz="4" w:space="0" w:color="000000"/>
              <w:left w:val="single" w:sz="4" w:space="0" w:color="000000"/>
              <w:bottom w:val="single" w:sz="4" w:space="0" w:color="000000"/>
            </w:tcBorders>
            <w:shd w:val="clear" w:color="auto" w:fill="auto"/>
          </w:tcPr>
          <w:p w14:paraId="5D4A37BB"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4,1</w:t>
            </w:r>
          </w:p>
        </w:tc>
        <w:tc>
          <w:tcPr>
            <w:tcW w:w="1050" w:type="dxa"/>
            <w:tcBorders>
              <w:top w:val="single" w:sz="4" w:space="0" w:color="000000"/>
              <w:left w:val="single" w:sz="4" w:space="0" w:color="000000"/>
              <w:bottom w:val="single" w:sz="4" w:space="0" w:color="000000"/>
            </w:tcBorders>
            <w:shd w:val="clear" w:color="auto" w:fill="auto"/>
          </w:tcPr>
          <w:p w14:paraId="0348F7B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0</w:t>
            </w:r>
          </w:p>
        </w:tc>
        <w:tc>
          <w:tcPr>
            <w:tcW w:w="754" w:type="dxa"/>
            <w:tcBorders>
              <w:top w:val="single" w:sz="4" w:space="0" w:color="000000"/>
              <w:left w:val="single" w:sz="4" w:space="0" w:color="000000"/>
              <w:bottom w:val="single" w:sz="4" w:space="0" w:color="000000"/>
              <w:right w:val="single" w:sz="4" w:space="0" w:color="auto"/>
            </w:tcBorders>
            <w:shd w:val="clear" w:color="auto" w:fill="auto"/>
          </w:tcPr>
          <w:p w14:paraId="21533DAF"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c>
          <w:tcPr>
            <w:tcW w:w="754" w:type="dxa"/>
            <w:tcBorders>
              <w:top w:val="single" w:sz="4" w:space="0" w:color="000000"/>
              <w:left w:val="single" w:sz="4" w:space="0" w:color="auto"/>
              <w:bottom w:val="single" w:sz="4" w:space="0" w:color="000000"/>
              <w:right w:val="single" w:sz="4" w:space="0" w:color="auto"/>
            </w:tcBorders>
            <w:shd w:val="clear" w:color="auto" w:fill="auto"/>
          </w:tcPr>
          <w:p w14:paraId="11722A2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c>
          <w:tcPr>
            <w:tcW w:w="935" w:type="dxa"/>
            <w:tcBorders>
              <w:top w:val="single" w:sz="4" w:space="0" w:color="000000"/>
              <w:left w:val="single" w:sz="4" w:space="0" w:color="auto"/>
              <w:bottom w:val="single" w:sz="4" w:space="0" w:color="000000"/>
              <w:right w:val="single" w:sz="4" w:space="0" w:color="auto"/>
            </w:tcBorders>
            <w:shd w:val="clear" w:color="auto" w:fill="auto"/>
          </w:tcPr>
          <w:p w14:paraId="63C736BC"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c>
          <w:tcPr>
            <w:tcW w:w="1050" w:type="dxa"/>
            <w:tcBorders>
              <w:top w:val="single" w:sz="4" w:space="0" w:color="000000"/>
              <w:left w:val="single" w:sz="4" w:space="0" w:color="auto"/>
              <w:bottom w:val="single" w:sz="4" w:space="0" w:color="000000"/>
              <w:right w:val="single" w:sz="4" w:space="0" w:color="000000"/>
            </w:tcBorders>
            <w:shd w:val="clear" w:color="auto" w:fill="auto"/>
          </w:tcPr>
          <w:p w14:paraId="6C8BC91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r>
      <w:tr w:rsidR="00474F97" w:rsidRPr="00BC021D" w14:paraId="63E174CE" w14:textId="77777777" w:rsidTr="00474F97">
        <w:tc>
          <w:tcPr>
            <w:tcW w:w="3103" w:type="dxa"/>
            <w:tcBorders>
              <w:top w:val="single" w:sz="4" w:space="0" w:color="000000"/>
              <w:left w:val="single" w:sz="4" w:space="0" w:color="000000"/>
              <w:bottom w:val="single" w:sz="4" w:space="0" w:color="000000"/>
            </w:tcBorders>
            <w:shd w:val="clear" w:color="auto" w:fill="auto"/>
          </w:tcPr>
          <w:p w14:paraId="2A5D2F87"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случайных утоплений</w:t>
            </w:r>
          </w:p>
        </w:tc>
        <w:tc>
          <w:tcPr>
            <w:tcW w:w="697" w:type="dxa"/>
            <w:tcBorders>
              <w:top w:val="single" w:sz="4" w:space="0" w:color="000000"/>
              <w:left w:val="single" w:sz="4" w:space="0" w:color="000000"/>
              <w:bottom w:val="single" w:sz="4" w:space="0" w:color="000000"/>
            </w:tcBorders>
            <w:shd w:val="clear" w:color="auto" w:fill="auto"/>
          </w:tcPr>
          <w:p w14:paraId="53F51C1E"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0</w:t>
            </w:r>
          </w:p>
        </w:tc>
        <w:tc>
          <w:tcPr>
            <w:tcW w:w="1050" w:type="dxa"/>
            <w:tcBorders>
              <w:top w:val="single" w:sz="4" w:space="0" w:color="000000"/>
              <w:left w:val="single" w:sz="4" w:space="0" w:color="000000"/>
              <w:bottom w:val="single" w:sz="4" w:space="0" w:color="000000"/>
            </w:tcBorders>
            <w:shd w:val="clear" w:color="auto" w:fill="auto"/>
          </w:tcPr>
          <w:p w14:paraId="7D448F1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4,1</w:t>
            </w:r>
          </w:p>
        </w:tc>
        <w:tc>
          <w:tcPr>
            <w:tcW w:w="754" w:type="dxa"/>
            <w:tcBorders>
              <w:top w:val="single" w:sz="4" w:space="0" w:color="000000"/>
              <w:left w:val="single" w:sz="4" w:space="0" w:color="000000"/>
              <w:bottom w:val="single" w:sz="4" w:space="0" w:color="000000"/>
              <w:right w:val="single" w:sz="4" w:space="0" w:color="auto"/>
            </w:tcBorders>
            <w:shd w:val="clear" w:color="auto" w:fill="auto"/>
          </w:tcPr>
          <w:p w14:paraId="4A31C67C"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c>
          <w:tcPr>
            <w:tcW w:w="754" w:type="dxa"/>
            <w:tcBorders>
              <w:top w:val="single" w:sz="4" w:space="0" w:color="000000"/>
              <w:left w:val="single" w:sz="4" w:space="0" w:color="auto"/>
              <w:bottom w:val="single" w:sz="4" w:space="0" w:color="000000"/>
              <w:right w:val="single" w:sz="4" w:space="0" w:color="auto"/>
            </w:tcBorders>
            <w:shd w:val="clear" w:color="auto" w:fill="auto"/>
          </w:tcPr>
          <w:p w14:paraId="7298632D"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8,3</w:t>
            </w:r>
          </w:p>
        </w:tc>
        <w:tc>
          <w:tcPr>
            <w:tcW w:w="935" w:type="dxa"/>
            <w:tcBorders>
              <w:top w:val="single" w:sz="4" w:space="0" w:color="000000"/>
              <w:left w:val="single" w:sz="4" w:space="0" w:color="auto"/>
              <w:bottom w:val="single" w:sz="4" w:space="0" w:color="000000"/>
              <w:right w:val="single" w:sz="4" w:space="0" w:color="auto"/>
            </w:tcBorders>
            <w:shd w:val="clear" w:color="auto" w:fill="auto"/>
          </w:tcPr>
          <w:p w14:paraId="5B21B74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4,3</w:t>
            </w:r>
          </w:p>
        </w:tc>
        <w:tc>
          <w:tcPr>
            <w:tcW w:w="1050" w:type="dxa"/>
            <w:tcBorders>
              <w:top w:val="single" w:sz="4" w:space="0" w:color="000000"/>
              <w:left w:val="single" w:sz="4" w:space="0" w:color="auto"/>
              <w:bottom w:val="single" w:sz="4" w:space="0" w:color="000000"/>
              <w:right w:val="single" w:sz="4" w:space="0" w:color="000000"/>
            </w:tcBorders>
            <w:shd w:val="clear" w:color="auto" w:fill="auto"/>
          </w:tcPr>
          <w:p w14:paraId="3780D112"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4,3</w:t>
            </w:r>
          </w:p>
        </w:tc>
      </w:tr>
    </w:tbl>
    <w:p w14:paraId="5B4AF7CC" w14:textId="77777777" w:rsidR="00474F97" w:rsidRPr="00BC021D" w:rsidRDefault="00474F97" w:rsidP="00BC021D">
      <w:pPr>
        <w:suppressAutoHyphens/>
        <w:spacing w:after="0" w:line="240" w:lineRule="auto"/>
        <w:ind w:firstLine="709"/>
        <w:jc w:val="both"/>
        <w:rPr>
          <w:rFonts w:ascii="Times New Roman" w:eastAsia="NSimSun" w:hAnsi="Times New Roman" w:cs="Times New Roman"/>
          <w:kern w:val="2"/>
          <w:sz w:val="28"/>
          <w:szCs w:val="28"/>
          <w:lang w:eastAsia="zh-CN" w:bidi="hi-IN"/>
        </w:rPr>
      </w:pPr>
    </w:p>
    <w:tbl>
      <w:tblPr>
        <w:tblW w:w="0" w:type="auto"/>
        <w:tblInd w:w="2" w:type="dxa"/>
        <w:tblLayout w:type="fixed"/>
        <w:tblLook w:val="0000" w:firstRow="0" w:lastRow="0" w:firstColumn="0" w:lastColumn="0" w:noHBand="0" w:noVBand="0"/>
      </w:tblPr>
      <w:tblGrid>
        <w:gridCol w:w="3021"/>
        <w:gridCol w:w="685"/>
        <w:gridCol w:w="685"/>
        <w:gridCol w:w="1133"/>
        <w:gridCol w:w="689"/>
        <w:gridCol w:w="689"/>
        <w:gridCol w:w="689"/>
        <w:gridCol w:w="763"/>
      </w:tblGrid>
      <w:tr w:rsidR="00474F97" w:rsidRPr="00BC021D" w14:paraId="6BB6B0FC" w14:textId="77777777" w:rsidTr="00474F97">
        <w:tc>
          <w:tcPr>
            <w:tcW w:w="3021" w:type="dxa"/>
            <w:tcBorders>
              <w:top w:val="single" w:sz="4" w:space="0" w:color="000000"/>
              <w:left w:val="single" w:sz="4" w:space="0" w:color="000000"/>
              <w:bottom w:val="single" w:sz="4" w:space="0" w:color="000000"/>
            </w:tcBorders>
            <w:shd w:val="clear" w:color="auto" w:fill="auto"/>
          </w:tcPr>
          <w:p w14:paraId="66113BB4" w14:textId="77777777" w:rsidR="00474F97" w:rsidRPr="00BC021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85" w:type="dxa"/>
            <w:tcBorders>
              <w:top w:val="single" w:sz="4" w:space="0" w:color="000000"/>
              <w:left w:val="single" w:sz="4" w:space="0" w:color="000000"/>
              <w:bottom w:val="single" w:sz="4" w:space="0" w:color="000000"/>
            </w:tcBorders>
            <w:shd w:val="clear" w:color="auto" w:fill="auto"/>
          </w:tcPr>
          <w:p w14:paraId="3E2C4620"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bCs/>
                <w:kern w:val="2"/>
                <w:sz w:val="20"/>
                <w:szCs w:val="20"/>
                <w:lang w:eastAsia="zh-CN" w:bidi="hi-IN"/>
              </w:rPr>
              <w:t>2018</w:t>
            </w:r>
          </w:p>
        </w:tc>
        <w:tc>
          <w:tcPr>
            <w:tcW w:w="685" w:type="dxa"/>
            <w:tcBorders>
              <w:top w:val="single" w:sz="4" w:space="0" w:color="000000"/>
              <w:left w:val="single" w:sz="4" w:space="0" w:color="000000"/>
              <w:bottom w:val="single" w:sz="4" w:space="0" w:color="000000"/>
            </w:tcBorders>
            <w:shd w:val="clear" w:color="auto" w:fill="auto"/>
          </w:tcPr>
          <w:p w14:paraId="438B1C61"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bCs/>
                <w:kern w:val="2"/>
                <w:sz w:val="20"/>
                <w:szCs w:val="20"/>
                <w:lang w:eastAsia="zh-CN" w:bidi="hi-IN"/>
              </w:rPr>
              <w:t>2019</w:t>
            </w:r>
          </w:p>
        </w:tc>
        <w:tc>
          <w:tcPr>
            <w:tcW w:w="1133" w:type="dxa"/>
            <w:tcBorders>
              <w:top w:val="single" w:sz="4" w:space="0" w:color="000000"/>
              <w:left w:val="single" w:sz="4" w:space="0" w:color="000000"/>
              <w:bottom w:val="single" w:sz="4" w:space="0" w:color="000000"/>
            </w:tcBorders>
            <w:shd w:val="clear" w:color="auto" w:fill="auto"/>
          </w:tcPr>
          <w:p w14:paraId="4ACC9E83"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bCs/>
                <w:kern w:val="2"/>
                <w:sz w:val="20"/>
                <w:szCs w:val="20"/>
                <w:lang w:eastAsia="zh-CN" w:bidi="hi-IN"/>
              </w:rPr>
              <w:t>2020</w:t>
            </w:r>
          </w:p>
        </w:tc>
        <w:tc>
          <w:tcPr>
            <w:tcW w:w="689" w:type="dxa"/>
            <w:tcBorders>
              <w:top w:val="single" w:sz="4" w:space="0" w:color="000000"/>
              <w:left w:val="single" w:sz="4" w:space="0" w:color="000000"/>
              <w:bottom w:val="single" w:sz="4" w:space="0" w:color="000000"/>
              <w:right w:val="single" w:sz="4" w:space="0" w:color="auto"/>
            </w:tcBorders>
            <w:shd w:val="clear" w:color="auto" w:fill="auto"/>
          </w:tcPr>
          <w:p w14:paraId="26E9E94C"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2021</w:t>
            </w:r>
          </w:p>
        </w:tc>
        <w:tc>
          <w:tcPr>
            <w:tcW w:w="689" w:type="dxa"/>
            <w:tcBorders>
              <w:top w:val="single" w:sz="4" w:space="0" w:color="000000"/>
              <w:left w:val="single" w:sz="4" w:space="0" w:color="auto"/>
              <w:bottom w:val="single" w:sz="4" w:space="0" w:color="000000"/>
              <w:right w:val="single" w:sz="4" w:space="0" w:color="auto"/>
            </w:tcBorders>
            <w:shd w:val="clear" w:color="auto" w:fill="auto"/>
          </w:tcPr>
          <w:p w14:paraId="76A7DD0D"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2022</w:t>
            </w:r>
          </w:p>
        </w:tc>
        <w:tc>
          <w:tcPr>
            <w:tcW w:w="689" w:type="dxa"/>
            <w:tcBorders>
              <w:top w:val="single" w:sz="4" w:space="0" w:color="000000"/>
              <w:left w:val="single" w:sz="4" w:space="0" w:color="auto"/>
              <w:bottom w:val="single" w:sz="4" w:space="0" w:color="000000"/>
              <w:right w:val="single" w:sz="4" w:space="0" w:color="auto"/>
            </w:tcBorders>
            <w:shd w:val="clear" w:color="auto" w:fill="auto"/>
          </w:tcPr>
          <w:p w14:paraId="20D830C3"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2023</w:t>
            </w:r>
          </w:p>
        </w:tc>
        <w:tc>
          <w:tcPr>
            <w:tcW w:w="763" w:type="dxa"/>
            <w:tcBorders>
              <w:top w:val="single" w:sz="4" w:space="0" w:color="000000"/>
              <w:left w:val="single" w:sz="4" w:space="0" w:color="auto"/>
              <w:bottom w:val="single" w:sz="4" w:space="0" w:color="000000"/>
              <w:right w:val="single" w:sz="4" w:space="0" w:color="000000"/>
            </w:tcBorders>
            <w:shd w:val="clear" w:color="auto" w:fill="auto"/>
          </w:tcPr>
          <w:p w14:paraId="20D37831"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2024</w:t>
            </w:r>
          </w:p>
        </w:tc>
      </w:tr>
      <w:tr w:rsidR="00474F97" w:rsidRPr="00BC021D" w14:paraId="619BF882" w14:textId="77777777" w:rsidTr="00474F97">
        <w:tc>
          <w:tcPr>
            <w:tcW w:w="3021" w:type="dxa"/>
            <w:tcBorders>
              <w:top w:val="single" w:sz="4" w:space="0" w:color="000000"/>
              <w:left w:val="single" w:sz="4" w:space="0" w:color="000000"/>
              <w:bottom w:val="single" w:sz="4" w:space="0" w:color="000000"/>
            </w:tcBorders>
            <w:shd w:val="clear" w:color="auto" w:fill="auto"/>
          </w:tcPr>
          <w:p w14:paraId="5AB0B4CC"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Внещних причин смерти</w:t>
            </w:r>
          </w:p>
        </w:tc>
        <w:tc>
          <w:tcPr>
            <w:tcW w:w="685" w:type="dxa"/>
            <w:tcBorders>
              <w:top w:val="single" w:sz="4" w:space="0" w:color="000000"/>
              <w:left w:val="single" w:sz="4" w:space="0" w:color="000000"/>
              <w:bottom w:val="single" w:sz="4" w:space="0" w:color="000000"/>
            </w:tcBorders>
            <w:shd w:val="clear" w:color="auto" w:fill="auto"/>
            <w:vAlign w:val="center"/>
          </w:tcPr>
          <w:p w14:paraId="4814DCB0"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37</w:t>
            </w:r>
          </w:p>
        </w:tc>
        <w:tc>
          <w:tcPr>
            <w:tcW w:w="685" w:type="dxa"/>
            <w:tcBorders>
              <w:top w:val="single" w:sz="4" w:space="0" w:color="000000"/>
              <w:left w:val="single" w:sz="4" w:space="0" w:color="000000"/>
              <w:bottom w:val="single" w:sz="4" w:space="0" w:color="000000"/>
            </w:tcBorders>
            <w:shd w:val="clear" w:color="auto" w:fill="auto"/>
            <w:vAlign w:val="center"/>
          </w:tcPr>
          <w:p w14:paraId="636318F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39</w:t>
            </w:r>
          </w:p>
        </w:tc>
        <w:tc>
          <w:tcPr>
            <w:tcW w:w="1133" w:type="dxa"/>
            <w:tcBorders>
              <w:top w:val="single" w:sz="4" w:space="0" w:color="000000"/>
              <w:left w:val="single" w:sz="4" w:space="0" w:color="000000"/>
              <w:bottom w:val="single" w:sz="4" w:space="0" w:color="000000"/>
            </w:tcBorders>
            <w:shd w:val="clear" w:color="auto" w:fill="auto"/>
            <w:vAlign w:val="center"/>
          </w:tcPr>
          <w:p w14:paraId="6BC18B1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34</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14:paraId="7B0165D0"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46</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7FABDDF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31</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7F6F1AE1"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38</w:t>
            </w:r>
          </w:p>
        </w:tc>
        <w:tc>
          <w:tcPr>
            <w:tcW w:w="763" w:type="dxa"/>
            <w:tcBorders>
              <w:top w:val="single" w:sz="4" w:space="0" w:color="000000"/>
              <w:left w:val="single" w:sz="4" w:space="0" w:color="auto"/>
              <w:bottom w:val="single" w:sz="4" w:space="0" w:color="000000"/>
              <w:right w:val="single" w:sz="4" w:space="0" w:color="000000"/>
            </w:tcBorders>
            <w:shd w:val="clear" w:color="auto" w:fill="auto"/>
            <w:vAlign w:val="center"/>
          </w:tcPr>
          <w:p w14:paraId="646714F5"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41</w:t>
            </w:r>
          </w:p>
        </w:tc>
      </w:tr>
      <w:tr w:rsidR="00474F97" w:rsidRPr="00BC021D" w14:paraId="698DB470" w14:textId="77777777" w:rsidTr="00474F97">
        <w:tc>
          <w:tcPr>
            <w:tcW w:w="3021" w:type="dxa"/>
            <w:tcBorders>
              <w:top w:val="single" w:sz="4" w:space="0" w:color="000000"/>
              <w:left w:val="single" w:sz="4" w:space="0" w:color="000000"/>
              <w:bottom w:val="single" w:sz="4" w:space="0" w:color="000000"/>
            </w:tcBorders>
            <w:shd w:val="clear" w:color="auto" w:fill="auto"/>
          </w:tcPr>
          <w:p w14:paraId="37997695"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из них от:</w:t>
            </w:r>
          </w:p>
        </w:tc>
        <w:tc>
          <w:tcPr>
            <w:tcW w:w="685" w:type="dxa"/>
            <w:tcBorders>
              <w:top w:val="single" w:sz="4" w:space="0" w:color="000000"/>
              <w:left w:val="single" w:sz="4" w:space="0" w:color="000000"/>
              <w:bottom w:val="single" w:sz="4" w:space="0" w:color="000000"/>
            </w:tcBorders>
            <w:shd w:val="clear" w:color="auto" w:fill="auto"/>
            <w:vAlign w:val="center"/>
          </w:tcPr>
          <w:p w14:paraId="1567066D"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kern w:val="2"/>
                <w:sz w:val="20"/>
                <w:szCs w:val="20"/>
                <w:lang w:eastAsia="zh-CN" w:bidi="hi-IN"/>
              </w:rPr>
            </w:pPr>
          </w:p>
        </w:tc>
        <w:tc>
          <w:tcPr>
            <w:tcW w:w="685" w:type="dxa"/>
            <w:tcBorders>
              <w:top w:val="single" w:sz="4" w:space="0" w:color="000000"/>
              <w:left w:val="single" w:sz="4" w:space="0" w:color="000000"/>
              <w:bottom w:val="single" w:sz="4" w:space="0" w:color="000000"/>
            </w:tcBorders>
            <w:shd w:val="clear" w:color="auto" w:fill="auto"/>
            <w:vAlign w:val="center"/>
          </w:tcPr>
          <w:p w14:paraId="2C6E4456"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kern w:val="2"/>
                <w:sz w:val="20"/>
                <w:szCs w:val="20"/>
                <w:lang w:eastAsia="zh-CN" w:bidi="hi-IN"/>
              </w:rPr>
            </w:pPr>
          </w:p>
        </w:tc>
        <w:tc>
          <w:tcPr>
            <w:tcW w:w="1133" w:type="dxa"/>
            <w:tcBorders>
              <w:top w:val="single" w:sz="4" w:space="0" w:color="000000"/>
              <w:left w:val="single" w:sz="4" w:space="0" w:color="000000"/>
              <w:bottom w:val="single" w:sz="4" w:space="0" w:color="000000"/>
            </w:tcBorders>
            <w:shd w:val="clear" w:color="auto" w:fill="auto"/>
            <w:vAlign w:val="center"/>
          </w:tcPr>
          <w:p w14:paraId="1D406EB0"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kern w:val="2"/>
                <w:sz w:val="20"/>
                <w:szCs w:val="20"/>
                <w:lang w:eastAsia="zh-CN" w:bidi="hi-IN"/>
              </w:rPr>
            </w:pP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14:paraId="4BE30870"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kern w:val="2"/>
                <w:sz w:val="20"/>
                <w:szCs w:val="20"/>
                <w:lang w:eastAsia="zh-CN" w:bidi="hi-IN"/>
              </w:rPr>
            </w:pP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5FC79ADC"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kern w:val="2"/>
                <w:sz w:val="20"/>
                <w:szCs w:val="20"/>
                <w:lang w:eastAsia="zh-CN" w:bidi="hi-IN"/>
              </w:rPr>
            </w:pP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078CD287"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kern w:val="2"/>
                <w:sz w:val="20"/>
                <w:szCs w:val="20"/>
                <w:lang w:eastAsia="zh-CN" w:bidi="hi-IN"/>
              </w:rPr>
            </w:pPr>
          </w:p>
        </w:tc>
        <w:tc>
          <w:tcPr>
            <w:tcW w:w="763" w:type="dxa"/>
            <w:tcBorders>
              <w:top w:val="single" w:sz="4" w:space="0" w:color="000000"/>
              <w:left w:val="single" w:sz="4" w:space="0" w:color="auto"/>
              <w:bottom w:val="single" w:sz="4" w:space="0" w:color="000000"/>
              <w:right w:val="single" w:sz="4" w:space="0" w:color="000000"/>
            </w:tcBorders>
            <w:shd w:val="clear" w:color="auto" w:fill="auto"/>
            <w:vAlign w:val="center"/>
          </w:tcPr>
          <w:p w14:paraId="40752809" w14:textId="77777777" w:rsidR="00474F97" w:rsidRPr="00BC021D" w:rsidRDefault="00474F97" w:rsidP="00BC021D">
            <w:pPr>
              <w:suppressAutoHyphens/>
              <w:snapToGrid w:val="0"/>
              <w:spacing w:after="0" w:line="240" w:lineRule="auto"/>
              <w:jc w:val="center"/>
              <w:rPr>
                <w:rFonts w:ascii="Times New Roman" w:eastAsia="NSimSun" w:hAnsi="Times New Roman" w:cs="Times New Roman"/>
                <w:kern w:val="2"/>
                <w:sz w:val="20"/>
                <w:szCs w:val="20"/>
                <w:lang w:eastAsia="zh-CN" w:bidi="hi-IN"/>
              </w:rPr>
            </w:pPr>
          </w:p>
        </w:tc>
      </w:tr>
      <w:tr w:rsidR="00474F97" w:rsidRPr="00BC021D" w14:paraId="77B96948" w14:textId="77777777" w:rsidTr="00474F97">
        <w:tc>
          <w:tcPr>
            <w:tcW w:w="3021" w:type="dxa"/>
            <w:tcBorders>
              <w:top w:val="single" w:sz="4" w:space="0" w:color="000000"/>
              <w:left w:val="single" w:sz="4" w:space="0" w:color="000000"/>
              <w:bottom w:val="single" w:sz="4" w:space="0" w:color="000000"/>
            </w:tcBorders>
            <w:shd w:val="clear" w:color="auto" w:fill="auto"/>
          </w:tcPr>
          <w:p w14:paraId="7C501E5A"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транспортных травм</w:t>
            </w:r>
          </w:p>
        </w:tc>
        <w:tc>
          <w:tcPr>
            <w:tcW w:w="685" w:type="dxa"/>
            <w:tcBorders>
              <w:top w:val="single" w:sz="4" w:space="0" w:color="000000"/>
              <w:left w:val="single" w:sz="4" w:space="0" w:color="000000"/>
              <w:bottom w:val="single" w:sz="4" w:space="0" w:color="000000"/>
            </w:tcBorders>
            <w:shd w:val="clear" w:color="auto" w:fill="auto"/>
            <w:vAlign w:val="center"/>
          </w:tcPr>
          <w:p w14:paraId="28A9519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4</w:t>
            </w:r>
          </w:p>
        </w:tc>
        <w:tc>
          <w:tcPr>
            <w:tcW w:w="685" w:type="dxa"/>
            <w:tcBorders>
              <w:top w:val="single" w:sz="4" w:space="0" w:color="000000"/>
              <w:left w:val="single" w:sz="4" w:space="0" w:color="000000"/>
              <w:bottom w:val="single" w:sz="4" w:space="0" w:color="000000"/>
            </w:tcBorders>
            <w:shd w:val="clear" w:color="auto" w:fill="auto"/>
            <w:vAlign w:val="center"/>
          </w:tcPr>
          <w:p w14:paraId="02ABE11B"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5</w:t>
            </w:r>
          </w:p>
        </w:tc>
        <w:tc>
          <w:tcPr>
            <w:tcW w:w="1133" w:type="dxa"/>
            <w:tcBorders>
              <w:top w:val="single" w:sz="4" w:space="0" w:color="000000"/>
              <w:left w:val="single" w:sz="4" w:space="0" w:color="000000"/>
              <w:bottom w:val="single" w:sz="4" w:space="0" w:color="000000"/>
            </w:tcBorders>
            <w:shd w:val="clear" w:color="auto" w:fill="auto"/>
            <w:vAlign w:val="center"/>
          </w:tcPr>
          <w:p w14:paraId="16E774B8"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3</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14:paraId="48757B41"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3</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5E06573C"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3</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344D84D8"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4</w:t>
            </w:r>
          </w:p>
        </w:tc>
        <w:tc>
          <w:tcPr>
            <w:tcW w:w="763" w:type="dxa"/>
            <w:tcBorders>
              <w:top w:val="single" w:sz="4" w:space="0" w:color="000000"/>
              <w:left w:val="single" w:sz="4" w:space="0" w:color="auto"/>
              <w:bottom w:val="single" w:sz="4" w:space="0" w:color="000000"/>
              <w:right w:val="single" w:sz="4" w:space="0" w:color="000000"/>
            </w:tcBorders>
            <w:shd w:val="clear" w:color="auto" w:fill="auto"/>
            <w:vAlign w:val="center"/>
          </w:tcPr>
          <w:p w14:paraId="1CEE297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w:t>
            </w:r>
          </w:p>
        </w:tc>
      </w:tr>
      <w:tr w:rsidR="00474F97" w:rsidRPr="00BC021D" w14:paraId="0FBAEAEF" w14:textId="77777777" w:rsidTr="00474F97">
        <w:tc>
          <w:tcPr>
            <w:tcW w:w="3021" w:type="dxa"/>
            <w:tcBorders>
              <w:top w:val="single" w:sz="4" w:space="0" w:color="000000"/>
              <w:left w:val="single" w:sz="4" w:space="0" w:color="000000"/>
              <w:bottom w:val="single" w:sz="4" w:space="0" w:color="000000"/>
            </w:tcBorders>
            <w:shd w:val="clear" w:color="auto" w:fill="auto"/>
          </w:tcPr>
          <w:p w14:paraId="1F08F20F"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в т.ч. ДТП</w:t>
            </w:r>
          </w:p>
        </w:tc>
        <w:tc>
          <w:tcPr>
            <w:tcW w:w="685" w:type="dxa"/>
            <w:tcBorders>
              <w:top w:val="single" w:sz="4" w:space="0" w:color="000000"/>
              <w:left w:val="single" w:sz="4" w:space="0" w:color="000000"/>
              <w:bottom w:val="single" w:sz="4" w:space="0" w:color="000000"/>
            </w:tcBorders>
            <w:shd w:val="clear" w:color="auto" w:fill="auto"/>
            <w:vAlign w:val="center"/>
          </w:tcPr>
          <w:p w14:paraId="353AE98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4</w:t>
            </w:r>
          </w:p>
        </w:tc>
        <w:tc>
          <w:tcPr>
            <w:tcW w:w="685" w:type="dxa"/>
            <w:tcBorders>
              <w:top w:val="single" w:sz="4" w:space="0" w:color="000000"/>
              <w:left w:val="single" w:sz="4" w:space="0" w:color="000000"/>
              <w:bottom w:val="single" w:sz="4" w:space="0" w:color="000000"/>
            </w:tcBorders>
            <w:shd w:val="clear" w:color="auto" w:fill="auto"/>
            <w:vAlign w:val="center"/>
          </w:tcPr>
          <w:p w14:paraId="301D2C0B"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5</w:t>
            </w:r>
          </w:p>
        </w:tc>
        <w:tc>
          <w:tcPr>
            <w:tcW w:w="1133" w:type="dxa"/>
            <w:tcBorders>
              <w:top w:val="single" w:sz="4" w:space="0" w:color="000000"/>
              <w:left w:val="single" w:sz="4" w:space="0" w:color="000000"/>
              <w:bottom w:val="single" w:sz="4" w:space="0" w:color="000000"/>
            </w:tcBorders>
            <w:shd w:val="clear" w:color="auto" w:fill="auto"/>
            <w:vAlign w:val="center"/>
          </w:tcPr>
          <w:p w14:paraId="6A2F799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3</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14:paraId="3A58564B"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3</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69F35D2D"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3</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384A70B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w:t>
            </w:r>
          </w:p>
        </w:tc>
        <w:tc>
          <w:tcPr>
            <w:tcW w:w="763" w:type="dxa"/>
            <w:tcBorders>
              <w:top w:val="single" w:sz="4" w:space="0" w:color="000000"/>
              <w:left w:val="single" w:sz="4" w:space="0" w:color="auto"/>
              <w:bottom w:val="single" w:sz="4" w:space="0" w:color="000000"/>
              <w:right w:val="single" w:sz="4" w:space="0" w:color="000000"/>
            </w:tcBorders>
            <w:shd w:val="clear" w:color="auto" w:fill="auto"/>
            <w:vAlign w:val="center"/>
          </w:tcPr>
          <w:p w14:paraId="1AD2455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w:t>
            </w:r>
          </w:p>
        </w:tc>
      </w:tr>
      <w:tr w:rsidR="00474F97" w:rsidRPr="00BC021D" w14:paraId="4BE6EFF6" w14:textId="77777777" w:rsidTr="00474F97">
        <w:tc>
          <w:tcPr>
            <w:tcW w:w="3021" w:type="dxa"/>
            <w:tcBorders>
              <w:top w:val="single" w:sz="4" w:space="0" w:color="000000"/>
              <w:left w:val="single" w:sz="4" w:space="0" w:color="000000"/>
              <w:bottom w:val="single" w:sz="4" w:space="0" w:color="000000"/>
            </w:tcBorders>
            <w:shd w:val="clear" w:color="auto" w:fill="auto"/>
          </w:tcPr>
          <w:p w14:paraId="10D37B83"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отравлений алкоголем</w:t>
            </w:r>
          </w:p>
        </w:tc>
        <w:tc>
          <w:tcPr>
            <w:tcW w:w="685" w:type="dxa"/>
            <w:tcBorders>
              <w:top w:val="single" w:sz="4" w:space="0" w:color="000000"/>
              <w:left w:val="single" w:sz="4" w:space="0" w:color="000000"/>
              <w:bottom w:val="single" w:sz="4" w:space="0" w:color="000000"/>
            </w:tcBorders>
            <w:shd w:val="clear" w:color="auto" w:fill="auto"/>
            <w:vAlign w:val="center"/>
          </w:tcPr>
          <w:p w14:paraId="1C361C45"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4</w:t>
            </w:r>
          </w:p>
        </w:tc>
        <w:tc>
          <w:tcPr>
            <w:tcW w:w="685" w:type="dxa"/>
            <w:tcBorders>
              <w:top w:val="single" w:sz="4" w:space="0" w:color="000000"/>
              <w:left w:val="single" w:sz="4" w:space="0" w:color="000000"/>
              <w:bottom w:val="single" w:sz="4" w:space="0" w:color="000000"/>
            </w:tcBorders>
            <w:shd w:val="clear" w:color="auto" w:fill="auto"/>
            <w:vAlign w:val="center"/>
          </w:tcPr>
          <w:p w14:paraId="62E7481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3</w:t>
            </w:r>
          </w:p>
        </w:tc>
        <w:tc>
          <w:tcPr>
            <w:tcW w:w="1133" w:type="dxa"/>
            <w:tcBorders>
              <w:top w:val="single" w:sz="4" w:space="0" w:color="000000"/>
              <w:left w:val="single" w:sz="4" w:space="0" w:color="000000"/>
              <w:bottom w:val="single" w:sz="4" w:space="0" w:color="000000"/>
            </w:tcBorders>
            <w:shd w:val="clear" w:color="auto" w:fill="auto"/>
            <w:vAlign w:val="center"/>
          </w:tcPr>
          <w:p w14:paraId="5DC4E5E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6</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14:paraId="65B4C96C"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10</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63A033C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4</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13EE9F8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4</w:t>
            </w:r>
          </w:p>
        </w:tc>
        <w:tc>
          <w:tcPr>
            <w:tcW w:w="763" w:type="dxa"/>
            <w:tcBorders>
              <w:top w:val="single" w:sz="4" w:space="0" w:color="000000"/>
              <w:left w:val="single" w:sz="4" w:space="0" w:color="auto"/>
              <w:bottom w:val="single" w:sz="4" w:space="0" w:color="000000"/>
              <w:right w:val="single" w:sz="4" w:space="0" w:color="000000"/>
            </w:tcBorders>
            <w:shd w:val="clear" w:color="auto" w:fill="auto"/>
            <w:vAlign w:val="center"/>
          </w:tcPr>
          <w:p w14:paraId="446AAFCC"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4</w:t>
            </w:r>
          </w:p>
        </w:tc>
      </w:tr>
      <w:tr w:rsidR="00474F97" w:rsidRPr="00BC021D" w14:paraId="25A36A9B" w14:textId="77777777" w:rsidTr="00474F97">
        <w:tc>
          <w:tcPr>
            <w:tcW w:w="3021" w:type="dxa"/>
            <w:tcBorders>
              <w:top w:val="single" w:sz="4" w:space="0" w:color="000000"/>
              <w:left w:val="single" w:sz="4" w:space="0" w:color="000000"/>
              <w:bottom w:val="single" w:sz="4" w:space="0" w:color="000000"/>
            </w:tcBorders>
            <w:shd w:val="clear" w:color="auto" w:fill="auto"/>
          </w:tcPr>
          <w:p w14:paraId="75909BD0"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прочих случайных отравлений</w:t>
            </w:r>
          </w:p>
        </w:tc>
        <w:tc>
          <w:tcPr>
            <w:tcW w:w="685" w:type="dxa"/>
            <w:tcBorders>
              <w:top w:val="single" w:sz="4" w:space="0" w:color="000000"/>
              <w:left w:val="single" w:sz="4" w:space="0" w:color="000000"/>
              <w:bottom w:val="single" w:sz="4" w:space="0" w:color="000000"/>
            </w:tcBorders>
            <w:shd w:val="clear" w:color="auto" w:fill="auto"/>
            <w:vAlign w:val="center"/>
          </w:tcPr>
          <w:p w14:paraId="47B66689"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6</w:t>
            </w:r>
          </w:p>
        </w:tc>
        <w:tc>
          <w:tcPr>
            <w:tcW w:w="685" w:type="dxa"/>
            <w:tcBorders>
              <w:top w:val="single" w:sz="4" w:space="0" w:color="000000"/>
              <w:left w:val="single" w:sz="4" w:space="0" w:color="000000"/>
              <w:bottom w:val="single" w:sz="4" w:space="0" w:color="000000"/>
            </w:tcBorders>
            <w:shd w:val="clear" w:color="auto" w:fill="auto"/>
            <w:vAlign w:val="center"/>
          </w:tcPr>
          <w:p w14:paraId="3B8865DE"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7</w:t>
            </w:r>
          </w:p>
        </w:tc>
        <w:tc>
          <w:tcPr>
            <w:tcW w:w="1133" w:type="dxa"/>
            <w:tcBorders>
              <w:top w:val="single" w:sz="4" w:space="0" w:color="000000"/>
              <w:left w:val="single" w:sz="4" w:space="0" w:color="000000"/>
              <w:bottom w:val="single" w:sz="4" w:space="0" w:color="000000"/>
            </w:tcBorders>
            <w:shd w:val="clear" w:color="auto" w:fill="auto"/>
            <w:vAlign w:val="center"/>
          </w:tcPr>
          <w:p w14:paraId="7AB8D62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6</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14:paraId="1FFC949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6</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37DC8F5D"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2374B2F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4</w:t>
            </w:r>
          </w:p>
        </w:tc>
        <w:tc>
          <w:tcPr>
            <w:tcW w:w="763" w:type="dxa"/>
            <w:tcBorders>
              <w:top w:val="single" w:sz="4" w:space="0" w:color="000000"/>
              <w:left w:val="single" w:sz="4" w:space="0" w:color="auto"/>
              <w:bottom w:val="single" w:sz="4" w:space="0" w:color="000000"/>
              <w:right w:val="single" w:sz="4" w:space="0" w:color="000000"/>
            </w:tcBorders>
            <w:shd w:val="clear" w:color="auto" w:fill="auto"/>
            <w:vAlign w:val="center"/>
          </w:tcPr>
          <w:p w14:paraId="4F02487B"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w:t>
            </w:r>
          </w:p>
        </w:tc>
      </w:tr>
      <w:tr w:rsidR="00474F97" w:rsidRPr="00BC021D" w14:paraId="1C760CD4" w14:textId="77777777" w:rsidTr="00474F97">
        <w:tc>
          <w:tcPr>
            <w:tcW w:w="3021" w:type="dxa"/>
            <w:tcBorders>
              <w:top w:val="single" w:sz="4" w:space="0" w:color="000000"/>
              <w:left w:val="single" w:sz="4" w:space="0" w:color="000000"/>
              <w:bottom w:val="single" w:sz="4" w:space="0" w:color="000000"/>
            </w:tcBorders>
            <w:shd w:val="clear" w:color="auto" w:fill="auto"/>
          </w:tcPr>
          <w:p w14:paraId="093D8092"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Самоубийств</w:t>
            </w:r>
          </w:p>
        </w:tc>
        <w:tc>
          <w:tcPr>
            <w:tcW w:w="685" w:type="dxa"/>
            <w:tcBorders>
              <w:top w:val="single" w:sz="4" w:space="0" w:color="000000"/>
              <w:left w:val="single" w:sz="4" w:space="0" w:color="000000"/>
              <w:bottom w:val="single" w:sz="4" w:space="0" w:color="000000"/>
            </w:tcBorders>
            <w:shd w:val="clear" w:color="auto" w:fill="auto"/>
            <w:vAlign w:val="center"/>
          </w:tcPr>
          <w:p w14:paraId="177A26BA"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9</w:t>
            </w:r>
          </w:p>
        </w:tc>
        <w:tc>
          <w:tcPr>
            <w:tcW w:w="685" w:type="dxa"/>
            <w:tcBorders>
              <w:top w:val="single" w:sz="4" w:space="0" w:color="000000"/>
              <w:left w:val="single" w:sz="4" w:space="0" w:color="000000"/>
              <w:bottom w:val="single" w:sz="4" w:space="0" w:color="000000"/>
            </w:tcBorders>
            <w:shd w:val="clear" w:color="auto" w:fill="auto"/>
            <w:vAlign w:val="center"/>
          </w:tcPr>
          <w:p w14:paraId="442C5E3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7</w:t>
            </w:r>
          </w:p>
        </w:tc>
        <w:tc>
          <w:tcPr>
            <w:tcW w:w="1133" w:type="dxa"/>
            <w:tcBorders>
              <w:top w:val="single" w:sz="4" w:space="0" w:color="000000"/>
              <w:left w:val="single" w:sz="4" w:space="0" w:color="000000"/>
              <w:bottom w:val="single" w:sz="4" w:space="0" w:color="000000"/>
            </w:tcBorders>
            <w:shd w:val="clear" w:color="auto" w:fill="auto"/>
            <w:vAlign w:val="center"/>
          </w:tcPr>
          <w:p w14:paraId="75269FF1"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8</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14:paraId="65D2E373"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11</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666C993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6</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6F3E455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8</w:t>
            </w:r>
          </w:p>
        </w:tc>
        <w:tc>
          <w:tcPr>
            <w:tcW w:w="763" w:type="dxa"/>
            <w:tcBorders>
              <w:top w:val="single" w:sz="4" w:space="0" w:color="000000"/>
              <w:left w:val="single" w:sz="4" w:space="0" w:color="auto"/>
              <w:bottom w:val="single" w:sz="4" w:space="0" w:color="000000"/>
              <w:right w:val="single" w:sz="4" w:space="0" w:color="000000"/>
            </w:tcBorders>
            <w:shd w:val="clear" w:color="auto" w:fill="auto"/>
            <w:vAlign w:val="center"/>
          </w:tcPr>
          <w:p w14:paraId="42F7188F"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w:t>
            </w:r>
          </w:p>
        </w:tc>
      </w:tr>
      <w:tr w:rsidR="00474F97" w:rsidRPr="00BC021D" w14:paraId="4D43E52F" w14:textId="77777777" w:rsidTr="00474F97">
        <w:tc>
          <w:tcPr>
            <w:tcW w:w="3021" w:type="dxa"/>
            <w:tcBorders>
              <w:top w:val="single" w:sz="4" w:space="0" w:color="000000"/>
              <w:left w:val="single" w:sz="4" w:space="0" w:color="000000"/>
              <w:bottom w:val="single" w:sz="4" w:space="0" w:color="000000"/>
            </w:tcBorders>
            <w:shd w:val="clear" w:color="auto" w:fill="auto"/>
          </w:tcPr>
          <w:p w14:paraId="77D6E38D"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убийств</w:t>
            </w:r>
          </w:p>
        </w:tc>
        <w:tc>
          <w:tcPr>
            <w:tcW w:w="685" w:type="dxa"/>
            <w:tcBorders>
              <w:top w:val="single" w:sz="4" w:space="0" w:color="000000"/>
              <w:left w:val="single" w:sz="4" w:space="0" w:color="000000"/>
              <w:bottom w:val="single" w:sz="4" w:space="0" w:color="000000"/>
            </w:tcBorders>
            <w:shd w:val="clear" w:color="auto" w:fill="auto"/>
            <w:vAlign w:val="center"/>
          </w:tcPr>
          <w:p w14:paraId="09E47D74"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1</w:t>
            </w:r>
          </w:p>
        </w:tc>
        <w:tc>
          <w:tcPr>
            <w:tcW w:w="685" w:type="dxa"/>
            <w:tcBorders>
              <w:top w:val="single" w:sz="4" w:space="0" w:color="000000"/>
              <w:left w:val="single" w:sz="4" w:space="0" w:color="000000"/>
              <w:bottom w:val="single" w:sz="4" w:space="0" w:color="000000"/>
            </w:tcBorders>
            <w:shd w:val="clear" w:color="auto" w:fill="auto"/>
            <w:vAlign w:val="center"/>
          </w:tcPr>
          <w:p w14:paraId="1DAD8DE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1</w:t>
            </w:r>
          </w:p>
        </w:tc>
        <w:tc>
          <w:tcPr>
            <w:tcW w:w="1133" w:type="dxa"/>
            <w:tcBorders>
              <w:top w:val="single" w:sz="4" w:space="0" w:color="000000"/>
              <w:left w:val="single" w:sz="4" w:space="0" w:color="000000"/>
              <w:bottom w:val="single" w:sz="4" w:space="0" w:color="000000"/>
            </w:tcBorders>
            <w:shd w:val="clear" w:color="auto" w:fill="auto"/>
            <w:vAlign w:val="center"/>
          </w:tcPr>
          <w:p w14:paraId="2629AAB1"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0</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14:paraId="2785FEA0"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5A860E0D"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63D5DEF7"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c>
          <w:tcPr>
            <w:tcW w:w="763" w:type="dxa"/>
            <w:tcBorders>
              <w:top w:val="single" w:sz="4" w:space="0" w:color="000000"/>
              <w:left w:val="single" w:sz="4" w:space="0" w:color="auto"/>
              <w:bottom w:val="single" w:sz="4" w:space="0" w:color="000000"/>
              <w:right w:val="single" w:sz="4" w:space="0" w:color="000000"/>
            </w:tcBorders>
            <w:shd w:val="clear" w:color="auto" w:fill="auto"/>
            <w:vAlign w:val="center"/>
          </w:tcPr>
          <w:p w14:paraId="1ED78632"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r>
      <w:tr w:rsidR="00474F97" w:rsidRPr="00BC021D" w14:paraId="6DA10302" w14:textId="77777777" w:rsidTr="00474F97">
        <w:tc>
          <w:tcPr>
            <w:tcW w:w="3021" w:type="dxa"/>
            <w:tcBorders>
              <w:top w:val="single" w:sz="4" w:space="0" w:color="000000"/>
              <w:left w:val="single" w:sz="4" w:space="0" w:color="000000"/>
              <w:bottom w:val="single" w:sz="4" w:space="0" w:color="000000"/>
            </w:tcBorders>
            <w:shd w:val="clear" w:color="auto" w:fill="auto"/>
          </w:tcPr>
          <w:p w14:paraId="40BC1EAE"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случайных утоплений</w:t>
            </w:r>
          </w:p>
        </w:tc>
        <w:tc>
          <w:tcPr>
            <w:tcW w:w="685" w:type="dxa"/>
            <w:tcBorders>
              <w:top w:val="single" w:sz="4" w:space="0" w:color="000000"/>
              <w:left w:val="single" w:sz="4" w:space="0" w:color="000000"/>
              <w:bottom w:val="single" w:sz="4" w:space="0" w:color="000000"/>
            </w:tcBorders>
            <w:shd w:val="clear" w:color="auto" w:fill="auto"/>
            <w:vAlign w:val="center"/>
          </w:tcPr>
          <w:p w14:paraId="0BF1D48D"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1</w:t>
            </w:r>
          </w:p>
        </w:tc>
        <w:tc>
          <w:tcPr>
            <w:tcW w:w="685" w:type="dxa"/>
            <w:tcBorders>
              <w:top w:val="single" w:sz="4" w:space="0" w:color="000000"/>
              <w:left w:val="single" w:sz="4" w:space="0" w:color="000000"/>
              <w:bottom w:val="single" w:sz="4" w:space="0" w:color="000000"/>
            </w:tcBorders>
            <w:shd w:val="clear" w:color="auto" w:fill="auto"/>
            <w:vAlign w:val="center"/>
          </w:tcPr>
          <w:p w14:paraId="5773E8CF"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0</w:t>
            </w:r>
          </w:p>
        </w:tc>
        <w:tc>
          <w:tcPr>
            <w:tcW w:w="1133" w:type="dxa"/>
            <w:tcBorders>
              <w:top w:val="single" w:sz="4" w:space="0" w:color="000000"/>
              <w:left w:val="single" w:sz="4" w:space="0" w:color="000000"/>
              <w:bottom w:val="single" w:sz="4" w:space="0" w:color="000000"/>
            </w:tcBorders>
            <w:shd w:val="clear" w:color="auto" w:fill="auto"/>
            <w:vAlign w:val="center"/>
          </w:tcPr>
          <w:p w14:paraId="14B720E6"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1</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14:paraId="5075C6E9"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515CAAB1"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2</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6B0D1E2B"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w:t>
            </w:r>
          </w:p>
        </w:tc>
        <w:tc>
          <w:tcPr>
            <w:tcW w:w="763" w:type="dxa"/>
            <w:tcBorders>
              <w:top w:val="single" w:sz="4" w:space="0" w:color="000000"/>
              <w:left w:val="single" w:sz="4" w:space="0" w:color="auto"/>
              <w:bottom w:val="single" w:sz="4" w:space="0" w:color="000000"/>
              <w:right w:val="single" w:sz="4" w:space="0" w:color="000000"/>
            </w:tcBorders>
            <w:shd w:val="clear" w:color="auto" w:fill="auto"/>
            <w:vAlign w:val="center"/>
          </w:tcPr>
          <w:p w14:paraId="714B379A" w14:textId="77777777" w:rsidR="00474F97" w:rsidRPr="00BC021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w:t>
            </w:r>
          </w:p>
        </w:tc>
      </w:tr>
    </w:tbl>
    <w:p w14:paraId="54FD4B80" w14:textId="77777777" w:rsidR="00474F97" w:rsidRPr="00BC021D" w:rsidRDefault="00474F97" w:rsidP="00BC021D">
      <w:pPr>
        <w:tabs>
          <w:tab w:val="left" w:pos="960"/>
        </w:tabs>
        <w:suppressAutoHyphens/>
        <w:spacing w:after="0" w:line="240" w:lineRule="auto"/>
        <w:ind w:firstLine="709"/>
        <w:jc w:val="both"/>
        <w:rPr>
          <w:rFonts w:ascii="Times New Roman" w:eastAsia="NSimSun" w:hAnsi="Times New Roman" w:cs="Times New Roman"/>
          <w:kern w:val="2"/>
          <w:sz w:val="28"/>
          <w:szCs w:val="28"/>
          <w:lang w:eastAsia="zh-CN" w:bidi="hi-IN"/>
        </w:rPr>
      </w:pPr>
    </w:p>
    <w:p w14:paraId="14465D5F" w14:textId="77777777" w:rsidR="00474F97" w:rsidRPr="001828DD" w:rsidRDefault="00474F97" w:rsidP="00BC021D">
      <w:pPr>
        <w:tabs>
          <w:tab w:val="left" w:pos="960"/>
        </w:tabs>
        <w:suppressAutoHyphens/>
        <w:spacing w:after="0" w:line="240" w:lineRule="auto"/>
        <w:ind w:firstLine="709"/>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b/>
          <w:kern w:val="2"/>
          <w:sz w:val="24"/>
          <w:szCs w:val="24"/>
          <w:lang w:eastAsia="zh-CN" w:bidi="hi-IN"/>
        </w:rPr>
        <w:t>Выводы:</w:t>
      </w:r>
    </w:p>
    <w:p w14:paraId="6A78C041" w14:textId="77777777" w:rsidR="00474F97" w:rsidRPr="001828DD" w:rsidRDefault="00474F97" w:rsidP="00BC021D">
      <w:pPr>
        <w:tabs>
          <w:tab w:val="left" w:pos="-1843"/>
        </w:tabs>
        <w:suppressAutoHyphens/>
        <w:spacing w:after="0" w:line="240" w:lineRule="auto"/>
        <w:contextualSpacing/>
        <w:jc w:val="both"/>
        <w:rPr>
          <w:rFonts w:ascii="Times New Roman" w:eastAsia="NSimSun" w:hAnsi="Times New Roman" w:cs="Times New Roman"/>
          <w:kern w:val="2"/>
          <w:sz w:val="24"/>
          <w:szCs w:val="24"/>
          <w:lang w:eastAsia="zh-CN" w:bidi="hi-IN"/>
        </w:rPr>
      </w:pPr>
      <w:r w:rsidRPr="001828DD">
        <w:rPr>
          <w:rFonts w:ascii="Times New Roman" w:eastAsia="Times New Roman" w:hAnsi="Times New Roman" w:cs="Times New Roman"/>
          <w:kern w:val="2"/>
          <w:sz w:val="24"/>
          <w:szCs w:val="24"/>
          <w:lang w:eastAsia="zh-CN" w:bidi="hi-IN"/>
        </w:rPr>
        <w:t xml:space="preserve">     </w:t>
      </w:r>
      <w:r w:rsidRPr="001828DD">
        <w:rPr>
          <w:rFonts w:ascii="Times New Roman" w:eastAsia="NSimSun" w:hAnsi="Times New Roman" w:cs="Times New Roman"/>
          <w:kern w:val="2"/>
          <w:sz w:val="24"/>
          <w:szCs w:val="24"/>
          <w:lang w:eastAsia="zh-CN" w:bidi="hi-IN"/>
        </w:rPr>
        <w:t xml:space="preserve">за 5 лет наблюдается </w:t>
      </w:r>
      <w:r w:rsidRPr="001828DD">
        <w:rPr>
          <w:rFonts w:ascii="Times New Roman" w:eastAsia="NSimSun" w:hAnsi="Times New Roman" w:cs="Times New Roman"/>
          <w:b/>
          <w:kern w:val="2"/>
          <w:sz w:val="24"/>
          <w:szCs w:val="24"/>
          <w:lang w:eastAsia="zh-CN" w:bidi="hi-IN"/>
        </w:rPr>
        <w:t>снижение</w:t>
      </w:r>
      <w:r w:rsidRPr="001828DD">
        <w:rPr>
          <w:rFonts w:ascii="Times New Roman" w:eastAsia="NSimSun" w:hAnsi="Times New Roman" w:cs="Times New Roman"/>
          <w:kern w:val="2"/>
          <w:sz w:val="24"/>
          <w:szCs w:val="24"/>
          <w:lang w:eastAsia="zh-CN" w:bidi="hi-IN"/>
        </w:rPr>
        <w:t xml:space="preserve"> численности населения, в том числе трудоспособного возраста, рождаемости, младенческой смертности, перинатальной смертности, общей смертности, смертности от болезней системы кровообращения, органов дыхания, инфекционных и паразитарных заболеваний, туберкулеза всех форм, внешних причин смерти, в том числе от ДТП.</w:t>
      </w:r>
    </w:p>
    <w:p w14:paraId="3574670A" w14:textId="77777777" w:rsidR="00474F97" w:rsidRPr="001828DD" w:rsidRDefault="00474F97" w:rsidP="00BC021D">
      <w:pPr>
        <w:tabs>
          <w:tab w:val="left" w:pos="-1843"/>
        </w:tabs>
        <w:suppressAutoHyphens/>
        <w:spacing w:after="0" w:line="240" w:lineRule="auto"/>
        <w:contextualSpacing/>
        <w:jc w:val="both"/>
        <w:rPr>
          <w:rFonts w:ascii="Times New Roman" w:eastAsia="NSimSun" w:hAnsi="Times New Roman" w:cs="Times New Roman"/>
          <w:kern w:val="2"/>
          <w:sz w:val="24"/>
          <w:szCs w:val="24"/>
          <w:lang w:eastAsia="zh-CN" w:bidi="hi-IN"/>
        </w:rPr>
      </w:pPr>
      <w:r w:rsidRPr="001828DD">
        <w:rPr>
          <w:rFonts w:ascii="Times New Roman" w:eastAsia="Times New Roman" w:hAnsi="Times New Roman" w:cs="Times New Roman"/>
          <w:kern w:val="2"/>
          <w:sz w:val="24"/>
          <w:szCs w:val="24"/>
          <w:lang w:eastAsia="zh-CN" w:bidi="hi-IN"/>
        </w:rPr>
        <w:t xml:space="preserve">    </w:t>
      </w:r>
      <w:r w:rsidRPr="001828DD">
        <w:rPr>
          <w:rFonts w:ascii="Times New Roman" w:eastAsia="NSimSun" w:hAnsi="Times New Roman" w:cs="Times New Roman"/>
          <w:b/>
          <w:kern w:val="2"/>
          <w:sz w:val="24"/>
          <w:szCs w:val="24"/>
          <w:lang w:eastAsia="zh-CN" w:bidi="hi-IN"/>
        </w:rPr>
        <w:t xml:space="preserve">Рост </w:t>
      </w:r>
      <w:r w:rsidRPr="001828DD">
        <w:rPr>
          <w:rFonts w:ascii="Times New Roman" w:eastAsia="NSimSun" w:hAnsi="Times New Roman" w:cs="Times New Roman"/>
          <w:kern w:val="2"/>
          <w:sz w:val="24"/>
          <w:szCs w:val="24"/>
          <w:lang w:eastAsia="zh-CN" w:bidi="hi-IN"/>
        </w:rPr>
        <w:t xml:space="preserve">естественной убыли населения как за счёт снижения рождаемости так и за счёт миграции.  </w:t>
      </w:r>
    </w:p>
    <w:p w14:paraId="4DA1B3EA" w14:textId="77777777" w:rsidR="00474F97" w:rsidRPr="001828DD" w:rsidRDefault="00474F97" w:rsidP="00BC021D">
      <w:pPr>
        <w:tabs>
          <w:tab w:val="left" w:pos="-1843"/>
        </w:tabs>
        <w:suppressAutoHyphens/>
        <w:spacing w:after="0" w:line="240" w:lineRule="auto"/>
        <w:contextualSpacing/>
        <w:jc w:val="both"/>
        <w:rPr>
          <w:rFonts w:ascii="Times New Roman" w:eastAsia="NSimSun" w:hAnsi="Times New Roman" w:cs="Times New Roman"/>
          <w:kern w:val="2"/>
          <w:sz w:val="24"/>
          <w:szCs w:val="24"/>
          <w:lang w:eastAsia="zh-CN" w:bidi="hi-IN"/>
        </w:rPr>
      </w:pPr>
      <w:r w:rsidRPr="001828DD">
        <w:rPr>
          <w:rFonts w:ascii="Times New Roman" w:eastAsia="Times New Roman" w:hAnsi="Times New Roman" w:cs="Times New Roman"/>
          <w:b/>
          <w:kern w:val="2"/>
          <w:sz w:val="24"/>
          <w:szCs w:val="24"/>
          <w:lang w:eastAsia="zh-CN" w:bidi="hi-IN"/>
        </w:rPr>
        <w:t xml:space="preserve">                    </w:t>
      </w:r>
    </w:p>
    <w:p w14:paraId="7862BB0A" w14:textId="16DBF503" w:rsidR="00474F97" w:rsidRPr="00BC021D" w:rsidRDefault="00474F97" w:rsidP="00BC021D">
      <w:pPr>
        <w:tabs>
          <w:tab w:val="left" w:pos="-1843"/>
        </w:tabs>
        <w:suppressAutoHyphens/>
        <w:spacing w:after="0" w:line="240" w:lineRule="auto"/>
        <w:contextualSpacing/>
        <w:jc w:val="both"/>
        <w:rPr>
          <w:rFonts w:ascii="Times New Roman" w:eastAsia="NSimSun" w:hAnsi="Times New Roman" w:cs="Times New Roman"/>
          <w:kern w:val="2"/>
          <w:sz w:val="24"/>
          <w:szCs w:val="24"/>
          <w:lang w:eastAsia="zh-CN" w:bidi="hi-IN"/>
        </w:rPr>
      </w:pPr>
      <w:r w:rsidRPr="001828DD">
        <w:rPr>
          <w:rFonts w:ascii="Times New Roman" w:eastAsia="Times New Roman" w:hAnsi="Times New Roman" w:cs="Times New Roman"/>
          <w:b/>
          <w:kern w:val="2"/>
          <w:sz w:val="24"/>
          <w:szCs w:val="24"/>
          <w:lang w:eastAsia="zh-CN" w:bidi="hi-IN"/>
        </w:rPr>
        <w:t xml:space="preserve">            </w:t>
      </w:r>
      <w:r w:rsidRPr="001828DD">
        <w:rPr>
          <w:rFonts w:ascii="Times New Roman" w:eastAsia="NSimSun" w:hAnsi="Times New Roman" w:cs="Times New Roman"/>
          <w:b/>
          <w:kern w:val="2"/>
          <w:sz w:val="24"/>
          <w:szCs w:val="24"/>
          <w:lang w:eastAsia="zh-CN" w:bidi="hi-IN"/>
        </w:rPr>
        <w:t>Рейтинговые демографические показатели за 2024г по данным ЗАГСа.</w:t>
      </w:r>
      <w:r w:rsidRPr="00BC021D">
        <w:rPr>
          <w:rFonts w:ascii="Times New Roman" w:eastAsia="Times New Roman" w:hAnsi="Times New Roman" w:cs="Times New Roman"/>
          <w:b/>
          <w:kern w:val="2"/>
          <w:sz w:val="28"/>
          <w:szCs w:val="28"/>
          <w:lang w:eastAsia="zh-CN" w:bidi="hi-IN"/>
        </w:rPr>
        <w:t xml:space="preserve">                                                                                                    </w:t>
      </w:r>
    </w:p>
    <w:p w14:paraId="7EAE5D26" w14:textId="77777777" w:rsidR="00474F97" w:rsidRPr="00BC021D" w:rsidRDefault="00474F97" w:rsidP="00BC021D">
      <w:pPr>
        <w:tabs>
          <w:tab w:val="left" w:pos="-1843"/>
        </w:tabs>
        <w:suppressAutoHyphens/>
        <w:spacing w:after="0" w:line="240" w:lineRule="auto"/>
        <w:contextualSpacing/>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b/>
          <w:kern w:val="2"/>
          <w:sz w:val="28"/>
          <w:szCs w:val="28"/>
          <w:lang w:eastAsia="zh-CN" w:bidi="hi-IN"/>
        </w:rPr>
        <w:t xml:space="preserve">                                                </w:t>
      </w:r>
    </w:p>
    <w:tbl>
      <w:tblPr>
        <w:tblW w:w="9442" w:type="dxa"/>
        <w:tblInd w:w="55" w:type="dxa"/>
        <w:tblLayout w:type="fixed"/>
        <w:tblCellMar>
          <w:top w:w="55" w:type="dxa"/>
          <w:left w:w="55" w:type="dxa"/>
          <w:bottom w:w="55" w:type="dxa"/>
          <w:right w:w="55" w:type="dxa"/>
        </w:tblCellMar>
        <w:tblLook w:val="0000" w:firstRow="0" w:lastRow="0" w:firstColumn="0" w:lastColumn="0" w:noHBand="0" w:noVBand="0"/>
      </w:tblPr>
      <w:tblGrid>
        <w:gridCol w:w="3625"/>
        <w:gridCol w:w="3265"/>
        <w:gridCol w:w="2552"/>
      </w:tblGrid>
      <w:tr w:rsidR="00474F97" w:rsidRPr="00BC021D" w14:paraId="38CBAB12" w14:textId="77777777" w:rsidTr="00136FD5">
        <w:trPr>
          <w:trHeight w:val="396"/>
        </w:trPr>
        <w:tc>
          <w:tcPr>
            <w:tcW w:w="3625" w:type="dxa"/>
            <w:tcBorders>
              <w:top w:val="single" w:sz="1" w:space="0" w:color="000000"/>
              <w:left w:val="single" w:sz="1" w:space="0" w:color="000000"/>
              <w:bottom w:val="single" w:sz="1" w:space="0" w:color="000000"/>
            </w:tcBorders>
            <w:shd w:val="clear" w:color="auto" w:fill="auto"/>
          </w:tcPr>
          <w:p w14:paraId="02387804" w14:textId="77777777" w:rsidR="00474F97" w:rsidRPr="00BC021D" w:rsidRDefault="00474F97" w:rsidP="00BC021D">
            <w:pPr>
              <w:tabs>
                <w:tab w:val="left" w:pos="-1843"/>
              </w:tabs>
              <w:suppressAutoHyphens/>
              <w:spacing w:after="0" w:line="240" w:lineRule="auto"/>
              <w:contextualSpacing/>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zh-CN" w:bidi="hi-IN"/>
              </w:rPr>
              <w:t xml:space="preserve">                                                                 </w:t>
            </w:r>
          </w:p>
        </w:tc>
        <w:tc>
          <w:tcPr>
            <w:tcW w:w="3265" w:type="dxa"/>
            <w:tcBorders>
              <w:top w:val="single" w:sz="1" w:space="0" w:color="000000"/>
              <w:left w:val="single" w:sz="1" w:space="0" w:color="000000"/>
              <w:bottom w:val="single" w:sz="1" w:space="0" w:color="000000"/>
            </w:tcBorders>
            <w:shd w:val="clear" w:color="auto" w:fill="auto"/>
          </w:tcPr>
          <w:p w14:paraId="4B60D2A5" w14:textId="77777777" w:rsidR="00474F97" w:rsidRPr="00BC021D" w:rsidRDefault="00474F97" w:rsidP="00BC021D">
            <w:pPr>
              <w:tabs>
                <w:tab w:val="left" w:pos="-1843"/>
              </w:tabs>
              <w:suppressAutoHyphens/>
              <w:spacing w:after="0" w:line="240" w:lineRule="auto"/>
              <w:contextualSpacing/>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bCs/>
                <w:kern w:val="2"/>
                <w:sz w:val="20"/>
                <w:szCs w:val="20"/>
                <w:lang w:eastAsia="zh-CN" w:bidi="hi-IN"/>
              </w:rPr>
              <w:t xml:space="preserve">2024г </w:t>
            </w:r>
          </w:p>
          <w:p w14:paraId="5C7DEFB0" w14:textId="77777777" w:rsidR="00474F97" w:rsidRPr="00BC021D" w:rsidRDefault="00474F97" w:rsidP="00BC021D">
            <w:pPr>
              <w:tabs>
                <w:tab w:val="left" w:pos="-1843"/>
              </w:tabs>
              <w:suppressAutoHyphens/>
              <w:spacing w:after="0" w:line="240" w:lineRule="auto"/>
              <w:contextualSpacing/>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bCs/>
                <w:kern w:val="2"/>
                <w:sz w:val="20"/>
                <w:szCs w:val="20"/>
                <w:lang w:eastAsia="zh-CN" w:bidi="hi-IN"/>
              </w:rPr>
              <w:t>(на 1000. населения)</w:t>
            </w:r>
          </w:p>
        </w:tc>
        <w:tc>
          <w:tcPr>
            <w:tcW w:w="2552" w:type="dxa"/>
            <w:tcBorders>
              <w:top w:val="single" w:sz="1" w:space="0" w:color="000000"/>
              <w:left w:val="single" w:sz="1" w:space="0" w:color="000000"/>
              <w:bottom w:val="single" w:sz="1" w:space="0" w:color="000000"/>
              <w:right w:val="single" w:sz="1" w:space="0" w:color="000000"/>
            </w:tcBorders>
            <w:shd w:val="clear" w:color="auto" w:fill="auto"/>
          </w:tcPr>
          <w:p w14:paraId="66612B6C" w14:textId="77777777" w:rsidR="00474F97" w:rsidRPr="00BC021D" w:rsidRDefault="00474F97" w:rsidP="00BC021D">
            <w:pPr>
              <w:tabs>
                <w:tab w:val="left" w:pos="-1843"/>
              </w:tabs>
              <w:suppressAutoHyphens/>
              <w:spacing w:after="0" w:line="240" w:lineRule="auto"/>
              <w:contextualSpacing/>
              <w:jc w:val="center"/>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b/>
                <w:bCs/>
                <w:kern w:val="2"/>
                <w:sz w:val="20"/>
                <w:szCs w:val="20"/>
                <w:lang w:eastAsia="zh-CN" w:bidi="hi-IN"/>
              </w:rPr>
              <w:t xml:space="preserve"> </w:t>
            </w:r>
            <w:r w:rsidRPr="00BC021D">
              <w:rPr>
                <w:rFonts w:ascii="Times New Roman" w:eastAsia="NSimSun" w:hAnsi="Times New Roman" w:cs="Times New Roman"/>
                <w:b/>
                <w:bCs/>
                <w:kern w:val="2"/>
                <w:sz w:val="20"/>
                <w:szCs w:val="20"/>
                <w:lang w:eastAsia="zh-CN" w:bidi="hi-IN"/>
              </w:rPr>
              <w:t>Целевые показатели</w:t>
            </w:r>
          </w:p>
        </w:tc>
      </w:tr>
      <w:tr w:rsidR="00474F97" w:rsidRPr="00BC021D" w14:paraId="4C3CB1D7" w14:textId="77777777" w:rsidTr="00136FD5">
        <w:trPr>
          <w:trHeight w:val="426"/>
        </w:trPr>
        <w:tc>
          <w:tcPr>
            <w:tcW w:w="3625" w:type="dxa"/>
            <w:tcBorders>
              <w:left w:val="single" w:sz="1" w:space="0" w:color="000000"/>
              <w:bottom w:val="single" w:sz="1" w:space="0" w:color="000000"/>
            </w:tcBorders>
            <w:shd w:val="clear" w:color="auto" w:fill="auto"/>
          </w:tcPr>
          <w:p w14:paraId="786EAD66" w14:textId="77777777" w:rsidR="00474F97" w:rsidRPr="00BC021D" w:rsidRDefault="00474F97" w:rsidP="00BC021D">
            <w:pPr>
              <w:tabs>
                <w:tab w:val="left" w:pos="-1843"/>
              </w:tabs>
              <w:suppressAutoHyphens/>
              <w:spacing w:after="0" w:line="240" w:lineRule="auto"/>
              <w:contextualSpacing/>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 xml:space="preserve">Рождаемость                                                               </w:t>
            </w:r>
          </w:p>
        </w:tc>
        <w:tc>
          <w:tcPr>
            <w:tcW w:w="3265" w:type="dxa"/>
            <w:tcBorders>
              <w:left w:val="single" w:sz="1" w:space="0" w:color="000000"/>
              <w:bottom w:val="single" w:sz="1" w:space="0" w:color="000000"/>
            </w:tcBorders>
            <w:shd w:val="clear" w:color="auto" w:fill="auto"/>
          </w:tcPr>
          <w:p w14:paraId="48FF166B" w14:textId="77777777" w:rsidR="00474F97" w:rsidRPr="00BC021D" w:rsidRDefault="00474F97" w:rsidP="00BC021D">
            <w:pPr>
              <w:tabs>
                <w:tab w:val="left" w:pos="-1843"/>
              </w:tabs>
              <w:suppressAutoHyphens/>
              <w:spacing w:after="0" w:line="240" w:lineRule="auto"/>
              <w:contextualSpacing/>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3,2</w:t>
            </w:r>
          </w:p>
        </w:tc>
        <w:tc>
          <w:tcPr>
            <w:tcW w:w="2552" w:type="dxa"/>
            <w:tcBorders>
              <w:left w:val="single" w:sz="1" w:space="0" w:color="000000"/>
              <w:bottom w:val="single" w:sz="1" w:space="0" w:color="000000"/>
              <w:right w:val="single" w:sz="1" w:space="0" w:color="000000"/>
            </w:tcBorders>
            <w:shd w:val="clear" w:color="auto" w:fill="auto"/>
          </w:tcPr>
          <w:p w14:paraId="7D0BE427" w14:textId="77777777" w:rsidR="00474F97" w:rsidRPr="00BC021D" w:rsidRDefault="00474F97" w:rsidP="00BC021D">
            <w:pPr>
              <w:tabs>
                <w:tab w:val="left" w:pos="-1843"/>
              </w:tabs>
              <w:suppressAutoHyphens/>
              <w:spacing w:after="0" w:line="240" w:lineRule="auto"/>
              <w:contextualSpacing/>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11,1</w:t>
            </w:r>
          </w:p>
        </w:tc>
      </w:tr>
      <w:tr w:rsidR="00474F97" w:rsidRPr="00BC021D" w14:paraId="4E74AB31" w14:textId="77777777" w:rsidTr="00136FD5">
        <w:trPr>
          <w:trHeight w:val="260"/>
        </w:trPr>
        <w:tc>
          <w:tcPr>
            <w:tcW w:w="3625" w:type="dxa"/>
            <w:tcBorders>
              <w:left w:val="single" w:sz="1" w:space="0" w:color="000000"/>
              <w:bottom w:val="single" w:sz="1" w:space="0" w:color="000000"/>
            </w:tcBorders>
            <w:shd w:val="clear" w:color="auto" w:fill="auto"/>
          </w:tcPr>
          <w:p w14:paraId="4F7F60BE" w14:textId="77777777" w:rsidR="00474F97" w:rsidRPr="00BC021D" w:rsidRDefault="00474F97" w:rsidP="00BC021D">
            <w:pPr>
              <w:tabs>
                <w:tab w:val="left" w:pos="-1843"/>
              </w:tabs>
              <w:suppressAutoHyphens/>
              <w:spacing w:after="0" w:line="240" w:lineRule="auto"/>
              <w:contextualSpacing/>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 xml:space="preserve">Смертность                                                                     </w:t>
            </w:r>
          </w:p>
        </w:tc>
        <w:tc>
          <w:tcPr>
            <w:tcW w:w="3265" w:type="dxa"/>
            <w:tcBorders>
              <w:left w:val="single" w:sz="1" w:space="0" w:color="000000"/>
              <w:bottom w:val="single" w:sz="1" w:space="0" w:color="000000"/>
            </w:tcBorders>
            <w:shd w:val="clear" w:color="auto" w:fill="auto"/>
          </w:tcPr>
          <w:p w14:paraId="64AF387B" w14:textId="77777777" w:rsidR="00474F97" w:rsidRPr="00BC021D" w:rsidRDefault="00474F97" w:rsidP="00BC021D">
            <w:pPr>
              <w:tabs>
                <w:tab w:val="left" w:pos="-1843"/>
              </w:tabs>
              <w:suppressAutoHyphens/>
              <w:spacing w:after="0" w:line="240" w:lineRule="auto"/>
              <w:contextualSpacing/>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11,6</w:t>
            </w:r>
          </w:p>
        </w:tc>
        <w:tc>
          <w:tcPr>
            <w:tcW w:w="2552" w:type="dxa"/>
            <w:tcBorders>
              <w:left w:val="single" w:sz="1" w:space="0" w:color="000000"/>
              <w:bottom w:val="single" w:sz="1" w:space="0" w:color="000000"/>
              <w:right w:val="single" w:sz="1" w:space="0" w:color="000000"/>
            </w:tcBorders>
            <w:shd w:val="clear" w:color="auto" w:fill="auto"/>
          </w:tcPr>
          <w:p w14:paraId="3116B042" w14:textId="77777777" w:rsidR="00474F97" w:rsidRPr="00BC021D" w:rsidRDefault="00474F97" w:rsidP="00BC021D">
            <w:pPr>
              <w:tabs>
                <w:tab w:val="left" w:pos="-1843"/>
              </w:tabs>
              <w:suppressAutoHyphens/>
              <w:spacing w:after="0" w:line="240" w:lineRule="auto"/>
              <w:contextualSpacing/>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14,2</w:t>
            </w:r>
          </w:p>
        </w:tc>
      </w:tr>
      <w:tr w:rsidR="00474F97" w:rsidRPr="00BC021D" w14:paraId="722D9B27" w14:textId="77777777" w:rsidTr="00136FD5">
        <w:tc>
          <w:tcPr>
            <w:tcW w:w="3625" w:type="dxa"/>
            <w:tcBorders>
              <w:left w:val="single" w:sz="1" w:space="0" w:color="000000"/>
              <w:bottom w:val="single" w:sz="1" w:space="0" w:color="000000"/>
            </w:tcBorders>
            <w:shd w:val="clear" w:color="auto" w:fill="auto"/>
          </w:tcPr>
          <w:p w14:paraId="6CD8611F" w14:textId="77777777" w:rsidR="00474F97" w:rsidRPr="00BC021D" w:rsidRDefault="00474F97" w:rsidP="00BC021D">
            <w:pPr>
              <w:tabs>
                <w:tab w:val="left" w:pos="-1843"/>
              </w:tabs>
              <w:suppressAutoHyphens/>
              <w:spacing w:after="0" w:line="240" w:lineRule="auto"/>
              <w:contextualSpacing/>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 xml:space="preserve">Естественная убыль                                                          </w:t>
            </w:r>
          </w:p>
        </w:tc>
        <w:tc>
          <w:tcPr>
            <w:tcW w:w="3265" w:type="dxa"/>
            <w:tcBorders>
              <w:left w:val="single" w:sz="1" w:space="0" w:color="000000"/>
              <w:bottom w:val="single" w:sz="1" w:space="0" w:color="000000"/>
            </w:tcBorders>
            <w:shd w:val="clear" w:color="auto" w:fill="auto"/>
          </w:tcPr>
          <w:p w14:paraId="4412D8CC" w14:textId="77777777" w:rsidR="00474F97" w:rsidRPr="00BC021D" w:rsidRDefault="00474F97" w:rsidP="00BC021D">
            <w:pPr>
              <w:tabs>
                <w:tab w:val="left" w:pos="-1843"/>
              </w:tabs>
              <w:suppressAutoHyphens/>
              <w:spacing w:after="0" w:line="240" w:lineRule="auto"/>
              <w:contextualSpacing/>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-8,4</w:t>
            </w:r>
          </w:p>
        </w:tc>
        <w:tc>
          <w:tcPr>
            <w:tcW w:w="2552" w:type="dxa"/>
            <w:tcBorders>
              <w:left w:val="single" w:sz="1" w:space="0" w:color="000000"/>
              <w:bottom w:val="single" w:sz="1" w:space="0" w:color="000000"/>
              <w:right w:val="single" w:sz="1" w:space="0" w:color="000000"/>
            </w:tcBorders>
            <w:shd w:val="clear" w:color="auto" w:fill="auto"/>
          </w:tcPr>
          <w:p w14:paraId="2213F1BD" w14:textId="77777777" w:rsidR="00474F97" w:rsidRPr="00BC021D" w:rsidRDefault="00474F97" w:rsidP="00BC021D">
            <w:pPr>
              <w:tabs>
                <w:tab w:val="left" w:pos="-1843"/>
              </w:tabs>
              <w:suppressAutoHyphens/>
              <w:spacing w:after="0" w:line="240" w:lineRule="auto"/>
              <w:contextualSpacing/>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6,4</w:t>
            </w:r>
          </w:p>
        </w:tc>
      </w:tr>
      <w:tr w:rsidR="00474F97" w:rsidRPr="00BC021D" w14:paraId="1F1CF1A6" w14:textId="77777777" w:rsidTr="00136FD5">
        <w:tc>
          <w:tcPr>
            <w:tcW w:w="3625" w:type="dxa"/>
            <w:tcBorders>
              <w:left w:val="single" w:sz="1" w:space="0" w:color="000000"/>
              <w:bottom w:val="single" w:sz="1" w:space="0" w:color="000000"/>
            </w:tcBorders>
            <w:shd w:val="clear" w:color="auto" w:fill="auto"/>
          </w:tcPr>
          <w:p w14:paraId="5AA6098C" w14:textId="77777777" w:rsidR="00474F97" w:rsidRPr="00BC021D" w:rsidRDefault="00474F97" w:rsidP="00BC021D">
            <w:pPr>
              <w:tabs>
                <w:tab w:val="left" w:pos="-1843"/>
              </w:tabs>
              <w:suppressAutoHyphens/>
              <w:spacing w:after="0" w:line="240" w:lineRule="auto"/>
              <w:contextualSpacing/>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zh-CN" w:bidi="hi-IN"/>
              </w:rPr>
              <w:t xml:space="preserve"> </w:t>
            </w:r>
            <w:r w:rsidRPr="00BC021D">
              <w:rPr>
                <w:rFonts w:ascii="Times New Roman" w:eastAsia="NSimSun" w:hAnsi="Times New Roman" w:cs="Times New Roman"/>
                <w:kern w:val="2"/>
                <w:sz w:val="20"/>
                <w:szCs w:val="20"/>
                <w:lang w:eastAsia="zh-CN" w:bidi="hi-IN"/>
              </w:rPr>
              <w:t xml:space="preserve">Младенческая смертность                </w:t>
            </w:r>
          </w:p>
        </w:tc>
        <w:tc>
          <w:tcPr>
            <w:tcW w:w="3265" w:type="dxa"/>
            <w:tcBorders>
              <w:left w:val="single" w:sz="1" w:space="0" w:color="000000"/>
              <w:bottom w:val="single" w:sz="1" w:space="0" w:color="000000"/>
            </w:tcBorders>
            <w:shd w:val="clear" w:color="auto" w:fill="auto"/>
          </w:tcPr>
          <w:p w14:paraId="2EC92CBB" w14:textId="77777777" w:rsidR="00474F97" w:rsidRPr="00BC021D" w:rsidRDefault="00474F97" w:rsidP="00BC021D">
            <w:pPr>
              <w:tabs>
                <w:tab w:val="left" w:pos="-1276"/>
              </w:tabs>
              <w:suppressAutoHyphens/>
              <w:spacing w:after="0" w:line="240" w:lineRule="auto"/>
              <w:ind w:left="567"/>
              <w:contextualSpacing/>
              <w:jc w:val="center"/>
              <w:rPr>
                <w:rFonts w:ascii="Times New Roman" w:eastAsia="NSimSun" w:hAnsi="Times New Roman" w:cs="Times New Roman"/>
                <w:kern w:val="2"/>
                <w:sz w:val="24"/>
                <w:szCs w:val="24"/>
                <w:lang w:eastAsia="zh-CN" w:bidi="hi-IN"/>
              </w:rPr>
            </w:pPr>
          </w:p>
        </w:tc>
        <w:tc>
          <w:tcPr>
            <w:tcW w:w="2552" w:type="dxa"/>
            <w:tcBorders>
              <w:left w:val="single" w:sz="1" w:space="0" w:color="000000"/>
              <w:bottom w:val="single" w:sz="1" w:space="0" w:color="000000"/>
              <w:right w:val="single" w:sz="1" w:space="0" w:color="000000"/>
            </w:tcBorders>
            <w:shd w:val="clear" w:color="auto" w:fill="auto"/>
          </w:tcPr>
          <w:p w14:paraId="76C5D8D9" w14:textId="77777777" w:rsidR="00474F97" w:rsidRPr="00BC021D" w:rsidRDefault="00474F97" w:rsidP="00BC021D">
            <w:pPr>
              <w:tabs>
                <w:tab w:val="left" w:pos="-1276"/>
              </w:tabs>
              <w:suppressAutoHyphens/>
              <w:snapToGrid w:val="0"/>
              <w:spacing w:after="0" w:line="240" w:lineRule="auto"/>
              <w:ind w:left="567"/>
              <w:contextualSpacing/>
              <w:rPr>
                <w:rFonts w:ascii="Times New Roman" w:eastAsia="NSimSun" w:hAnsi="Times New Roman" w:cs="Times New Roman"/>
                <w:kern w:val="2"/>
                <w:sz w:val="20"/>
                <w:szCs w:val="20"/>
                <w:lang w:eastAsia="zh-CN" w:bidi="hi-IN"/>
              </w:rPr>
            </w:pPr>
          </w:p>
        </w:tc>
      </w:tr>
      <w:tr w:rsidR="00474F97" w:rsidRPr="00BC021D" w14:paraId="2751DE6F" w14:textId="77777777" w:rsidTr="00136FD5">
        <w:tc>
          <w:tcPr>
            <w:tcW w:w="9442" w:type="dxa"/>
            <w:gridSpan w:val="3"/>
            <w:tcBorders>
              <w:left w:val="single" w:sz="1" w:space="0" w:color="000000"/>
              <w:bottom w:val="single" w:sz="1" w:space="0" w:color="000000"/>
              <w:right w:val="single" w:sz="1" w:space="0" w:color="000000"/>
            </w:tcBorders>
            <w:shd w:val="clear" w:color="auto" w:fill="auto"/>
          </w:tcPr>
          <w:p w14:paraId="346F27AD" w14:textId="77777777" w:rsidR="00474F97" w:rsidRPr="00BC021D" w:rsidRDefault="00474F97" w:rsidP="00BC021D">
            <w:pPr>
              <w:tabs>
                <w:tab w:val="left" w:pos="-1843"/>
              </w:tabs>
              <w:suppressAutoHyphens/>
              <w:spacing w:after="0" w:line="240" w:lineRule="auto"/>
              <w:contextualSpacing/>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bCs/>
                <w:kern w:val="2"/>
                <w:sz w:val="20"/>
                <w:szCs w:val="20"/>
                <w:lang w:eastAsia="zh-CN" w:bidi="hi-IN"/>
              </w:rPr>
              <w:t>Смертность от болезни систем:</w:t>
            </w:r>
          </w:p>
        </w:tc>
      </w:tr>
      <w:tr w:rsidR="00474F97" w:rsidRPr="00BC021D" w14:paraId="1900398E" w14:textId="77777777" w:rsidTr="00136FD5">
        <w:tc>
          <w:tcPr>
            <w:tcW w:w="3625" w:type="dxa"/>
            <w:tcBorders>
              <w:left w:val="single" w:sz="1" w:space="0" w:color="000000"/>
              <w:bottom w:val="single" w:sz="1" w:space="0" w:color="000000"/>
            </w:tcBorders>
            <w:shd w:val="clear" w:color="auto" w:fill="auto"/>
          </w:tcPr>
          <w:p w14:paraId="0ACEFFDA" w14:textId="77777777" w:rsidR="00474F97" w:rsidRPr="00BC021D" w:rsidRDefault="00474F97" w:rsidP="00BC021D">
            <w:pPr>
              <w:tabs>
                <w:tab w:val="left" w:pos="-1843"/>
              </w:tabs>
              <w:suppressAutoHyphens/>
              <w:spacing w:after="0" w:line="240" w:lineRule="auto"/>
              <w:contextualSpacing/>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от кровообращения</w:t>
            </w:r>
          </w:p>
        </w:tc>
        <w:tc>
          <w:tcPr>
            <w:tcW w:w="3265" w:type="dxa"/>
            <w:tcBorders>
              <w:left w:val="single" w:sz="1" w:space="0" w:color="000000"/>
              <w:bottom w:val="single" w:sz="1" w:space="0" w:color="000000"/>
            </w:tcBorders>
            <w:shd w:val="clear" w:color="auto" w:fill="auto"/>
          </w:tcPr>
          <w:p w14:paraId="4239F229" w14:textId="77777777" w:rsidR="00474F97" w:rsidRPr="00BC021D" w:rsidRDefault="00474F97" w:rsidP="00BC021D">
            <w:pPr>
              <w:tabs>
                <w:tab w:val="left" w:pos="-1843"/>
              </w:tabs>
              <w:suppressAutoHyphens/>
              <w:spacing w:after="0" w:line="240" w:lineRule="auto"/>
              <w:contextualSpacing/>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6,0</w:t>
            </w:r>
          </w:p>
        </w:tc>
        <w:tc>
          <w:tcPr>
            <w:tcW w:w="2552" w:type="dxa"/>
            <w:tcBorders>
              <w:left w:val="single" w:sz="1" w:space="0" w:color="000000"/>
              <w:bottom w:val="single" w:sz="1" w:space="0" w:color="000000"/>
              <w:right w:val="single" w:sz="1" w:space="0" w:color="000000"/>
            </w:tcBorders>
            <w:shd w:val="clear" w:color="auto" w:fill="auto"/>
          </w:tcPr>
          <w:p w14:paraId="440BEFED" w14:textId="77777777" w:rsidR="00474F97" w:rsidRPr="00BC021D" w:rsidRDefault="00474F97" w:rsidP="00BC021D">
            <w:pPr>
              <w:tabs>
                <w:tab w:val="left" w:pos="-1843"/>
              </w:tabs>
              <w:suppressAutoHyphens/>
              <w:snapToGrid w:val="0"/>
              <w:spacing w:after="0" w:line="240" w:lineRule="auto"/>
              <w:contextualSpacing/>
              <w:rPr>
                <w:rFonts w:ascii="Times New Roman" w:eastAsia="NSimSun" w:hAnsi="Times New Roman" w:cs="Times New Roman"/>
                <w:kern w:val="2"/>
                <w:sz w:val="20"/>
                <w:szCs w:val="20"/>
                <w:lang w:eastAsia="zh-CN" w:bidi="hi-IN"/>
              </w:rPr>
            </w:pPr>
          </w:p>
        </w:tc>
      </w:tr>
      <w:tr w:rsidR="00474F97" w:rsidRPr="00BC021D" w14:paraId="2D6D9212" w14:textId="77777777" w:rsidTr="00136FD5">
        <w:tc>
          <w:tcPr>
            <w:tcW w:w="3625" w:type="dxa"/>
            <w:tcBorders>
              <w:left w:val="single" w:sz="1" w:space="0" w:color="000000"/>
              <w:bottom w:val="single" w:sz="1" w:space="0" w:color="000000"/>
            </w:tcBorders>
            <w:shd w:val="clear" w:color="auto" w:fill="auto"/>
          </w:tcPr>
          <w:p w14:paraId="38ACC9FD" w14:textId="77777777" w:rsidR="00474F97" w:rsidRPr="00BC021D" w:rsidRDefault="00474F97" w:rsidP="00BC021D">
            <w:pPr>
              <w:tabs>
                <w:tab w:val="left" w:pos="-1843"/>
              </w:tabs>
              <w:suppressAutoHyphens/>
              <w:spacing w:after="0" w:line="240" w:lineRule="auto"/>
              <w:contextualSpacing/>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 xml:space="preserve">от новообразовании  </w:t>
            </w:r>
          </w:p>
        </w:tc>
        <w:tc>
          <w:tcPr>
            <w:tcW w:w="3265" w:type="dxa"/>
            <w:tcBorders>
              <w:left w:val="single" w:sz="1" w:space="0" w:color="000000"/>
              <w:bottom w:val="single" w:sz="1" w:space="0" w:color="000000"/>
            </w:tcBorders>
            <w:shd w:val="clear" w:color="auto" w:fill="auto"/>
          </w:tcPr>
          <w:p w14:paraId="57CDBABD" w14:textId="77777777" w:rsidR="00474F97" w:rsidRPr="00BC021D" w:rsidRDefault="00474F97" w:rsidP="00BC021D">
            <w:pPr>
              <w:tabs>
                <w:tab w:val="left" w:pos="-1843"/>
              </w:tabs>
              <w:suppressAutoHyphens/>
              <w:spacing w:after="0" w:line="240" w:lineRule="auto"/>
              <w:contextualSpacing/>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1,3</w:t>
            </w:r>
          </w:p>
        </w:tc>
        <w:tc>
          <w:tcPr>
            <w:tcW w:w="2552" w:type="dxa"/>
            <w:tcBorders>
              <w:left w:val="single" w:sz="1" w:space="0" w:color="000000"/>
              <w:bottom w:val="single" w:sz="1" w:space="0" w:color="000000"/>
              <w:right w:val="single" w:sz="1" w:space="0" w:color="000000"/>
            </w:tcBorders>
            <w:shd w:val="clear" w:color="auto" w:fill="auto"/>
          </w:tcPr>
          <w:p w14:paraId="0A81B79C" w14:textId="77777777" w:rsidR="00474F97" w:rsidRPr="00BC021D" w:rsidRDefault="00474F97" w:rsidP="00BC021D">
            <w:pPr>
              <w:tabs>
                <w:tab w:val="left" w:pos="-1843"/>
              </w:tabs>
              <w:suppressAutoHyphens/>
              <w:snapToGrid w:val="0"/>
              <w:spacing w:after="0" w:line="240" w:lineRule="auto"/>
              <w:contextualSpacing/>
              <w:rPr>
                <w:rFonts w:ascii="Times New Roman" w:eastAsia="NSimSun" w:hAnsi="Times New Roman" w:cs="Times New Roman"/>
                <w:kern w:val="2"/>
                <w:sz w:val="20"/>
                <w:szCs w:val="20"/>
                <w:lang w:eastAsia="zh-CN" w:bidi="hi-IN"/>
              </w:rPr>
            </w:pPr>
          </w:p>
        </w:tc>
      </w:tr>
      <w:tr w:rsidR="00474F97" w:rsidRPr="00BC021D" w14:paraId="559F461C" w14:textId="77777777" w:rsidTr="00136FD5">
        <w:tc>
          <w:tcPr>
            <w:tcW w:w="3625" w:type="dxa"/>
            <w:tcBorders>
              <w:left w:val="single" w:sz="1" w:space="0" w:color="000000"/>
              <w:bottom w:val="single" w:sz="1" w:space="0" w:color="000000"/>
            </w:tcBorders>
            <w:shd w:val="clear" w:color="auto" w:fill="auto"/>
          </w:tcPr>
          <w:p w14:paraId="5F89916E" w14:textId="77777777" w:rsidR="00474F97" w:rsidRPr="00BC021D" w:rsidRDefault="00474F97" w:rsidP="00BC021D">
            <w:pPr>
              <w:tabs>
                <w:tab w:val="left" w:pos="-1843"/>
              </w:tabs>
              <w:suppressAutoHyphens/>
              <w:spacing w:after="0" w:line="240" w:lineRule="auto"/>
              <w:contextualSpacing/>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от внешних причин</w:t>
            </w:r>
          </w:p>
        </w:tc>
        <w:tc>
          <w:tcPr>
            <w:tcW w:w="3265" w:type="dxa"/>
            <w:tcBorders>
              <w:left w:val="single" w:sz="1" w:space="0" w:color="000000"/>
              <w:bottom w:val="single" w:sz="1" w:space="0" w:color="000000"/>
            </w:tcBorders>
            <w:shd w:val="clear" w:color="auto" w:fill="auto"/>
          </w:tcPr>
          <w:p w14:paraId="3B9D2172" w14:textId="77777777" w:rsidR="00474F97" w:rsidRPr="00BC021D" w:rsidRDefault="00474F97" w:rsidP="00BC021D">
            <w:pPr>
              <w:tabs>
                <w:tab w:val="left" w:pos="-1843"/>
              </w:tabs>
              <w:suppressAutoHyphens/>
              <w:spacing w:after="0" w:line="240" w:lineRule="auto"/>
              <w:contextualSpacing/>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1,7</w:t>
            </w:r>
          </w:p>
        </w:tc>
        <w:tc>
          <w:tcPr>
            <w:tcW w:w="2552" w:type="dxa"/>
            <w:tcBorders>
              <w:left w:val="single" w:sz="1" w:space="0" w:color="000000"/>
              <w:bottom w:val="single" w:sz="1" w:space="0" w:color="000000"/>
              <w:right w:val="single" w:sz="1" w:space="0" w:color="000000"/>
            </w:tcBorders>
            <w:shd w:val="clear" w:color="auto" w:fill="auto"/>
          </w:tcPr>
          <w:p w14:paraId="1618EF41" w14:textId="77777777" w:rsidR="00474F97" w:rsidRPr="00BC021D" w:rsidRDefault="00474F97" w:rsidP="00BC021D">
            <w:pPr>
              <w:tabs>
                <w:tab w:val="left" w:pos="-1843"/>
              </w:tabs>
              <w:suppressAutoHyphens/>
              <w:snapToGrid w:val="0"/>
              <w:spacing w:after="0" w:line="240" w:lineRule="auto"/>
              <w:contextualSpacing/>
              <w:rPr>
                <w:rFonts w:ascii="Times New Roman" w:eastAsia="NSimSun" w:hAnsi="Times New Roman" w:cs="Times New Roman"/>
                <w:kern w:val="2"/>
                <w:sz w:val="20"/>
                <w:szCs w:val="20"/>
                <w:lang w:eastAsia="zh-CN" w:bidi="hi-IN"/>
              </w:rPr>
            </w:pPr>
          </w:p>
        </w:tc>
      </w:tr>
      <w:tr w:rsidR="00474F97" w:rsidRPr="00BC021D" w14:paraId="0516DD71" w14:textId="77777777" w:rsidTr="00136FD5">
        <w:tc>
          <w:tcPr>
            <w:tcW w:w="3625" w:type="dxa"/>
            <w:tcBorders>
              <w:left w:val="single" w:sz="1" w:space="0" w:color="000000"/>
              <w:bottom w:val="single" w:sz="1" w:space="0" w:color="000000"/>
            </w:tcBorders>
            <w:shd w:val="clear" w:color="auto" w:fill="auto"/>
          </w:tcPr>
          <w:p w14:paraId="5A519489" w14:textId="77777777" w:rsidR="00474F97" w:rsidRPr="00BC021D" w:rsidRDefault="00474F97" w:rsidP="00BC021D">
            <w:pPr>
              <w:tabs>
                <w:tab w:val="left" w:pos="-1843"/>
              </w:tabs>
              <w:suppressAutoHyphens/>
              <w:spacing w:after="0" w:line="240" w:lineRule="auto"/>
              <w:contextualSpacing/>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от болезни органов пищеварения</w:t>
            </w:r>
          </w:p>
        </w:tc>
        <w:tc>
          <w:tcPr>
            <w:tcW w:w="3265" w:type="dxa"/>
            <w:tcBorders>
              <w:left w:val="single" w:sz="1" w:space="0" w:color="000000"/>
              <w:bottom w:val="single" w:sz="1" w:space="0" w:color="000000"/>
            </w:tcBorders>
            <w:shd w:val="clear" w:color="auto" w:fill="auto"/>
          </w:tcPr>
          <w:p w14:paraId="06BC28FC" w14:textId="309981EA"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 xml:space="preserve">                        0,6</w:t>
            </w:r>
          </w:p>
        </w:tc>
        <w:tc>
          <w:tcPr>
            <w:tcW w:w="2552" w:type="dxa"/>
            <w:tcBorders>
              <w:left w:val="single" w:sz="1" w:space="0" w:color="000000"/>
              <w:bottom w:val="single" w:sz="1" w:space="0" w:color="000000"/>
              <w:right w:val="single" w:sz="1" w:space="0" w:color="000000"/>
            </w:tcBorders>
            <w:shd w:val="clear" w:color="auto" w:fill="auto"/>
          </w:tcPr>
          <w:p w14:paraId="7B7CFD85" w14:textId="77777777" w:rsidR="00474F97" w:rsidRPr="00BC021D" w:rsidRDefault="00474F97" w:rsidP="00BC021D">
            <w:pPr>
              <w:tabs>
                <w:tab w:val="left" w:pos="-1843"/>
              </w:tabs>
              <w:suppressAutoHyphens/>
              <w:snapToGrid w:val="0"/>
              <w:spacing w:after="0" w:line="240" w:lineRule="auto"/>
              <w:contextualSpacing/>
              <w:rPr>
                <w:rFonts w:ascii="Times New Roman" w:eastAsia="NSimSun" w:hAnsi="Times New Roman" w:cs="Times New Roman"/>
                <w:kern w:val="2"/>
                <w:sz w:val="20"/>
                <w:szCs w:val="20"/>
                <w:lang w:eastAsia="zh-CN" w:bidi="hi-IN"/>
              </w:rPr>
            </w:pPr>
          </w:p>
        </w:tc>
      </w:tr>
      <w:tr w:rsidR="00474F97" w:rsidRPr="00BC021D" w14:paraId="360BDBD6" w14:textId="77777777" w:rsidTr="00136FD5">
        <w:tc>
          <w:tcPr>
            <w:tcW w:w="3625" w:type="dxa"/>
            <w:tcBorders>
              <w:left w:val="single" w:sz="1" w:space="0" w:color="000000"/>
              <w:bottom w:val="single" w:sz="1" w:space="0" w:color="000000"/>
            </w:tcBorders>
            <w:shd w:val="clear" w:color="auto" w:fill="auto"/>
          </w:tcPr>
          <w:p w14:paraId="5939F0EC" w14:textId="77777777" w:rsidR="00474F97" w:rsidRPr="00BC021D" w:rsidRDefault="00474F97" w:rsidP="00BC021D">
            <w:pPr>
              <w:tabs>
                <w:tab w:val="left" w:pos="-1843"/>
              </w:tabs>
              <w:suppressAutoHyphens/>
              <w:spacing w:after="0" w:line="240" w:lineRule="auto"/>
              <w:contextualSpacing/>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 xml:space="preserve">от болезни органов дыхания </w:t>
            </w:r>
          </w:p>
        </w:tc>
        <w:tc>
          <w:tcPr>
            <w:tcW w:w="3265" w:type="dxa"/>
            <w:tcBorders>
              <w:left w:val="single" w:sz="1" w:space="0" w:color="000000"/>
              <w:bottom w:val="single" w:sz="1" w:space="0" w:color="000000"/>
            </w:tcBorders>
            <w:shd w:val="clear" w:color="auto" w:fill="auto"/>
          </w:tcPr>
          <w:p w14:paraId="1EDC6268" w14:textId="47B0D3B2" w:rsidR="00474F97" w:rsidRPr="00BC021D" w:rsidRDefault="00474F97" w:rsidP="00BC021D">
            <w:pPr>
              <w:tabs>
                <w:tab w:val="left" w:pos="-1843"/>
              </w:tabs>
              <w:suppressAutoHyphens/>
              <w:spacing w:after="0" w:line="240" w:lineRule="auto"/>
              <w:contextualSpacing/>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 xml:space="preserve">                        0,3</w:t>
            </w:r>
          </w:p>
        </w:tc>
        <w:tc>
          <w:tcPr>
            <w:tcW w:w="2552" w:type="dxa"/>
            <w:tcBorders>
              <w:left w:val="single" w:sz="1" w:space="0" w:color="000000"/>
              <w:bottom w:val="single" w:sz="1" w:space="0" w:color="000000"/>
              <w:right w:val="single" w:sz="1" w:space="0" w:color="000000"/>
            </w:tcBorders>
            <w:shd w:val="clear" w:color="auto" w:fill="auto"/>
          </w:tcPr>
          <w:p w14:paraId="07B7ED00" w14:textId="77777777" w:rsidR="00474F97" w:rsidRPr="00BC021D" w:rsidRDefault="00474F97" w:rsidP="00BC021D">
            <w:pPr>
              <w:tabs>
                <w:tab w:val="left" w:pos="-1843"/>
              </w:tabs>
              <w:suppressAutoHyphens/>
              <w:snapToGrid w:val="0"/>
              <w:spacing w:after="0" w:line="240" w:lineRule="auto"/>
              <w:contextualSpacing/>
              <w:rPr>
                <w:rFonts w:ascii="Times New Roman" w:eastAsia="NSimSun" w:hAnsi="Times New Roman" w:cs="Times New Roman"/>
                <w:kern w:val="2"/>
                <w:sz w:val="20"/>
                <w:szCs w:val="20"/>
                <w:lang w:eastAsia="zh-CN" w:bidi="hi-IN"/>
              </w:rPr>
            </w:pPr>
          </w:p>
        </w:tc>
      </w:tr>
      <w:tr w:rsidR="00474F97" w:rsidRPr="00BC021D" w14:paraId="5BCE418D" w14:textId="77777777" w:rsidTr="00136FD5">
        <w:trPr>
          <w:trHeight w:val="512"/>
        </w:trPr>
        <w:tc>
          <w:tcPr>
            <w:tcW w:w="3625" w:type="dxa"/>
            <w:tcBorders>
              <w:left w:val="single" w:sz="1" w:space="0" w:color="000000"/>
              <w:bottom w:val="single" w:sz="4" w:space="0" w:color="auto"/>
            </w:tcBorders>
            <w:shd w:val="clear" w:color="auto" w:fill="auto"/>
          </w:tcPr>
          <w:p w14:paraId="7FFD7B7A" w14:textId="77777777" w:rsidR="00474F97" w:rsidRPr="00BC021D" w:rsidRDefault="00474F97" w:rsidP="00BC021D">
            <w:pPr>
              <w:tabs>
                <w:tab w:val="left" w:pos="-1843"/>
              </w:tabs>
              <w:suppressAutoHyphens/>
              <w:spacing w:after="0" w:line="240" w:lineRule="auto"/>
              <w:contextualSpacing/>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от некоторых инфекционных</w:t>
            </w:r>
          </w:p>
          <w:p w14:paraId="3A76F640" w14:textId="77777777" w:rsidR="00474F97" w:rsidRPr="00BC021D" w:rsidRDefault="00474F97" w:rsidP="00BC021D">
            <w:pPr>
              <w:tabs>
                <w:tab w:val="left" w:pos="-1843"/>
              </w:tabs>
              <w:suppressAutoHyphens/>
              <w:spacing w:after="0" w:line="240" w:lineRule="auto"/>
              <w:contextualSpacing/>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и паразитарных заболеваний</w:t>
            </w:r>
          </w:p>
        </w:tc>
        <w:tc>
          <w:tcPr>
            <w:tcW w:w="3265" w:type="dxa"/>
            <w:tcBorders>
              <w:left w:val="single" w:sz="1" w:space="0" w:color="000000"/>
              <w:bottom w:val="single" w:sz="4" w:space="0" w:color="auto"/>
            </w:tcBorders>
            <w:shd w:val="clear" w:color="auto" w:fill="auto"/>
          </w:tcPr>
          <w:p w14:paraId="00D1C3B4" w14:textId="747E634B" w:rsidR="00474F97" w:rsidRPr="00BC021D" w:rsidRDefault="00474F97" w:rsidP="00136FD5">
            <w:pPr>
              <w:suppressAutoHyphens/>
              <w:spacing w:after="0" w:line="240" w:lineRule="auto"/>
              <w:jc w:val="center"/>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0,04</w:t>
            </w:r>
          </w:p>
        </w:tc>
        <w:tc>
          <w:tcPr>
            <w:tcW w:w="2552" w:type="dxa"/>
            <w:tcBorders>
              <w:left w:val="single" w:sz="1" w:space="0" w:color="000000"/>
              <w:bottom w:val="single" w:sz="4" w:space="0" w:color="auto"/>
              <w:right w:val="single" w:sz="1" w:space="0" w:color="000000"/>
            </w:tcBorders>
            <w:shd w:val="clear" w:color="auto" w:fill="auto"/>
          </w:tcPr>
          <w:p w14:paraId="0A4D8AB0" w14:textId="77777777" w:rsidR="00474F97" w:rsidRPr="00BC021D" w:rsidRDefault="00474F97" w:rsidP="00BC021D">
            <w:pPr>
              <w:tabs>
                <w:tab w:val="left" w:pos="-1843"/>
              </w:tabs>
              <w:suppressAutoHyphens/>
              <w:snapToGrid w:val="0"/>
              <w:spacing w:after="0" w:line="240" w:lineRule="auto"/>
              <w:contextualSpacing/>
              <w:rPr>
                <w:rFonts w:ascii="Times New Roman" w:eastAsia="NSimSun" w:hAnsi="Times New Roman" w:cs="Times New Roman"/>
                <w:kern w:val="2"/>
                <w:sz w:val="20"/>
                <w:szCs w:val="20"/>
                <w:lang w:eastAsia="zh-CN" w:bidi="hi-IN"/>
              </w:rPr>
            </w:pPr>
          </w:p>
        </w:tc>
      </w:tr>
      <w:tr w:rsidR="00474F97" w:rsidRPr="00BC021D" w14:paraId="1252BC32" w14:textId="77777777" w:rsidTr="00136FD5">
        <w:tc>
          <w:tcPr>
            <w:tcW w:w="3625" w:type="dxa"/>
            <w:tcBorders>
              <w:top w:val="single" w:sz="4" w:space="0" w:color="auto"/>
              <w:left w:val="single" w:sz="1" w:space="0" w:color="000000"/>
            </w:tcBorders>
            <w:shd w:val="clear" w:color="auto" w:fill="auto"/>
          </w:tcPr>
          <w:p w14:paraId="12B5ABBC" w14:textId="77777777" w:rsidR="00474F97" w:rsidRPr="00BC021D" w:rsidRDefault="00474F97" w:rsidP="00BC021D">
            <w:pPr>
              <w:tabs>
                <w:tab w:val="left" w:pos="-1843"/>
              </w:tabs>
              <w:suppressAutoHyphens/>
              <w:spacing w:after="0" w:line="240" w:lineRule="auto"/>
              <w:contextualSpacing/>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0"/>
                <w:szCs w:val="20"/>
                <w:lang w:eastAsia="zh-CN" w:bidi="hi-IN"/>
              </w:rPr>
              <w:t>от прочих заболеваний</w:t>
            </w:r>
          </w:p>
        </w:tc>
        <w:tc>
          <w:tcPr>
            <w:tcW w:w="3265" w:type="dxa"/>
            <w:tcBorders>
              <w:top w:val="single" w:sz="4" w:space="0" w:color="auto"/>
              <w:left w:val="single" w:sz="1" w:space="0" w:color="000000"/>
            </w:tcBorders>
            <w:shd w:val="clear" w:color="auto" w:fill="auto"/>
          </w:tcPr>
          <w:p w14:paraId="5E89FD7F" w14:textId="2194D848" w:rsidR="00474F97" w:rsidRPr="00BC021D" w:rsidRDefault="00474F97" w:rsidP="00BC021D">
            <w:pPr>
              <w:tabs>
                <w:tab w:val="left" w:pos="-1843"/>
              </w:tabs>
              <w:suppressAutoHyphens/>
              <w:spacing w:after="0" w:line="240" w:lineRule="auto"/>
              <w:contextualSpacing/>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 xml:space="preserve">                        1,3</w:t>
            </w:r>
          </w:p>
        </w:tc>
        <w:tc>
          <w:tcPr>
            <w:tcW w:w="2552" w:type="dxa"/>
            <w:tcBorders>
              <w:top w:val="single" w:sz="4" w:space="0" w:color="auto"/>
              <w:left w:val="single" w:sz="1" w:space="0" w:color="000000"/>
              <w:right w:val="single" w:sz="1" w:space="0" w:color="000000"/>
            </w:tcBorders>
            <w:shd w:val="clear" w:color="auto" w:fill="auto"/>
          </w:tcPr>
          <w:p w14:paraId="6ECEE5CC" w14:textId="77777777" w:rsidR="00474F97" w:rsidRPr="00BC021D" w:rsidRDefault="00474F97" w:rsidP="00BC021D">
            <w:pPr>
              <w:tabs>
                <w:tab w:val="left" w:pos="-1843"/>
              </w:tabs>
              <w:suppressAutoHyphens/>
              <w:snapToGrid w:val="0"/>
              <w:spacing w:after="0" w:line="240" w:lineRule="auto"/>
              <w:contextualSpacing/>
              <w:rPr>
                <w:rFonts w:ascii="Times New Roman" w:eastAsia="NSimSun" w:hAnsi="Times New Roman" w:cs="Times New Roman"/>
                <w:kern w:val="2"/>
                <w:sz w:val="20"/>
                <w:szCs w:val="20"/>
                <w:lang w:eastAsia="zh-CN" w:bidi="hi-IN"/>
              </w:rPr>
            </w:pPr>
          </w:p>
        </w:tc>
      </w:tr>
      <w:tr w:rsidR="00474F97" w:rsidRPr="00BC021D" w14:paraId="7ECB06F4" w14:textId="77777777" w:rsidTr="00136FD5">
        <w:trPr>
          <w:trHeight w:val="23"/>
        </w:trPr>
        <w:tc>
          <w:tcPr>
            <w:tcW w:w="3625" w:type="dxa"/>
            <w:tcBorders>
              <w:left w:val="single" w:sz="1" w:space="0" w:color="000000"/>
              <w:bottom w:val="single" w:sz="1" w:space="0" w:color="000000"/>
            </w:tcBorders>
            <w:shd w:val="clear" w:color="auto" w:fill="auto"/>
          </w:tcPr>
          <w:p w14:paraId="0B0A9206" w14:textId="77777777" w:rsidR="00474F97" w:rsidRPr="00BC021D" w:rsidRDefault="00474F97" w:rsidP="00BC021D">
            <w:pPr>
              <w:tabs>
                <w:tab w:val="left" w:pos="-1843"/>
              </w:tabs>
              <w:suppressAutoHyphens/>
              <w:spacing w:after="0" w:line="240" w:lineRule="auto"/>
              <w:contextualSpacing/>
              <w:rPr>
                <w:rFonts w:ascii="Times New Roman" w:eastAsia="NSimSun" w:hAnsi="Times New Roman" w:cs="Times New Roman"/>
                <w:kern w:val="2"/>
                <w:sz w:val="20"/>
                <w:szCs w:val="20"/>
                <w:lang w:eastAsia="zh-CN" w:bidi="hi-IN"/>
              </w:rPr>
            </w:pPr>
          </w:p>
        </w:tc>
        <w:tc>
          <w:tcPr>
            <w:tcW w:w="3265" w:type="dxa"/>
            <w:tcBorders>
              <w:left w:val="single" w:sz="1" w:space="0" w:color="000000"/>
              <w:bottom w:val="single" w:sz="1" w:space="0" w:color="000000"/>
            </w:tcBorders>
            <w:shd w:val="clear" w:color="auto" w:fill="auto"/>
          </w:tcPr>
          <w:p w14:paraId="2F90AB13" w14:textId="77777777" w:rsidR="00474F97" w:rsidRPr="00BC021D" w:rsidRDefault="00474F97" w:rsidP="00BC021D">
            <w:pPr>
              <w:tabs>
                <w:tab w:val="left" w:pos="-1843"/>
              </w:tabs>
              <w:suppressAutoHyphens/>
              <w:spacing w:after="0" w:line="240" w:lineRule="auto"/>
              <w:contextualSpacing/>
              <w:rPr>
                <w:rFonts w:ascii="Times New Roman" w:eastAsia="NSimSun" w:hAnsi="Times New Roman" w:cs="Times New Roman"/>
                <w:kern w:val="2"/>
                <w:sz w:val="24"/>
                <w:szCs w:val="24"/>
                <w:lang w:eastAsia="zh-CN" w:bidi="hi-IN"/>
              </w:rPr>
            </w:pPr>
          </w:p>
        </w:tc>
        <w:tc>
          <w:tcPr>
            <w:tcW w:w="2552" w:type="dxa"/>
            <w:tcBorders>
              <w:left w:val="single" w:sz="1" w:space="0" w:color="000000"/>
              <w:bottom w:val="single" w:sz="1" w:space="0" w:color="000000"/>
              <w:right w:val="single" w:sz="1" w:space="0" w:color="000000"/>
            </w:tcBorders>
            <w:shd w:val="clear" w:color="auto" w:fill="auto"/>
          </w:tcPr>
          <w:p w14:paraId="5BFFC8E6" w14:textId="77777777" w:rsidR="00474F97" w:rsidRPr="00BC021D" w:rsidRDefault="00474F97" w:rsidP="00BC021D">
            <w:pPr>
              <w:tabs>
                <w:tab w:val="left" w:pos="-1843"/>
              </w:tabs>
              <w:suppressAutoHyphens/>
              <w:snapToGrid w:val="0"/>
              <w:spacing w:after="0" w:line="240" w:lineRule="auto"/>
              <w:contextualSpacing/>
              <w:rPr>
                <w:rFonts w:ascii="Times New Roman" w:eastAsia="NSimSun" w:hAnsi="Times New Roman" w:cs="Times New Roman"/>
                <w:kern w:val="2"/>
                <w:sz w:val="20"/>
                <w:szCs w:val="20"/>
                <w:lang w:eastAsia="zh-CN" w:bidi="hi-IN"/>
              </w:rPr>
            </w:pPr>
          </w:p>
        </w:tc>
      </w:tr>
    </w:tbl>
    <w:p w14:paraId="4DD6B1F4" w14:textId="00A2684B" w:rsidR="00474F97" w:rsidRPr="001828DD" w:rsidRDefault="00474F97" w:rsidP="00BC021D">
      <w:pPr>
        <w:tabs>
          <w:tab w:val="left" w:pos="-1843"/>
        </w:tabs>
        <w:suppressAutoHyphens/>
        <w:spacing w:after="0" w:line="240" w:lineRule="auto"/>
        <w:contextualSpacing/>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b/>
          <w:bCs/>
          <w:kern w:val="2"/>
          <w:sz w:val="28"/>
          <w:szCs w:val="28"/>
          <w:lang w:eastAsia="zh-CN" w:bidi="hi-IN"/>
        </w:rPr>
        <w:tab/>
      </w:r>
      <w:r w:rsidRPr="001828DD">
        <w:rPr>
          <w:rFonts w:ascii="Times New Roman" w:eastAsia="NSimSun" w:hAnsi="Times New Roman" w:cs="Times New Roman"/>
          <w:b/>
          <w:kern w:val="2"/>
          <w:sz w:val="24"/>
          <w:szCs w:val="24"/>
          <w:lang w:eastAsia="zh-CN" w:bidi="hi-IN"/>
        </w:rPr>
        <w:t>За последние 5 лет наблюдалось</w:t>
      </w:r>
      <w:r w:rsidRPr="001828DD">
        <w:rPr>
          <w:rFonts w:ascii="Times New Roman" w:eastAsia="NSimSun" w:hAnsi="Times New Roman" w:cs="Times New Roman"/>
          <w:kern w:val="2"/>
          <w:sz w:val="24"/>
          <w:szCs w:val="24"/>
          <w:lang w:eastAsia="zh-CN" w:bidi="hi-IN"/>
        </w:rPr>
        <w:t xml:space="preserve"> снижение заболеваемости туберкулёзом   в 2018 -59,6  до  30,4 в 2024году;</w:t>
      </w:r>
    </w:p>
    <w:p w14:paraId="4075CC76" w14:textId="45E741E7" w:rsidR="00474F97" w:rsidRPr="001828DD" w:rsidRDefault="001828DD" w:rsidP="001828DD">
      <w:pPr>
        <w:suppressAutoHyphens/>
        <w:spacing w:after="0" w:line="240" w:lineRule="auto"/>
        <w:jc w:val="both"/>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4"/>
          <w:szCs w:val="24"/>
          <w:lang w:eastAsia="zh-CN" w:bidi="hi-IN"/>
        </w:rPr>
        <w:t>-</w:t>
      </w:r>
      <w:r w:rsidR="00474F97" w:rsidRPr="001828DD">
        <w:rPr>
          <w:rFonts w:ascii="Times New Roman" w:eastAsia="NSimSun" w:hAnsi="Times New Roman" w:cs="Times New Roman"/>
          <w:kern w:val="2"/>
          <w:sz w:val="24"/>
          <w:szCs w:val="24"/>
          <w:lang w:eastAsia="zh-CN" w:bidi="hi-IN"/>
        </w:rPr>
        <w:t>снижение заболеваемости инфекциями, передающимися преимущественно половым путем, в т.ч сифилисом  (2024 год –  на 100000 населения всего-  ,из них сифилисом-0,  заболеваемость гонореей в 2024 год –0 ( на 100000 населения) – не регистрировалась.</w:t>
      </w:r>
    </w:p>
    <w:p w14:paraId="02319726" w14:textId="53D806D2" w:rsidR="00474F97" w:rsidRPr="001828DD" w:rsidRDefault="001828DD" w:rsidP="001828DD">
      <w:pPr>
        <w:suppressAutoHyphens/>
        <w:spacing w:after="0" w:line="240" w:lineRule="auto"/>
        <w:jc w:val="both"/>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4"/>
          <w:szCs w:val="24"/>
          <w:lang w:eastAsia="zh-CN" w:bidi="hi-IN"/>
        </w:rPr>
        <w:lastRenderedPageBreak/>
        <w:t>-</w:t>
      </w:r>
      <w:r w:rsidR="00474F97" w:rsidRPr="001828DD">
        <w:rPr>
          <w:rFonts w:ascii="Times New Roman" w:eastAsia="NSimSun" w:hAnsi="Times New Roman" w:cs="Times New Roman"/>
          <w:kern w:val="2"/>
          <w:sz w:val="24"/>
          <w:szCs w:val="24"/>
          <w:lang w:eastAsia="zh-CN" w:bidi="hi-IN"/>
        </w:rPr>
        <w:t>заболеваемости злокачественными новообразованиями   отмечается  снижение ( 47,1 в 2020 году до 36,9    в 2024 году);</w:t>
      </w:r>
    </w:p>
    <w:p w14:paraId="43803CD5" w14:textId="218A8035" w:rsidR="00474F97" w:rsidRPr="001828DD" w:rsidRDefault="001828DD" w:rsidP="001828DD">
      <w:pPr>
        <w:suppressAutoHyphens/>
        <w:spacing w:after="0" w:line="240" w:lineRule="auto"/>
        <w:jc w:val="both"/>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4"/>
          <w:szCs w:val="24"/>
          <w:lang w:eastAsia="zh-CN" w:bidi="hi-IN"/>
        </w:rPr>
        <w:t>-</w:t>
      </w:r>
      <w:r w:rsidR="00474F97" w:rsidRPr="001828DD">
        <w:rPr>
          <w:rFonts w:ascii="Times New Roman" w:eastAsia="NSimSun" w:hAnsi="Times New Roman" w:cs="Times New Roman"/>
          <w:kern w:val="2"/>
          <w:sz w:val="24"/>
          <w:szCs w:val="24"/>
          <w:lang w:eastAsia="zh-CN" w:bidi="hi-IN"/>
        </w:rPr>
        <w:t>отмечается снижение  заболеваемости психическими расстройствами и расстройствами поведения (2022 год – 21,58 на 10000 населения, 2024 год – 8,25  );</w:t>
      </w:r>
    </w:p>
    <w:p w14:paraId="29AAA1C8" w14:textId="59652388" w:rsidR="00474F97" w:rsidRPr="001828DD" w:rsidRDefault="001828DD" w:rsidP="001828DD">
      <w:pPr>
        <w:suppressAutoHyphens/>
        <w:spacing w:after="0" w:line="240" w:lineRule="auto"/>
        <w:jc w:val="both"/>
        <w:rPr>
          <w:rFonts w:ascii="Times New Roman" w:eastAsia="NSimSun" w:hAnsi="Times New Roman" w:cs="Times New Roman"/>
          <w:kern w:val="2"/>
          <w:sz w:val="24"/>
          <w:szCs w:val="24"/>
          <w:lang w:eastAsia="zh-CN" w:bidi="hi-IN"/>
        </w:rPr>
      </w:pPr>
      <w:r>
        <w:rPr>
          <w:rFonts w:ascii="Times New Roman" w:eastAsia="NSimSun" w:hAnsi="Times New Roman" w:cs="Times New Roman"/>
          <w:color w:val="000000"/>
          <w:kern w:val="2"/>
          <w:sz w:val="24"/>
          <w:szCs w:val="24"/>
          <w:lang w:eastAsia="zh-CN" w:bidi="hi-IN"/>
        </w:rPr>
        <w:t>-</w:t>
      </w:r>
      <w:r w:rsidR="00474F97" w:rsidRPr="001828DD">
        <w:rPr>
          <w:rFonts w:ascii="Times New Roman" w:eastAsia="NSimSun" w:hAnsi="Times New Roman" w:cs="Times New Roman"/>
          <w:color w:val="000000"/>
          <w:kern w:val="2"/>
          <w:sz w:val="24"/>
          <w:szCs w:val="24"/>
          <w:lang w:eastAsia="zh-CN" w:bidi="hi-IN"/>
        </w:rPr>
        <w:t>о</w:t>
      </w:r>
      <w:r w:rsidR="00474F97" w:rsidRPr="001828DD">
        <w:rPr>
          <w:rFonts w:ascii="Times New Roman" w:eastAsia="NSimSun" w:hAnsi="Times New Roman" w:cs="Times New Roman"/>
          <w:kern w:val="2"/>
          <w:sz w:val="24"/>
          <w:szCs w:val="24"/>
          <w:lang w:eastAsia="zh-CN" w:bidi="hi-IN"/>
        </w:rPr>
        <w:t>тмечается</w:t>
      </w:r>
      <w:r w:rsidR="00474F97" w:rsidRPr="001828DD">
        <w:rPr>
          <w:rFonts w:ascii="Times New Roman" w:eastAsia="NSimSun" w:hAnsi="Times New Roman" w:cs="Times New Roman"/>
          <w:color w:val="FF0000"/>
          <w:kern w:val="2"/>
          <w:sz w:val="24"/>
          <w:szCs w:val="24"/>
          <w:lang w:eastAsia="zh-CN" w:bidi="hi-IN"/>
        </w:rPr>
        <w:t xml:space="preserve">  </w:t>
      </w:r>
      <w:r w:rsidR="00474F97" w:rsidRPr="001828DD">
        <w:rPr>
          <w:rFonts w:ascii="Times New Roman" w:eastAsia="NSimSun" w:hAnsi="Times New Roman" w:cs="Times New Roman"/>
          <w:kern w:val="2"/>
          <w:sz w:val="24"/>
          <w:szCs w:val="24"/>
          <w:lang w:eastAsia="zh-CN" w:bidi="hi-IN"/>
        </w:rPr>
        <w:t>рост</w:t>
      </w:r>
      <w:r w:rsidR="00474F97" w:rsidRPr="001828DD">
        <w:rPr>
          <w:rFonts w:ascii="Times New Roman" w:eastAsia="NSimSun" w:hAnsi="Times New Roman" w:cs="Times New Roman"/>
          <w:color w:val="FF0000"/>
          <w:kern w:val="2"/>
          <w:sz w:val="24"/>
          <w:szCs w:val="24"/>
          <w:lang w:eastAsia="zh-CN" w:bidi="hi-IN"/>
        </w:rPr>
        <w:t xml:space="preserve"> </w:t>
      </w:r>
      <w:r w:rsidR="00474F97" w:rsidRPr="001828DD">
        <w:rPr>
          <w:rFonts w:ascii="Times New Roman" w:eastAsia="NSimSun" w:hAnsi="Times New Roman" w:cs="Times New Roman"/>
          <w:kern w:val="2"/>
          <w:sz w:val="24"/>
          <w:szCs w:val="24"/>
          <w:lang w:eastAsia="zh-CN" w:bidi="hi-IN"/>
        </w:rPr>
        <w:t xml:space="preserve">заболеваемости сахарным диабетом  (2024 год –3,21  на 1000 населения, 2022 год – 3,17); </w:t>
      </w:r>
    </w:p>
    <w:p w14:paraId="120D3D71" w14:textId="1810EDAD" w:rsidR="00474F97" w:rsidRPr="001828DD" w:rsidRDefault="001828DD" w:rsidP="001828DD">
      <w:pPr>
        <w:suppressAutoHyphens/>
        <w:spacing w:after="0" w:line="240" w:lineRule="auto"/>
        <w:jc w:val="both"/>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4"/>
          <w:szCs w:val="24"/>
          <w:lang w:eastAsia="zh-CN" w:bidi="hi-IN"/>
        </w:rPr>
        <w:t>-</w:t>
      </w:r>
      <w:r w:rsidR="00474F97" w:rsidRPr="001828DD">
        <w:rPr>
          <w:rFonts w:ascii="Times New Roman" w:eastAsia="NSimSun" w:hAnsi="Times New Roman" w:cs="Times New Roman"/>
          <w:kern w:val="2"/>
          <w:sz w:val="24"/>
          <w:szCs w:val="24"/>
          <w:lang w:eastAsia="zh-CN" w:bidi="hi-IN"/>
        </w:rPr>
        <w:t>рост заболеваемости алкоголизмом с 46,5 на 100000 населения в 2022 году до 82,5   в 2024 году;</w:t>
      </w:r>
    </w:p>
    <w:p w14:paraId="20FACBFA" w14:textId="5C7AD472" w:rsidR="00474F97" w:rsidRPr="001828DD" w:rsidRDefault="001828DD" w:rsidP="001828DD">
      <w:pPr>
        <w:suppressAutoHyphens/>
        <w:spacing w:after="0" w:line="240" w:lineRule="auto"/>
        <w:jc w:val="both"/>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4"/>
          <w:szCs w:val="24"/>
          <w:lang w:eastAsia="zh-CN" w:bidi="hi-IN"/>
        </w:rPr>
        <w:t>-</w:t>
      </w:r>
      <w:r w:rsidR="00474F97" w:rsidRPr="001828DD">
        <w:rPr>
          <w:rFonts w:ascii="Times New Roman" w:eastAsia="NSimSun" w:hAnsi="Times New Roman" w:cs="Times New Roman"/>
          <w:kern w:val="2"/>
          <w:sz w:val="24"/>
          <w:szCs w:val="24"/>
          <w:lang w:eastAsia="zh-CN" w:bidi="hi-IN"/>
        </w:rPr>
        <w:t>отмечается снижение заболеваемости болезнями, характеризующимися повышенным кровяным давлением  (2024год – 21,94   на 1000 населения, 2022 год –58,9).</w:t>
      </w:r>
    </w:p>
    <w:p w14:paraId="214DEF6F" w14:textId="77777777" w:rsidR="001828DD" w:rsidRDefault="001828DD" w:rsidP="00BC021D">
      <w:pPr>
        <w:tabs>
          <w:tab w:val="left" w:pos="-1843"/>
        </w:tabs>
        <w:suppressAutoHyphens/>
        <w:spacing w:after="0" w:line="240" w:lineRule="auto"/>
        <w:ind w:left="720"/>
        <w:contextualSpacing/>
        <w:jc w:val="both"/>
        <w:rPr>
          <w:rFonts w:ascii="Times New Roman" w:eastAsia="NSimSun" w:hAnsi="Times New Roman" w:cs="Times New Roman"/>
          <w:b/>
          <w:bCs/>
          <w:kern w:val="2"/>
          <w:sz w:val="24"/>
          <w:szCs w:val="24"/>
          <w:lang w:eastAsia="zh-CN" w:bidi="hi-IN"/>
        </w:rPr>
      </w:pPr>
    </w:p>
    <w:p w14:paraId="50700AF0" w14:textId="1761E2FE" w:rsidR="00474F97" w:rsidRPr="001828DD" w:rsidRDefault="00474F97" w:rsidP="00BC021D">
      <w:pPr>
        <w:tabs>
          <w:tab w:val="left" w:pos="-1843"/>
        </w:tabs>
        <w:suppressAutoHyphens/>
        <w:spacing w:after="0" w:line="240" w:lineRule="auto"/>
        <w:ind w:left="720"/>
        <w:contextualSpacing/>
        <w:jc w:val="both"/>
        <w:rPr>
          <w:rFonts w:ascii="Times New Roman" w:eastAsia="NSimSun" w:hAnsi="Times New Roman" w:cs="Times New Roman"/>
          <w:b/>
          <w:bCs/>
          <w:kern w:val="2"/>
          <w:sz w:val="24"/>
          <w:szCs w:val="24"/>
          <w:lang w:eastAsia="zh-CN" w:bidi="hi-IN"/>
        </w:rPr>
      </w:pPr>
      <w:r w:rsidRPr="001828DD">
        <w:rPr>
          <w:rFonts w:ascii="Times New Roman" w:eastAsia="NSimSun" w:hAnsi="Times New Roman" w:cs="Times New Roman"/>
          <w:b/>
          <w:bCs/>
          <w:kern w:val="2"/>
          <w:sz w:val="24"/>
          <w:szCs w:val="24"/>
          <w:lang w:eastAsia="zh-CN" w:bidi="hi-IN"/>
        </w:rPr>
        <w:t xml:space="preserve">Заболеваемость населения в Цильнинском районе за 2023-2024 г.г                   </w:t>
      </w:r>
    </w:p>
    <w:p w14:paraId="75608036" w14:textId="77777777" w:rsidR="00474F97" w:rsidRPr="001828DD" w:rsidRDefault="00474F97" w:rsidP="001828DD">
      <w:pPr>
        <w:tabs>
          <w:tab w:val="left" w:pos="-1843"/>
        </w:tabs>
        <w:suppressAutoHyphens/>
        <w:spacing w:after="0" w:line="240" w:lineRule="auto"/>
        <w:contextualSpacing/>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Общая заболеваемость (болезненность) в Цильнинском районе увеличилась  и составила  в 2024 году ( 1269,65   ) на 1000 населения (2023 год – 1145,7), заболеваемость, с диагнозом установленным впервые в жизни увеличилась (2024 год–504,58   ; 2023год– 371,6), число больных, стоящих на диспансерном учете на 1000 населения  уменьшилась (2023 год –492,2 ;  2024 год – 478,59   ).</w:t>
      </w:r>
    </w:p>
    <w:p w14:paraId="12238E75" w14:textId="77777777" w:rsidR="00474F97" w:rsidRPr="00BC021D" w:rsidRDefault="00474F97" w:rsidP="001828DD">
      <w:pPr>
        <w:suppressAutoHyphens/>
        <w:spacing w:after="0" w:line="240" w:lineRule="auto"/>
        <w:ind w:left="360"/>
        <w:jc w:val="both"/>
        <w:rPr>
          <w:rFonts w:ascii="Times New Roman" w:eastAsia="NSimSun" w:hAnsi="Times New Roman" w:cs="Times New Roman"/>
          <w:kern w:val="2"/>
          <w:sz w:val="28"/>
          <w:szCs w:val="28"/>
          <w:lang w:eastAsia="zh-CN" w:bidi="hi-IN"/>
        </w:rPr>
      </w:pPr>
    </w:p>
    <w:tbl>
      <w:tblPr>
        <w:tblW w:w="0" w:type="auto"/>
        <w:tblInd w:w="-10" w:type="dxa"/>
        <w:tblLayout w:type="fixed"/>
        <w:tblCellMar>
          <w:top w:w="55" w:type="dxa"/>
          <w:left w:w="55" w:type="dxa"/>
          <w:bottom w:w="55" w:type="dxa"/>
          <w:right w:w="55" w:type="dxa"/>
        </w:tblCellMar>
        <w:tblLook w:val="0000" w:firstRow="0" w:lastRow="0" w:firstColumn="0" w:lastColumn="0" w:noHBand="0" w:noVBand="0"/>
      </w:tblPr>
      <w:tblGrid>
        <w:gridCol w:w="4065"/>
        <w:gridCol w:w="851"/>
        <w:gridCol w:w="766"/>
        <w:gridCol w:w="648"/>
        <w:gridCol w:w="766"/>
      </w:tblGrid>
      <w:tr w:rsidR="00474F97" w:rsidRPr="00BC021D" w14:paraId="1304CEAB" w14:textId="77777777" w:rsidTr="00474F97">
        <w:tc>
          <w:tcPr>
            <w:tcW w:w="4065" w:type="dxa"/>
            <w:tcBorders>
              <w:top w:val="single" w:sz="4" w:space="0" w:color="000000"/>
              <w:left w:val="single" w:sz="4" w:space="0" w:color="000000"/>
              <w:bottom w:val="single" w:sz="4" w:space="0" w:color="000000"/>
            </w:tcBorders>
            <w:shd w:val="clear" w:color="auto" w:fill="auto"/>
          </w:tcPr>
          <w:p w14:paraId="791CD546"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0"/>
                <w:szCs w:val="20"/>
                <w:lang w:eastAsia="zh-CN" w:bidi="hi-IN"/>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622ED62A"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2021</w:t>
            </w:r>
          </w:p>
        </w:tc>
        <w:tc>
          <w:tcPr>
            <w:tcW w:w="766" w:type="dxa"/>
            <w:tcBorders>
              <w:top w:val="single" w:sz="4" w:space="0" w:color="000000"/>
              <w:left w:val="single" w:sz="4" w:space="0" w:color="auto"/>
              <w:bottom w:val="single" w:sz="4" w:space="0" w:color="000000"/>
              <w:right w:val="single" w:sz="4" w:space="0" w:color="auto"/>
            </w:tcBorders>
            <w:shd w:val="clear" w:color="auto" w:fill="auto"/>
            <w:vAlign w:val="center"/>
          </w:tcPr>
          <w:p w14:paraId="39DAED4A"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2022</w:t>
            </w:r>
          </w:p>
        </w:tc>
        <w:tc>
          <w:tcPr>
            <w:tcW w:w="648" w:type="dxa"/>
            <w:tcBorders>
              <w:top w:val="single" w:sz="4" w:space="0" w:color="000000"/>
              <w:left w:val="single" w:sz="4" w:space="0" w:color="auto"/>
              <w:bottom w:val="single" w:sz="4" w:space="0" w:color="000000"/>
              <w:right w:val="single" w:sz="4" w:space="0" w:color="auto"/>
            </w:tcBorders>
            <w:shd w:val="clear" w:color="auto" w:fill="auto"/>
            <w:vAlign w:val="center"/>
          </w:tcPr>
          <w:p w14:paraId="1ECDF62B"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2023</w:t>
            </w:r>
          </w:p>
        </w:tc>
        <w:tc>
          <w:tcPr>
            <w:tcW w:w="766" w:type="dxa"/>
            <w:tcBorders>
              <w:top w:val="single" w:sz="4" w:space="0" w:color="000000"/>
              <w:left w:val="single" w:sz="4" w:space="0" w:color="auto"/>
              <w:bottom w:val="single" w:sz="4" w:space="0" w:color="000000"/>
              <w:right w:val="single" w:sz="4" w:space="0" w:color="000000"/>
            </w:tcBorders>
            <w:shd w:val="clear" w:color="auto" w:fill="auto"/>
            <w:vAlign w:val="center"/>
          </w:tcPr>
          <w:p w14:paraId="5E6991A2"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2024</w:t>
            </w:r>
          </w:p>
        </w:tc>
      </w:tr>
      <w:tr w:rsidR="00474F97" w:rsidRPr="00BC021D" w14:paraId="176DB08B" w14:textId="77777777" w:rsidTr="00474F97">
        <w:tc>
          <w:tcPr>
            <w:tcW w:w="4065" w:type="dxa"/>
            <w:tcBorders>
              <w:top w:val="single" w:sz="4" w:space="0" w:color="000000"/>
              <w:left w:val="single" w:sz="4" w:space="0" w:color="000000"/>
              <w:bottom w:val="single" w:sz="4" w:space="0" w:color="000000"/>
            </w:tcBorders>
            <w:shd w:val="clear" w:color="auto" w:fill="auto"/>
          </w:tcPr>
          <w:p w14:paraId="3A792F4B"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0"/>
                <w:szCs w:val="20"/>
                <w:lang w:eastAsia="zh-CN" w:bidi="hi-IN"/>
              </w:rPr>
              <w:t>Диспансерных больных на 1000 населения</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56181A6D"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439,3</w:t>
            </w:r>
          </w:p>
        </w:tc>
        <w:tc>
          <w:tcPr>
            <w:tcW w:w="766" w:type="dxa"/>
            <w:tcBorders>
              <w:top w:val="single" w:sz="4" w:space="0" w:color="000000"/>
              <w:left w:val="single" w:sz="4" w:space="0" w:color="auto"/>
              <w:bottom w:val="single" w:sz="4" w:space="0" w:color="000000"/>
              <w:right w:val="single" w:sz="4" w:space="0" w:color="auto"/>
            </w:tcBorders>
            <w:shd w:val="clear" w:color="auto" w:fill="auto"/>
            <w:vAlign w:val="center"/>
          </w:tcPr>
          <w:p w14:paraId="75BA9AB1"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522,09</w:t>
            </w:r>
          </w:p>
        </w:tc>
        <w:tc>
          <w:tcPr>
            <w:tcW w:w="648" w:type="dxa"/>
            <w:tcBorders>
              <w:top w:val="single" w:sz="4" w:space="0" w:color="000000"/>
              <w:left w:val="single" w:sz="4" w:space="0" w:color="auto"/>
              <w:bottom w:val="single" w:sz="4" w:space="0" w:color="000000"/>
              <w:right w:val="single" w:sz="4" w:space="0" w:color="auto"/>
            </w:tcBorders>
            <w:shd w:val="clear" w:color="auto" w:fill="auto"/>
            <w:vAlign w:val="center"/>
          </w:tcPr>
          <w:p w14:paraId="12CD6300"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492,2</w:t>
            </w:r>
          </w:p>
        </w:tc>
        <w:tc>
          <w:tcPr>
            <w:tcW w:w="766" w:type="dxa"/>
            <w:tcBorders>
              <w:top w:val="single" w:sz="4" w:space="0" w:color="000000"/>
              <w:left w:val="single" w:sz="4" w:space="0" w:color="auto"/>
              <w:bottom w:val="single" w:sz="4" w:space="0" w:color="000000"/>
              <w:right w:val="single" w:sz="4" w:space="0" w:color="000000"/>
            </w:tcBorders>
            <w:shd w:val="clear" w:color="auto" w:fill="auto"/>
            <w:vAlign w:val="center"/>
          </w:tcPr>
          <w:p w14:paraId="6C5BC3A6"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478,59</w:t>
            </w:r>
          </w:p>
        </w:tc>
      </w:tr>
    </w:tbl>
    <w:p w14:paraId="661A7413" w14:textId="77777777" w:rsidR="00474F97" w:rsidRPr="00BC021D" w:rsidRDefault="00474F97" w:rsidP="001828DD">
      <w:pPr>
        <w:suppressAutoHyphens/>
        <w:spacing w:after="0" w:line="240" w:lineRule="auto"/>
        <w:ind w:left="360"/>
        <w:jc w:val="both"/>
        <w:rPr>
          <w:rFonts w:ascii="Times New Roman" w:eastAsia="NSimSun" w:hAnsi="Times New Roman" w:cs="Times New Roman"/>
          <w:kern w:val="2"/>
          <w:sz w:val="28"/>
          <w:szCs w:val="28"/>
          <w:lang w:eastAsia="zh-CN" w:bidi="hi-IN"/>
        </w:rPr>
      </w:pPr>
    </w:p>
    <w:p w14:paraId="1FE3E3DB" w14:textId="77777777" w:rsidR="00474F97" w:rsidRPr="001828DD" w:rsidRDefault="00474F97" w:rsidP="001828DD">
      <w:pPr>
        <w:suppressAutoHyphens/>
        <w:spacing w:after="0" w:line="240" w:lineRule="auto"/>
        <w:ind w:firstLine="360"/>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Структура основных причин заболеваемости  остается стабильной.</w:t>
      </w:r>
    </w:p>
    <w:p w14:paraId="04A91211" w14:textId="77777777" w:rsidR="00474F97" w:rsidRPr="001828DD" w:rsidRDefault="00474F97" w:rsidP="001828DD">
      <w:pPr>
        <w:suppressAutoHyphens/>
        <w:spacing w:after="0" w:line="240" w:lineRule="auto"/>
        <w:ind w:left="360"/>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1 место – болезни органов дыхания – 191,55 %  (2023 год-21,3%);</w:t>
      </w:r>
    </w:p>
    <w:p w14:paraId="6526D0EB" w14:textId="77777777" w:rsidR="00474F97" w:rsidRPr="001828DD" w:rsidRDefault="00474F97" w:rsidP="001828DD">
      <w:pPr>
        <w:suppressAutoHyphens/>
        <w:spacing w:after="0" w:line="240" w:lineRule="auto"/>
        <w:ind w:left="360"/>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2 место - болезни системы кровообращения – 38,37   % (2023 год- 15,6%);</w:t>
      </w:r>
    </w:p>
    <w:p w14:paraId="1D29B0CC" w14:textId="77777777" w:rsidR="00474F97" w:rsidRPr="001828DD" w:rsidRDefault="00474F97" w:rsidP="001828DD">
      <w:pPr>
        <w:suppressAutoHyphens/>
        <w:spacing w:after="0" w:line="240" w:lineRule="auto"/>
        <w:ind w:left="360"/>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3 место – 1,34</w:t>
      </w:r>
      <w:r w:rsidRPr="007345A6">
        <w:rPr>
          <w:rFonts w:ascii="Times New Roman" w:eastAsia="NSimSun" w:hAnsi="Times New Roman" w:cs="Times New Roman"/>
          <w:kern w:val="2"/>
          <w:sz w:val="24"/>
          <w:szCs w:val="24"/>
          <w:lang w:eastAsia="zh-CN" w:bidi="hi-IN"/>
        </w:rPr>
        <w:t xml:space="preserve"> </w:t>
      </w:r>
      <w:r w:rsidRPr="001828DD">
        <w:rPr>
          <w:rFonts w:ascii="Times New Roman" w:eastAsia="NSimSun" w:hAnsi="Times New Roman" w:cs="Times New Roman"/>
          <w:kern w:val="2"/>
          <w:sz w:val="24"/>
          <w:szCs w:val="24"/>
          <w:lang w:eastAsia="zh-CN" w:bidi="hi-IN"/>
        </w:rPr>
        <w:t>%( в 2023году-</w:t>
      </w:r>
      <w:r w:rsidRPr="001828DD">
        <w:rPr>
          <w:rFonts w:ascii="Times New Roman" w:eastAsia="NSimSun" w:hAnsi="Times New Roman" w:cs="Times New Roman"/>
          <w:kern w:val="2"/>
          <w:sz w:val="24"/>
          <w:szCs w:val="24"/>
          <w:lang w:val="en-US" w:eastAsia="zh-CN" w:bidi="hi-IN"/>
        </w:rPr>
        <w:t>COVID</w:t>
      </w:r>
      <w:r w:rsidRPr="007345A6">
        <w:rPr>
          <w:rFonts w:ascii="Times New Roman" w:eastAsia="NSimSun" w:hAnsi="Times New Roman" w:cs="Times New Roman"/>
          <w:kern w:val="2"/>
          <w:sz w:val="24"/>
          <w:szCs w:val="24"/>
          <w:lang w:eastAsia="zh-CN" w:bidi="hi-IN"/>
        </w:rPr>
        <w:t>-19-</w:t>
      </w:r>
      <w:r w:rsidRPr="001828DD">
        <w:rPr>
          <w:rFonts w:ascii="Times New Roman" w:eastAsia="NSimSun" w:hAnsi="Times New Roman" w:cs="Times New Roman"/>
          <w:kern w:val="2"/>
          <w:sz w:val="24"/>
          <w:szCs w:val="24"/>
          <w:lang w:eastAsia="zh-CN" w:bidi="hi-IN"/>
        </w:rPr>
        <w:t>2,9</w:t>
      </w:r>
      <w:r w:rsidRPr="007345A6">
        <w:rPr>
          <w:rFonts w:ascii="Times New Roman" w:eastAsia="NSimSun" w:hAnsi="Times New Roman" w:cs="Times New Roman"/>
          <w:kern w:val="2"/>
          <w:sz w:val="24"/>
          <w:szCs w:val="24"/>
          <w:lang w:eastAsia="zh-CN" w:bidi="hi-IN"/>
        </w:rPr>
        <w:t>%</w:t>
      </w:r>
      <w:r w:rsidRPr="001828DD">
        <w:rPr>
          <w:rFonts w:ascii="Times New Roman" w:eastAsia="NSimSun" w:hAnsi="Times New Roman" w:cs="Times New Roman"/>
          <w:kern w:val="2"/>
          <w:sz w:val="24"/>
          <w:szCs w:val="24"/>
          <w:lang w:eastAsia="zh-CN" w:bidi="hi-IN"/>
        </w:rPr>
        <w:t>)</w:t>
      </w:r>
    </w:p>
    <w:p w14:paraId="63704B63" w14:textId="77777777" w:rsidR="00474F97" w:rsidRPr="001828DD" w:rsidRDefault="00474F97" w:rsidP="001828DD">
      <w:pPr>
        <w:suppressAutoHyphens/>
        <w:spacing w:after="0" w:line="240" w:lineRule="auto"/>
        <w:ind w:left="360"/>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4 место – травмы, отравления и некоторые другие последствия воздействия внешних причин –  4,43 % ( в 2023году-3,72)</w:t>
      </w:r>
    </w:p>
    <w:p w14:paraId="66090787" w14:textId="77777777" w:rsidR="00474F97" w:rsidRPr="001828DD" w:rsidRDefault="00474F97" w:rsidP="00BC021D">
      <w:pPr>
        <w:suppressAutoHyphens/>
        <w:spacing w:after="0" w:line="240" w:lineRule="auto"/>
        <w:ind w:left="720"/>
        <w:jc w:val="both"/>
        <w:rPr>
          <w:rFonts w:ascii="Times New Roman" w:eastAsia="NSimSun" w:hAnsi="Times New Roman" w:cs="Times New Roman"/>
          <w:kern w:val="2"/>
          <w:sz w:val="24"/>
          <w:szCs w:val="24"/>
          <w:lang w:eastAsia="zh-CN" w:bidi="hi-IN"/>
        </w:rPr>
      </w:pPr>
    </w:p>
    <w:p w14:paraId="639CA288" w14:textId="77777777" w:rsidR="00474F97" w:rsidRPr="001828DD" w:rsidRDefault="00474F97" w:rsidP="001828DD">
      <w:pPr>
        <w:suppressAutoHyphens/>
        <w:spacing w:after="0" w:line="240" w:lineRule="auto"/>
        <w:ind w:firstLine="360"/>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 xml:space="preserve">В течение 2024 года в РБ функционировала РМИС, с помощью которой осуществлялась запись пациентов на консультацию к специалистам  РБ и областным специалистам .  Электронная регистратура позволяет прибыть на консультацию к специалисту в удобное для пациента и врача время. </w:t>
      </w:r>
    </w:p>
    <w:p w14:paraId="0B14388A" w14:textId="77777777" w:rsidR="00474F97" w:rsidRPr="00BC021D" w:rsidRDefault="00474F97" w:rsidP="00BC021D">
      <w:pPr>
        <w:suppressAutoHyphens/>
        <w:spacing w:after="0" w:line="240" w:lineRule="auto"/>
        <w:ind w:left="720"/>
        <w:jc w:val="both"/>
        <w:rPr>
          <w:rFonts w:ascii="Times New Roman" w:eastAsia="NSimSun" w:hAnsi="Times New Roman" w:cs="Times New Roman"/>
          <w:bCs/>
          <w:kern w:val="2"/>
          <w:sz w:val="28"/>
          <w:szCs w:val="28"/>
          <w:lang w:eastAsia="zh-CN" w:bidi="hi-IN"/>
        </w:rPr>
      </w:pPr>
    </w:p>
    <w:p w14:paraId="21C9C6A6" w14:textId="2678EBE4" w:rsidR="00474F97" w:rsidRPr="001828DD" w:rsidRDefault="00474F97" w:rsidP="001828DD">
      <w:pPr>
        <w:tabs>
          <w:tab w:val="left" w:pos="4253"/>
        </w:tabs>
        <w:suppressAutoHyphens/>
        <w:spacing w:after="0" w:line="240" w:lineRule="auto"/>
        <w:ind w:left="360"/>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bCs/>
          <w:kern w:val="2"/>
          <w:sz w:val="24"/>
          <w:szCs w:val="24"/>
          <w:lang w:eastAsia="zh-CN" w:bidi="hi-IN"/>
        </w:rPr>
        <w:t>Динамика заболеваемости социально-значимыми заболеваниями</w:t>
      </w:r>
    </w:p>
    <w:tbl>
      <w:tblPr>
        <w:tblW w:w="0" w:type="auto"/>
        <w:tblInd w:w="-4" w:type="dxa"/>
        <w:tblLayout w:type="fixed"/>
        <w:tblCellMar>
          <w:top w:w="55" w:type="dxa"/>
          <w:left w:w="55" w:type="dxa"/>
          <w:bottom w:w="55" w:type="dxa"/>
          <w:right w:w="55" w:type="dxa"/>
        </w:tblCellMar>
        <w:tblLook w:val="0000" w:firstRow="0" w:lastRow="0" w:firstColumn="0" w:lastColumn="0" w:noHBand="0" w:noVBand="0"/>
      </w:tblPr>
      <w:tblGrid>
        <w:gridCol w:w="3782"/>
        <w:gridCol w:w="573"/>
        <w:gridCol w:w="540"/>
        <w:gridCol w:w="607"/>
        <w:gridCol w:w="623"/>
        <w:gridCol w:w="1164"/>
        <w:gridCol w:w="1107"/>
        <w:gridCol w:w="817"/>
      </w:tblGrid>
      <w:tr w:rsidR="00474F97" w:rsidRPr="00BC021D" w14:paraId="7C5C8D00" w14:textId="77777777" w:rsidTr="00136FD5">
        <w:tc>
          <w:tcPr>
            <w:tcW w:w="3782" w:type="dxa"/>
            <w:tcBorders>
              <w:top w:val="single" w:sz="4" w:space="0" w:color="000000"/>
              <w:left w:val="single" w:sz="4" w:space="0" w:color="000000"/>
              <w:bottom w:val="single" w:sz="4" w:space="0" w:color="000000"/>
            </w:tcBorders>
            <w:shd w:val="clear" w:color="auto" w:fill="auto"/>
          </w:tcPr>
          <w:p w14:paraId="54D690D7"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0"/>
                <w:szCs w:val="20"/>
                <w:lang w:eastAsia="zh-CN" w:bidi="hi-IN"/>
              </w:rPr>
            </w:pPr>
          </w:p>
        </w:tc>
        <w:tc>
          <w:tcPr>
            <w:tcW w:w="573" w:type="dxa"/>
            <w:tcBorders>
              <w:top w:val="single" w:sz="4" w:space="0" w:color="000000"/>
              <w:left w:val="single" w:sz="4" w:space="0" w:color="000000"/>
              <w:bottom w:val="single" w:sz="4" w:space="0" w:color="000000"/>
            </w:tcBorders>
            <w:shd w:val="clear" w:color="auto" w:fill="auto"/>
          </w:tcPr>
          <w:p w14:paraId="467F6D55"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b/>
                <w:kern w:val="2"/>
                <w:sz w:val="20"/>
                <w:szCs w:val="20"/>
                <w:lang w:eastAsia="zh-CN" w:bidi="hi-IN"/>
              </w:rPr>
              <w:t>2018</w:t>
            </w:r>
          </w:p>
        </w:tc>
        <w:tc>
          <w:tcPr>
            <w:tcW w:w="540" w:type="dxa"/>
            <w:tcBorders>
              <w:top w:val="single" w:sz="4" w:space="0" w:color="000000"/>
              <w:left w:val="single" w:sz="4" w:space="0" w:color="000000"/>
              <w:bottom w:val="single" w:sz="4" w:space="0" w:color="000000"/>
            </w:tcBorders>
            <w:shd w:val="clear" w:color="auto" w:fill="auto"/>
          </w:tcPr>
          <w:p w14:paraId="21923EEE"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b/>
                <w:kern w:val="2"/>
                <w:sz w:val="20"/>
                <w:szCs w:val="20"/>
                <w:lang w:eastAsia="zh-CN" w:bidi="hi-IN"/>
              </w:rPr>
              <w:t>2019</w:t>
            </w:r>
          </w:p>
        </w:tc>
        <w:tc>
          <w:tcPr>
            <w:tcW w:w="607" w:type="dxa"/>
            <w:tcBorders>
              <w:top w:val="single" w:sz="4" w:space="0" w:color="000000"/>
              <w:left w:val="single" w:sz="4" w:space="0" w:color="000000"/>
              <w:bottom w:val="single" w:sz="4" w:space="0" w:color="000000"/>
            </w:tcBorders>
            <w:shd w:val="clear" w:color="auto" w:fill="auto"/>
          </w:tcPr>
          <w:p w14:paraId="0284FD44"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b/>
                <w:kern w:val="2"/>
                <w:sz w:val="20"/>
                <w:szCs w:val="20"/>
                <w:lang w:eastAsia="zh-CN" w:bidi="hi-IN"/>
              </w:rPr>
              <w:t>2020</w:t>
            </w:r>
          </w:p>
        </w:tc>
        <w:tc>
          <w:tcPr>
            <w:tcW w:w="623" w:type="dxa"/>
            <w:tcBorders>
              <w:top w:val="single" w:sz="4" w:space="0" w:color="000000"/>
              <w:left w:val="single" w:sz="4" w:space="0" w:color="000000"/>
              <w:bottom w:val="single" w:sz="4" w:space="0" w:color="000000"/>
              <w:right w:val="single" w:sz="4" w:space="0" w:color="auto"/>
            </w:tcBorders>
            <w:shd w:val="clear" w:color="auto" w:fill="auto"/>
          </w:tcPr>
          <w:p w14:paraId="42F4D426"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2021</w:t>
            </w:r>
          </w:p>
        </w:tc>
        <w:tc>
          <w:tcPr>
            <w:tcW w:w="1164" w:type="dxa"/>
            <w:tcBorders>
              <w:top w:val="single" w:sz="4" w:space="0" w:color="000000"/>
              <w:left w:val="single" w:sz="4" w:space="0" w:color="auto"/>
              <w:bottom w:val="single" w:sz="4" w:space="0" w:color="000000"/>
              <w:right w:val="single" w:sz="4" w:space="0" w:color="auto"/>
            </w:tcBorders>
            <w:shd w:val="clear" w:color="auto" w:fill="auto"/>
          </w:tcPr>
          <w:p w14:paraId="457B835C"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2022</w:t>
            </w:r>
          </w:p>
        </w:tc>
        <w:tc>
          <w:tcPr>
            <w:tcW w:w="1107" w:type="dxa"/>
            <w:tcBorders>
              <w:top w:val="single" w:sz="4" w:space="0" w:color="000000"/>
              <w:left w:val="single" w:sz="4" w:space="0" w:color="auto"/>
              <w:bottom w:val="single" w:sz="4" w:space="0" w:color="000000"/>
              <w:right w:val="single" w:sz="4" w:space="0" w:color="auto"/>
            </w:tcBorders>
            <w:shd w:val="clear" w:color="auto" w:fill="auto"/>
          </w:tcPr>
          <w:p w14:paraId="2E6B2AD4"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2023</w:t>
            </w:r>
          </w:p>
        </w:tc>
        <w:tc>
          <w:tcPr>
            <w:tcW w:w="817" w:type="dxa"/>
            <w:tcBorders>
              <w:top w:val="single" w:sz="4" w:space="0" w:color="000000"/>
              <w:left w:val="single" w:sz="4" w:space="0" w:color="auto"/>
              <w:bottom w:val="single" w:sz="4" w:space="0" w:color="000000"/>
              <w:right w:val="single" w:sz="4" w:space="0" w:color="000000"/>
            </w:tcBorders>
            <w:shd w:val="clear" w:color="auto" w:fill="auto"/>
          </w:tcPr>
          <w:p w14:paraId="6056C8A7"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2024</w:t>
            </w:r>
          </w:p>
        </w:tc>
      </w:tr>
      <w:tr w:rsidR="00474F97" w:rsidRPr="00BC021D" w14:paraId="0DB449E5" w14:textId="77777777" w:rsidTr="00136FD5">
        <w:tc>
          <w:tcPr>
            <w:tcW w:w="3782" w:type="dxa"/>
            <w:tcBorders>
              <w:top w:val="single" w:sz="4" w:space="0" w:color="000000"/>
              <w:left w:val="single" w:sz="4" w:space="0" w:color="000000"/>
              <w:bottom w:val="single" w:sz="4" w:space="0" w:color="000000"/>
            </w:tcBorders>
            <w:shd w:val="clear" w:color="auto" w:fill="auto"/>
            <w:vAlign w:val="center"/>
          </w:tcPr>
          <w:p w14:paraId="059A2D25"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0"/>
                <w:szCs w:val="20"/>
                <w:lang w:eastAsia="zh-CN" w:bidi="hi-IN"/>
              </w:rPr>
              <w:t xml:space="preserve">Заболеваемость туберкулезом на 100000 населения </w:t>
            </w:r>
          </w:p>
        </w:tc>
        <w:tc>
          <w:tcPr>
            <w:tcW w:w="573" w:type="dxa"/>
            <w:tcBorders>
              <w:top w:val="single" w:sz="4" w:space="0" w:color="000000"/>
              <w:left w:val="single" w:sz="4" w:space="0" w:color="000000"/>
              <w:bottom w:val="single" w:sz="4" w:space="0" w:color="000000"/>
            </w:tcBorders>
            <w:shd w:val="clear" w:color="auto" w:fill="auto"/>
            <w:vAlign w:val="center"/>
          </w:tcPr>
          <w:p w14:paraId="06C2868A"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0"/>
                <w:szCs w:val="20"/>
                <w:lang w:eastAsia="zh-CN" w:bidi="hi-IN"/>
              </w:rPr>
              <w:t>59,6</w:t>
            </w:r>
          </w:p>
        </w:tc>
        <w:tc>
          <w:tcPr>
            <w:tcW w:w="540" w:type="dxa"/>
            <w:tcBorders>
              <w:top w:val="single" w:sz="4" w:space="0" w:color="000000"/>
              <w:left w:val="single" w:sz="4" w:space="0" w:color="000000"/>
              <w:bottom w:val="single" w:sz="4" w:space="0" w:color="000000"/>
            </w:tcBorders>
            <w:shd w:val="clear" w:color="auto" w:fill="auto"/>
            <w:vAlign w:val="center"/>
          </w:tcPr>
          <w:p w14:paraId="6FB0020B"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0"/>
                <w:szCs w:val="20"/>
                <w:lang w:eastAsia="zh-CN" w:bidi="hi-IN"/>
              </w:rPr>
              <w:t>60,8</w:t>
            </w:r>
          </w:p>
        </w:tc>
        <w:tc>
          <w:tcPr>
            <w:tcW w:w="607" w:type="dxa"/>
            <w:tcBorders>
              <w:top w:val="single" w:sz="4" w:space="0" w:color="000000"/>
              <w:left w:val="single" w:sz="4" w:space="0" w:color="000000"/>
              <w:bottom w:val="single" w:sz="4" w:space="0" w:color="000000"/>
            </w:tcBorders>
            <w:shd w:val="clear" w:color="auto" w:fill="auto"/>
            <w:vAlign w:val="center"/>
          </w:tcPr>
          <w:p w14:paraId="4E4B5CC0"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0"/>
                <w:szCs w:val="20"/>
                <w:lang w:eastAsia="zh-CN" w:bidi="hi-IN"/>
              </w:rPr>
              <w:t>32,8</w:t>
            </w:r>
          </w:p>
        </w:tc>
        <w:tc>
          <w:tcPr>
            <w:tcW w:w="6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C321C39"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41,0</w:t>
            </w:r>
          </w:p>
        </w:tc>
        <w:tc>
          <w:tcPr>
            <w:tcW w:w="1164" w:type="dxa"/>
            <w:tcBorders>
              <w:top w:val="single" w:sz="4" w:space="0" w:color="000000"/>
              <w:left w:val="single" w:sz="4" w:space="0" w:color="auto"/>
              <w:bottom w:val="single" w:sz="4" w:space="0" w:color="000000"/>
              <w:right w:val="single" w:sz="4" w:space="0" w:color="auto"/>
            </w:tcBorders>
            <w:shd w:val="clear" w:color="auto" w:fill="auto"/>
            <w:vAlign w:val="center"/>
          </w:tcPr>
          <w:p w14:paraId="697194D1"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50,7</w:t>
            </w:r>
          </w:p>
        </w:tc>
        <w:tc>
          <w:tcPr>
            <w:tcW w:w="1107" w:type="dxa"/>
            <w:tcBorders>
              <w:top w:val="single" w:sz="4" w:space="0" w:color="000000"/>
              <w:left w:val="single" w:sz="4" w:space="0" w:color="auto"/>
              <w:bottom w:val="single" w:sz="4" w:space="0" w:color="000000"/>
              <w:right w:val="single" w:sz="4" w:space="0" w:color="auto"/>
            </w:tcBorders>
            <w:shd w:val="clear" w:color="auto" w:fill="auto"/>
            <w:vAlign w:val="center"/>
          </w:tcPr>
          <w:p w14:paraId="4566F529"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34,7</w:t>
            </w:r>
          </w:p>
        </w:tc>
        <w:tc>
          <w:tcPr>
            <w:tcW w:w="817" w:type="dxa"/>
            <w:tcBorders>
              <w:top w:val="single" w:sz="4" w:space="0" w:color="000000"/>
              <w:left w:val="single" w:sz="4" w:space="0" w:color="auto"/>
              <w:bottom w:val="single" w:sz="4" w:space="0" w:color="000000"/>
              <w:right w:val="single" w:sz="4" w:space="0" w:color="000000"/>
            </w:tcBorders>
            <w:shd w:val="clear" w:color="auto" w:fill="auto"/>
            <w:vAlign w:val="center"/>
          </w:tcPr>
          <w:p w14:paraId="19D7FA91"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30,4</w:t>
            </w:r>
          </w:p>
        </w:tc>
      </w:tr>
      <w:tr w:rsidR="00474F97" w:rsidRPr="00BC021D" w14:paraId="64EA593B" w14:textId="77777777" w:rsidTr="00136FD5">
        <w:tc>
          <w:tcPr>
            <w:tcW w:w="3782" w:type="dxa"/>
            <w:tcBorders>
              <w:top w:val="single" w:sz="4" w:space="0" w:color="000000"/>
              <w:left w:val="single" w:sz="4" w:space="0" w:color="000000"/>
              <w:bottom w:val="single" w:sz="4" w:space="0" w:color="000000"/>
            </w:tcBorders>
            <w:shd w:val="clear" w:color="auto" w:fill="auto"/>
            <w:vAlign w:val="center"/>
          </w:tcPr>
          <w:p w14:paraId="58839907"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0"/>
                <w:szCs w:val="20"/>
                <w:lang w:eastAsia="zh-CN" w:bidi="hi-IN"/>
              </w:rPr>
              <w:t>Заболеваемость инфекциями, передающимися преимущественно половым путем в т.ч.</w:t>
            </w:r>
          </w:p>
          <w:p w14:paraId="4B927C48"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0"/>
                <w:szCs w:val="20"/>
                <w:lang w:eastAsia="zh-CN" w:bidi="hi-IN"/>
              </w:rPr>
              <w:t>сифилисом на 100000 населения</w:t>
            </w:r>
          </w:p>
        </w:tc>
        <w:tc>
          <w:tcPr>
            <w:tcW w:w="573" w:type="dxa"/>
            <w:tcBorders>
              <w:top w:val="single" w:sz="4" w:space="0" w:color="000000"/>
              <w:left w:val="single" w:sz="4" w:space="0" w:color="000000"/>
              <w:bottom w:val="single" w:sz="4" w:space="0" w:color="000000"/>
            </w:tcBorders>
            <w:shd w:val="clear" w:color="auto" w:fill="auto"/>
            <w:vAlign w:val="bottom"/>
          </w:tcPr>
          <w:p w14:paraId="4DB6AEB9"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0"/>
                <w:szCs w:val="20"/>
                <w:lang w:eastAsia="zh-CN" w:bidi="hi-IN"/>
              </w:rPr>
              <w:t>0</w:t>
            </w:r>
          </w:p>
        </w:tc>
        <w:tc>
          <w:tcPr>
            <w:tcW w:w="540" w:type="dxa"/>
            <w:tcBorders>
              <w:top w:val="single" w:sz="4" w:space="0" w:color="000000"/>
              <w:left w:val="single" w:sz="4" w:space="0" w:color="000000"/>
              <w:bottom w:val="single" w:sz="4" w:space="0" w:color="000000"/>
            </w:tcBorders>
            <w:shd w:val="clear" w:color="auto" w:fill="auto"/>
            <w:vAlign w:val="bottom"/>
          </w:tcPr>
          <w:p w14:paraId="7459BD81"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0"/>
                <w:szCs w:val="20"/>
                <w:lang w:eastAsia="zh-CN" w:bidi="hi-IN"/>
              </w:rPr>
              <w:t>12,1</w:t>
            </w:r>
          </w:p>
        </w:tc>
        <w:tc>
          <w:tcPr>
            <w:tcW w:w="607" w:type="dxa"/>
            <w:tcBorders>
              <w:top w:val="single" w:sz="4" w:space="0" w:color="000000"/>
              <w:left w:val="single" w:sz="4" w:space="0" w:color="000000"/>
              <w:bottom w:val="single" w:sz="4" w:space="0" w:color="000000"/>
            </w:tcBorders>
            <w:shd w:val="clear" w:color="auto" w:fill="auto"/>
            <w:vAlign w:val="bottom"/>
          </w:tcPr>
          <w:p w14:paraId="31C7F6F3"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0"/>
                <w:szCs w:val="20"/>
                <w:lang w:eastAsia="zh-CN" w:bidi="hi-IN"/>
              </w:rPr>
              <w:t>4,1</w:t>
            </w:r>
          </w:p>
        </w:tc>
        <w:tc>
          <w:tcPr>
            <w:tcW w:w="623" w:type="dxa"/>
            <w:tcBorders>
              <w:top w:val="single" w:sz="4" w:space="0" w:color="000000"/>
              <w:left w:val="single" w:sz="4" w:space="0" w:color="000000"/>
              <w:bottom w:val="single" w:sz="4" w:space="0" w:color="000000"/>
              <w:right w:val="single" w:sz="4" w:space="0" w:color="auto"/>
            </w:tcBorders>
            <w:shd w:val="clear" w:color="auto" w:fill="auto"/>
            <w:vAlign w:val="bottom"/>
          </w:tcPr>
          <w:p w14:paraId="5F599022"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0</w:t>
            </w:r>
          </w:p>
        </w:tc>
        <w:tc>
          <w:tcPr>
            <w:tcW w:w="1164" w:type="dxa"/>
            <w:tcBorders>
              <w:top w:val="single" w:sz="4" w:space="0" w:color="000000"/>
              <w:left w:val="single" w:sz="4" w:space="0" w:color="auto"/>
              <w:bottom w:val="single" w:sz="4" w:space="0" w:color="000000"/>
              <w:right w:val="single" w:sz="4" w:space="0" w:color="auto"/>
            </w:tcBorders>
            <w:shd w:val="clear" w:color="auto" w:fill="auto"/>
            <w:vAlign w:val="bottom"/>
          </w:tcPr>
          <w:p w14:paraId="09FB499D"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20,7</w:t>
            </w:r>
          </w:p>
          <w:p w14:paraId="0843B6AC"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От сифилиса-0</w:t>
            </w:r>
          </w:p>
        </w:tc>
        <w:tc>
          <w:tcPr>
            <w:tcW w:w="1107" w:type="dxa"/>
            <w:tcBorders>
              <w:top w:val="single" w:sz="4" w:space="0" w:color="000000"/>
              <w:left w:val="single" w:sz="4" w:space="0" w:color="auto"/>
              <w:bottom w:val="single" w:sz="4" w:space="0" w:color="000000"/>
              <w:right w:val="single" w:sz="4" w:space="0" w:color="auto"/>
            </w:tcBorders>
            <w:shd w:val="clear" w:color="auto" w:fill="auto"/>
            <w:vAlign w:val="bottom"/>
          </w:tcPr>
          <w:p w14:paraId="28C3A586"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0</w:t>
            </w:r>
          </w:p>
        </w:tc>
        <w:tc>
          <w:tcPr>
            <w:tcW w:w="817" w:type="dxa"/>
            <w:tcBorders>
              <w:top w:val="single" w:sz="4" w:space="0" w:color="000000"/>
              <w:left w:val="single" w:sz="4" w:space="0" w:color="auto"/>
              <w:bottom w:val="single" w:sz="4" w:space="0" w:color="000000"/>
              <w:right w:val="single" w:sz="4" w:space="0" w:color="000000"/>
            </w:tcBorders>
            <w:shd w:val="clear" w:color="auto" w:fill="auto"/>
            <w:vAlign w:val="bottom"/>
          </w:tcPr>
          <w:p w14:paraId="74B1D2A1"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0</w:t>
            </w:r>
          </w:p>
        </w:tc>
      </w:tr>
      <w:tr w:rsidR="00474F97" w:rsidRPr="00BC021D" w14:paraId="34F54CEE" w14:textId="77777777" w:rsidTr="00136FD5">
        <w:tc>
          <w:tcPr>
            <w:tcW w:w="3782" w:type="dxa"/>
            <w:tcBorders>
              <w:top w:val="single" w:sz="4" w:space="0" w:color="000000"/>
              <w:left w:val="single" w:sz="4" w:space="0" w:color="000000"/>
              <w:bottom w:val="single" w:sz="4" w:space="0" w:color="000000"/>
            </w:tcBorders>
            <w:shd w:val="clear" w:color="auto" w:fill="auto"/>
            <w:vAlign w:val="center"/>
          </w:tcPr>
          <w:p w14:paraId="0D6E1842"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zh-CN" w:bidi="hi-IN"/>
              </w:rPr>
              <w:t xml:space="preserve">    </w:t>
            </w:r>
            <w:r w:rsidRPr="00BC021D">
              <w:rPr>
                <w:rFonts w:ascii="Times New Roman" w:eastAsia="Lucida Sans Unicode" w:hAnsi="Times New Roman" w:cs="Times New Roman"/>
                <w:kern w:val="2"/>
                <w:sz w:val="20"/>
                <w:szCs w:val="20"/>
                <w:lang w:eastAsia="zh-CN" w:bidi="hi-IN"/>
              </w:rPr>
              <w:t>гонореей на 100000 населения</w:t>
            </w:r>
          </w:p>
        </w:tc>
        <w:tc>
          <w:tcPr>
            <w:tcW w:w="573" w:type="dxa"/>
            <w:tcBorders>
              <w:top w:val="single" w:sz="4" w:space="0" w:color="000000"/>
              <w:left w:val="single" w:sz="4" w:space="0" w:color="000000"/>
              <w:bottom w:val="single" w:sz="4" w:space="0" w:color="000000"/>
            </w:tcBorders>
            <w:shd w:val="clear" w:color="auto" w:fill="auto"/>
            <w:vAlign w:val="center"/>
          </w:tcPr>
          <w:p w14:paraId="53A55E10"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0"/>
                <w:szCs w:val="20"/>
                <w:lang w:eastAsia="zh-CN" w:bidi="hi-IN"/>
              </w:rPr>
              <w:t>0</w:t>
            </w:r>
          </w:p>
        </w:tc>
        <w:tc>
          <w:tcPr>
            <w:tcW w:w="540" w:type="dxa"/>
            <w:tcBorders>
              <w:top w:val="single" w:sz="4" w:space="0" w:color="000000"/>
              <w:left w:val="single" w:sz="4" w:space="0" w:color="000000"/>
              <w:bottom w:val="single" w:sz="4" w:space="0" w:color="000000"/>
            </w:tcBorders>
            <w:shd w:val="clear" w:color="auto" w:fill="auto"/>
            <w:vAlign w:val="center"/>
          </w:tcPr>
          <w:p w14:paraId="0A166D99"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0"/>
                <w:szCs w:val="20"/>
                <w:lang w:eastAsia="zh-CN" w:bidi="hi-IN"/>
              </w:rPr>
              <w:t>0</w:t>
            </w:r>
          </w:p>
        </w:tc>
        <w:tc>
          <w:tcPr>
            <w:tcW w:w="607" w:type="dxa"/>
            <w:tcBorders>
              <w:top w:val="single" w:sz="4" w:space="0" w:color="000000"/>
              <w:left w:val="single" w:sz="4" w:space="0" w:color="000000"/>
              <w:bottom w:val="single" w:sz="4" w:space="0" w:color="000000"/>
            </w:tcBorders>
            <w:shd w:val="clear" w:color="auto" w:fill="auto"/>
            <w:vAlign w:val="center"/>
          </w:tcPr>
          <w:p w14:paraId="19773BA2"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0"/>
                <w:szCs w:val="20"/>
                <w:lang w:eastAsia="zh-CN" w:bidi="hi-IN"/>
              </w:rPr>
              <w:t>0</w:t>
            </w:r>
          </w:p>
        </w:tc>
        <w:tc>
          <w:tcPr>
            <w:tcW w:w="6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E378069"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0</w:t>
            </w:r>
          </w:p>
        </w:tc>
        <w:tc>
          <w:tcPr>
            <w:tcW w:w="1164" w:type="dxa"/>
            <w:tcBorders>
              <w:top w:val="single" w:sz="4" w:space="0" w:color="000000"/>
              <w:left w:val="single" w:sz="4" w:space="0" w:color="auto"/>
              <w:bottom w:val="single" w:sz="4" w:space="0" w:color="000000"/>
              <w:right w:val="single" w:sz="4" w:space="0" w:color="auto"/>
            </w:tcBorders>
            <w:shd w:val="clear" w:color="auto" w:fill="auto"/>
            <w:vAlign w:val="center"/>
          </w:tcPr>
          <w:p w14:paraId="0245E55C"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0</w:t>
            </w:r>
          </w:p>
        </w:tc>
        <w:tc>
          <w:tcPr>
            <w:tcW w:w="1107" w:type="dxa"/>
            <w:tcBorders>
              <w:top w:val="single" w:sz="4" w:space="0" w:color="000000"/>
              <w:left w:val="single" w:sz="4" w:space="0" w:color="auto"/>
              <w:bottom w:val="single" w:sz="4" w:space="0" w:color="000000"/>
              <w:right w:val="single" w:sz="4" w:space="0" w:color="auto"/>
            </w:tcBorders>
            <w:shd w:val="clear" w:color="auto" w:fill="auto"/>
            <w:vAlign w:val="center"/>
          </w:tcPr>
          <w:p w14:paraId="4E7CAA27"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0</w:t>
            </w:r>
          </w:p>
        </w:tc>
        <w:tc>
          <w:tcPr>
            <w:tcW w:w="817" w:type="dxa"/>
            <w:tcBorders>
              <w:top w:val="single" w:sz="4" w:space="0" w:color="000000"/>
              <w:left w:val="single" w:sz="4" w:space="0" w:color="auto"/>
              <w:bottom w:val="single" w:sz="4" w:space="0" w:color="000000"/>
              <w:right w:val="single" w:sz="4" w:space="0" w:color="000000"/>
            </w:tcBorders>
            <w:shd w:val="clear" w:color="auto" w:fill="auto"/>
            <w:vAlign w:val="center"/>
          </w:tcPr>
          <w:p w14:paraId="1F9868B3"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0</w:t>
            </w:r>
          </w:p>
        </w:tc>
      </w:tr>
      <w:tr w:rsidR="00474F97" w:rsidRPr="00BC021D" w14:paraId="46072A6C" w14:textId="77777777" w:rsidTr="00136FD5">
        <w:tc>
          <w:tcPr>
            <w:tcW w:w="3782" w:type="dxa"/>
            <w:tcBorders>
              <w:top w:val="single" w:sz="4" w:space="0" w:color="000000"/>
              <w:left w:val="single" w:sz="4" w:space="0" w:color="000000"/>
              <w:bottom w:val="single" w:sz="4" w:space="0" w:color="000000"/>
            </w:tcBorders>
            <w:shd w:val="clear" w:color="auto" w:fill="auto"/>
            <w:vAlign w:val="center"/>
          </w:tcPr>
          <w:p w14:paraId="41951F40"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0"/>
                <w:szCs w:val="20"/>
                <w:lang w:eastAsia="zh-CN" w:bidi="hi-IN"/>
              </w:rPr>
              <w:t xml:space="preserve">Заболеваемость злокачественными новообразованиями  на 10000 населения </w:t>
            </w:r>
          </w:p>
        </w:tc>
        <w:tc>
          <w:tcPr>
            <w:tcW w:w="573" w:type="dxa"/>
            <w:tcBorders>
              <w:top w:val="single" w:sz="4" w:space="0" w:color="000000"/>
              <w:left w:val="single" w:sz="4" w:space="0" w:color="000000"/>
              <w:bottom w:val="single" w:sz="4" w:space="0" w:color="000000"/>
            </w:tcBorders>
            <w:shd w:val="clear" w:color="auto" w:fill="auto"/>
            <w:vAlign w:val="center"/>
          </w:tcPr>
          <w:p w14:paraId="10DCBD75"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0"/>
                <w:szCs w:val="20"/>
                <w:lang w:eastAsia="zh-CN" w:bidi="hi-IN"/>
              </w:rPr>
              <w:t>41,3</w:t>
            </w:r>
          </w:p>
        </w:tc>
        <w:tc>
          <w:tcPr>
            <w:tcW w:w="540" w:type="dxa"/>
            <w:tcBorders>
              <w:top w:val="single" w:sz="4" w:space="0" w:color="000000"/>
              <w:left w:val="single" w:sz="4" w:space="0" w:color="000000"/>
              <w:bottom w:val="single" w:sz="4" w:space="0" w:color="000000"/>
            </w:tcBorders>
            <w:shd w:val="clear" w:color="auto" w:fill="auto"/>
            <w:vAlign w:val="center"/>
          </w:tcPr>
          <w:p w14:paraId="7F5CF7DC"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0"/>
                <w:szCs w:val="20"/>
                <w:lang w:eastAsia="zh-CN" w:bidi="hi-IN"/>
              </w:rPr>
              <w:t>36,5</w:t>
            </w:r>
          </w:p>
        </w:tc>
        <w:tc>
          <w:tcPr>
            <w:tcW w:w="607" w:type="dxa"/>
            <w:tcBorders>
              <w:top w:val="single" w:sz="4" w:space="0" w:color="000000"/>
              <w:left w:val="single" w:sz="4" w:space="0" w:color="000000"/>
              <w:bottom w:val="single" w:sz="4" w:space="0" w:color="000000"/>
            </w:tcBorders>
            <w:shd w:val="clear" w:color="auto" w:fill="auto"/>
            <w:vAlign w:val="center"/>
          </w:tcPr>
          <w:p w14:paraId="2C9DA244"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0"/>
                <w:szCs w:val="20"/>
                <w:lang w:eastAsia="zh-CN" w:bidi="hi-IN"/>
              </w:rPr>
              <w:t>47,1</w:t>
            </w:r>
          </w:p>
        </w:tc>
        <w:tc>
          <w:tcPr>
            <w:tcW w:w="6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666E18C"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29,9</w:t>
            </w:r>
          </w:p>
        </w:tc>
        <w:tc>
          <w:tcPr>
            <w:tcW w:w="1164" w:type="dxa"/>
            <w:tcBorders>
              <w:top w:val="single" w:sz="4" w:space="0" w:color="000000"/>
              <w:left w:val="single" w:sz="4" w:space="0" w:color="auto"/>
              <w:bottom w:val="single" w:sz="4" w:space="0" w:color="000000"/>
              <w:right w:val="single" w:sz="4" w:space="0" w:color="auto"/>
            </w:tcBorders>
            <w:shd w:val="clear" w:color="auto" w:fill="auto"/>
            <w:vAlign w:val="center"/>
          </w:tcPr>
          <w:p w14:paraId="23E77F58"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36,81</w:t>
            </w:r>
          </w:p>
        </w:tc>
        <w:tc>
          <w:tcPr>
            <w:tcW w:w="1107" w:type="dxa"/>
            <w:tcBorders>
              <w:top w:val="single" w:sz="4" w:space="0" w:color="000000"/>
              <w:left w:val="single" w:sz="4" w:space="0" w:color="auto"/>
              <w:bottom w:val="single" w:sz="4" w:space="0" w:color="000000"/>
              <w:right w:val="single" w:sz="4" w:space="0" w:color="auto"/>
            </w:tcBorders>
            <w:shd w:val="clear" w:color="auto" w:fill="auto"/>
            <w:vAlign w:val="center"/>
          </w:tcPr>
          <w:p w14:paraId="030D1163"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24,8</w:t>
            </w:r>
          </w:p>
        </w:tc>
        <w:tc>
          <w:tcPr>
            <w:tcW w:w="817" w:type="dxa"/>
            <w:tcBorders>
              <w:top w:val="single" w:sz="4" w:space="0" w:color="000000"/>
              <w:left w:val="single" w:sz="4" w:space="0" w:color="auto"/>
              <w:bottom w:val="single" w:sz="4" w:space="0" w:color="000000"/>
              <w:right w:val="single" w:sz="4" w:space="0" w:color="000000"/>
            </w:tcBorders>
            <w:shd w:val="clear" w:color="auto" w:fill="auto"/>
            <w:vAlign w:val="center"/>
          </w:tcPr>
          <w:p w14:paraId="2760C235"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36,9</w:t>
            </w:r>
          </w:p>
        </w:tc>
      </w:tr>
      <w:tr w:rsidR="00474F97" w:rsidRPr="00BC021D" w14:paraId="2C788C3C" w14:textId="77777777" w:rsidTr="00136FD5">
        <w:tc>
          <w:tcPr>
            <w:tcW w:w="3782" w:type="dxa"/>
            <w:tcBorders>
              <w:top w:val="single" w:sz="4" w:space="0" w:color="000000"/>
              <w:left w:val="single" w:sz="4" w:space="0" w:color="000000"/>
              <w:bottom w:val="single" w:sz="4" w:space="0" w:color="000000"/>
            </w:tcBorders>
            <w:shd w:val="clear" w:color="auto" w:fill="auto"/>
            <w:vAlign w:val="center"/>
          </w:tcPr>
          <w:p w14:paraId="1BF34070"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0"/>
                <w:szCs w:val="20"/>
                <w:lang w:eastAsia="zh-CN" w:bidi="hi-IN"/>
              </w:rPr>
              <w:t>Заболеваемость сахарным диабетом на 1000 населения</w:t>
            </w:r>
          </w:p>
        </w:tc>
        <w:tc>
          <w:tcPr>
            <w:tcW w:w="573" w:type="dxa"/>
            <w:tcBorders>
              <w:top w:val="single" w:sz="4" w:space="0" w:color="000000"/>
              <w:left w:val="single" w:sz="4" w:space="0" w:color="000000"/>
              <w:bottom w:val="single" w:sz="4" w:space="0" w:color="000000"/>
            </w:tcBorders>
            <w:shd w:val="clear" w:color="auto" w:fill="auto"/>
            <w:vAlign w:val="center"/>
          </w:tcPr>
          <w:p w14:paraId="5DFBBBF0"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0"/>
                <w:szCs w:val="20"/>
                <w:lang w:eastAsia="zh-CN" w:bidi="hi-IN"/>
              </w:rPr>
              <w:t>5,6</w:t>
            </w:r>
          </w:p>
        </w:tc>
        <w:tc>
          <w:tcPr>
            <w:tcW w:w="540" w:type="dxa"/>
            <w:tcBorders>
              <w:top w:val="single" w:sz="4" w:space="0" w:color="000000"/>
              <w:left w:val="single" w:sz="4" w:space="0" w:color="000000"/>
              <w:bottom w:val="single" w:sz="4" w:space="0" w:color="000000"/>
            </w:tcBorders>
            <w:shd w:val="clear" w:color="auto" w:fill="auto"/>
            <w:vAlign w:val="center"/>
          </w:tcPr>
          <w:p w14:paraId="1D65C952"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0"/>
                <w:szCs w:val="20"/>
                <w:lang w:eastAsia="zh-CN" w:bidi="hi-IN"/>
              </w:rPr>
              <w:t>3,8</w:t>
            </w:r>
          </w:p>
        </w:tc>
        <w:tc>
          <w:tcPr>
            <w:tcW w:w="607" w:type="dxa"/>
            <w:tcBorders>
              <w:top w:val="single" w:sz="4" w:space="0" w:color="000000"/>
              <w:left w:val="single" w:sz="4" w:space="0" w:color="000000"/>
              <w:bottom w:val="single" w:sz="4" w:space="0" w:color="000000"/>
            </w:tcBorders>
            <w:shd w:val="clear" w:color="auto" w:fill="auto"/>
            <w:vAlign w:val="center"/>
          </w:tcPr>
          <w:p w14:paraId="64E90E2D"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0"/>
                <w:szCs w:val="20"/>
                <w:lang w:eastAsia="zh-CN" w:bidi="hi-IN"/>
              </w:rPr>
              <w:t>2,62</w:t>
            </w:r>
          </w:p>
        </w:tc>
        <w:tc>
          <w:tcPr>
            <w:tcW w:w="6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BD1C7D0"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8,1</w:t>
            </w:r>
          </w:p>
        </w:tc>
        <w:tc>
          <w:tcPr>
            <w:tcW w:w="1164" w:type="dxa"/>
            <w:tcBorders>
              <w:top w:val="single" w:sz="4" w:space="0" w:color="000000"/>
              <w:left w:val="single" w:sz="4" w:space="0" w:color="auto"/>
              <w:bottom w:val="single" w:sz="4" w:space="0" w:color="000000"/>
              <w:right w:val="single" w:sz="4" w:space="0" w:color="auto"/>
            </w:tcBorders>
            <w:shd w:val="clear" w:color="auto" w:fill="auto"/>
            <w:vAlign w:val="center"/>
          </w:tcPr>
          <w:p w14:paraId="19EB4CE2"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3,17</w:t>
            </w:r>
          </w:p>
        </w:tc>
        <w:tc>
          <w:tcPr>
            <w:tcW w:w="1107" w:type="dxa"/>
            <w:tcBorders>
              <w:top w:val="single" w:sz="4" w:space="0" w:color="000000"/>
              <w:left w:val="single" w:sz="4" w:space="0" w:color="auto"/>
              <w:bottom w:val="single" w:sz="4" w:space="0" w:color="000000"/>
              <w:right w:val="single" w:sz="4" w:space="0" w:color="auto"/>
            </w:tcBorders>
            <w:shd w:val="clear" w:color="auto" w:fill="auto"/>
            <w:vAlign w:val="center"/>
          </w:tcPr>
          <w:p w14:paraId="72F1372A"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4,21</w:t>
            </w:r>
          </w:p>
        </w:tc>
        <w:tc>
          <w:tcPr>
            <w:tcW w:w="817" w:type="dxa"/>
            <w:tcBorders>
              <w:top w:val="single" w:sz="4" w:space="0" w:color="000000"/>
              <w:left w:val="single" w:sz="4" w:space="0" w:color="auto"/>
              <w:bottom w:val="single" w:sz="4" w:space="0" w:color="000000"/>
              <w:right w:val="single" w:sz="4" w:space="0" w:color="000000"/>
            </w:tcBorders>
            <w:shd w:val="clear" w:color="auto" w:fill="auto"/>
            <w:vAlign w:val="center"/>
          </w:tcPr>
          <w:p w14:paraId="2ADE47E3"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3,21</w:t>
            </w:r>
          </w:p>
        </w:tc>
      </w:tr>
      <w:tr w:rsidR="00474F97" w:rsidRPr="00BC021D" w14:paraId="4F47674D" w14:textId="77777777" w:rsidTr="00136FD5">
        <w:tc>
          <w:tcPr>
            <w:tcW w:w="3782" w:type="dxa"/>
            <w:tcBorders>
              <w:top w:val="single" w:sz="4" w:space="0" w:color="000000"/>
              <w:left w:val="single" w:sz="4" w:space="0" w:color="000000"/>
              <w:bottom w:val="single" w:sz="4" w:space="0" w:color="000000"/>
            </w:tcBorders>
            <w:shd w:val="clear" w:color="auto" w:fill="auto"/>
            <w:vAlign w:val="center"/>
          </w:tcPr>
          <w:p w14:paraId="27A89930"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0"/>
                <w:szCs w:val="20"/>
                <w:lang w:eastAsia="zh-CN" w:bidi="hi-IN"/>
              </w:rPr>
              <w:t>Заболеваемость психическими расстройствами на 10000 населения</w:t>
            </w:r>
          </w:p>
        </w:tc>
        <w:tc>
          <w:tcPr>
            <w:tcW w:w="573" w:type="dxa"/>
            <w:tcBorders>
              <w:top w:val="single" w:sz="4" w:space="0" w:color="000000"/>
              <w:left w:val="single" w:sz="4" w:space="0" w:color="000000"/>
              <w:bottom w:val="single" w:sz="4" w:space="0" w:color="000000"/>
            </w:tcBorders>
            <w:shd w:val="clear" w:color="auto" w:fill="auto"/>
            <w:vAlign w:val="center"/>
          </w:tcPr>
          <w:p w14:paraId="0A09938B"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0"/>
                <w:szCs w:val="20"/>
                <w:lang w:eastAsia="zh-CN" w:bidi="hi-IN"/>
              </w:rPr>
              <w:t>31,0</w:t>
            </w:r>
          </w:p>
        </w:tc>
        <w:tc>
          <w:tcPr>
            <w:tcW w:w="540" w:type="dxa"/>
            <w:tcBorders>
              <w:top w:val="single" w:sz="4" w:space="0" w:color="000000"/>
              <w:left w:val="single" w:sz="4" w:space="0" w:color="000000"/>
              <w:bottom w:val="single" w:sz="4" w:space="0" w:color="000000"/>
            </w:tcBorders>
            <w:shd w:val="clear" w:color="auto" w:fill="auto"/>
            <w:vAlign w:val="center"/>
          </w:tcPr>
          <w:p w14:paraId="2C6DEB74"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0"/>
                <w:szCs w:val="20"/>
                <w:lang w:eastAsia="zh-CN" w:bidi="hi-IN"/>
              </w:rPr>
              <w:t>14,6</w:t>
            </w:r>
          </w:p>
        </w:tc>
        <w:tc>
          <w:tcPr>
            <w:tcW w:w="607" w:type="dxa"/>
            <w:tcBorders>
              <w:top w:val="single" w:sz="4" w:space="0" w:color="000000"/>
              <w:left w:val="single" w:sz="4" w:space="0" w:color="000000"/>
              <w:bottom w:val="single" w:sz="4" w:space="0" w:color="000000"/>
            </w:tcBorders>
            <w:shd w:val="clear" w:color="auto" w:fill="auto"/>
            <w:vAlign w:val="center"/>
          </w:tcPr>
          <w:p w14:paraId="0FEE7E36"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0"/>
                <w:szCs w:val="20"/>
                <w:lang w:eastAsia="zh-CN" w:bidi="hi-IN"/>
              </w:rPr>
              <w:t>16,4</w:t>
            </w:r>
          </w:p>
        </w:tc>
        <w:tc>
          <w:tcPr>
            <w:tcW w:w="6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B6C9284"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20,3</w:t>
            </w:r>
          </w:p>
        </w:tc>
        <w:tc>
          <w:tcPr>
            <w:tcW w:w="1164" w:type="dxa"/>
            <w:tcBorders>
              <w:top w:val="single" w:sz="4" w:space="0" w:color="000000"/>
              <w:left w:val="single" w:sz="4" w:space="0" w:color="auto"/>
              <w:bottom w:val="single" w:sz="4" w:space="0" w:color="000000"/>
              <w:right w:val="single" w:sz="4" w:space="0" w:color="auto"/>
            </w:tcBorders>
            <w:shd w:val="clear" w:color="auto" w:fill="auto"/>
            <w:vAlign w:val="center"/>
          </w:tcPr>
          <w:p w14:paraId="1F3DB4F0"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21,58</w:t>
            </w:r>
          </w:p>
        </w:tc>
        <w:tc>
          <w:tcPr>
            <w:tcW w:w="1107" w:type="dxa"/>
            <w:tcBorders>
              <w:top w:val="single" w:sz="4" w:space="0" w:color="000000"/>
              <w:left w:val="single" w:sz="4" w:space="0" w:color="auto"/>
              <w:bottom w:val="single" w:sz="4" w:space="0" w:color="000000"/>
              <w:right w:val="single" w:sz="4" w:space="0" w:color="auto"/>
            </w:tcBorders>
            <w:shd w:val="clear" w:color="auto" w:fill="auto"/>
            <w:vAlign w:val="center"/>
          </w:tcPr>
          <w:p w14:paraId="1D530CA5"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26,3</w:t>
            </w:r>
          </w:p>
        </w:tc>
        <w:tc>
          <w:tcPr>
            <w:tcW w:w="817" w:type="dxa"/>
            <w:tcBorders>
              <w:top w:val="single" w:sz="4" w:space="0" w:color="000000"/>
              <w:left w:val="single" w:sz="4" w:space="0" w:color="auto"/>
              <w:bottom w:val="single" w:sz="4" w:space="0" w:color="000000"/>
              <w:right w:val="single" w:sz="4" w:space="0" w:color="000000"/>
            </w:tcBorders>
            <w:shd w:val="clear" w:color="auto" w:fill="auto"/>
            <w:vAlign w:val="center"/>
          </w:tcPr>
          <w:p w14:paraId="1618C4ED"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8,25</w:t>
            </w:r>
          </w:p>
        </w:tc>
      </w:tr>
      <w:tr w:rsidR="00474F97" w:rsidRPr="00BC021D" w14:paraId="57DF202D" w14:textId="77777777" w:rsidTr="00136FD5">
        <w:tc>
          <w:tcPr>
            <w:tcW w:w="3782" w:type="dxa"/>
            <w:tcBorders>
              <w:top w:val="single" w:sz="4" w:space="0" w:color="000000"/>
              <w:left w:val="single" w:sz="4" w:space="0" w:color="000000"/>
              <w:bottom w:val="single" w:sz="4" w:space="0" w:color="000000"/>
            </w:tcBorders>
            <w:shd w:val="clear" w:color="auto" w:fill="auto"/>
            <w:vAlign w:val="center"/>
          </w:tcPr>
          <w:p w14:paraId="0152DF73"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0"/>
                <w:szCs w:val="20"/>
                <w:lang w:eastAsia="zh-CN" w:bidi="hi-IN"/>
              </w:rPr>
              <w:lastRenderedPageBreak/>
              <w:t>Заболеваемость алкоголизмом на 100 тыс.населения</w:t>
            </w:r>
          </w:p>
        </w:tc>
        <w:tc>
          <w:tcPr>
            <w:tcW w:w="573" w:type="dxa"/>
            <w:tcBorders>
              <w:top w:val="single" w:sz="4" w:space="0" w:color="000000"/>
              <w:left w:val="single" w:sz="4" w:space="0" w:color="000000"/>
              <w:bottom w:val="single" w:sz="4" w:space="0" w:color="000000"/>
            </w:tcBorders>
            <w:shd w:val="clear" w:color="auto" w:fill="auto"/>
            <w:vAlign w:val="center"/>
          </w:tcPr>
          <w:p w14:paraId="6352F686"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0"/>
                <w:szCs w:val="20"/>
                <w:lang w:eastAsia="zh-CN" w:bidi="hi-IN"/>
              </w:rPr>
              <w:t>111,3</w:t>
            </w:r>
          </w:p>
        </w:tc>
        <w:tc>
          <w:tcPr>
            <w:tcW w:w="540" w:type="dxa"/>
            <w:tcBorders>
              <w:top w:val="single" w:sz="4" w:space="0" w:color="000000"/>
              <w:left w:val="single" w:sz="4" w:space="0" w:color="000000"/>
              <w:bottom w:val="single" w:sz="4" w:space="0" w:color="000000"/>
            </w:tcBorders>
            <w:shd w:val="clear" w:color="auto" w:fill="auto"/>
            <w:vAlign w:val="center"/>
          </w:tcPr>
          <w:p w14:paraId="00C851EB"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0"/>
                <w:szCs w:val="20"/>
                <w:lang w:eastAsia="zh-CN" w:bidi="hi-IN"/>
              </w:rPr>
              <w:t>64,9</w:t>
            </w:r>
          </w:p>
        </w:tc>
        <w:tc>
          <w:tcPr>
            <w:tcW w:w="607" w:type="dxa"/>
            <w:tcBorders>
              <w:top w:val="single" w:sz="4" w:space="0" w:color="000000"/>
              <w:left w:val="single" w:sz="4" w:space="0" w:color="000000"/>
              <w:bottom w:val="single" w:sz="4" w:space="0" w:color="000000"/>
            </w:tcBorders>
            <w:shd w:val="clear" w:color="auto" w:fill="auto"/>
            <w:vAlign w:val="center"/>
          </w:tcPr>
          <w:p w14:paraId="1FFB5E25"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0"/>
                <w:szCs w:val="20"/>
                <w:lang w:eastAsia="zh-CN" w:bidi="hi-IN"/>
              </w:rPr>
              <w:t>61,5</w:t>
            </w:r>
          </w:p>
        </w:tc>
        <w:tc>
          <w:tcPr>
            <w:tcW w:w="6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95766A5"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74,7</w:t>
            </w:r>
          </w:p>
        </w:tc>
        <w:tc>
          <w:tcPr>
            <w:tcW w:w="1164" w:type="dxa"/>
            <w:tcBorders>
              <w:top w:val="single" w:sz="4" w:space="0" w:color="000000"/>
              <w:left w:val="single" w:sz="4" w:space="0" w:color="auto"/>
              <w:bottom w:val="single" w:sz="4" w:space="0" w:color="000000"/>
              <w:right w:val="single" w:sz="4" w:space="0" w:color="auto"/>
            </w:tcBorders>
            <w:shd w:val="clear" w:color="auto" w:fill="auto"/>
            <w:vAlign w:val="center"/>
          </w:tcPr>
          <w:p w14:paraId="79098591"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46,5</w:t>
            </w:r>
          </w:p>
        </w:tc>
        <w:tc>
          <w:tcPr>
            <w:tcW w:w="1107" w:type="dxa"/>
            <w:tcBorders>
              <w:top w:val="single" w:sz="4" w:space="0" w:color="000000"/>
              <w:left w:val="single" w:sz="4" w:space="0" w:color="auto"/>
              <w:bottom w:val="single" w:sz="4" w:space="0" w:color="000000"/>
              <w:right w:val="single" w:sz="4" w:space="0" w:color="auto"/>
            </w:tcBorders>
            <w:shd w:val="clear" w:color="auto" w:fill="auto"/>
            <w:vAlign w:val="center"/>
          </w:tcPr>
          <w:p w14:paraId="7D560804"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111,7</w:t>
            </w:r>
          </w:p>
        </w:tc>
        <w:tc>
          <w:tcPr>
            <w:tcW w:w="817" w:type="dxa"/>
            <w:tcBorders>
              <w:top w:val="single" w:sz="4" w:space="0" w:color="000000"/>
              <w:left w:val="single" w:sz="4" w:space="0" w:color="auto"/>
              <w:bottom w:val="single" w:sz="4" w:space="0" w:color="000000"/>
              <w:right w:val="single" w:sz="4" w:space="0" w:color="000000"/>
            </w:tcBorders>
            <w:shd w:val="clear" w:color="auto" w:fill="auto"/>
            <w:vAlign w:val="center"/>
          </w:tcPr>
          <w:p w14:paraId="687E7F1B"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82,5</w:t>
            </w:r>
          </w:p>
        </w:tc>
      </w:tr>
      <w:tr w:rsidR="00474F97" w:rsidRPr="00BC021D" w14:paraId="612F70D2" w14:textId="77777777" w:rsidTr="00136FD5">
        <w:tc>
          <w:tcPr>
            <w:tcW w:w="3782" w:type="dxa"/>
            <w:tcBorders>
              <w:top w:val="single" w:sz="4" w:space="0" w:color="000000"/>
              <w:left w:val="single" w:sz="4" w:space="0" w:color="000000"/>
              <w:bottom w:val="single" w:sz="4" w:space="0" w:color="000000"/>
            </w:tcBorders>
            <w:shd w:val="clear" w:color="auto" w:fill="auto"/>
            <w:vAlign w:val="center"/>
          </w:tcPr>
          <w:p w14:paraId="25E2315F"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0"/>
                <w:szCs w:val="20"/>
                <w:lang w:eastAsia="zh-CN" w:bidi="hi-IN"/>
              </w:rPr>
              <w:t>Заболеваемость болезнями, характеризующимися повышенным кровяным давлением на 1000 населения</w:t>
            </w:r>
          </w:p>
        </w:tc>
        <w:tc>
          <w:tcPr>
            <w:tcW w:w="573" w:type="dxa"/>
            <w:tcBorders>
              <w:top w:val="single" w:sz="4" w:space="0" w:color="000000"/>
              <w:left w:val="single" w:sz="4" w:space="0" w:color="000000"/>
              <w:bottom w:val="single" w:sz="4" w:space="0" w:color="000000"/>
            </w:tcBorders>
            <w:shd w:val="clear" w:color="auto" w:fill="auto"/>
            <w:vAlign w:val="center"/>
          </w:tcPr>
          <w:p w14:paraId="718CC6E0"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0"/>
                <w:szCs w:val="20"/>
                <w:lang w:eastAsia="zh-CN" w:bidi="hi-IN"/>
              </w:rPr>
              <w:t>38,6</w:t>
            </w:r>
          </w:p>
        </w:tc>
        <w:tc>
          <w:tcPr>
            <w:tcW w:w="540" w:type="dxa"/>
            <w:tcBorders>
              <w:top w:val="single" w:sz="4" w:space="0" w:color="000000"/>
              <w:left w:val="single" w:sz="4" w:space="0" w:color="000000"/>
              <w:bottom w:val="single" w:sz="4" w:space="0" w:color="000000"/>
            </w:tcBorders>
            <w:shd w:val="clear" w:color="auto" w:fill="auto"/>
            <w:vAlign w:val="center"/>
          </w:tcPr>
          <w:p w14:paraId="40B67683"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0"/>
                <w:szCs w:val="20"/>
                <w:lang w:eastAsia="zh-CN" w:bidi="hi-IN"/>
              </w:rPr>
              <w:t>6,6</w:t>
            </w:r>
          </w:p>
        </w:tc>
        <w:tc>
          <w:tcPr>
            <w:tcW w:w="607" w:type="dxa"/>
            <w:tcBorders>
              <w:top w:val="single" w:sz="4" w:space="0" w:color="000000"/>
              <w:left w:val="single" w:sz="4" w:space="0" w:color="000000"/>
              <w:bottom w:val="single" w:sz="4" w:space="0" w:color="000000"/>
            </w:tcBorders>
            <w:shd w:val="clear" w:color="auto" w:fill="auto"/>
            <w:vAlign w:val="center"/>
          </w:tcPr>
          <w:p w14:paraId="32ED523D"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0"/>
                <w:szCs w:val="20"/>
                <w:lang w:eastAsia="zh-CN" w:bidi="hi-IN"/>
              </w:rPr>
              <w:t>13,71</w:t>
            </w:r>
          </w:p>
        </w:tc>
        <w:tc>
          <w:tcPr>
            <w:tcW w:w="6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578AF0C"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3,7</w:t>
            </w:r>
          </w:p>
        </w:tc>
        <w:tc>
          <w:tcPr>
            <w:tcW w:w="1164" w:type="dxa"/>
            <w:tcBorders>
              <w:top w:val="single" w:sz="4" w:space="0" w:color="000000"/>
              <w:left w:val="single" w:sz="4" w:space="0" w:color="auto"/>
              <w:bottom w:val="single" w:sz="4" w:space="0" w:color="000000"/>
              <w:right w:val="single" w:sz="4" w:space="0" w:color="auto"/>
            </w:tcBorders>
            <w:shd w:val="clear" w:color="auto" w:fill="auto"/>
            <w:vAlign w:val="center"/>
          </w:tcPr>
          <w:p w14:paraId="11E044BE"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58,9</w:t>
            </w:r>
          </w:p>
        </w:tc>
        <w:tc>
          <w:tcPr>
            <w:tcW w:w="1107" w:type="dxa"/>
            <w:tcBorders>
              <w:top w:val="single" w:sz="4" w:space="0" w:color="000000"/>
              <w:left w:val="single" w:sz="4" w:space="0" w:color="auto"/>
              <w:bottom w:val="single" w:sz="4" w:space="0" w:color="000000"/>
              <w:right w:val="single" w:sz="4" w:space="0" w:color="auto"/>
            </w:tcBorders>
            <w:shd w:val="clear" w:color="auto" w:fill="auto"/>
            <w:vAlign w:val="center"/>
          </w:tcPr>
          <w:p w14:paraId="63B9D748"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110,6</w:t>
            </w:r>
          </w:p>
        </w:tc>
        <w:tc>
          <w:tcPr>
            <w:tcW w:w="817" w:type="dxa"/>
            <w:tcBorders>
              <w:top w:val="single" w:sz="4" w:space="0" w:color="000000"/>
              <w:left w:val="single" w:sz="4" w:space="0" w:color="auto"/>
              <w:bottom w:val="single" w:sz="4" w:space="0" w:color="000000"/>
              <w:right w:val="single" w:sz="4" w:space="0" w:color="000000"/>
            </w:tcBorders>
            <w:shd w:val="clear" w:color="auto" w:fill="auto"/>
            <w:vAlign w:val="center"/>
          </w:tcPr>
          <w:p w14:paraId="6B84D014" w14:textId="77777777" w:rsidR="00474F97" w:rsidRPr="00BC021D" w:rsidRDefault="00474F97" w:rsidP="00BC021D">
            <w:pPr>
              <w:widowControl w:val="0"/>
              <w:suppressLineNumbers/>
              <w:suppressAutoHyphens/>
              <w:snapToGrid w:val="0"/>
              <w:spacing w:after="0" w:line="240" w:lineRule="auto"/>
              <w:jc w:val="center"/>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21,94</w:t>
            </w:r>
          </w:p>
        </w:tc>
      </w:tr>
    </w:tbl>
    <w:p w14:paraId="75265C8D" w14:textId="77777777" w:rsidR="00474F97" w:rsidRPr="00BC021D" w:rsidRDefault="00474F97" w:rsidP="00BC021D">
      <w:pPr>
        <w:suppressAutoHyphens/>
        <w:spacing w:after="0" w:line="240" w:lineRule="auto"/>
        <w:ind w:left="720"/>
        <w:jc w:val="both"/>
        <w:rPr>
          <w:rFonts w:ascii="Times New Roman" w:eastAsia="NSimSun" w:hAnsi="Times New Roman" w:cs="Times New Roman"/>
          <w:kern w:val="2"/>
          <w:sz w:val="16"/>
          <w:szCs w:val="16"/>
          <w:lang w:eastAsia="zh-CN" w:bidi="hi-IN"/>
        </w:rPr>
      </w:pPr>
    </w:p>
    <w:tbl>
      <w:tblPr>
        <w:tblW w:w="0" w:type="auto"/>
        <w:tblInd w:w="-5" w:type="dxa"/>
        <w:tblLayout w:type="fixed"/>
        <w:tblLook w:val="0000" w:firstRow="0" w:lastRow="0" w:firstColumn="0" w:lastColumn="0" w:noHBand="0" w:noVBand="0"/>
      </w:tblPr>
      <w:tblGrid>
        <w:gridCol w:w="3172"/>
        <w:gridCol w:w="646"/>
        <w:gridCol w:w="646"/>
        <w:gridCol w:w="942"/>
        <w:gridCol w:w="774"/>
        <w:gridCol w:w="689"/>
        <w:gridCol w:w="689"/>
        <w:gridCol w:w="1653"/>
      </w:tblGrid>
      <w:tr w:rsidR="00474F97" w:rsidRPr="00BC021D" w14:paraId="2F1954A5" w14:textId="77777777" w:rsidTr="00136FD5">
        <w:trPr>
          <w:trHeight w:val="300"/>
        </w:trPr>
        <w:tc>
          <w:tcPr>
            <w:tcW w:w="3172" w:type="dxa"/>
            <w:tcBorders>
              <w:top w:val="single" w:sz="4" w:space="0" w:color="000000"/>
              <w:left w:val="single" w:sz="4" w:space="0" w:color="000000"/>
              <w:bottom w:val="single" w:sz="4" w:space="0" w:color="000000"/>
            </w:tcBorders>
            <w:shd w:val="clear" w:color="auto" w:fill="auto"/>
            <w:vAlign w:val="bottom"/>
          </w:tcPr>
          <w:p w14:paraId="5BB979F1" w14:textId="77777777" w:rsidR="00474F97" w:rsidRPr="00BC021D" w:rsidRDefault="00474F97" w:rsidP="00BC021D">
            <w:pPr>
              <w:suppressAutoHyphens/>
              <w:snapToGrid w:val="0"/>
              <w:spacing w:after="0" w:line="240" w:lineRule="auto"/>
              <w:jc w:val="both"/>
              <w:rPr>
                <w:rFonts w:ascii="Times New Roman" w:eastAsia="Times New Roman" w:hAnsi="Times New Roman" w:cs="Times New Roman"/>
                <w:kern w:val="2"/>
                <w:sz w:val="24"/>
                <w:szCs w:val="24"/>
                <w:lang w:eastAsia="ru-RU" w:bidi="hi-IN"/>
              </w:rPr>
            </w:pPr>
          </w:p>
        </w:tc>
        <w:tc>
          <w:tcPr>
            <w:tcW w:w="646" w:type="dxa"/>
            <w:tcBorders>
              <w:top w:val="single" w:sz="4" w:space="0" w:color="000000"/>
              <w:left w:val="single" w:sz="4" w:space="0" w:color="000000"/>
              <w:bottom w:val="single" w:sz="4" w:space="0" w:color="000000"/>
            </w:tcBorders>
            <w:shd w:val="clear" w:color="auto" w:fill="auto"/>
            <w:vAlign w:val="bottom"/>
          </w:tcPr>
          <w:p w14:paraId="758801F7"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b/>
                <w:bCs/>
                <w:kern w:val="2"/>
                <w:sz w:val="20"/>
                <w:szCs w:val="20"/>
                <w:lang w:eastAsia="zh-CN" w:bidi="hi-IN"/>
              </w:rPr>
              <w:t>2018</w:t>
            </w:r>
          </w:p>
        </w:tc>
        <w:tc>
          <w:tcPr>
            <w:tcW w:w="646" w:type="dxa"/>
            <w:tcBorders>
              <w:top w:val="single" w:sz="4" w:space="0" w:color="000000"/>
              <w:left w:val="single" w:sz="4" w:space="0" w:color="000000"/>
              <w:bottom w:val="single" w:sz="4" w:space="0" w:color="000000"/>
            </w:tcBorders>
            <w:shd w:val="clear" w:color="auto" w:fill="auto"/>
            <w:vAlign w:val="bottom"/>
          </w:tcPr>
          <w:p w14:paraId="7DC064C0"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b/>
                <w:bCs/>
                <w:kern w:val="2"/>
                <w:sz w:val="20"/>
                <w:szCs w:val="20"/>
                <w:lang w:eastAsia="zh-CN" w:bidi="hi-IN"/>
              </w:rPr>
              <w:t>2019</w:t>
            </w:r>
          </w:p>
        </w:tc>
        <w:tc>
          <w:tcPr>
            <w:tcW w:w="942" w:type="dxa"/>
            <w:tcBorders>
              <w:top w:val="single" w:sz="4" w:space="0" w:color="000000"/>
              <w:left w:val="single" w:sz="4" w:space="0" w:color="000000"/>
              <w:bottom w:val="single" w:sz="4" w:space="0" w:color="000000"/>
            </w:tcBorders>
            <w:shd w:val="clear" w:color="auto" w:fill="auto"/>
            <w:vAlign w:val="bottom"/>
          </w:tcPr>
          <w:p w14:paraId="58E61C0D"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b/>
                <w:bCs/>
                <w:kern w:val="2"/>
                <w:sz w:val="20"/>
                <w:szCs w:val="20"/>
                <w:lang w:eastAsia="zh-CN" w:bidi="hi-IN"/>
              </w:rPr>
              <w:t>2020</w:t>
            </w:r>
          </w:p>
        </w:tc>
        <w:tc>
          <w:tcPr>
            <w:tcW w:w="774" w:type="dxa"/>
            <w:tcBorders>
              <w:top w:val="single" w:sz="4" w:space="0" w:color="000000"/>
              <w:left w:val="single" w:sz="4" w:space="0" w:color="000000"/>
              <w:bottom w:val="single" w:sz="4" w:space="0" w:color="000000"/>
              <w:right w:val="single" w:sz="4" w:space="0" w:color="auto"/>
            </w:tcBorders>
            <w:shd w:val="clear" w:color="auto" w:fill="auto"/>
            <w:vAlign w:val="bottom"/>
          </w:tcPr>
          <w:p w14:paraId="0ECEF3C5"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2021</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bottom"/>
          </w:tcPr>
          <w:p w14:paraId="346A8643"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2022</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bottom"/>
          </w:tcPr>
          <w:p w14:paraId="75AD8CEE"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2023</w:t>
            </w:r>
          </w:p>
        </w:tc>
        <w:tc>
          <w:tcPr>
            <w:tcW w:w="1653" w:type="dxa"/>
            <w:tcBorders>
              <w:top w:val="single" w:sz="4" w:space="0" w:color="000000"/>
              <w:left w:val="single" w:sz="4" w:space="0" w:color="auto"/>
              <w:bottom w:val="single" w:sz="4" w:space="0" w:color="000000"/>
              <w:right w:val="single" w:sz="4" w:space="0" w:color="000000"/>
            </w:tcBorders>
            <w:shd w:val="clear" w:color="auto" w:fill="auto"/>
            <w:vAlign w:val="bottom"/>
          </w:tcPr>
          <w:p w14:paraId="1E048970" w14:textId="77777777" w:rsidR="00474F97" w:rsidRPr="00BC021D" w:rsidRDefault="00474F97" w:rsidP="00BC021D">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zh-CN" w:bidi="hi-IN"/>
              </w:rPr>
            </w:pPr>
            <w:r w:rsidRPr="00BC021D">
              <w:rPr>
                <w:rFonts w:ascii="Times New Roman" w:eastAsia="Lucida Sans Unicode" w:hAnsi="Times New Roman" w:cs="Times New Roman"/>
                <w:kern w:val="2"/>
                <w:sz w:val="24"/>
                <w:szCs w:val="24"/>
                <w:lang w:eastAsia="zh-CN" w:bidi="hi-IN"/>
              </w:rPr>
              <w:t>2024</w:t>
            </w:r>
          </w:p>
        </w:tc>
      </w:tr>
      <w:tr w:rsidR="00474F97" w:rsidRPr="00BC021D" w14:paraId="1128D1ED" w14:textId="77777777" w:rsidTr="00136FD5">
        <w:trPr>
          <w:trHeight w:val="611"/>
        </w:trPr>
        <w:tc>
          <w:tcPr>
            <w:tcW w:w="3172" w:type="dxa"/>
            <w:tcBorders>
              <w:left w:val="single" w:sz="4" w:space="0" w:color="000000"/>
              <w:bottom w:val="single" w:sz="4" w:space="0" w:color="000000"/>
            </w:tcBorders>
            <w:shd w:val="clear" w:color="auto" w:fill="auto"/>
            <w:vAlign w:val="center"/>
          </w:tcPr>
          <w:p w14:paraId="79D1184D"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4"/>
                <w:szCs w:val="24"/>
                <w:lang w:eastAsia="ru-RU" w:bidi="hi-IN"/>
              </w:rPr>
              <w:t>Охват профилактически-ми осмотрами на туберкулез</w:t>
            </w:r>
          </w:p>
          <w:p w14:paraId="659E446C"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4"/>
                <w:szCs w:val="24"/>
                <w:lang w:eastAsia="ru-RU" w:bidi="hi-IN"/>
              </w:rPr>
              <w:t>в % к населению</w:t>
            </w:r>
          </w:p>
        </w:tc>
        <w:tc>
          <w:tcPr>
            <w:tcW w:w="646" w:type="dxa"/>
            <w:tcBorders>
              <w:left w:val="single" w:sz="4" w:space="0" w:color="000000"/>
              <w:bottom w:val="single" w:sz="4" w:space="0" w:color="000000"/>
            </w:tcBorders>
            <w:shd w:val="clear" w:color="auto" w:fill="auto"/>
            <w:vAlign w:val="center"/>
          </w:tcPr>
          <w:p w14:paraId="03B3C638" w14:textId="77777777" w:rsidR="00474F97" w:rsidRPr="00BC021D" w:rsidRDefault="00474F97" w:rsidP="00BC021D">
            <w:pPr>
              <w:suppressAutoHyphens/>
              <w:snapToGrid w:val="0"/>
              <w:spacing w:after="0" w:line="240" w:lineRule="auto"/>
              <w:jc w:val="both"/>
              <w:rPr>
                <w:rFonts w:ascii="Times New Roman" w:eastAsia="Times New Roman" w:hAnsi="Times New Roman" w:cs="Times New Roman"/>
                <w:kern w:val="2"/>
                <w:sz w:val="20"/>
                <w:szCs w:val="20"/>
                <w:lang w:eastAsia="ru-RU" w:bidi="hi-IN"/>
              </w:rPr>
            </w:pPr>
          </w:p>
          <w:p w14:paraId="22C803CC"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70,5</w:t>
            </w:r>
          </w:p>
        </w:tc>
        <w:tc>
          <w:tcPr>
            <w:tcW w:w="646" w:type="dxa"/>
            <w:tcBorders>
              <w:left w:val="single" w:sz="4" w:space="0" w:color="000000"/>
              <w:bottom w:val="single" w:sz="4" w:space="0" w:color="000000"/>
            </w:tcBorders>
            <w:shd w:val="clear" w:color="auto" w:fill="auto"/>
            <w:vAlign w:val="center"/>
          </w:tcPr>
          <w:p w14:paraId="6E467E73" w14:textId="77777777" w:rsidR="00474F97" w:rsidRPr="00BC021D" w:rsidRDefault="00474F97" w:rsidP="00BC021D">
            <w:pPr>
              <w:suppressAutoHyphens/>
              <w:snapToGrid w:val="0"/>
              <w:spacing w:after="0" w:line="240" w:lineRule="auto"/>
              <w:jc w:val="both"/>
              <w:rPr>
                <w:rFonts w:ascii="Times New Roman" w:eastAsia="Times New Roman" w:hAnsi="Times New Roman" w:cs="Times New Roman"/>
                <w:kern w:val="2"/>
                <w:sz w:val="20"/>
                <w:szCs w:val="20"/>
                <w:lang w:eastAsia="ru-RU" w:bidi="hi-IN"/>
              </w:rPr>
            </w:pPr>
          </w:p>
          <w:p w14:paraId="216DFDB6"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79,9</w:t>
            </w:r>
          </w:p>
        </w:tc>
        <w:tc>
          <w:tcPr>
            <w:tcW w:w="942" w:type="dxa"/>
            <w:tcBorders>
              <w:left w:val="single" w:sz="4" w:space="0" w:color="000000"/>
              <w:bottom w:val="single" w:sz="4" w:space="0" w:color="000000"/>
            </w:tcBorders>
            <w:shd w:val="clear" w:color="auto" w:fill="auto"/>
            <w:vAlign w:val="center"/>
          </w:tcPr>
          <w:p w14:paraId="13AAF361" w14:textId="77777777" w:rsidR="00474F97" w:rsidRPr="00BC021D" w:rsidRDefault="00474F97" w:rsidP="00BC021D">
            <w:pPr>
              <w:suppressAutoHyphens/>
              <w:snapToGrid w:val="0"/>
              <w:spacing w:after="0" w:line="240" w:lineRule="auto"/>
              <w:jc w:val="both"/>
              <w:rPr>
                <w:rFonts w:ascii="Times New Roman" w:eastAsia="NSimSun" w:hAnsi="Times New Roman" w:cs="Times New Roman"/>
                <w:kern w:val="2"/>
                <w:sz w:val="24"/>
                <w:szCs w:val="24"/>
                <w:lang w:eastAsia="zh-CN" w:bidi="hi-IN"/>
              </w:rPr>
            </w:pPr>
          </w:p>
          <w:p w14:paraId="204795ED"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Times New Roman" w:hAnsi="Times New Roman" w:cs="Times New Roman"/>
                <w:kern w:val="2"/>
                <w:sz w:val="20"/>
                <w:szCs w:val="20"/>
                <w:lang w:eastAsia="ru-RU" w:bidi="hi-IN"/>
              </w:rPr>
              <w:t>71,3</w:t>
            </w:r>
          </w:p>
        </w:tc>
        <w:tc>
          <w:tcPr>
            <w:tcW w:w="774" w:type="dxa"/>
            <w:tcBorders>
              <w:left w:val="single" w:sz="4" w:space="0" w:color="000000"/>
              <w:bottom w:val="single" w:sz="4" w:space="0" w:color="000000"/>
              <w:right w:val="single" w:sz="4" w:space="0" w:color="auto"/>
            </w:tcBorders>
            <w:shd w:val="clear" w:color="auto" w:fill="auto"/>
            <w:vAlign w:val="center"/>
          </w:tcPr>
          <w:p w14:paraId="754F55B9" w14:textId="77777777" w:rsidR="00474F97" w:rsidRPr="00BC021D" w:rsidRDefault="00474F97" w:rsidP="00BC021D">
            <w:pPr>
              <w:snapToGrid w:val="0"/>
              <w:spacing w:after="0" w:line="240" w:lineRule="auto"/>
              <w:rPr>
                <w:rFonts w:ascii="Times New Roman" w:eastAsia="NSimSun" w:hAnsi="Times New Roman" w:cs="Times New Roman"/>
                <w:kern w:val="2"/>
                <w:sz w:val="24"/>
                <w:szCs w:val="24"/>
                <w:lang w:eastAsia="zh-CN" w:bidi="hi-IN"/>
              </w:rPr>
            </w:pPr>
          </w:p>
          <w:p w14:paraId="7F9895FC"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86,1</w:t>
            </w:r>
          </w:p>
        </w:tc>
        <w:tc>
          <w:tcPr>
            <w:tcW w:w="689" w:type="dxa"/>
            <w:tcBorders>
              <w:left w:val="single" w:sz="4" w:space="0" w:color="auto"/>
              <w:bottom w:val="single" w:sz="4" w:space="0" w:color="000000"/>
              <w:right w:val="single" w:sz="4" w:space="0" w:color="auto"/>
            </w:tcBorders>
            <w:shd w:val="clear" w:color="auto" w:fill="auto"/>
            <w:vAlign w:val="center"/>
          </w:tcPr>
          <w:p w14:paraId="1BBEE773" w14:textId="77777777" w:rsidR="00474F97" w:rsidRPr="00BC021D" w:rsidRDefault="00474F97" w:rsidP="00BC021D">
            <w:pPr>
              <w:spacing w:after="0" w:line="240" w:lineRule="auto"/>
              <w:rPr>
                <w:rFonts w:ascii="Times New Roman" w:eastAsia="NSimSun" w:hAnsi="Times New Roman" w:cs="Times New Roman"/>
                <w:kern w:val="2"/>
                <w:sz w:val="24"/>
                <w:szCs w:val="24"/>
                <w:lang w:eastAsia="zh-CN" w:bidi="hi-IN"/>
              </w:rPr>
            </w:pPr>
          </w:p>
          <w:p w14:paraId="05C1E6D8" w14:textId="77777777" w:rsidR="00474F97" w:rsidRPr="00BC021D" w:rsidRDefault="00474F97" w:rsidP="00BC021D">
            <w:pPr>
              <w:spacing w:after="0" w:line="240" w:lineRule="auto"/>
              <w:rPr>
                <w:rFonts w:ascii="Times New Roman" w:eastAsia="NSimSun" w:hAnsi="Times New Roman" w:cs="Times New Roman"/>
                <w:kern w:val="2"/>
                <w:sz w:val="24"/>
                <w:szCs w:val="24"/>
                <w:lang w:eastAsia="zh-CN" w:bidi="hi-IN"/>
              </w:rPr>
            </w:pPr>
          </w:p>
          <w:p w14:paraId="7AC1AB8E" w14:textId="77777777" w:rsidR="00474F97" w:rsidRPr="00BC021D" w:rsidRDefault="00474F97" w:rsidP="00BC021D">
            <w:pPr>
              <w:spacing w:after="0" w:line="240" w:lineRule="auto"/>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82,7</w:t>
            </w:r>
          </w:p>
          <w:p w14:paraId="72DF648A"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p>
        </w:tc>
        <w:tc>
          <w:tcPr>
            <w:tcW w:w="689" w:type="dxa"/>
            <w:tcBorders>
              <w:left w:val="single" w:sz="4" w:space="0" w:color="auto"/>
              <w:bottom w:val="single" w:sz="4" w:space="0" w:color="000000"/>
              <w:right w:val="single" w:sz="4" w:space="0" w:color="auto"/>
            </w:tcBorders>
            <w:shd w:val="clear" w:color="auto" w:fill="auto"/>
            <w:vAlign w:val="center"/>
          </w:tcPr>
          <w:p w14:paraId="7F20E901" w14:textId="77777777" w:rsidR="00474F97" w:rsidRPr="00BC021D" w:rsidRDefault="00474F97" w:rsidP="00BC021D">
            <w:pPr>
              <w:spacing w:after="0" w:line="240" w:lineRule="auto"/>
              <w:rPr>
                <w:rFonts w:ascii="Times New Roman" w:eastAsia="NSimSun" w:hAnsi="Times New Roman" w:cs="Times New Roman"/>
                <w:kern w:val="2"/>
                <w:sz w:val="24"/>
                <w:szCs w:val="24"/>
                <w:lang w:eastAsia="zh-CN" w:bidi="hi-IN"/>
              </w:rPr>
            </w:pPr>
          </w:p>
          <w:p w14:paraId="2C97DAB4" w14:textId="77777777" w:rsidR="00474F97" w:rsidRPr="00BC021D" w:rsidRDefault="00474F97" w:rsidP="00BC021D">
            <w:pPr>
              <w:spacing w:after="0" w:line="240" w:lineRule="auto"/>
              <w:rPr>
                <w:rFonts w:ascii="Times New Roman" w:eastAsia="NSimSun" w:hAnsi="Times New Roman" w:cs="Times New Roman"/>
                <w:kern w:val="2"/>
                <w:sz w:val="24"/>
                <w:szCs w:val="24"/>
                <w:lang w:eastAsia="zh-CN" w:bidi="hi-IN"/>
              </w:rPr>
            </w:pPr>
          </w:p>
          <w:p w14:paraId="58ADF14C" w14:textId="77777777" w:rsidR="00474F97" w:rsidRPr="00BC021D" w:rsidRDefault="00474F97" w:rsidP="00BC021D">
            <w:pPr>
              <w:spacing w:after="0" w:line="240" w:lineRule="auto"/>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89,5</w:t>
            </w:r>
          </w:p>
          <w:p w14:paraId="240EDC82"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p>
        </w:tc>
        <w:tc>
          <w:tcPr>
            <w:tcW w:w="1653" w:type="dxa"/>
            <w:tcBorders>
              <w:left w:val="single" w:sz="4" w:space="0" w:color="auto"/>
              <w:bottom w:val="single" w:sz="4" w:space="0" w:color="000000"/>
              <w:right w:val="single" w:sz="4" w:space="0" w:color="000000"/>
            </w:tcBorders>
            <w:shd w:val="clear" w:color="auto" w:fill="auto"/>
            <w:vAlign w:val="center"/>
          </w:tcPr>
          <w:p w14:paraId="692E3048" w14:textId="77777777" w:rsidR="00474F97" w:rsidRPr="00BC021D" w:rsidRDefault="00474F97" w:rsidP="00BC021D">
            <w:pPr>
              <w:spacing w:after="0" w:line="240" w:lineRule="auto"/>
              <w:rPr>
                <w:rFonts w:ascii="Times New Roman" w:eastAsia="NSimSun" w:hAnsi="Times New Roman" w:cs="Times New Roman"/>
                <w:kern w:val="2"/>
                <w:sz w:val="24"/>
                <w:szCs w:val="24"/>
                <w:lang w:eastAsia="zh-CN" w:bidi="hi-IN"/>
              </w:rPr>
            </w:pPr>
          </w:p>
          <w:p w14:paraId="2BFF17D1" w14:textId="77777777" w:rsidR="00474F97" w:rsidRPr="00BC021D" w:rsidRDefault="00474F97" w:rsidP="00BC021D">
            <w:pPr>
              <w:spacing w:after="0" w:line="240" w:lineRule="auto"/>
              <w:rPr>
                <w:rFonts w:ascii="Times New Roman" w:eastAsia="NSimSun" w:hAnsi="Times New Roman" w:cs="Times New Roman"/>
                <w:kern w:val="2"/>
                <w:sz w:val="24"/>
                <w:szCs w:val="24"/>
                <w:lang w:eastAsia="zh-CN" w:bidi="hi-IN"/>
              </w:rPr>
            </w:pPr>
          </w:p>
          <w:p w14:paraId="744188B6" w14:textId="77777777" w:rsidR="00474F97" w:rsidRPr="00BC021D" w:rsidRDefault="00474F97" w:rsidP="00BC021D">
            <w:pPr>
              <w:spacing w:after="0" w:line="240" w:lineRule="auto"/>
              <w:rPr>
                <w:rFonts w:ascii="Times New Roman" w:eastAsia="NSimSun" w:hAnsi="Times New Roman" w:cs="Times New Roman"/>
                <w:kern w:val="2"/>
                <w:sz w:val="24"/>
                <w:szCs w:val="24"/>
                <w:lang w:eastAsia="zh-CN" w:bidi="hi-IN"/>
              </w:rPr>
            </w:pPr>
            <w:r w:rsidRPr="00BC021D">
              <w:rPr>
                <w:rFonts w:ascii="Times New Roman" w:eastAsia="NSimSun" w:hAnsi="Times New Roman" w:cs="Times New Roman"/>
                <w:kern w:val="2"/>
                <w:sz w:val="24"/>
                <w:szCs w:val="24"/>
                <w:lang w:eastAsia="zh-CN" w:bidi="hi-IN"/>
              </w:rPr>
              <w:t>84,0</w:t>
            </w:r>
          </w:p>
          <w:p w14:paraId="11269B84"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p>
        </w:tc>
      </w:tr>
    </w:tbl>
    <w:p w14:paraId="1460AEC1" w14:textId="77777777" w:rsidR="001828DD" w:rsidRDefault="001828DD" w:rsidP="001828DD">
      <w:pPr>
        <w:suppressAutoHyphens/>
        <w:spacing w:after="0" w:line="240" w:lineRule="auto"/>
        <w:ind w:left="360"/>
        <w:jc w:val="both"/>
        <w:rPr>
          <w:rFonts w:ascii="Times New Roman" w:eastAsia="NSimSun" w:hAnsi="Times New Roman" w:cs="Times New Roman"/>
          <w:bCs/>
          <w:kern w:val="2"/>
          <w:sz w:val="28"/>
          <w:szCs w:val="28"/>
          <w:lang w:eastAsia="zh-CN" w:bidi="hi-IN"/>
        </w:rPr>
      </w:pPr>
    </w:p>
    <w:p w14:paraId="660A22B3" w14:textId="0E52AA6C" w:rsidR="00474F97" w:rsidRPr="001828DD" w:rsidRDefault="00474F97" w:rsidP="001828DD">
      <w:pPr>
        <w:suppressAutoHyphens/>
        <w:spacing w:after="0" w:line="240" w:lineRule="auto"/>
        <w:ind w:left="360"/>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bCs/>
          <w:kern w:val="2"/>
          <w:sz w:val="24"/>
          <w:szCs w:val="24"/>
          <w:lang w:eastAsia="zh-CN" w:bidi="hi-IN"/>
        </w:rPr>
        <w:t>Заболеваемость злокачественными новообразованиями  с 2023 г.24,8 до  36,9    в 2024г.</w:t>
      </w:r>
    </w:p>
    <w:p w14:paraId="2DE2104F" w14:textId="45C4147C" w:rsidR="00474F97" w:rsidRPr="001828DD" w:rsidRDefault="00474F97" w:rsidP="001828DD">
      <w:pPr>
        <w:suppressAutoHyphens/>
        <w:spacing w:after="0" w:line="240" w:lineRule="auto"/>
        <w:ind w:left="360"/>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Для снижения смертности и заболеваемости в районе проводится диспансеризация определённых групп взрослого населения.</w:t>
      </w:r>
    </w:p>
    <w:p w14:paraId="54987406" w14:textId="77777777" w:rsidR="00474F97" w:rsidRPr="001828DD" w:rsidRDefault="00474F97" w:rsidP="001828DD">
      <w:pPr>
        <w:suppressAutoHyphens/>
        <w:spacing w:after="0" w:line="240" w:lineRule="auto"/>
        <w:ind w:left="360"/>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Число прошедших  диспансеризации и профилактические осмотры взрослого населения за 2024г – составило 9931  чел., что составляет 88,4 % от подлежащего контингента (план –11232  чел.).</w:t>
      </w:r>
    </w:p>
    <w:p w14:paraId="017E477D" w14:textId="77777777" w:rsidR="00474F97" w:rsidRPr="001828DD" w:rsidRDefault="00474F97" w:rsidP="00BC021D">
      <w:pPr>
        <w:suppressAutoHyphens/>
        <w:spacing w:after="0" w:line="240" w:lineRule="auto"/>
        <w:ind w:firstLine="709"/>
        <w:jc w:val="both"/>
        <w:rPr>
          <w:rFonts w:ascii="Times New Roman" w:eastAsia="NSimSun" w:hAnsi="Times New Roman" w:cs="Times New Roman"/>
          <w:kern w:val="2"/>
          <w:sz w:val="24"/>
          <w:szCs w:val="24"/>
          <w:lang w:eastAsia="zh-CN" w:bidi="hi-IN"/>
        </w:rPr>
      </w:pPr>
    </w:p>
    <w:p w14:paraId="64893C95" w14:textId="77777777" w:rsidR="00474F97" w:rsidRPr="001828D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b/>
          <w:kern w:val="2"/>
          <w:sz w:val="24"/>
          <w:szCs w:val="24"/>
          <w:lang w:eastAsia="zh-CN" w:bidi="hi-IN"/>
        </w:rPr>
        <w:t xml:space="preserve">Деятельность медицинской организации </w:t>
      </w:r>
    </w:p>
    <w:p w14:paraId="7FE6067B" w14:textId="77777777" w:rsidR="00474F97" w:rsidRPr="001828D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b/>
          <w:kern w:val="2"/>
          <w:sz w:val="24"/>
          <w:szCs w:val="24"/>
          <w:lang w:eastAsia="zh-CN" w:bidi="hi-IN"/>
        </w:rPr>
        <w:t>по оказанию медицинской помощи в 2024 году</w:t>
      </w:r>
    </w:p>
    <w:p w14:paraId="369386A2" w14:textId="77777777" w:rsidR="00474F97" w:rsidRPr="001828DD" w:rsidRDefault="00474F97" w:rsidP="00BC021D">
      <w:pPr>
        <w:suppressAutoHyphens/>
        <w:spacing w:after="0" w:line="240" w:lineRule="auto"/>
        <w:ind w:firstLine="709"/>
        <w:jc w:val="both"/>
        <w:rPr>
          <w:rFonts w:ascii="Times New Roman" w:eastAsia="NSimSun" w:hAnsi="Times New Roman" w:cs="Times New Roman"/>
          <w:kern w:val="2"/>
          <w:sz w:val="24"/>
          <w:szCs w:val="24"/>
          <w:lang w:eastAsia="zh-CN" w:bidi="hi-IN"/>
        </w:rPr>
      </w:pPr>
    </w:p>
    <w:p w14:paraId="54A0C8B2" w14:textId="77777777" w:rsidR="00474F97" w:rsidRPr="001828DD" w:rsidRDefault="00474F97" w:rsidP="00BC021D">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Амбулаторно - поликлиническая помощь населению в ГУЗ «Большенагаткинская РБ» ведётся по 19 специальностям: эндокринология,  травматология-ортопедия, урология, хирургия, стоматология, акушерство и гинекология, оториноларингология, офтальмология, неврология, дерматовенерология, психиатрия, наркология, фтизиатрия,  педиатрия участковая, терапия участковая, кардиологи, онкологии, проф.патологии.</w:t>
      </w:r>
    </w:p>
    <w:p w14:paraId="37403852"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b/>
          <w:kern w:val="2"/>
          <w:sz w:val="24"/>
          <w:szCs w:val="24"/>
          <w:lang w:eastAsia="zh-CN" w:bidi="hi-IN"/>
        </w:rPr>
        <w:t>Мощность</w:t>
      </w:r>
      <w:r w:rsidRPr="001828DD">
        <w:rPr>
          <w:rFonts w:ascii="Times New Roman" w:eastAsia="NSimSun" w:hAnsi="Times New Roman" w:cs="Times New Roman"/>
          <w:kern w:val="2"/>
          <w:sz w:val="24"/>
          <w:szCs w:val="24"/>
          <w:lang w:eastAsia="zh-CN" w:bidi="hi-IN"/>
        </w:rPr>
        <w:t xml:space="preserve"> поликлинического отделения составляет </w:t>
      </w:r>
      <w:r w:rsidRPr="001828DD">
        <w:rPr>
          <w:rFonts w:ascii="Times New Roman" w:eastAsia="NSimSun" w:hAnsi="Times New Roman" w:cs="Times New Roman"/>
          <w:b/>
          <w:kern w:val="2"/>
          <w:sz w:val="24"/>
          <w:szCs w:val="24"/>
          <w:lang w:eastAsia="zh-CN" w:bidi="hi-IN"/>
        </w:rPr>
        <w:t>518 посещений в смену</w:t>
      </w:r>
      <w:r w:rsidRPr="001828DD">
        <w:rPr>
          <w:rFonts w:ascii="Times New Roman" w:eastAsia="NSimSun" w:hAnsi="Times New Roman" w:cs="Times New Roman"/>
          <w:kern w:val="2"/>
          <w:sz w:val="24"/>
          <w:szCs w:val="24"/>
          <w:lang w:eastAsia="zh-CN" w:bidi="hi-IN"/>
        </w:rPr>
        <w:t>.</w:t>
      </w:r>
    </w:p>
    <w:p w14:paraId="35BD6B98" w14:textId="77777777" w:rsidR="00474F97" w:rsidRPr="001828DD" w:rsidRDefault="00474F97" w:rsidP="00BC021D">
      <w:pPr>
        <w:suppressAutoHyphens/>
        <w:spacing w:after="0" w:line="240" w:lineRule="auto"/>
        <w:ind w:left="1429"/>
        <w:contextualSpacing/>
        <w:jc w:val="both"/>
        <w:rPr>
          <w:rFonts w:ascii="Times New Roman" w:eastAsia="NSimSun" w:hAnsi="Times New Roman" w:cs="Times New Roman"/>
          <w:kern w:val="2"/>
          <w:sz w:val="24"/>
          <w:szCs w:val="24"/>
          <w:lang w:eastAsia="zh-CN" w:bidi="hi-IN"/>
        </w:rPr>
      </w:pPr>
    </w:p>
    <w:p w14:paraId="3ED57CD6" w14:textId="77777777" w:rsidR="00474F97" w:rsidRPr="001828DD" w:rsidRDefault="00474F97" w:rsidP="00BC021D">
      <w:pPr>
        <w:numPr>
          <w:ilvl w:val="0"/>
          <w:numId w:val="8"/>
        </w:numPr>
        <w:suppressAutoHyphens/>
        <w:spacing w:after="0" w:line="240" w:lineRule="auto"/>
        <w:ind w:left="0" w:firstLine="0"/>
        <w:contextualSpacing/>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b/>
          <w:kern w:val="2"/>
          <w:sz w:val="24"/>
          <w:szCs w:val="24"/>
          <w:lang w:eastAsia="zh-CN" w:bidi="hi-IN"/>
        </w:rPr>
        <w:t>Стационарная помощь</w:t>
      </w:r>
      <w:r w:rsidRPr="001828DD">
        <w:rPr>
          <w:rFonts w:ascii="Times New Roman" w:eastAsia="NSimSun" w:hAnsi="Times New Roman" w:cs="Times New Roman"/>
          <w:kern w:val="2"/>
          <w:sz w:val="24"/>
          <w:szCs w:val="24"/>
          <w:lang w:eastAsia="zh-CN" w:bidi="hi-IN"/>
        </w:rPr>
        <w:t xml:space="preserve"> оказывается по </w:t>
      </w:r>
      <w:r w:rsidRPr="001828DD">
        <w:rPr>
          <w:rFonts w:ascii="Times New Roman" w:eastAsia="NSimSun" w:hAnsi="Times New Roman" w:cs="Times New Roman"/>
          <w:b/>
          <w:kern w:val="2"/>
          <w:sz w:val="24"/>
          <w:szCs w:val="24"/>
          <w:lang w:eastAsia="zh-CN" w:bidi="hi-IN"/>
        </w:rPr>
        <w:t>9 профилям</w:t>
      </w:r>
      <w:r w:rsidRPr="001828DD">
        <w:rPr>
          <w:rFonts w:ascii="Times New Roman" w:eastAsia="NSimSun" w:hAnsi="Times New Roman" w:cs="Times New Roman"/>
          <w:kern w:val="2"/>
          <w:sz w:val="24"/>
          <w:szCs w:val="24"/>
          <w:lang w:eastAsia="zh-CN" w:bidi="hi-IN"/>
        </w:rPr>
        <w:t xml:space="preserve">: педиатрический, терапевтический, травматологический, хирургический, неврологический,  патологии беременности, гинекологический, инфекционный и сестринского ухода. Функционирует дневной стационар </w:t>
      </w:r>
      <w:r w:rsidRPr="001828DD">
        <w:rPr>
          <w:rFonts w:ascii="Times New Roman" w:eastAsia="NSimSun" w:hAnsi="Times New Roman" w:cs="Times New Roman"/>
          <w:b/>
          <w:kern w:val="2"/>
          <w:sz w:val="24"/>
          <w:szCs w:val="24"/>
          <w:lang w:eastAsia="zh-CN" w:bidi="hi-IN"/>
        </w:rPr>
        <w:t>на 27 мест</w:t>
      </w:r>
      <w:r w:rsidRPr="001828DD">
        <w:rPr>
          <w:rFonts w:ascii="Times New Roman" w:eastAsia="NSimSun" w:hAnsi="Times New Roman" w:cs="Times New Roman"/>
          <w:kern w:val="2"/>
          <w:sz w:val="24"/>
          <w:szCs w:val="24"/>
          <w:lang w:eastAsia="zh-CN" w:bidi="hi-IN"/>
        </w:rPr>
        <w:t xml:space="preserve"> и  </w:t>
      </w:r>
      <w:r w:rsidRPr="001828DD">
        <w:rPr>
          <w:rFonts w:ascii="Times New Roman" w:eastAsia="NSimSun" w:hAnsi="Times New Roman" w:cs="Times New Roman"/>
          <w:b/>
          <w:kern w:val="2"/>
          <w:sz w:val="24"/>
          <w:szCs w:val="24"/>
          <w:lang w:eastAsia="zh-CN" w:bidi="hi-IN"/>
        </w:rPr>
        <w:t>1 место на дому</w:t>
      </w:r>
      <w:r w:rsidRPr="001828DD">
        <w:rPr>
          <w:rFonts w:ascii="Times New Roman" w:eastAsia="NSimSun" w:hAnsi="Times New Roman" w:cs="Times New Roman"/>
          <w:kern w:val="2"/>
          <w:sz w:val="24"/>
          <w:szCs w:val="24"/>
          <w:lang w:eastAsia="zh-CN" w:bidi="hi-IN"/>
        </w:rPr>
        <w:t xml:space="preserve"> для маломобильных пациентов. </w:t>
      </w:r>
    </w:p>
    <w:p w14:paraId="1F22F6AF"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Коечная мощность больницы с каждым годом снижается в связи с уменьшением населения и приведением коек к нормативу. В 2024году по ОМС оплачивается 78  койки  с круглосуточным пребыванием больных , в 2023году-78,в 2022году-78.</w:t>
      </w:r>
    </w:p>
    <w:p w14:paraId="1B5E625B" w14:textId="77777777" w:rsidR="00474F97" w:rsidRPr="001828DD" w:rsidRDefault="00474F97" w:rsidP="00BC021D">
      <w:pPr>
        <w:suppressAutoHyphens/>
        <w:spacing w:after="0" w:line="240" w:lineRule="auto"/>
        <w:ind w:firstLine="900"/>
        <w:jc w:val="both"/>
        <w:rPr>
          <w:rFonts w:ascii="Times New Roman" w:eastAsia="NSimSun" w:hAnsi="Times New Roman" w:cs="Times New Roman"/>
          <w:kern w:val="2"/>
          <w:sz w:val="24"/>
          <w:szCs w:val="24"/>
          <w:lang w:eastAsia="zh-CN" w:bidi="hi-IN"/>
        </w:rPr>
      </w:pPr>
    </w:p>
    <w:p w14:paraId="0EEFFB2D" w14:textId="77777777" w:rsidR="00474F97" w:rsidRPr="001828DD" w:rsidRDefault="00474F97" w:rsidP="00BC021D">
      <w:pPr>
        <w:suppressAutoHyphens/>
        <w:spacing w:after="0" w:line="240" w:lineRule="auto"/>
        <w:ind w:firstLine="708"/>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b/>
          <w:kern w:val="2"/>
          <w:sz w:val="24"/>
          <w:szCs w:val="24"/>
          <w:lang w:eastAsia="zh-CN" w:bidi="hi-IN"/>
        </w:rPr>
        <w:t>Динамика оказания медицинской помощи 2018-2024 гг.</w:t>
      </w:r>
    </w:p>
    <w:tbl>
      <w:tblPr>
        <w:tblW w:w="0" w:type="auto"/>
        <w:tblInd w:w="-191" w:type="dxa"/>
        <w:tblLayout w:type="fixed"/>
        <w:tblLook w:val="0000" w:firstRow="0" w:lastRow="0" w:firstColumn="0" w:lastColumn="0" w:noHBand="0" w:noVBand="0"/>
      </w:tblPr>
      <w:tblGrid>
        <w:gridCol w:w="3945"/>
        <w:gridCol w:w="646"/>
        <w:gridCol w:w="646"/>
        <w:gridCol w:w="777"/>
        <w:gridCol w:w="754"/>
        <w:gridCol w:w="754"/>
        <w:gridCol w:w="754"/>
        <w:gridCol w:w="1830"/>
      </w:tblGrid>
      <w:tr w:rsidR="00474F97" w:rsidRPr="00136FD5" w14:paraId="0488DCD4" w14:textId="77777777" w:rsidTr="00474F97">
        <w:trPr>
          <w:trHeight w:val="749"/>
        </w:trPr>
        <w:tc>
          <w:tcPr>
            <w:tcW w:w="3945" w:type="dxa"/>
            <w:tcBorders>
              <w:top w:val="single" w:sz="4" w:space="0" w:color="000000"/>
              <w:left w:val="single" w:sz="4" w:space="0" w:color="000000"/>
              <w:bottom w:val="single" w:sz="4" w:space="0" w:color="000000"/>
            </w:tcBorders>
            <w:shd w:val="clear" w:color="auto" w:fill="auto"/>
            <w:vAlign w:val="bottom"/>
          </w:tcPr>
          <w:p w14:paraId="2783B714" w14:textId="77777777" w:rsidR="00474F97" w:rsidRPr="00136FD5" w:rsidRDefault="00474F97" w:rsidP="00BC021D">
            <w:pPr>
              <w:suppressAutoHyphens/>
              <w:snapToGrid w:val="0"/>
              <w:spacing w:after="0" w:line="240" w:lineRule="auto"/>
              <w:jc w:val="both"/>
              <w:rPr>
                <w:rFonts w:ascii="Times New Roman" w:eastAsia="Times New Roman" w:hAnsi="Times New Roman" w:cs="Times New Roman"/>
                <w:kern w:val="2"/>
                <w:sz w:val="20"/>
                <w:szCs w:val="20"/>
                <w:lang w:eastAsia="ru-RU" w:bidi="hi-IN"/>
              </w:rPr>
            </w:pPr>
          </w:p>
        </w:tc>
        <w:tc>
          <w:tcPr>
            <w:tcW w:w="646" w:type="dxa"/>
            <w:tcBorders>
              <w:top w:val="single" w:sz="4" w:space="0" w:color="000000"/>
              <w:left w:val="single" w:sz="4" w:space="0" w:color="000000"/>
              <w:bottom w:val="single" w:sz="4" w:space="0" w:color="000000"/>
            </w:tcBorders>
            <w:shd w:val="clear" w:color="auto" w:fill="auto"/>
            <w:vAlign w:val="bottom"/>
          </w:tcPr>
          <w:p w14:paraId="031349EB" w14:textId="77777777" w:rsidR="00474F97" w:rsidRPr="00136FD5"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b/>
                <w:kern w:val="2"/>
                <w:sz w:val="20"/>
                <w:szCs w:val="20"/>
                <w:lang w:eastAsia="ru-RU" w:bidi="hi-IN"/>
              </w:rPr>
              <w:t>2018</w:t>
            </w:r>
          </w:p>
        </w:tc>
        <w:tc>
          <w:tcPr>
            <w:tcW w:w="646" w:type="dxa"/>
            <w:tcBorders>
              <w:top w:val="single" w:sz="4" w:space="0" w:color="000000"/>
              <w:left w:val="single" w:sz="4" w:space="0" w:color="000000"/>
              <w:bottom w:val="single" w:sz="4" w:space="0" w:color="000000"/>
            </w:tcBorders>
            <w:shd w:val="clear" w:color="auto" w:fill="auto"/>
            <w:vAlign w:val="bottom"/>
          </w:tcPr>
          <w:p w14:paraId="16077312" w14:textId="77777777" w:rsidR="00474F97" w:rsidRPr="00136FD5"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b/>
                <w:kern w:val="2"/>
                <w:sz w:val="20"/>
                <w:szCs w:val="20"/>
                <w:lang w:eastAsia="ru-RU" w:bidi="hi-IN"/>
              </w:rPr>
              <w:t>2019</w:t>
            </w:r>
          </w:p>
        </w:tc>
        <w:tc>
          <w:tcPr>
            <w:tcW w:w="777" w:type="dxa"/>
            <w:tcBorders>
              <w:top w:val="single" w:sz="4" w:space="0" w:color="000000"/>
              <w:left w:val="single" w:sz="4" w:space="0" w:color="000000"/>
              <w:bottom w:val="single" w:sz="4" w:space="0" w:color="000000"/>
            </w:tcBorders>
            <w:shd w:val="clear" w:color="auto" w:fill="auto"/>
            <w:vAlign w:val="bottom"/>
          </w:tcPr>
          <w:p w14:paraId="36D643F2" w14:textId="77777777" w:rsidR="00474F97" w:rsidRPr="00136FD5"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b/>
                <w:kern w:val="2"/>
                <w:sz w:val="20"/>
                <w:szCs w:val="20"/>
                <w:lang w:eastAsia="ru-RU" w:bidi="hi-IN"/>
              </w:rPr>
              <w:t>2020</w:t>
            </w:r>
          </w:p>
        </w:tc>
        <w:tc>
          <w:tcPr>
            <w:tcW w:w="754" w:type="dxa"/>
            <w:tcBorders>
              <w:top w:val="single" w:sz="4" w:space="0" w:color="000000"/>
              <w:left w:val="single" w:sz="4" w:space="0" w:color="000000"/>
              <w:bottom w:val="single" w:sz="4" w:space="0" w:color="000000"/>
              <w:right w:val="single" w:sz="4" w:space="0" w:color="auto"/>
            </w:tcBorders>
            <w:shd w:val="clear" w:color="auto" w:fill="auto"/>
            <w:vAlign w:val="bottom"/>
          </w:tcPr>
          <w:p w14:paraId="54F9738E" w14:textId="77777777" w:rsidR="00474F97" w:rsidRPr="00136FD5"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2021</w:t>
            </w:r>
          </w:p>
        </w:tc>
        <w:tc>
          <w:tcPr>
            <w:tcW w:w="754" w:type="dxa"/>
            <w:tcBorders>
              <w:top w:val="single" w:sz="4" w:space="0" w:color="000000"/>
              <w:left w:val="single" w:sz="4" w:space="0" w:color="auto"/>
              <w:bottom w:val="single" w:sz="4" w:space="0" w:color="000000"/>
              <w:right w:val="single" w:sz="4" w:space="0" w:color="auto"/>
            </w:tcBorders>
            <w:shd w:val="clear" w:color="auto" w:fill="auto"/>
            <w:vAlign w:val="bottom"/>
          </w:tcPr>
          <w:p w14:paraId="00D2E3DC" w14:textId="77777777" w:rsidR="00474F97" w:rsidRPr="00136FD5"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2022</w:t>
            </w:r>
          </w:p>
        </w:tc>
        <w:tc>
          <w:tcPr>
            <w:tcW w:w="754" w:type="dxa"/>
            <w:tcBorders>
              <w:top w:val="single" w:sz="4" w:space="0" w:color="000000"/>
              <w:left w:val="single" w:sz="4" w:space="0" w:color="auto"/>
              <w:bottom w:val="single" w:sz="4" w:space="0" w:color="000000"/>
              <w:right w:val="single" w:sz="4" w:space="0" w:color="auto"/>
            </w:tcBorders>
            <w:shd w:val="clear" w:color="auto" w:fill="auto"/>
            <w:vAlign w:val="bottom"/>
          </w:tcPr>
          <w:p w14:paraId="357C1729" w14:textId="77777777" w:rsidR="00474F97" w:rsidRPr="00136FD5"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2023</w:t>
            </w:r>
          </w:p>
        </w:tc>
        <w:tc>
          <w:tcPr>
            <w:tcW w:w="1830" w:type="dxa"/>
            <w:tcBorders>
              <w:top w:val="single" w:sz="4" w:space="0" w:color="000000"/>
              <w:left w:val="single" w:sz="4" w:space="0" w:color="auto"/>
              <w:bottom w:val="single" w:sz="4" w:space="0" w:color="000000"/>
              <w:right w:val="single" w:sz="4" w:space="0" w:color="auto"/>
            </w:tcBorders>
            <w:shd w:val="clear" w:color="auto" w:fill="auto"/>
            <w:vAlign w:val="bottom"/>
          </w:tcPr>
          <w:p w14:paraId="74914820" w14:textId="77777777" w:rsidR="00474F97" w:rsidRPr="00136FD5"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 xml:space="preserve">     2024</w:t>
            </w:r>
          </w:p>
        </w:tc>
      </w:tr>
      <w:tr w:rsidR="00474F97" w:rsidRPr="00136FD5" w14:paraId="42490D3E" w14:textId="77777777" w:rsidTr="00474F97">
        <w:trPr>
          <w:trHeight w:val="300"/>
        </w:trPr>
        <w:tc>
          <w:tcPr>
            <w:tcW w:w="3945" w:type="dxa"/>
            <w:tcBorders>
              <w:top w:val="single" w:sz="4" w:space="0" w:color="000000"/>
              <w:left w:val="single" w:sz="4" w:space="0" w:color="000000"/>
              <w:bottom w:val="single" w:sz="4" w:space="0" w:color="000000"/>
            </w:tcBorders>
            <w:shd w:val="clear" w:color="auto" w:fill="auto"/>
            <w:vAlign w:val="bottom"/>
          </w:tcPr>
          <w:p w14:paraId="118C6565" w14:textId="77777777" w:rsidR="00474F97" w:rsidRPr="00136FD5"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Число вызовов скорой мед.помощи на 1000 нас.</w:t>
            </w:r>
          </w:p>
        </w:tc>
        <w:tc>
          <w:tcPr>
            <w:tcW w:w="646" w:type="dxa"/>
            <w:tcBorders>
              <w:top w:val="single" w:sz="4" w:space="0" w:color="000000"/>
              <w:left w:val="single" w:sz="4" w:space="0" w:color="000000"/>
              <w:bottom w:val="single" w:sz="4" w:space="0" w:color="000000"/>
            </w:tcBorders>
            <w:shd w:val="clear" w:color="auto" w:fill="auto"/>
            <w:vAlign w:val="center"/>
          </w:tcPr>
          <w:p w14:paraId="521A85E5"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292,1</w:t>
            </w:r>
          </w:p>
        </w:tc>
        <w:tc>
          <w:tcPr>
            <w:tcW w:w="646" w:type="dxa"/>
            <w:tcBorders>
              <w:top w:val="single" w:sz="4" w:space="0" w:color="000000"/>
              <w:left w:val="single" w:sz="4" w:space="0" w:color="000000"/>
              <w:bottom w:val="single" w:sz="4" w:space="0" w:color="000000"/>
            </w:tcBorders>
            <w:shd w:val="clear" w:color="auto" w:fill="auto"/>
            <w:vAlign w:val="center"/>
          </w:tcPr>
          <w:p w14:paraId="5E8F707D"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266,7</w:t>
            </w:r>
          </w:p>
        </w:tc>
        <w:tc>
          <w:tcPr>
            <w:tcW w:w="777" w:type="dxa"/>
            <w:tcBorders>
              <w:top w:val="single" w:sz="4" w:space="0" w:color="000000"/>
              <w:left w:val="single" w:sz="4" w:space="0" w:color="000000"/>
              <w:bottom w:val="single" w:sz="4" w:space="0" w:color="000000"/>
            </w:tcBorders>
            <w:shd w:val="clear" w:color="auto" w:fill="auto"/>
            <w:vAlign w:val="center"/>
          </w:tcPr>
          <w:p w14:paraId="3FDB647F"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271,5</w:t>
            </w:r>
          </w:p>
        </w:tc>
        <w:tc>
          <w:tcPr>
            <w:tcW w:w="754" w:type="dxa"/>
            <w:tcBorders>
              <w:top w:val="single" w:sz="4" w:space="0" w:color="000000"/>
              <w:left w:val="single" w:sz="4" w:space="0" w:color="000000"/>
              <w:bottom w:val="single" w:sz="4" w:space="0" w:color="000000"/>
              <w:right w:val="single" w:sz="4" w:space="0" w:color="auto"/>
            </w:tcBorders>
            <w:shd w:val="clear" w:color="auto" w:fill="auto"/>
            <w:vAlign w:val="center"/>
          </w:tcPr>
          <w:p w14:paraId="5EAB23FE"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298,6</w:t>
            </w:r>
          </w:p>
        </w:tc>
        <w:tc>
          <w:tcPr>
            <w:tcW w:w="754" w:type="dxa"/>
            <w:tcBorders>
              <w:top w:val="single" w:sz="4" w:space="0" w:color="000000"/>
              <w:left w:val="single" w:sz="4" w:space="0" w:color="auto"/>
              <w:bottom w:val="single" w:sz="4" w:space="0" w:color="000000"/>
              <w:right w:val="single" w:sz="4" w:space="0" w:color="auto"/>
            </w:tcBorders>
            <w:shd w:val="clear" w:color="auto" w:fill="auto"/>
            <w:vAlign w:val="center"/>
          </w:tcPr>
          <w:p w14:paraId="6690A887"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285,9</w:t>
            </w:r>
          </w:p>
        </w:tc>
        <w:tc>
          <w:tcPr>
            <w:tcW w:w="754" w:type="dxa"/>
            <w:tcBorders>
              <w:top w:val="single" w:sz="4" w:space="0" w:color="000000"/>
              <w:left w:val="single" w:sz="4" w:space="0" w:color="auto"/>
              <w:bottom w:val="single" w:sz="4" w:space="0" w:color="000000"/>
              <w:right w:val="single" w:sz="4" w:space="0" w:color="auto"/>
            </w:tcBorders>
            <w:shd w:val="clear" w:color="auto" w:fill="auto"/>
            <w:vAlign w:val="center"/>
          </w:tcPr>
          <w:p w14:paraId="569E3A67"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279,6</w:t>
            </w:r>
          </w:p>
        </w:tc>
        <w:tc>
          <w:tcPr>
            <w:tcW w:w="1830" w:type="dxa"/>
            <w:tcBorders>
              <w:top w:val="single" w:sz="4" w:space="0" w:color="000000"/>
              <w:left w:val="single" w:sz="4" w:space="0" w:color="auto"/>
              <w:bottom w:val="single" w:sz="4" w:space="0" w:color="000000"/>
              <w:right w:val="single" w:sz="4" w:space="0" w:color="000000"/>
            </w:tcBorders>
            <w:shd w:val="clear" w:color="auto" w:fill="auto"/>
            <w:vAlign w:val="center"/>
          </w:tcPr>
          <w:p w14:paraId="0F3368D3"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248,6</w:t>
            </w:r>
          </w:p>
        </w:tc>
      </w:tr>
      <w:tr w:rsidR="00474F97" w:rsidRPr="00136FD5" w14:paraId="6CD14D04" w14:textId="77777777" w:rsidTr="00474F97">
        <w:trPr>
          <w:trHeight w:val="300"/>
        </w:trPr>
        <w:tc>
          <w:tcPr>
            <w:tcW w:w="3945" w:type="dxa"/>
            <w:tcBorders>
              <w:top w:val="single" w:sz="4" w:space="0" w:color="000000"/>
              <w:left w:val="single" w:sz="4" w:space="0" w:color="000000"/>
              <w:bottom w:val="single" w:sz="4" w:space="0" w:color="000000"/>
            </w:tcBorders>
            <w:shd w:val="clear" w:color="auto" w:fill="auto"/>
            <w:vAlign w:val="bottom"/>
          </w:tcPr>
          <w:p w14:paraId="078DCBE8" w14:textId="77777777" w:rsidR="00474F97" w:rsidRPr="00136FD5"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Число коек круглосуточного стационара (абс. число)</w:t>
            </w:r>
          </w:p>
        </w:tc>
        <w:tc>
          <w:tcPr>
            <w:tcW w:w="646" w:type="dxa"/>
            <w:tcBorders>
              <w:top w:val="single" w:sz="4" w:space="0" w:color="000000"/>
              <w:left w:val="single" w:sz="4" w:space="0" w:color="000000"/>
              <w:bottom w:val="single" w:sz="4" w:space="0" w:color="000000"/>
            </w:tcBorders>
            <w:shd w:val="clear" w:color="auto" w:fill="auto"/>
            <w:vAlign w:val="center"/>
          </w:tcPr>
          <w:p w14:paraId="65D44897"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119</w:t>
            </w:r>
          </w:p>
        </w:tc>
        <w:tc>
          <w:tcPr>
            <w:tcW w:w="646" w:type="dxa"/>
            <w:tcBorders>
              <w:top w:val="single" w:sz="4" w:space="0" w:color="000000"/>
              <w:left w:val="single" w:sz="4" w:space="0" w:color="000000"/>
              <w:bottom w:val="single" w:sz="4" w:space="0" w:color="000000"/>
            </w:tcBorders>
            <w:shd w:val="clear" w:color="auto" w:fill="auto"/>
            <w:vAlign w:val="center"/>
          </w:tcPr>
          <w:p w14:paraId="1BF1A35F"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101</w:t>
            </w:r>
          </w:p>
        </w:tc>
        <w:tc>
          <w:tcPr>
            <w:tcW w:w="777" w:type="dxa"/>
            <w:tcBorders>
              <w:top w:val="single" w:sz="4" w:space="0" w:color="000000"/>
              <w:left w:val="single" w:sz="4" w:space="0" w:color="000000"/>
              <w:bottom w:val="single" w:sz="4" w:space="0" w:color="000000"/>
            </w:tcBorders>
            <w:shd w:val="clear" w:color="auto" w:fill="auto"/>
            <w:vAlign w:val="center"/>
          </w:tcPr>
          <w:p w14:paraId="2015372D"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94</w:t>
            </w:r>
          </w:p>
        </w:tc>
        <w:tc>
          <w:tcPr>
            <w:tcW w:w="754" w:type="dxa"/>
            <w:tcBorders>
              <w:top w:val="single" w:sz="4" w:space="0" w:color="000000"/>
              <w:left w:val="single" w:sz="4" w:space="0" w:color="000000"/>
              <w:bottom w:val="single" w:sz="4" w:space="0" w:color="000000"/>
              <w:right w:val="single" w:sz="4" w:space="0" w:color="auto"/>
            </w:tcBorders>
            <w:shd w:val="clear" w:color="auto" w:fill="auto"/>
            <w:vAlign w:val="center"/>
          </w:tcPr>
          <w:p w14:paraId="68F26DA5"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90</w:t>
            </w:r>
          </w:p>
        </w:tc>
        <w:tc>
          <w:tcPr>
            <w:tcW w:w="754" w:type="dxa"/>
            <w:tcBorders>
              <w:top w:val="single" w:sz="4" w:space="0" w:color="000000"/>
              <w:left w:val="single" w:sz="4" w:space="0" w:color="auto"/>
              <w:bottom w:val="single" w:sz="4" w:space="0" w:color="000000"/>
              <w:right w:val="single" w:sz="4" w:space="0" w:color="auto"/>
            </w:tcBorders>
            <w:shd w:val="clear" w:color="auto" w:fill="auto"/>
            <w:vAlign w:val="center"/>
          </w:tcPr>
          <w:p w14:paraId="37654AE7"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88</w:t>
            </w:r>
          </w:p>
        </w:tc>
        <w:tc>
          <w:tcPr>
            <w:tcW w:w="754" w:type="dxa"/>
            <w:tcBorders>
              <w:top w:val="single" w:sz="4" w:space="0" w:color="000000"/>
              <w:left w:val="single" w:sz="4" w:space="0" w:color="auto"/>
              <w:bottom w:val="single" w:sz="4" w:space="0" w:color="000000"/>
              <w:right w:val="single" w:sz="4" w:space="0" w:color="auto"/>
            </w:tcBorders>
            <w:shd w:val="clear" w:color="auto" w:fill="auto"/>
            <w:vAlign w:val="center"/>
          </w:tcPr>
          <w:p w14:paraId="43F75257"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88</w:t>
            </w:r>
          </w:p>
        </w:tc>
        <w:tc>
          <w:tcPr>
            <w:tcW w:w="1830" w:type="dxa"/>
            <w:tcBorders>
              <w:top w:val="single" w:sz="4" w:space="0" w:color="000000"/>
              <w:left w:val="single" w:sz="4" w:space="0" w:color="auto"/>
              <w:bottom w:val="single" w:sz="4" w:space="0" w:color="000000"/>
              <w:right w:val="single" w:sz="4" w:space="0" w:color="000000"/>
            </w:tcBorders>
            <w:shd w:val="clear" w:color="auto" w:fill="auto"/>
            <w:vAlign w:val="center"/>
          </w:tcPr>
          <w:p w14:paraId="021EA5F5"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88</w:t>
            </w:r>
          </w:p>
        </w:tc>
      </w:tr>
      <w:tr w:rsidR="00474F97" w:rsidRPr="00136FD5" w14:paraId="20110B09" w14:textId="77777777" w:rsidTr="00474F97">
        <w:trPr>
          <w:trHeight w:val="300"/>
        </w:trPr>
        <w:tc>
          <w:tcPr>
            <w:tcW w:w="3945" w:type="dxa"/>
            <w:tcBorders>
              <w:top w:val="single" w:sz="4" w:space="0" w:color="000000"/>
              <w:left w:val="single" w:sz="4" w:space="0" w:color="000000"/>
              <w:bottom w:val="single" w:sz="4" w:space="0" w:color="000000"/>
            </w:tcBorders>
            <w:shd w:val="clear" w:color="auto" w:fill="auto"/>
            <w:vAlign w:val="bottom"/>
          </w:tcPr>
          <w:p w14:paraId="34848852" w14:textId="77777777" w:rsidR="00474F97" w:rsidRPr="00136FD5"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 xml:space="preserve">Обеспеченность койками круглосуточного стационара </w:t>
            </w:r>
          </w:p>
          <w:p w14:paraId="5B6E718D" w14:textId="77777777" w:rsidR="00474F97" w:rsidRPr="00136FD5"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на 10 тыс.нас.</w:t>
            </w:r>
          </w:p>
        </w:tc>
        <w:tc>
          <w:tcPr>
            <w:tcW w:w="646" w:type="dxa"/>
            <w:tcBorders>
              <w:top w:val="single" w:sz="4" w:space="0" w:color="000000"/>
              <w:left w:val="single" w:sz="4" w:space="0" w:color="000000"/>
              <w:bottom w:val="single" w:sz="4" w:space="0" w:color="000000"/>
            </w:tcBorders>
            <w:shd w:val="clear" w:color="auto" w:fill="auto"/>
            <w:vAlign w:val="center"/>
          </w:tcPr>
          <w:p w14:paraId="37071E2B"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47,32</w:t>
            </w:r>
          </w:p>
        </w:tc>
        <w:tc>
          <w:tcPr>
            <w:tcW w:w="646" w:type="dxa"/>
            <w:tcBorders>
              <w:top w:val="single" w:sz="4" w:space="0" w:color="000000"/>
              <w:left w:val="single" w:sz="4" w:space="0" w:color="000000"/>
              <w:bottom w:val="single" w:sz="4" w:space="0" w:color="000000"/>
            </w:tcBorders>
            <w:shd w:val="clear" w:color="auto" w:fill="auto"/>
            <w:vAlign w:val="center"/>
          </w:tcPr>
          <w:p w14:paraId="271D1956"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41,0</w:t>
            </w:r>
          </w:p>
        </w:tc>
        <w:tc>
          <w:tcPr>
            <w:tcW w:w="777" w:type="dxa"/>
            <w:tcBorders>
              <w:top w:val="single" w:sz="4" w:space="0" w:color="000000"/>
              <w:left w:val="single" w:sz="4" w:space="0" w:color="000000"/>
              <w:bottom w:val="single" w:sz="4" w:space="0" w:color="000000"/>
            </w:tcBorders>
            <w:shd w:val="clear" w:color="auto" w:fill="auto"/>
            <w:vAlign w:val="center"/>
          </w:tcPr>
          <w:p w14:paraId="2261B72F"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38,5</w:t>
            </w:r>
          </w:p>
        </w:tc>
        <w:tc>
          <w:tcPr>
            <w:tcW w:w="754" w:type="dxa"/>
            <w:tcBorders>
              <w:top w:val="single" w:sz="4" w:space="0" w:color="000000"/>
              <w:left w:val="single" w:sz="4" w:space="0" w:color="000000"/>
              <w:bottom w:val="single" w:sz="4" w:space="0" w:color="000000"/>
              <w:right w:val="single" w:sz="4" w:space="0" w:color="auto"/>
            </w:tcBorders>
            <w:shd w:val="clear" w:color="auto" w:fill="auto"/>
            <w:vAlign w:val="center"/>
          </w:tcPr>
          <w:p w14:paraId="19BD4FBB"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37,4</w:t>
            </w:r>
          </w:p>
        </w:tc>
        <w:tc>
          <w:tcPr>
            <w:tcW w:w="754" w:type="dxa"/>
            <w:tcBorders>
              <w:top w:val="single" w:sz="4" w:space="0" w:color="000000"/>
              <w:left w:val="single" w:sz="4" w:space="0" w:color="auto"/>
              <w:bottom w:val="single" w:sz="4" w:space="0" w:color="000000"/>
              <w:right w:val="single" w:sz="4" w:space="0" w:color="auto"/>
            </w:tcBorders>
            <w:shd w:val="clear" w:color="auto" w:fill="auto"/>
            <w:vAlign w:val="center"/>
          </w:tcPr>
          <w:p w14:paraId="0EA8819E"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37,2</w:t>
            </w:r>
          </w:p>
        </w:tc>
        <w:tc>
          <w:tcPr>
            <w:tcW w:w="754" w:type="dxa"/>
            <w:tcBorders>
              <w:top w:val="single" w:sz="4" w:space="0" w:color="000000"/>
              <w:left w:val="single" w:sz="4" w:space="0" w:color="auto"/>
              <w:bottom w:val="single" w:sz="4" w:space="0" w:color="000000"/>
              <w:right w:val="single" w:sz="4" w:space="0" w:color="auto"/>
            </w:tcBorders>
            <w:shd w:val="clear" w:color="auto" w:fill="auto"/>
            <w:vAlign w:val="center"/>
          </w:tcPr>
          <w:p w14:paraId="71814537"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38,2</w:t>
            </w:r>
          </w:p>
        </w:tc>
        <w:tc>
          <w:tcPr>
            <w:tcW w:w="1830" w:type="dxa"/>
            <w:tcBorders>
              <w:top w:val="single" w:sz="4" w:space="0" w:color="000000"/>
              <w:left w:val="single" w:sz="4" w:space="0" w:color="auto"/>
              <w:bottom w:val="single" w:sz="4" w:space="0" w:color="000000"/>
              <w:right w:val="single" w:sz="4" w:space="0" w:color="000000"/>
            </w:tcBorders>
            <w:shd w:val="clear" w:color="auto" w:fill="auto"/>
            <w:vAlign w:val="center"/>
          </w:tcPr>
          <w:p w14:paraId="07493F60"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38,2</w:t>
            </w:r>
          </w:p>
        </w:tc>
      </w:tr>
      <w:tr w:rsidR="00474F97" w:rsidRPr="00136FD5" w14:paraId="76E4B664" w14:textId="77777777" w:rsidTr="00474F97">
        <w:trPr>
          <w:trHeight w:val="300"/>
        </w:trPr>
        <w:tc>
          <w:tcPr>
            <w:tcW w:w="3945" w:type="dxa"/>
            <w:tcBorders>
              <w:top w:val="single" w:sz="4" w:space="0" w:color="000000"/>
              <w:left w:val="single" w:sz="4" w:space="0" w:color="000000"/>
              <w:bottom w:val="single" w:sz="4" w:space="0" w:color="000000"/>
            </w:tcBorders>
            <w:shd w:val="clear" w:color="auto" w:fill="auto"/>
            <w:vAlign w:val="bottom"/>
          </w:tcPr>
          <w:p w14:paraId="48E124D9" w14:textId="77777777" w:rsidR="00474F97" w:rsidRPr="00136FD5"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Уровень госпитализации на 1000 нас.</w:t>
            </w:r>
          </w:p>
        </w:tc>
        <w:tc>
          <w:tcPr>
            <w:tcW w:w="646" w:type="dxa"/>
            <w:tcBorders>
              <w:top w:val="single" w:sz="4" w:space="0" w:color="000000"/>
              <w:left w:val="single" w:sz="4" w:space="0" w:color="000000"/>
              <w:bottom w:val="single" w:sz="4" w:space="0" w:color="000000"/>
            </w:tcBorders>
            <w:shd w:val="clear" w:color="auto" w:fill="auto"/>
            <w:vAlign w:val="center"/>
          </w:tcPr>
          <w:p w14:paraId="004F64BD"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134,8</w:t>
            </w:r>
          </w:p>
        </w:tc>
        <w:tc>
          <w:tcPr>
            <w:tcW w:w="646" w:type="dxa"/>
            <w:tcBorders>
              <w:top w:val="single" w:sz="4" w:space="0" w:color="000000"/>
              <w:left w:val="single" w:sz="4" w:space="0" w:color="000000"/>
              <w:bottom w:val="single" w:sz="4" w:space="0" w:color="000000"/>
            </w:tcBorders>
            <w:shd w:val="clear" w:color="auto" w:fill="auto"/>
            <w:vAlign w:val="center"/>
          </w:tcPr>
          <w:p w14:paraId="00D85A37"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125,8</w:t>
            </w:r>
          </w:p>
        </w:tc>
        <w:tc>
          <w:tcPr>
            <w:tcW w:w="777" w:type="dxa"/>
            <w:tcBorders>
              <w:top w:val="single" w:sz="4" w:space="0" w:color="000000"/>
              <w:left w:val="single" w:sz="4" w:space="0" w:color="000000"/>
              <w:bottom w:val="single" w:sz="4" w:space="0" w:color="000000"/>
            </w:tcBorders>
            <w:shd w:val="clear" w:color="auto" w:fill="auto"/>
            <w:vAlign w:val="center"/>
          </w:tcPr>
          <w:p w14:paraId="0709A243"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102,2</w:t>
            </w:r>
          </w:p>
        </w:tc>
        <w:tc>
          <w:tcPr>
            <w:tcW w:w="754" w:type="dxa"/>
            <w:tcBorders>
              <w:top w:val="single" w:sz="4" w:space="0" w:color="000000"/>
              <w:left w:val="single" w:sz="4" w:space="0" w:color="000000"/>
              <w:bottom w:val="single" w:sz="4" w:space="0" w:color="000000"/>
              <w:right w:val="single" w:sz="4" w:space="0" w:color="auto"/>
            </w:tcBorders>
            <w:shd w:val="clear" w:color="auto" w:fill="auto"/>
            <w:vAlign w:val="center"/>
          </w:tcPr>
          <w:p w14:paraId="17A2A19F"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119,2</w:t>
            </w:r>
          </w:p>
        </w:tc>
        <w:tc>
          <w:tcPr>
            <w:tcW w:w="754" w:type="dxa"/>
            <w:tcBorders>
              <w:top w:val="single" w:sz="4" w:space="0" w:color="000000"/>
              <w:left w:val="single" w:sz="4" w:space="0" w:color="auto"/>
              <w:bottom w:val="single" w:sz="4" w:space="0" w:color="000000"/>
              <w:right w:val="single" w:sz="4" w:space="0" w:color="auto"/>
            </w:tcBorders>
            <w:shd w:val="clear" w:color="auto" w:fill="auto"/>
            <w:vAlign w:val="center"/>
          </w:tcPr>
          <w:p w14:paraId="551F0F2D"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105,8</w:t>
            </w:r>
          </w:p>
        </w:tc>
        <w:tc>
          <w:tcPr>
            <w:tcW w:w="754" w:type="dxa"/>
            <w:tcBorders>
              <w:top w:val="single" w:sz="4" w:space="0" w:color="000000"/>
              <w:left w:val="single" w:sz="4" w:space="0" w:color="auto"/>
              <w:bottom w:val="single" w:sz="4" w:space="0" w:color="000000"/>
              <w:right w:val="single" w:sz="4" w:space="0" w:color="auto"/>
            </w:tcBorders>
            <w:shd w:val="clear" w:color="auto" w:fill="auto"/>
            <w:vAlign w:val="center"/>
          </w:tcPr>
          <w:p w14:paraId="239616F4"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109,5</w:t>
            </w:r>
          </w:p>
        </w:tc>
        <w:tc>
          <w:tcPr>
            <w:tcW w:w="1830" w:type="dxa"/>
            <w:tcBorders>
              <w:top w:val="single" w:sz="4" w:space="0" w:color="000000"/>
              <w:left w:val="single" w:sz="4" w:space="0" w:color="auto"/>
              <w:bottom w:val="single" w:sz="4" w:space="0" w:color="000000"/>
              <w:right w:val="single" w:sz="4" w:space="0" w:color="000000"/>
            </w:tcBorders>
            <w:shd w:val="clear" w:color="auto" w:fill="auto"/>
            <w:vAlign w:val="center"/>
          </w:tcPr>
          <w:p w14:paraId="4FFB4DCE"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114,4</w:t>
            </w:r>
          </w:p>
        </w:tc>
      </w:tr>
      <w:tr w:rsidR="00474F97" w:rsidRPr="00136FD5" w14:paraId="0C9DCD1A" w14:textId="77777777" w:rsidTr="00474F97">
        <w:trPr>
          <w:trHeight w:val="300"/>
        </w:trPr>
        <w:tc>
          <w:tcPr>
            <w:tcW w:w="3945" w:type="dxa"/>
            <w:tcBorders>
              <w:top w:val="single" w:sz="4" w:space="0" w:color="000000"/>
              <w:left w:val="single" w:sz="4" w:space="0" w:color="000000"/>
              <w:bottom w:val="single" w:sz="4" w:space="0" w:color="000000"/>
            </w:tcBorders>
            <w:shd w:val="clear" w:color="auto" w:fill="auto"/>
            <w:vAlign w:val="bottom"/>
          </w:tcPr>
          <w:p w14:paraId="3F36235F" w14:textId="77777777" w:rsidR="00474F97" w:rsidRPr="00136FD5"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Работа койки в году - всего</w:t>
            </w:r>
          </w:p>
        </w:tc>
        <w:tc>
          <w:tcPr>
            <w:tcW w:w="646" w:type="dxa"/>
            <w:tcBorders>
              <w:top w:val="single" w:sz="4" w:space="0" w:color="000000"/>
              <w:left w:val="single" w:sz="4" w:space="0" w:color="000000"/>
              <w:bottom w:val="single" w:sz="4" w:space="0" w:color="000000"/>
            </w:tcBorders>
            <w:shd w:val="clear" w:color="auto" w:fill="auto"/>
            <w:vAlign w:val="center"/>
          </w:tcPr>
          <w:p w14:paraId="1AF7D5E5"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281</w:t>
            </w:r>
          </w:p>
        </w:tc>
        <w:tc>
          <w:tcPr>
            <w:tcW w:w="646" w:type="dxa"/>
            <w:tcBorders>
              <w:top w:val="single" w:sz="4" w:space="0" w:color="000000"/>
              <w:left w:val="single" w:sz="4" w:space="0" w:color="000000"/>
              <w:bottom w:val="single" w:sz="4" w:space="0" w:color="000000"/>
            </w:tcBorders>
            <w:shd w:val="clear" w:color="auto" w:fill="auto"/>
            <w:vAlign w:val="center"/>
          </w:tcPr>
          <w:p w14:paraId="30D578A0"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294</w:t>
            </w:r>
          </w:p>
        </w:tc>
        <w:tc>
          <w:tcPr>
            <w:tcW w:w="777" w:type="dxa"/>
            <w:tcBorders>
              <w:top w:val="single" w:sz="4" w:space="0" w:color="000000"/>
              <w:left w:val="single" w:sz="4" w:space="0" w:color="000000"/>
              <w:bottom w:val="single" w:sz="4" w:space="0" w:color="000000"/>
            </w:tcBorders>
            <w:shd w:val="clear" w:color="auto" w:fill="auto"/>
            <w:vAlign w:val="center"/>
          </w:tcPr>
          <w:p w14:paraId="08816214"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252</w:t>
            </w:r>
          </w:p>
        </w:tc>
        <w:tc>
          <w:tcPr>
            <w:tcW w:w="754" w:type="dxa"/>
            <w:tcBorders>
              <w:top w:val="single" w:sz="4" w:space="0" w:color="000000"/>
              <w:left w:val="single" w:sz="4" w:space="0" w:color="000000"/>
              <w:bottom w:val="single" w:sz="4" w:space="0" w:color="000000"/>
              <w:right w:val="single" w:sz="4" w:space="0" w:color="auto"/>
            </w:tcBorders>
            <w:shd w:val="clear" w:color="auto" w:fill="auto"/>
            <w:vAlign w:val="center"/>
          </w:tcPr>
          <w:p w14:paraId="669C4579"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314</w:t>
            </w:r>
          </w:p>
        </w:tc>
        <w:tc>
          <w:tcPr>
            <w:tcW w:w="754" w:type="dxa"/>
            <w:tcBorders>
              <w:top w:val="single" w:sz="4" w:space="0" w:color="000000"/>
              <w:left w:val="single" w:sz="4" w:space="0" w:color="auto"/>
              <w:bottom w:val="single" w:sz="4" w:space="0" w:color="000000"/>
              <w:right w:val="single" w:sz="4" w:space="0" w:color="auto"/>
            </w:tcBorders>
            <w:shd w:val="clear" w:color="auto" w:fill="auto"/>
            <w:vAlign w:val="center"/>
          </w:tcPr>
          <w:p w14:paraId="1422133E"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289,9</w:t>
            </w:r>
          </w:p>
        </w:tc>
        <w:tc>
          <w:tcPr>
            <w:tcW w:w="754" w:type="dxa"/>
            <w:tcBorders>
              <w:top w:val="single" w:sz="4" w:space="0" w:color="000000"/>
              <w:left w:val="single" w:sz="4" w:space="0" w:color="auto"/>
              <w:bottom w:val="single" w:sz="4" w:space="0" w:color="000000"/>
              <w:right w:val="single" w:sz="4" w:space="0" w:color="auto"/>
            </w:tcBorders>
            <w:shd w:val="clear" w:color="auto" w:fill="auto"/>
            <w:vAlign w:val="center"/>
          </w:tcPr>
          <w:p w14:paraId="7A48F4A8"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301,6</w:t>
            </w:r>
          </w:p>
        </w:tc>
        <w:tc>
          <w:tcPr>
            <w:tcW w:w="1830" w:type="dxa"/>
            <w:tcBorders>
              <w:top w:val="single" w:sz="4" w:space="0" w:color="000000"/>
              <w:left w:val="single" w:sz="4" w:space="0" w:color="auto"/>
              <w:bottom w:val="single" w:sz="4" w:space="0" w:color="000000"/>
              <w:right w:val="single" w:sz="4" w:space="0" w:color="000000"/>
            </w:tcBorders>
            <w:shd w:val="clear" w:color="auto" w:fill="auto"/>
            <w:vAlign w:val="center"/>
          </w:tcPr>
          <w:p w14:paraId="5BDEC7A4"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326,6</w:t>
            </w:r>
          </w:p>
        </w:tc>
      </w:tr>
      <w:tr w:rsidR="00474F97" w:rsidRPr="00136FD5" w14:paraId="0291C5A0" w14:textId="77777777" w:rsidTr="00474F97">
        <w:trPr>
          <w:trHeight w:val="300"/>
        </w:trPr>
        <w:tc>
          <w:tcPr>
            <w:tcW w:w="3945" w:type="dxa"/>
            <w:tcBorders>
              <w:top w:val="single" w:sz="4" w:space="0" w:color="000000"/>
              <w:left w:val="single" w:sz="4" w:space="0" w:color="000000"/>
              <w:bottom w:val="single" w:sz="4" w:space="0" w:color="000000"/>
            </w:tcBorders>
            <w:shd w:val="clear" w:color="auto" w:fill="auto"/>
            <w:vAlign w:val="bottom"/>
          </w:tcPr>
          <w:p w14:paraId="1CD20EDA" w14:textId="77777777" w:rsidR="00474F97" w:rsidRPr="00136FD5"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Среднее пребывание на койке круглосуточного</w:t>
            </w:r>
          </w:p>
          <w:p w14:paraId="419081B5" w14:textId="77777777" w:rsidR="00474F97" w:rsidRPr="00136FD5"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стационара</w:t>
            </w:r>
          </w:p>
        </w:tc>
        <w:tc>
          <w:tcPr>
            <w:tcW w:w="646" w:type="dxa"/>
            <w:tcBorders>
              <w:top w:val="single" w:sz="4" w:space="0" w:color="000000"/>
              <w:left w:val="single" w:sz="4" w:space="0" w:color="000000"/>
              <w:bottom w:val="single" w:sz="4" w:space="0" w:color="000000"/>
            </w:tcBorders>
            <w:shd w:val="clear" w:color="auto" w:fill="auto"/>
            <w:vAlign w:val="center"/>
          </w:tcPr>
          <w:p w14:paraId="5FCCE5A7"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10</w:t>
            </w:r>
          </w:p>
        </w:tc>
        <w:tc>
          <w:tcPr>
            <w:tcW w:w="646" w:type="dxa"/>
            <w:tcBorders>
              <w:top w:val="single" w:sz="4" w:space="0" w:color="000000"/>
              <w:left w:val="single" w:sz="4" w:space="0" w:color="000000"/>
              <w:bottom w:val="single" w:sz="4" w:space="0" w:color="000000"/>
            </w:tcBorders>
            <w:shd w:val="clear" w:color="auto" w:fill="auto"/>
            <w:vAlign w:val="center"/>
          </w:tcPr>
          <w:p w14:paraId="52931CE5"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10</w:t>
            </w:r>
          </w:p>
        </w:tc>
        <w:tc>
          <w:tcPr>
            <w:tcW w:w="777" w:type="dxa"/>
            <w:tcBorders>
              <w:top w:val="single" w:sz="4" w:space="0" w:color="000000"/>
              <w:left w:val="single" w:sz="4" w:space="0" w:color="000000"/>
              <w:bottom w:val="single" w:sz="4" w:space="0" w:color="000000"/>
            </w:tcBorders>
            <w:shd w:val="clear" w:color="auto" w:fill="auto"/>
            <w:vAlign w:val="center"/>
          </w:tcPr>
          <w:p w14:paraId="70C8663D"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10</w:t>
            </w:r>
          </w:p>
        </w:tc>
        <w:tc>
          <w:tcPr>
            <w:tcW w:w="754" w:type="dxa"/>
            <w:tcBorders>
              <w:top w:val="single" w:sz="4" w:space="0" w:color="000000"/>
              <w:left w:val="single" w:sz="4" w:space="0" w:color="000000"/>
              <w:bottom w:val="single" w:sz="4" w:space="0" w:color="000000"/>
              <w:right w:val="single" w:sz="4" w:space="0" w:color="auto"/>
            </w:tcBorders>
            <w:shd w:val="clear" w:color="auto" w:fill="auto"/>
            <w:vAlign w:val="center"/>
          </w:tcPr>
          <w:p w14:paraId="53072553"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10</w:t>
            </w:r>
          </w:p>
        </w:tc>
        <w:tc>
          <w:tcPr>
            <w:tcW w:w="754" w:type="dxa"/>
            <w:tcBorders>
              <w:top w:val="single" w:sz="4" w:space="0" w:color="000000"/>
              <w:left w:val="single" w:sz="4" w:space="0" w:color="auto"/>
              <w:bottom w:val="single" w:sz="4" w:space="0" w:color="000000"/>
              <w:right w:val="single" w:sz="4" w:space="0" w:color="auto"/>
            </w:tcBorders>
            <w:shd w:val="clear" w:color="auto" w:fill="auto"/>
            <w:vAlign w:val="center"/>
          </w:tcPr>
          <w:p w14:paraId="542FC209"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10</w:t>
            </w:r>
          </w:p>
        </w:tc>
        <w:tc>
          <w:tcPr>
            <w:tcW w:w="754" w:type="dxa"/>
            <w:tcBorders>
              <w:top w:val="single" w:sz="4" w:space="0" w:color="000000"/>
              <w:left w:val="single" w:sz="4" w:space="0" w:color="auto"/>
              <w:bottom w:val="single" w:sz="4" w:space="0" w:color="000000"/>
              <w:right w:val="single" w:sz="4" w:space="0" w:color="auto"/>
            </w:tcBorders>
            <w:shd w:val="clear" w:color="auto" w:fill="auto"/>
            <w:vAlign w:val="center"/>
          </w:tcPr>
          <w:p w14:paraId="4733A7CA"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10</w:t>
            </w:r>
          </w:p>
        </w:tc>
        <w:tc>
          <w:tcPr>
            <w:tcW w:w="1830" w:type="dxa"/>
            <w:tcBorders>
              <w:top w:val="single" w:sz="4" w:space="0" w:color="000000"/>
              <w:left w:val="single" w:sz="4" w:space="0" w:color="auto"/>
              <w:bottom w:val="single" w:sz="4" w:space="0" w:color="000000"/>
              <w:right w:val="single" w:sz="4" w:space="0" w:color="000000"/>
            </w:tcBorders>
            <w:shd w:val="clear" w:color="auto" w:fill="auto"/>
            <w:vAlign w:val="center"/>
          </w:tcPr>
          <w:p w14:paraId="23B8C607"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10</w:t>
            </w:r>
          </w:p>
        </w:tc>
      </w:tr>
      <w:tr w:rsidR="00474F97" w:rsidRPr="00136FD5" w14:paraId="498225A9" w14:textId="77777777" w:rsidTr="00474F97">
        <w:trPr>
          <w:trHeight w:val="300"/>
        </w:trPr>
        <w:tc>
          <w:tcPr>
            <w:tcW w:w="3945" w:type="dxa"/>
            <w:tcBorders>
              <w:top w:val="single" w:sz="4" w:space="0" w:color="000000"/>
              <w:left w:val="single" w:sz="4" w:space="0" w:color="000000"/>
              <w:bottom w:val="single" w:sz="4" w:space="0" w:color="000000"/>
            </w:tcBorders>
            <w:shd w:val="clear" w:color="auto" w:fill="auto"/>
            <w:vAlign w:val="bottom"/>
          </w:tcPr>
          <w:p w14:paraId="2D573EC1" w14:textId="77777777" w:rsidR="00474F97" w:rsidRPr="00136FD5"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lastRenderedPageBreak/>
              <w:t>Мощность поликлиник на 10000 нас.</w:t>
            </w:r>
          </w:p>
        </w:tc>
        <w:tc>
          <w:tcPr>
            <w:tcW w:w="646" w:type="dxa"/>
            <w:tcBorders>
              <w:top w:val="single" w:sz="4" w:space="0" w:color="000000"/>
              <w:left w:val="single" w:sz="4" w:space="0" w:color="000000"/>
              <w:bottom w:val="single" w:sz="4" w:space="0" w:color="000000"/>
            </w:tcBorders>
            <w:shd w:val="clear" w:color="auto" w:fill="auto"/>
            <w:vAlign w:val="center"/>
          </w:tcPr>
          <w:p w14:paraId="070F2B5D"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205,9</w:t>
            </w:r>
          </w:p>
        </w:tc>
        <w:tc>
          <w:tcPr>
            <w:tcW w:w="646" w:type="dxa"/>
            <w:tcBorders>
              <w:top w:val="single" w:sz="4" w:space="0" w:color="000000"/>
              <w:left w:val="single" w:sz="4" w:space="0" w:color="000000"/>
              <w:bottom w:val="single" w:sz="4" w:space="0" w:color="000000"/>
            </w:tcBorders>
            <w:shd w:val="clear" w:color="auto" w:fill="auto"/>
            <w:vAlign w:val="center"/>
          </w:tcPr>
          <w:p w14:paraId="6BFF5092"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210,2</w:t>
            </w:r>
          </w:p>
        </w:tc>
        <w:tc>
          <w:tcPr>
            <w:tcW w:w="777" w:type="dxa"/>
            <w:tcBorders>
              <w:top w:val="single" w:sz="4" w:space="0" w:color="000000"/>
              <w:left w:val="single" w:sz="4" w:space="0" w:color="000000"/>
              <w:bottom w:val="single" w:sz="4" w:space="0" w:color="000000"/>
            </w:tcBorders>
            <w:shd w:val="clear" w:color="auto" w:fill="auto"/>
            <w:vAlign w:val="center"/>
          </w:tcPr>
          <w:p w14:paraId="3CC2DD50"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212,4</w:t>
            </w:r>
          </w:p>
        </w:tc>
        <w:tc>
          <w:tcPr>
            <w:tcW w:w="754" w:type="dxa"/>
            <w:tcBorders>
              <w:top w:val="single" w:sz="4" w:space="0" w:color="000000"/>
              <w:left w:val="single" w:sz="4" w:space="0" w:color="000000"/>
              <w:bottom w:val="single" w:sz="4" w:space="0" w:color="000000"/>
              <w:right w:val="single" w:sz="4" w:space="0" w:color="auto"/>
            </w:tcBorders>
            <w:shd w:val="clear" w:color="auto" w:fill="auto"/>
            <w:vAlign w:val="center"/>
          </w:tcPr>
          <w:p w14:paraId="1AB10BAC"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215,3</w:t>
            </w:r>
          </w:p>
        </w:tc>
        <w:tc>
          <w:tcPr>
            <w:tcW w:w="754" w:type="dxa"/>
            <w:tcBorders>
              <w:top w:val="single" w:sz="4" w:space="0" w:color="000000"/>
              <w:left w:val="single" w:sz="4" w:space="0" w:color="auto"/>
              <w:bottom w:val="single" w:sz="4" w:space="0" w:color="000000"/>
              <w:right w:val="single" w:sz="4" w:space="0" w:color="auto"/>
            </w:tcBorders>
            <w:shd w:val="clear" w:color="auto" w:fill="auto"/>
            <w:vAlign w:val="center"/>
          </w:tcPr>
          <w:p w14:paraId="15199583"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219,2</w:t>
            </w:r>
          </w:p>
        </w:tc>
        <w:tc>
          <w:tcPr>
            <w:tcW w:w="754" w:type="dxa"/>
            <w:tcBorders>
              <w:top w:val="single" w:sz="4" w:space="0" w:color="000000"/>
              <w:left w:val="single" w:sz="4" w:space="0" w:color="auto"/>
              <w:bottom w:val="single" w:sz="4" w:space="0" w:color="000000"/>
              <w:right w:val="single" w:sz="4" w:space="0" w:color="auto"/>
            </w:tcBorders>
            <w:shd w:val="clear" w:color="auto" w:fill="auto"/>
            <w:vAlign w:val="center"/>
          </w:tcPr>
          <w:p w14:paraId="118975C5"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225,2</w:t>
            </w:r>
          </w:p>
        </w:tc>
        <w:tc>
          <w:tcPr>
            <w:tcW w:w="1830" w:type="dxa"/>
            <w:tcBorders>
              <w:top w:val="single" w:sz="4" w:space="0" w:color="000000"/>
              <w:left w:val="single" w:sz="4" w:space="0" w:color="auto"/>
              <w:bottom w:val="single" w:sz="4" w:space="0" w:color="000000"/>
              <w:right w:val="single" w:sz="4" w:space="0" w:color="000000"/>
            </w:tcBorders>
            <w:shd w:val="clear" w:color="auto" w:fill="auto"/>
            <w:vAlign w:val="center"/>
          </w:tcPr>
          <w:p w14:paraId="6177BC5D"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225,1</w:t>
            </w:r>
          </w:p>
        </w:tc>
      </w:tr>
      <w:tr w:rsidR="00474F97" w:rsidRPr="00136FD5" w14:paraId="15B7A8E9" w14:textId="77777777" w:rsidTr="00474F97">
        <w:trPr>
          <w:trHeight w:val="300"/>
        </w:trPr>
        <w:tc>
          <w:tcPr>
            <w:tcW w:w="3945" w:type="dxa"/>
            <w:tcBorders>
              <w:top w:val="single" w:sz="4" w:space="0" w:color="000000"/>
              <w:left w:val="single" w:sz="4" w:space="0" w:color="000000"/>
              <w:bottom w:val="single" w:sz="4" w:space="0" w:color="000000"/>
            </w:tcBorders>
            <w:shd w:val="clear" w:color="auto" w:fill="auto"/>
            <w:vAlign w:val="bottom"/>
          </w:tcPr>
          <w:p w14:paraId="20EB9120" w14:textId="77777777" w:rsidR="00474F97" w:rsidRPr="00136FD5"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Число посещений к врачам на 1 жит.в год</w:t>
            </w:r>
          </w:p>
        </w:tc>
        <w:tc>
          <w:tcPr>
            <w:tcW w:w="646" w:type="dxa"/>
            <w:tcBorders>
              <w:top w:val="single" w:sz="4" w:space="0" w:color="000000"/>
              <w:left w:val="single" w:sz="4" w:space="0" w:color="000000"/>
              <w:bottom w:val="single" w:sz="4" w:space="0" w:color="000000"/>
            </w:tcBorders>
            <w:shd w:val="clear" w:color="auto" w:fill="auto"/>
            <w:vAlign w:val="center"/>
          </w:tcPr>
          <w:p w14:paraId="082B2C1B"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4,2</w:t>
            </w:r>
          </w:p>
        </w:tc>
        <w:tc>
          <w:tcPr>
            <w:tcW w:w="646" w:type="dxa"/>
            <w:tcBorders>
              <w:top w:val="single" w:sz="4" w:space="0" w:color="000000"/>
              <w:left w:val="single" w:sz="4" w:space="0" w:color="000000"/>
              <w:bottom w:val="single" w:sz="4" w:space="0" w:color="000000"/>
            </w:tcBorders>
            <w:shd w:val="clear" w:color="auto" w:fill="auto"/>
            <w:vAlign w:val="center"/>
          </w:tcPr>
          <w:p w14:paraId="7B47B31D"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4,4</w:t>
            </w:r>
          </w:p>
        </w:tc>
        <w:tc>
          <w:tcPr>
            <w:tcW w:w="777" w:type="dxa"/>
            <w:tcBorders>
              <w:top w:val="single" w:sz="4" w:space="0" w:color="000000"/>
              <w:left w:val="single" w:sz="4" w:space="0" w:color="000000"/>
              <w:bottom w:val="single" w:sz="4" w:space="0" w:color="000000"/>
            </w:tcBorders>
            <w:shd w:val="clear" w:color="auto" w:fill="auto"/>
            <w:vAlign w:val="center"/>
          </w:tcPr>
          <w:p w14:paraId="08AF5F4B"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3,25</w:t>
            </w:r>
          </w:p>
        </w:tc>
        <w:tc>
          <w:tcPr>
            <w:tcW w:w="754" w:type="dxa"/>
            <w:tcBorders>
              <w:top w:val="single" w:sz="4" w:space="0" w:color="000000"/>
              <w:left w:val="single" w:sz="4" w:space="0" w:color="000000"/>
              <w:bottom w:val="single" w:sz="4" w:space="0" w:color="000000"/>
              <w:right w:val="single" w:sz="4" w:space="0" w:color="auto"/>
            </w:tcBorders>
            <w:shd w:val="clear" w:color="auto" w:fill="auto"/>
            <w:vAlign w:val="center"/>
          </w:tcPr>
          <w:p w14:paraId="4AE7682F"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4,67</w:t>
            </w:r>
          </w:p>
        </w:tc>
        <w:tc>
          <w:tcPr>
            <w:tcW w:w="754" w:type="dxa"/>
            <w:tcBorders>
              <w:top w:val="single" w:sz="4" w:space="0" w:color="000000"/>
              <w:left w:val="single" w:sz="4" w:space="0" w:color="auto"/>
              <w:bottom w:val="single" w:sz="4" w:space="0" w:color="000000"/>
              <w:right w:val="single" w:sz="4" w:space="0" w:color="auto"/>
            </w:tcBorders>
            <w:shd w:val="clear" w:color="auto" w:fill="auto"/>
            <w:vAlign w:val="center"/>
          </w:tcPr>
          <w:p w14:paraId="2A94A5CC"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5,10</w:t>
            </w:r>
          </w:p>
        </w:tc>
        <w:tc>
          <w:tcPr>
            <w:tcW w:w="754" w:type="dxa"/>
            <w:tcBorders>
              <w:top w:val="single" w:sz="4" w:space="0" w:color="000000"/>
              <w:left w:val="single" w:sz="4" w:space="0" w:color="auto"/>
              <w:bottom w:val="single" w:sz="4" w:space="0" w:color="000000"/>
              <w:right w:val="single" w:sz="4" w:space="0" w:color="auto"/>
            </w:tcBorders>
            <w:shd w:val="clear" w:color="auto" w:fill="auto"/>
            <w:vAlign w:val="center"/>
          </w:tcPr>
          <w:p w14:paraId="23A94AF8"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4,4</w:t>
            </w:r>
          </w:p>
        </w:tc>
        <w:tc>
          <w:tcPr>
            <w:tcW w:w="1830" w:type="dxa"/>
            <w:tcBorders>
              <w:top w:val="single" w:sz="4" w:space="0" w:color="000000"/>
              <w:left w:val="single" w:sz="4" w:space="0" w:color="auto"/>
              <w:bottom w:val="single" w:sz="4" w:space="0" w:color="000000"/>
              <w:right w:val="single" w:sz="4" w:space="0" w:color="000000"/>
            </w:tcBorders>
            <w:shd w:val="clear" w:color="auto" w:fill="auto"/>
            <w:vAlign w:val="center"/>
          </w:tcPr>
          <w:p w14:paraId="30ADC6FD"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4,4</w:t>
            </w:r>
          </w:p>
        </w:tc>
      </w:tr>
      <w:tr w:rsidR="00474F97" w:rsidRPr="00136FD5" w14:paraId="0649DF55" w14:textId="77777777" w:rsidTr="00474F97">
        <w:trPr>
          <w:trHeight w:val="300"/>
        </w:trPr>
        <w:tc>
          <w:tcPr>
            <w:tcW w:w="3945" w:type="dxa"/>
            <w:tcBorders>
              <w:top w:val="single" w:sz="4" w:space="0" w:color="000000"/>
              <w:left w:val="single" w:sz="4" w:space="0" w:color="000000"/>
              <w:bottom w:val="single" w:sz="4" w:space="0" w:color="000000"/>
            </w:tcBorders>
            <w:shd w:val="clear" w:color="auto" w:fill="auto"/>
            <w:vAlign w:val="bottom"/>
          </w:tcPr>
          <w:p w14:paraId="41D7B3AF" w14:textId="77777777" w:rsidR="00474F97" w:rsidRPr="00136FD5"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Число мест в дневных стационарах</w:t>
            </w:r>
          </w:p>
        </w:tc>
        <w:tc>
          <w:tcPr>
            <w:tcW w:w="646" w:type="dxa"/>
            <w:tcBorders>
              <w:top w:val="single" w:sz="4" w:space="0" w:color="000000"/>
              <w:left w:val="single" w:sz="4" w:space="0" w:color="000000"/>
              <w:bottom w:val="single" w:sz="4" w:space="0" w:color="000000"/>
            </w:tcBorders>
            <w:shd w:val="clear" w:color="auto" w:fill="auto"/>
            <w:vAlign w:val="center"/>
          </w:tcPr>
          <w:p w14:paraId="0B150D87"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25</w:t>
            </w:r>
          </w:p>
        </w:tc>
        <w:tc>
          <w:tcPr>
            <w:tcW w:w="646" w:type="dxa"/>
            <w:tcBorders>
              <w:top w:val="single" w:sz="4" w:space="0" w:color="000000"/>
              <w:left w:val="single" w:sz="4" w:space="0" w:color="000000"/>
              <w:bottom w:val="single" w:sz="4" w:space="0" w:color="000000"/>
            </w:tcBorders>
            <w:shd w:val="clear" w:color="auto" w:fill="auto"/>
            <w:vAlign w:val="center"/>
          </w:tcPr>
          <w:p w14:paraId="41B4BC6D"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25</w:t>
            </w:r>
          </w:p>
        </w:tc>
        <w:tc>
          <w:tcPr>
            <w:tcW w:w="777" w:type="dxa"/>
            <w:tcBorders>
              <w:top w:val="single" w:sz="4" w:space="0" w:color="000000"/>
              <w:left w:val="single" w:sz="4" w:space="0" w:color="000000"/>
              <w:bottom w:val="single" w:sz="4" w:space="0" w:color="000000"/>
            </w:tcBorders>
            <w:shd w:val="clear" w:color="auto" w:fill="auto"/>
            <w:vAlign w:val="center"/>
          </w:tcPr>
          <w:p w14:paraId="4DAD66E8"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Times New Roman" w:hAnsi="Times New Roman" w:cs="Times New Roman"/>
                <w:kern w:val="2"/>
                <w:sz w:val="20"/>
                <w:szCs w:val="20"/>
                <w:lang w:eastAsia="ru-RU" w:bidi="hi-IN"/>
              </w:rPr>
              <w:t>25</w:t>
            </w:r>
          </w:p>
        </w:tc>
        <w:tc>
          <w:tcPr>
            <w:tcW w:w="754" w:type="dxa"/>
            <w:tcBorders>
              <w:top w:val="single" w:sz="4" w:space="0" w:color="000000"/>
              <w:left w:val="single" w:sz="4" w:space="0" w:color="000000"/>
              <w:bottom w:val="single" w:sz="4" w:space="0" w:color="000000"/>
              <w:right w:val="single" w:sz="4" w:space="0" w:color="auto"/>
            </w:tcBorders>
            <w:shd w:val="clear" w:color="auto" w:fill="auto"/>
            <w:vAlign w:val="center"/>
          </w:tcPr>
          <w:p w14:paraId="1051ACCC"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27</w:t>
            </w:r>
          </w:p>
        </w:tc>
        <w:tc>
          <w:tcPr>
            <w:tcW w:w="754" w:type="dxa"/>
            <w:tcBorders>
              <w:top w:val="single" w:sz="4" w:space="0" w:color="000000"/>
              <w:left w:val="single" w:sz="4" w:space="0" w:color="auto"/>
              <w:bottom w:val="single" w:sz="4" w:space="0" w:color="000000"/>
              <w:right w:val="single" w:sz="4" w:space="0" w:color="auto"/>
            </w:tcBorders>
            <w:shd w:val="clear" w:color="auto" w:fill="auto"/>
            <w:vAlign w:val="center"/>
          </w:tcPr>
          <w:p w14:paraId="285ED1C5"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27</w:t>
            </w:r>
          </w:p>
        </w:tc>
        <w:tc>
          <w:tcPr>
            <w:tcW w:w="754" w:type="dxa"/>
            <w:tcBorders>
              <w:top w:val="single" w:sz="4" w:space="0" w:color="000000"/>
              <w:left w:val="single" w:sz="4" w:space="0" w:color="auto"/>
              <w:bottom w:val="single" w:sz="4" w:space="0" w:color="000000"/>
              <w:right w:val="single" w:sz="4" w:space="0" w:color="auto"/>
            </w:tcBorders>
            <w:shd w:val="clear" w:color="auto" w:fill="auto"/>
            <w:vAlign w:val="center"/>
          </w:tcPr>
          <w:p w14:paraId="58A24D3A"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27</w:t>
            </w:r>
          </w:p>
        </w:tc>
        <w:tc>
          <w:tcPr>
            <w:tcW w:w="1830" w:type="dxa"/>
            <w:tcBorders>
              <w:top w:val="single" w:sz="4" w:space="0" w:color="000000"/>
              <w:left w:val="single" w:sz="4" w:space="0" w:color="auto"/>
              <w:bottom w:val="single" w:sz="4" w:space="0" w:color="000000"/>
              <w:right w:val="single" w:sz="4" w:space="0" w:color="000000"/>
            </w:tcBorders>
            <w:shd w:val="clear" w:color="auto" w:fill="auto"/>
            <w:vAlign w:val="center"/>
          </w:tcPr>
          <w:p w14:paraId="6579A207"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27</w:t>
            </w:r>
          </w:p>
        </w:tc>
      </w:tr>
      <w:tr w:rsidR="00474F97" w:rsidRPr="00136FD5" w14:paraId="43AA54DF" w14:textId="77777777" w:rsidTr="00474F97">
        <w:trPr>
          <w:trHeight w:val="300"/>
        </w:trPr>
        <w:tc>
          <w:tcPr>
            <w:tcW w:w="3945" w:type="dxa"/>
            <w:tcBorders>
              <w:top w:val="single" w:sz="4" w:space="0" w:color="000000"/>
              <w:left w:val="single" w:sz="4" w:space="0" w:color="000000"/>
              <w:bottom w:val="single" w:sz="4" w:space="0" w:color="000000"/>
            </w:tcBorders>
            <w:shd w:val="clear" w:color="auto" w:fill="auto"/>
            <w:vAlign w:val="bottom"/>
          </w:tcPr>
          <w:p w14:paraId="5B096BDC" w14:textId="77777777" w:rsidR="00474F97" w:rsidRPr="00136FD5" w:rsidRDefault="00474F97" w:rsidP="00BC021D">
            <w:pPr>
              <w:suppressAutoHyphens/>
              <w:spacing w:after="0" w:line="240" w:lineRule="auto"/>
              <w:jc w:val="both"/>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Работа койки дневного пребывания</w:t>
            </w:r>
          </w:p>
        </w:tc>
        <w:tc>
          <w:tcPr>
            <w:tcW w:w="646" w:type="dxa"/>
            <w:tcBorders>
              <w:top w:val="single" w:sz="4" w:space="0" w:color="000000"/>
              <w:left w:val="single" w:sz="4" w:space="0" w:color="000000"/>
              <w:bottom w:val="single" w:sz="4" w:space="0" w:color="000000"/>
            </w:tcBorders>
            <w:shd w:val="clear" w:color="auto" w:fill="auto"/>
            <w:vAlign w:val="bottom"/>
          </w:tcPr>
          <w:p w14:paraId="137BC8AB"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444</w:t>
            </w:r>
          </w:p>
        </w:tc>
        <w:tc>
          <w:tcPr>
            <w:tcW w:w="646" w:type="dxa"/>
            <w:tcBorders>
              <w:top w:val="single" w:sz="4" w:space="0" w:color="000000"/>
              <w:left w:val="single" w:sz="4" w:space="0" w:color="000000"/>
              <w:bottom w:val="single" w:sz="4" w:space="0" w:color="000000"/>
            </w:tcBorders>
            <w:shd w:val="clear" w:color="auto" w:fill="auto"/>
            <w:vAlign w:val="bottom"/>
          </w:tcPr>
          <w:p w14:paraId="0ECDF143"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387</w:t>
            </w:r>
          </w:p>
        </w:tc>
        <w:tc>
          <w:tcPr>
            <w:tcW w:w="777" w:type="dxa"/>
            <w:tcBorders>
              <w:top w:val="single" w:sz="4" w:space="0" w:color="000000"/>
              <w:left w:val="single" w:sz="4" w:space="0" w:color="000000"/>
              <w:bottom w:val="single" w:sz="4" w:space="0" w:color="000000"/>
            </w:tcBorders>
            <w:shd w:val="clear" w:color="auto" w:fill="auto"/>
            <w:vAlign w:val="bottom"/>
          </w:tcPr>
          <w:p w14:paraId="0DAD401B"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124</w:t>
            </w:r>
          </w:p>
        </w:tc>
        <w:tc>
          <w:tcPr>
            <w:tcW w:w="754" w:type="dxa"/>
            <w:tcBorders>
              <w:top w:val="single" w:sz="4" w:space="0" w:color="000000"/>
              <w:left w:val="single" w:sz="4" w:space="0" w:color="000000"/>
              <w:bottom w:val="single" w:sz="4" w:space="0" w:color="000000"/>
              <w:right w:val="single" w:sz="4" w:space="0" w:color="auto"/>
            </w:tcBorders>
            <w:shd w:val="clear" w:color="auto" w:fill="auto"/>
            <w:vAlign w:val="bottom"/>
          </w:tcPr>
          <w:p w14:paraId="4A80F817"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283</w:t>
            </w:r>
          </w:p>
        </w:tc>
        <w:tc>
          <w:tcPr>
            <w:tcW w:w="754" w:type="dxa"/>
            <w:tcBorders>
              <w:top w:val="single" w:sz="4" w:space="0" w:color="000000"/>
              <w:left w:val="single" w:sz="4" w:space="0" w:color="auto"/>
              <w:bottom w:val="single" w:sz="4" w:space="0" w:color="000000"/>
              <w:right w:val="single" w:sz="4" w:space="0" w:color="auto"/>
            </w:tcBorders>
            <w:shd w:val="clear" w:color="auto" w:fill="auto"/>
            <w:vAlign w:val="bottom"/>
          </w:tcPr>
          <w:p w14:paraId="50BA719B"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315</w:t>
            </w:r>
          </w:p>
        </w:tc>
        <w:tc>
          <w:tcPr>
            <w:tcW w:w="754" w:type="dxa"/>
            <w:tcBorders>
              <w:top w:val="single" w:sz="4" w:space="0" w:color="000000"/>
              <w:left w:val="single" w:sz="4" w:space="0" w:color="auto"/>
              <w:bottom w:val="single" w:sz="4" w:space="0" w:color="000000"/>
              <w:right w:val="single" w:sz="4" w:space="0" w:color="auto"/>
            </w:tcBorders>
            <w:shd w:val="clear" w:color="auto" w:fill="auto"/>
            <w:vAlign w:val="bottom"/>
          </w:tcPr>
          <w:p w14:paraId="1BA52CB0"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312</w:t>
            </w:r>
          </w:p>
        </w:tc>
        <w:tc>
          <w:tcPr>
            <w:tcW w:w="1830" w:type="dxa"/>
            <w:tcBorders>
              <w:top w:val="single" w:sz="4" w:space="0" w:color="000000"/>
              <w:left w:val="single" w:sz="4" w:space="0" w:color="auto"/>
              <w:bottom w:val="single" w:sz="4" w:space="0" w:color="000000"/>
              <w:right w:val="single" w:sz="4" w:space="0" w:color="000000"/>
            </w:tcBorders>
            <w:shd w:val="clear" w:color="auto" w:fill="auto"/>
            <w:vAlign w:val="bottom"/>
          </w:tcPr>
          <w:p w14:paraId="2AB02C90" w14:textId="77777777" w:rsidR="00474F97" w:rsidRPr="00136FD5" w:rsidRDefault="00474F97" w:rsidP="00BC021D">
            <w:pPr>
              <w:suppressAutoHyphens/>
              <w:spacing w:after="0" w:line="240" w:lineRule="auto"/>
              <w:jc w:val="center"/>
              <w:rPr>
                <w:rFonts w:ascii="Times New Roman" w:eastAsia="NSimSun" w:hAnsi="Times New Roman" w:cs="Times New Roman"/>
                <w:kern w:val="2"/>
                <w:sz w:val="20"/>
                <w:szCs w:val="20"/>
                <w:lang w:eastAsia="zh-CN" w:bidi="hi-IN"/>
              </w:rPr>
            </w:pPr>
            <w:r w:rsidRPr="00136FD5">
              <w:rPr>
                <w:rFonts w:ascii="Times New Roman" w:eastAsia="NSimSun" w:hAnsi="Times New Roman" w:cs="Times New Roman"/>
                <w:kern w:val="2"/>
                <w:sz w:val="20"/>
                <w:szCs w:val="20"/>
                <w:lang w:eastAsia="zh-CN" w:bidi="hi-IN"/>
              </w:rPr>
              <w:t>315</w:t>
            </w:r>
          </w:p>
        </w:tc>
      </w:tr>
    </w:tbl>
    <w:p w14:paraId="7FC9173D" w14:textId="77777777" w:rsidR="00067A67" w:rsidRDefault="00067A67" w:rsidP="00BC021D">
      <w:pPr>
        <w:suppressAutoHyphens/>
        <w:spacing w:after="0" w:line="240" w:lineRule="auto"/>
        <w:ind w:firstLine="709"/>
        <w:jc w:val="both"/>
        <w:rPr>
          <w:rFonts w:ascii="Times New Roman" w:eastAsia="NSimSun" w:hAnsi="Times New Roman" w:cs="Times New Roman"/>
          <w:b/>
          <w:kern w:val="2"/>
          <w:sz w:val="24"/>
          <w:szCs w:val="24"/>
          <w:lang w:eastAsia="zh-CN" w:bidi="hi-IN"/>
        </w:rPr>
      </w:pPr>
    </w:p>
    <w:p w14:paraId="7886D091" w14:textId="7187BF76" w:rsidR="00474F97" w:rsidRPr="001828DD" w:rsidRDefault="00474F97" w:rsidP="00BC021D">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b/>
          <w:kern w:val="2"/>
          <w:sz w:val="24"/>
          <w:szCs w:val="24"/>
          <w:lang w:eastAsia="zh-CN" w:bidi="hi-IN"/>
        </w:rPr>
        <w:t>Вывод:</w:t>
      </w:r>
    </w:p>
    <w:p w14:paraId="66FC378B" w14:textId="77777777" w:rsidR="00474F97" w:rsidRPr="001828DD" w:rsidRDefault="00474F97" w:rsidP="00BC021D">
      <w:pPr>
        <w:numPr>
          <w:ilvl w:val="0"/>
          <w:numId w:val="3"/>
        </w:numPr>
        <w:suppressAutoHyphens/>
        <w:spacing w:after="0" w:line="240" w:lineRule="auto"/>
        <w:ind w:left="0" w:firstLine="709"/>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 xml:space="preserve">в районе за последние 5 лет сократилось количество коек дневного и круглосуточного пребывания пациентов; </w:t>
      </w:r>
    </w:p>
    <w:p w14:paraId="74EBCCD9" w14:textId="77777777" w:rsidR="00474F97" w:rsidRPr="001828DD" w:rsidRDefault="00474F97" w:rsidP="00BC021D">
      <w:pPr>
        <w:numPr>
          <w:ilvl w:val="0"/>
          <w:numId w:val="3"/>
        </w:numPr>
        <w:suppressAutoHyphens/>
        <w:spacing w:after="0" w:line="240" w:lineRule="auto"/>
        <w:ind w:left="0" w:firstLine="709"/>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обеспеченность койками составляет 38,2 на 10000населения и является оптимальным, с учётом  второго уровня оказания медицинской помощи в учреждении;</w:t>
      </w:r>
    </w:p>
    <w:p w14:paraId="151E9C9E" w14:textId="77777777" w:rsidR="00474F97" w:rsidRPr="001828DD" w:rsidRDefault="00474F97" w:rsidP="00BC021D">
      <w:pPr>
        <w:numPr>
          <w:ilvl w:val="0"/>
          <w:numId w:val="3"/>
        </w:numPr>
        <w:suppressAutoHyphens/>
        <w:spacing w:after="0" w:line="240" w:lineRule="auto"/>
        <w:ind w:left="0" w:firstLine="709"/>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 xml:space="preserve">круглосуточный стационар работал не в полном объёме, занятость койки составила  301,6 дня. В течении года  все койки функционировали.  </w:t>
      </w:r>
    </w:p>
    <w:p w14:paraId="526B0F92" w14:textId="39E6D42C" w:rsidR="00474F97" w:rsidRPr="001828DD" w:rsidRDefault="001828DD" w:rsidP="00BC021D">
      <w:pPr>
        <w:numPr>
          <w:ilvl w:val="0"/>
          <w:numId w:val="3"/>
        </w:numPr>
        <w:suppressAutoHyphens/>
        <w:spacing w:after="0" w:line="240" w:lineRule="auto"/>
        <w:jc w:val="both"/>
        <w:rPr>
          <w:rFonts w:ascii="Times New Roman" w:eastAsia="NSimSun" w:hAnsi="Times New Roman" w:cs="Times New Roman"/>
          <w:kern w:val="2"/>
          <w:sz w:val="24"/>
          <w:szCs w:val="24"/>
          <w:lang w:eastAsia="zh-CN" w:bidi="hi-IN"/>
        </w:rPr>
      </w:pPr>
      <w:r>
        <w:rPr>
          <w:rFonts w:ascii="Times New Roman" w:eastAsia="NSimSun" w:hAnsi="Times New Roman" w:cs="Times New Roman"/>
          <w:bCs/>
          <w:kern w:val="2"/>
          <w:sz w:val="24"/>
          <w:szCs w:val="24"/>
          <w:lang w:eastAsia="zh-CN" w:bidi="hi-IN"/>
        </w:rPr>
        <w:t xml:space="preserve"> </w:t>
      </w:r>
      <w:r w:rsidR="00474F97" w:rsidRPr="001828DD">
        <w:rPr>
          <w:rFonts w:ascii="Times New Roman" w:eastAsia="NSimSun" w:hAnsi="Times New Roman" w:cs="Times New Roman"/>
          <w:bCs/>
          <w:kern w:val="2"/>
          <w:sz w:val="24"/>
          <w:szCs w:val="24"/>
          <w:lang w:eastAsia="zh-CN" w:bidi="hi-IN"/>
        </w:rPr>
        <w:t>уровень госпитализации 114,4 при нормативе 110,4;</w:t>
      </w:r>
    </w:p>
    <w:p w14:paraId="70413A63" w14:textId="77777777" w:rsidR="00474F97" w:rsidRPr="001828DD" w:rsidRDefault="00474F97" w:rsidP="00BC021D">
      <w:pPr>
        <w:numPr>
          <w:ilvl w:val="0"/>
          <w:numId w:val="3"/>
        </w:num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bCs/>
          <w:kern w:val="2"/>
          <w:sz w:val="24"/>
          <w:szCs w:val="24"/>
          <w:lang w:eastAsia="zh-CN" w:bidi="hi-IN"/>
        </w:rPr>
        <w:t xml:space="preserve">наблюдается тенденция к снижению работы койки в течении года по стационару. </w:t>
      </w:r>
    </w:p>
    <w:p w14:paraId="1169ECD1" w14:textId="77777777" w:rsidR="00474F97" w:rsidRPr="001828DD" w:rsidRDefault="00474F97" w:rsidP="001828DD">
      <w:pPr>
        <w:suppressAutoHyphens/>
        <w:spacing w:after="0" w:line="240" w:lineRule="auto"/>
        <w:ind w:left="360"/>
        <w:jc w:val="both"/>
        <w:rPr>
          <w:rFonts w:ascii="Times New Roman" w:eastAsia="NSimSun" w:hAnsi="Times New Roman" w:cs="Times New Roman"/>
          <w:kern w:val="2"/>
          <w:sz w:val="24"/>
          <w:szCs w:val="24"/>
          <w:lang w:eastAsia="zh-CN" w:bidi="hi-IN"/>
        </w:rPr>
      </w:pPr>
    </w:p>
    <w:p w14:paraId="76891AB9" w14:textId="5D02DC84" w:rsidR="00474F97" w:rsidRPr="001828DD" w:rsidRDefault="00474F97" w:rsidP="001828DD">
      <w:pPr>
        <w:suppressAutoHyphens/>
        <w:spacing w:after="0" w:line="240" w:lineRule="auto"/>
        <w:jc w:val="center"/>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b/>
          <w:kern w:val="2"/>
          <w:sz w:val="24"/>
          <w:szCs w:val="24"/>
          <w:lang w:eastAsia="zh-CN" w:bidi="hi-IN"/>
        </w:rPr>
        <w:t>Реализация Территориальной программы государственных гарантий</w:t>
      </w:r>
      <w:r w:rsidR="001828DD">
        <w:rPr>
          <w:rFonts w:ascii="Times New Roman" w:eastAsia="NSimSun" w:hAnsi="Times New Roman" w:cs="Times New Roman"/>
          <w:kern w:val="2"/>
          <w:sz w:val="24"/>
          <w:szCs w:val="24"/>
          <w:lang w:eastAsia="zh-CN" w:bidi="hi-IN"/>
        </w:rPr>
        <w:t xml:space="preserve"> </w:t>
      </w:r>
      <w:r w:rsidRPr="001828DD">
        <w:rPr>
          <w:rFonts w:ascii="Times New Roman" w:eastAsia="NSimSun" w:hAnsi="Times New Roman" w:cs="Times New Roman"/>
          <w:b/>
          <w:kern w:val="2"/>
          <w:sz w:val="24"/>
          <w:szCs w:val="24"/>
          <w:lang w:eastAsia="zh-CN" w:bidi="hi-IN"/>
        </w:rPr>
        <w:t>в 2024 году</w:t>
      </w:r>
    </w:p>
    <w:p w14:paraId="04D332E8" w14:textId="77777777" w:rsidR="00474F97" w:rsidRPr="001828DD" w:rsidRDefault="00474F97" w:rsidP="001828DD">
      <w:pPr>
        <w:suppressAutoHyphens/>
        <w:spacing w:after="0" w:line="240" w:lineRule="auto"/>
        <w:ind w:left="720"/>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b/>
          <w:color w:val="000000"/>
          <w:kern w:val="2"/>
          <w:sz w:val="24"/>
          <w:szCs w:val="24"/>
          <w:u w:val="single"/>
          <w:lang w:eastAsia="zh-CN" w:bidi="hi-IN"/>
        </w:rPr>
        <w:t>Амбулаторно-поликлиническая служба</w:t>
      </w:r>
      <w:r w:rsidRPr="001828DD">
        <w:rPr>
          <w:rFonts w:ascii="Times New Roman" w:eastAsia="NSimSun" w:hAnsi="Times New Roman" w:cs="Times New Roman"/>
          <w:b/>
          <w:kern w:val="2"/>
          <w:sz w:val="24"/>
          <w:szCs w:val="24"/>
          <w:u w:val="single"/>
          <w:lang w:eastAsia="zh-CN" w:bidi="hi-IN"/>
        </w:rPr>
        <w:t xml:space="preserve">. </w:t>
      </w:r>
    </w:p>
    <w:p w14:paraId="35549FF6" w14:textId="51D2AF0F" w:rsidR="00474F97" w:rsidRPr="001828DD" w:rsidRDefault="00474F97" w:rsidP="001828DD">
      <w:pPr>
        <w:suppressAutoHyphens/>
        <w:spacing w:after="0" w:line="240" w:lineRule="auto"/>
        <w:ind w:left="720"/>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 xml:space="preserve">Согласно заявленным объемам  посещений и обращений </w:t>
      </w:r>
      <w:r w:rsidRPr="001828DD">
        <w:rPr>
          <w:rFonts w:ascii="Times New Roman" w:eastAsia="NSimSun" w:hAnsi="Times New Roman" w:cs="Times New Roman"/>
          <w:b/>
          <w:kern w:val="2"/>
          <w:sz w:val="24"/>
          <w:szCs w:val="24"/>
          <w:lang w:eastAsia="zh-CN" w:bidi="hi-IN"/>
        </w:rPr>
        <w:t>к врачам</w:t>
      </w:r>
      <w:r w:rsidRPr="001828DD">
        <w:rPr>
          <w:rFonts w:ascii="Times New Roman" w:eastAsia="NSimSun" w:hAnsi="Times New Roman" w:cs="Times New Roman"/>
          <w:kern w:val="2"/>
          <w:sz w:val="24"/>
          <w:szCs w:val="24"/>
          <w:lang w:eastAsia="zh-CN" w:bidi="hi-IN"/>
        </w:rPr>
        <w:t xml:space="preserve"> </w:t>
      </w:r>
      <w:r w:rsidRPr="001828DD">
        <w:rPr>
          <w:rFonts w:ascii="Times New Roman" w:eastAsia="NSimSun" w:hAnsi="Times New Roman" w:cs="Times New Roman"/>
          <w:b/>
          <w:kern w:val="2"/>
          <w:sz w:val="24"/>
          <w:szCs w:val="24"/>
          <w:lang w:eastAsia="zh-CN" w:bidi="hi-IN"/>
        </w:rPr>
        <w:t>поликлиники</w:t>
      </w:r>
      <w:r w:rsidRPr="001828DD">
        <w:rPr>
          <w:rFonts w:ascii="Times New Roman" w:eastAsia="NSimSun" w:hAnsi="Times New Roman" w:cs="Times New Roman"/>
          <w:kern w:val="2"/>
          <w:sz w:val="24"/>
          <w:szCs w:val="24"/>
          <w:lang w:eastAsia="zh-CN" w:bidi="hi-IN"/>
        </w:rPr>
        <w:t xml:space="preserve">:  норматив – посещений- 29798, обращение- 22564 к врачам, выполнено посещений-  36748 , обращение-  22826, что составляет  от посещений- 100%, от обращений-100% .   </w:t>
      </w:r>
    </w:p>
    <w:p w14:paraId="0A896441" w14:textId="77777777" w:rsidR="00474F97" w:rsidRPr="001828DD" w:rsidRDefault="00474F97" w:rsidP="001828DD">
      <w:pPr>
        <w:suppressAutoHyphens/>
        <w:spacing w:after="0" w:line="240" w:lineRule="auto"/>
        <w:ind w:left="720"/>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b/>
          <w:kern w:val="2"/>
          <w:sz w:val="24"/>
          <w:szCs w:val="24"/>
          <w:u w:val="single"/>
          <w:lang w:eastAsia="zh-CN" w:bidi="hi-IN"/>
        </w:rPr>
        <w:t xml:space="preserve">Неотложная помощь  </w:t>
      </w:r>
      <w:r w:rsidRPr="001828DD">
        <w:rPr>
          <w:rFonts w:ascii="Times New Roman" w:eastAsia="NSimSun" w:hAnsi="Times New Roman" w:cs="Times New Roman"/>
          <w:kern w:val="2"/>
          <w:sz w:val="24"/>
          <w:szCs w:val="24"/>
          <w:u w:val="single"/>
          <w:lang w:eastAsia="zh-CN" w:bidi="hi-IN"/>
        </w:rPr>
        <w:t>.</w:t>
      </w:r>
    </w:p>
    <w:p w14:paraId="53D7DAD1" w14:textId="77777777" w:rsidR="00474F97" w:rsidRPr="001828DD" w:rsidRDefault="00474F97" w:rsidP="001828DD">
      <w:pPr>
        <w:suppressAutoHyphens/>
        <w:spacing w:after="0" w:line="240" w:lineRule="auto"/>
        <w:ind w:left="720"/>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Норматив  посещений - 10067,  представлено- 9567 , выполнен –  95,03% .</w:t>
      </w:r>
    </w:p>
    <w:p w14:paraId="1AF26F87" w14:textId="77777777" w:rsidR="00474F97" w:rsidRPr="001828DD" w:rsidRDefault="00474F97" w:rsidP="001828DD">
      <w:pPr>
        <w:suppressAutoHyphens/>
        <w:spacing w:after="0" w:line="240" w:lineRule="auto"/>
        <w:ind w:left="720"/>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b/>
          <w:bCs/>
          <w:kern w:val="2"/>
          <w:sz w:val="24"/>
          <w:szCs w:val="24"/>
          <w:u w:val="single"/>
          <w:lang w:eastAsia="zh-CN" w:bidi="hi-IN"/>
        </w:rPr>
        <w:t xml:space="preserve">Стационаро-замещающая помощь. </w:t>
      </w:r>
    </w:p>
    <w:p w14:paraId="61AD3B39" w14:textId="77777777" w:rsidR="00474F97" w:rsidRPr="001828DD" w:rsidRDefault="00474F97" w:rsidP="001828DD">
      <w:pPr>
        <w:suppressAutoHyphens/>
        <w:spacing w:after="0" w:line="240" w:lineRule="auto"/>
        <w:ind w:left="720"/>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 xml:space="preserve">За   2024 г. норматив 8828 пациенто - дней,   выполнено  8198,  что составило 92,8%. </w:t>
      </w:r>
    </w:p>
    <w:p w14:paraId="4DC5E7DA" w14:textId="77777777" w:rsidR="00474F97" w:rsidRPr="001828DD" w:rsidRDefault="00474F97" w:rsidP="001828DD">
      <w:pPr>
        <w:suppressAutoHyphens/>
        <w:spacing w:after="0" w:line="240" w:lineRule="auto"/>
        <w:ind w:left="720"/>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b/>
          <w:bCs/>
          <w:kern w:val="2"/>
          <w:sz w:val="24"/>
          <w:szCs w:val="24"/>
          <w:u w:val="single"/>
          <w:lang w:eastAsia="zh-CN" w:bidi="hi-IN"/>
        </w:rPr>
        <w:t xml:space="preserve">Круглосуточный стационар. </w:t>
      </w:r>
    </w:p>
    <w:p w14:paraId="3C5C707C" w14:textId="77777777" w:rsidR="00474F97" w:rsidRPr="001828DD" w:rsidRDefault="00474F97" w:rsidP="001828DD">
      <w:pPr>
        <w:suppressAutoHyphens/>
        <w:spacing w:after="0" w:line="240" w:lineRule="auto"/>
        <w:ind w:left="720"/>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За 2024 г. норматив  2487 законченных случаев,  выполнено 2634,    норматив  выполнен на 100 %.</w:t>
      </w:r>
    </w:p>
    <w:p w14:paraId="41541A2A" w14:textId="0A6967B8" w:rsidR="00474F97" w:rsidRPr="001828DD" w:rsidRDefault="00474F97" w:rsidP="00BC021D">
      <w:pPr>
        <w:suppressAutoHyphens/>
        <w:spacing w:after="0" w:line="240" w:lineRule="auto"/>
        <w:ind w:left="720"/>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b/>
          <w:kern w:val="2"/>
          <w:sz w:val="24"/>
          <w:szCs w:val="24"/>
          <w:lang w:eastAsia="zh-CN" w:bidi="hi-IN"/>
        </w:rPr>
        <w:t xml:space="preserve">По скорой помощи представлено в оплате 5261  вызовов, годовой план по скорой помощи 5720, процент выполнения  100%. </w:t>
      </w:r>
    </w:p>
    <w:p w14:paraId="527CA449" w14:textId="77777777" w:rsidR="00474F97" w:rsidRPr="001828DD" w:rsidRDefault="00474F97" w:rsidP="00BC021D">
      <w:pPr>
        <w:suppressAutoHyphens/>
        <w:spacing w:after="0" w:line="240" w:lineRule="auto"/>
        <w:ind w:firstLine="709"/>
        <w:jc w:val="both"/>
        <w:rPr>
          <w:rFonts w:ascii="Times New Roman" w:eastAsia="NSimSun" w:hAnsi="Times New Roman" w:cs="Times New Roman"/>
          <w:kern w:val="2"/>
          <w:sz w:val="24"/>
          <w:szCs w:val="24"/>
          <w:lang w:eastAsia="zh-CN" w:bidi="hi-IN"/>
        </w:rPr>
      </w:pPr>
    </w:p>
    <w:p w14:paraId="12B754FF"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b/>
          <w:color w:val="000000"/>
          <w:kern w:val="2"/>
          <w:sz w:val="24"/>
          <w:szCs w:val="24"/>
          <w:lang w:eastAsia="zh-CN" w:bidi="hi-IN"/>
        </w:rPr>
        <w:t xml:space="preserve">Объяснительная записка </w:t>
      </w:r>
      <w:r w:rsidRPr="001828DD">
        <w:rPr>
          <w:rFonts w:ascii="Times New Roman" w:eastAsia="NSimSun" w:hAnsi="Times New Roman" w:cs="Times New Roman"/>
          <w:b/>
          <w:kern w:val="2"/>
          <w:sz w:val="24"/>
          <w:szCs w:val="24"/>
          <w:lang w:eastAsia="zh-CN" w:bidi="hi-IN"/>
        </w:rPr>
        <w:t>по разделу «Организация  работы по внутреннему контролю качества и безопасности медицинской деятельности ГУЗ «Большенагаткинская РБ»</w:t>
      </w:r>
    </w:p>
    <w:p w14:paraId="1E447143" w14:textId="77777777" w:rsidR="00474F97" w:rsidRPr="001828DD" w:rsidRDefault="00474F97" w:rsidP="00BC021D">
      <w:pPr>
        <w:suppressAutoHyphens/>
        <w:spacing w:after="0" w:line="240" w:lineRule="auto"/>
        <w:ind w:firstLine="540"/>
        <w:jc w:val="both"/>
        <w:rPr>
          <w:rFonts w:ascii="Times New Roman" w:eastAsia="NSimSun" w:hAnsi="Times New Roman" w:cs="Times New Roman"/>
          <w:kern w:val="2"/>
          <w:sz w:val="24"/>
          <w:szCs w:val="24"/>
          <w:lang w:eastAsia="zh-CN" w:bidi="hi-IN"/>
        </w:rPr>
      </w:pPr>
      <w:r w:rsidRPr="001828DD">
        <w:rPr>
          <w:rFonts w:ascii="Times New Roman" w:eastAsia="Times New Roman" w:hAnsi="Times New Roman" w:cs="Times New Roman"/>
          <w:b/>
          <w:kern w:val="2"/>
          <w:sz w:val="24"/>
          <w:szCs w:val="24"/>
          <w:lang w:eastAsia="zh-CN" w:bidi="hi-IN"/>
        </w:rPr>
        <w:t xml:space="preserve"> </w:t>
      </w:r>
      <w:r w:rsidRPr="001828DD">
        <w:rPr>
          <w:rFonts w:ascii="Times New Roman" w:eastAsia="NSimSun" w:hAnsi="Times New Roman" w:cs="Times New Roman"/>
          <w:kern w:val="2"/>
          <w:sz w:val="24"/>
          <w:szCs w:val="24"/>
          <w:lang w:eastAsia="zh-CN" w:bidi="hi-IN"/>
        </w:rPr>
        <w:t>Ответственные за организацию работы по внутреннему контролю качества и безопасности медицинской деятельности:</w:t>
      </w:r>
    </w:p>
    <w:p w14:paraId="42B9DAC7" w14:textId="77777777" w:rsidR="00474F97" w:rsidRPr="001828DD" w:rsidRDefault="00474F97" w:rsidP="00BC021D">
      <w:pPr>
        <w:suppressAutoHyphens/>
        <w:spacing w:after="0" w:line="240" w:lineRule="auto"/>
        <w:ind w:firstLine="540"/>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 xml:space="preserve">Ещенко Линара Ринатовна, заместитель- главного врача по медицинской части, телефон 884245-21385, электронная почта </w:t>
      </w:r>
      <w:hyperlink r:id="rId11" w:history="1">
        <w:r w:rsidRPr="001828DD">
          <w:rPr>
            <w:rFonts w:ascii="Times New Roman" w:eastAsia="NSimSun" w:hAnsi="Times New Roman" w:cs="Times New Roman"/>
            <w:color w:val="0000FF"/>
            <w:kern w:val="2"/>
            <w:sz w:val="24"/>
            <w:szCs w:val="24"/>
            <w:u w:val="single"/>
            <w:lang w:eastAsia="zh-CN" w:bidi="hi-IN"/>
          </w:rPr>
          <w:t xml:space="preserve"> </w:t>
        </w:r>
      </w:hyperlink>
      <w:hyperlink r:id="rId12" w:history="1">
        <w:r w:rsidRPr="001828DD">
          <w:rPr>
            <w:rFonts w:ascii="Times New Roman" w:eastAsia="NSimSun" w:hAnsi="Times New Roman" w:cs="Times New Roman"/>
            <w:color w:val="0000FF"/>
            <w:kern w:val="2"/>
            <w:sz w:val="24"/>
            <w:szCs w:val="24"/>
            <w:u w:val="single"/>
            <w:lang w:val="en-US" w:eastAsia="zh-CN" w:bidi="hi-IN"/>
          </w:rPr>
          <w:t>lpu</w:t>
        </w:r>
        <w:r w:rsidRPr="001828DD">
          <w:rPr>
            <w:rFonts w:ascii="Times New Roman" w:eastAsia="NSimSun" w:hAnsi="Times New Roman" w:cs="Times New Roman"/>
            <w:color w:val="0000FF"/>
            <w:kern w:val="2"/>
            <w:sz w:val="24"/>
            <w:szCs w:val="24"/>
            <w:u w:val="single"/>
            <w:lang w:eastAsia="zh-CN" w:bidi="hi-IN"/>
          </w:rPr>
          <w:t>147@</w:t>
        </w:r>
        <w:r w:rsidRPr="001828DD">
          <w:rPr>
            <w:rFonts w:ascii="Times New Roman" w:eastAsia="NSimSun" w:hAnsi="Times New Roman" w:cs="Times New Roman"/>
            <w:color w:val="0070C0"/>
            <w:kern w:val="2"/>
            <w:sz w:val="24"/>
            <w:szCs w:val="24"/>
            <w:u w:val="single"/>
            <w:lang w:val="en-US" w:eastAsia="zh-CN" w:bidi="hi-IN"/>
          </w:rPr>
          <w:t>mail</w:t>
        </w:r>
        <w:r w:rsidRPr="001828DD">
          <w:rPr>
            <w:rFonts w:ascii="Times New Roman" w:eastAsia="NSimSun" w:hAnsi="Times New Roman" w:cs="Times New Roman"/>
            <w:color w:val="0070C0"/>
            <w:kern w:val="2"/>
            <w:sz w:val="24"/>
            <w:szCs w:val="24"/>
            <w:u w:val="single"/>
            <w:lang w:eastAsia="zh-CN" w:bidi="hi-IN"/>
          </w:rPr>
          <w:t>.</w:t>
        </w:r>
        <w:r w:rsidRPr="001828DD">
          <w:rPr>
            <w:rFonts w:ascii="Times New Roman" w:eastAsia="NSimSun" w:hAnsi="Times New Roman" w:cs="Times New Roman"/>
            <w:color w:val="0070C0"/>
            <w:kern w:val="2"/>
            <w:sz w:val="24"/>
            <w:szCs w:val="24"/>
            <w:u w:val="single"/>
            <w:lang w:val="en-US" w:eastAsia="zh-CN" w:bidi="hi-IN"/>
          </w:rPr>
          <w:t>ru</w:t>
        </w:r>
      </w:hyperlink>
    </w:p>
    <w:p w14:paraId="6F0ACA0C" w14:textId="77777777" w:rsidR="00474F97" w:rsidRPr="001828DD" w:rsidRDefault="00474F97" w:rsidP="00BC021D">
      <w:pPr>
        <w:suppressAutoHyphens/>
        <w:spacing w:after="0" w:line="240" w:lineRule="auto"/>
        <w:ind w:firstLine="540"/>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 xml:space="preserve">Безрукова Татьяна Леонидовна  председатель комиссии по экспертизе временной нетрудоспособности, </w:t>
      </w:r>
      <w:hyperlink r:id="rId13" w:history="1">
        <w:r w:rsidRPr="001828DD">
          <w:rPr>
            <w:rFonts w:ascii="Times New Roman" w:eastAsia="NSimSun" w:hAnsi="Times New Roman" w:cs="Times New Roman"/>
            <w:color w:val="0000FF"/>
            <w:kern w:val="2"/>
            <w:sz w:val="24"/>
            <w:szCs w:val="24"/>
            <w:u w:val="single"/>
            <w:lang w:val="en-US" w:eastAsia="zh-CN" w:bidi="hi-IN"/>
          </w:rPr>
          <w:t>lpu</w:t>
        </w:r>
        <w:r w:rsidRPr="001828DD">
          <w:rPr>
            <w:rFonts w:ascii="Times New Roman" w:eastAsia="NSimSun" w:hAnsi="Times New Roman" w:cs="Times New Roman"/>
            <w:color w:val="0000FF"/>
            <w:kern w:val="2"/>
            <w:sz w:val="24"/>
            <w:szCs w:val="24"/>
            <w:u w:val="single"/>
            <w:lang w:eastAsia="zh-CN" w:bidi="hi-IN"/>
          </w:rPr>
          <w:t>147@</w:t>
        </w:r>
        <w:r w:rsidRPr="001828DD">
          <w:rPr>
            <w:rFonts w:ascii="Times New Roman" w:eastAsia="NSimSun" w:hAnsi="Times New Roman" w:cs="Times New Roman"/>
            <w:color w:val="0000FF"/>
            <w:kern w:val="2"/>
            <w:sz w:val="24"/>
            <w:szCs w:val="24"/>
            <w:u w:val="single"/>
            <w:lang w:val="en-US" w:eastAsia="zh-CN" w:bidi="hi-IN"/>
          </w:rPr>
          <w:t>mail</w:t>
        </w:r>
        <w:r w:rsidRPr="001828DD">
          <w:rPr>
            <w:rFonts w:ascii="Times New Roman" w:eastAsia="NSimSun" w:hAnsi="Times New Roman" w:cs="Times New Roman"/>
            <w:color w:val="0000FF"/>
            <w:kern w:val="2"/>
            <w:sz w:val="24"/>
            <w:szCs w:val="24"/>
            <w:u w:val="single"/>
            <w:lang w:eastAsia="zh-CN" w:bidi="hi-IN"/>
          </w:rPr>
          <w:t>.</w:t>
        </w:r>
        <w:r w:rsidRPr="001828DD">
          <w:rPr>
            <w:rFonts w:ascii="Times New Roman" w:eastAsia="NSimSun" w:hAnsi="Times New Roman" w:cs="Times New Roman"/>
            <w:color w:val="0000FF"/>
            <w:kern w:val="2"/>
            <w:sz w:val="24"/>
            <w:szCs w:val="24"/>
            <w:u w:val="single"/>
            <w:lang w:val="en-US" w:eastAsia="zh-CN" w:bidi="hi-IN"/>
          </w:rPr>
          <w:t>ru</w:t>
        </w:r>
      </w:hyperlink>
      <w:r w:rsidRPr="001828DD">
        <w:rPr>
          <w:rFonts w:ascii="Times New Roman" w:eastAsia="NSimSun" w:hAnsi="Times New Roman" w:cs="Times New Roman"/>
          <w:color w:val="00B0F0"/>
          <w:kern w:val="2"/>
          <w:sz w:val="24"/>
          <w:szCs w:val="24"/>
          <w:u w:val="single"/>
          <w:lang w:eastAsia="zh-CN" w:bidi="hi-IN"/>
        </w:rPr>
        <w:t>.</w:t>
      </w:r>
    </w:p>
    <w:p w14:paraId="0BF632B0"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Times New Roman" w:hAnsi="Times New Roman" w:cs="Times New Roman"/>
          <w:kern w:val="2"/>
          <w:sz w:val="24"/>
          <w:szCs w:val="24"/>
          <w:lang w:eastAsia="zh-CN" w:bidi="hi-IN"/>
        </w:rPr>
        <w:t xml:space="preserve">       </w:t>
      </w:r>
      <w:r w:rsidRPr="001828DD">
        <w:rPr>
          <w:rFonts w:ascii="Times New Roman" w:eastAsia="NSimSun" w:hAnsi="Times New Roman" w:cs="Times New Roman"/>
          <w:kern w:val="2"/>
          <w:sz w:val="24"/>
          <w:szCs w:val="24"/>
          <w:lang w:eastAsia="zh-CN" w:bidi="hi-IN"/>
        </w:rPr>
        <w:t>Основные нормативные документы</w:t>
      </w:r>
    </w:p>
    <w:p w14:paraId="7F033505" w14:textId="7A4DBBE0" w:rsidR="00474F97" w:rsidRPr="001828D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1. Распоряжение №527 от14.11.2024г « О порядке внутреннего контроля качества и безопасности медицинской деятельности  в ГУЗ «Большенагаткинская РБ»</w:t>
      </w:r>
    </w:p>
    <w:p w14:paraId="3915EBAA" w14:textId="77777777" w:rsidR="00474F97" w:rsidRPr="001828DD" w:rsidRDefault="00474F97" w:rsidP="001828DD">
      <w:p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 xml:space="preserve">1.1.Положение о внутреннем контроле качества и безопасности медицинской деятельности в ГУЗ «Большенагаткинская РБ» (Приложение 1). </w:t>
      </w:r>
    </w:p>
    <w:p w14:paraId="18FEB380" w14:textId="77777777" w:rsidR="00474F97" w:rsidRPr="001828DD" w:rsidRDefault="00474F97" w:rsidP="001828DD">
      <w:p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1.2. Список должностных лиц ГУЗ «Большенагаткинская РБ», ответственных за 1,2,3 уровни внутреннего контроля качества и безопасности медицинской деятельности (Приложение 2).</w:t>
      </w:r>
    </w:p>
    <w:p w14:paraId="7E38E7B3" w14:textId="77777777" w:rsidR="00474F97" w:rsidRPr="001828DD" w:rsidRDefault="00474F97" w:rsidP="001828DD">
      <w:pPr>
        <w:tabs>
          <w:tab w:val="left" w:pos="0"/>
        </w:tabs>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1.2. Форму журнала внутреннего контроля качества медицинской помощи (Приложение 3).</w:t>
      </w:r>
    </w:p>
    <w:p w14:paraId="681DB2B0" w14:textId="77777777" w:rsidR="00474F97" w:rsidRPr="001828DD" w:rsidRDefault="00474F97" w:rsidP="001828DD">
      <w:pPr>
        <w:tabs>
          <w:tab w:val="left" w:pos="0"/>
        </w:tabs>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1.3. Инструкцию по ведению журнала внутреннего контроля качества медицинской помощи (Приложение 4).</w:t>
      </w:r>
    </w:p>
    <w:p w14:paraId="565D0318" w14:textId="77777777" w:rsidR="00474F97" w:rsidRPr="001828DD" w:rsidRDefault="00474F97" w:rsidP="001828DD">
      <w:pPr>
        <w:tabs>
          <w:tab w:val="left" w:pos="0"/>
        </w:tabs>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1.4.  Классификатор дефектов медицинской помощи (Приложение 5).</w:t>
      </w:r>
    </w:p>
    <w:p w14:paraId="494CA4E8" w14:textId="77777777" w:rsidR="00474F97" w:rsidRPr="001828DD" w:rsidRDefault="00474F97" w:rsidP="001828DD">
      <w:p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1.5. Карту экспертной оценки качества медицинской помощи. Показатели качества медицинской помощи (Приложение 6).</w:t>
      </w:r>
    </w:p>
    <w:p w14:paraId="1C5F356B" w14:textId="77777777" w:rsidR="00474F97" w:rsidRPr="001828DD" w:rsidRDefault="00474F97" w:rsidP="001828DD">
      <w:p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lastRenderedPageBreak/>
        <w:t>1.6. Показатели, рекомендуемые для проведения мониторинга в  медицинской организации (Приложение 7).</w:t>
      </w:r>
    </w:p>
    <w:p w14:paraId="0B911B3F"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2. Отдельные нормативные акты:</w:t>
      </w:r>
    </w:p>
    <w:p w14:paraId="58CEFD67"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2.1. Распоряжение  №23 от 09.01.2024г «О порядке выбора гражданином медицинской организации при оказании ему бесплатной медицинской помощи в рамках программы Государственных гарантий  бесплатного оказания гражданам медицинской помощи»</w:t>
      </w:r>
    </w:p>
    <w:p w14:paraId="17DC3721"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2.2.Распоряжение № 24 от 09.01.2024г «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14:paraId="763BB73D"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2.3. Распоряжение №10 от 12.01.2024г « О порядке взаимодействия медицинских работников ГУЗ «Большенагаткинская» РБ с Представителями организаций, занимающихся производством и (или реализацией лекарственных препаратов, медицинских изделий организаций оптовой торговли лекарственными препаратами, представителями аптечных организаций» Приложение №1 «Ограничения, установленные для медицинских и фармацевтических работников ГУЗ «Большенагаткинская» РБ</w:t>
      </w:r>
    </w:p>
    <w:p w14:paraId="6BF19F96"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2.4 .Распоряжение № 1  от 09.01.2024г «О назначении ответственных лиц» по разделам работы:</w:t>
      </w:r>
    </w:p>
    <w:p w14:paraId="2F842438"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-организация лекарственного обеспечения</w:t>
      </w:r>
    </w:p>
    <w:p w14:paraId="7B6E5361"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-контроль за наличием жизненно необходимых медикаментов</w:t>
      </w:r>
    </w:p>
    <w:p w14:paraId="5281A4AD"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-ответственного уполномоченного по качеству по аптеке готовых лекарственных препаратов</w:t>
      </w:r>
    </w:p>
    <w:p w14:paraId="5297652D"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-ответственному за приемочный контроль лекарственных препаратов и медицинских изделий</w:t>
      </w:r>
    </w:p>
    <w:p w14:paraId="15115182"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2.5. Приказы №51  от 31.01.2024г  «О порядке учета  и хранения лекарственных препаратов и медицинских изделий»</w:t>
      </w:r>
    </w:p>
    <w:p w14:paraId="547099C1"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Приказ №36  от 23.01.2024г « Об организации мониторинга безопасности лекарственных  препаратов в ГУЗ Большенагаткинская РБ</w:t>
      </w:r>
    </w:p>
    <w:p w14:paraId="7EC75D6C"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2.6. Распоряжение №15 от 09.01.2024г «О организации и проведении производственного контроля и назначении ответственных лиц за соблюдением санитарных правил и выполнением санитарно-противоэпидемических(профилактических)мероприятий.»</w:t>
      </w:r>
    </w:p>
    <w:p w14:paraId="4157F00C"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2.7. Распоряжение №9 от 09.01.2024г «О совершенствовании работы по профилактики ИСМП  в ГУЗ «Большенагаткинская»РБ»</w:t>
      </w:r>
    </w:p>
    <w:p w14:paraId="65A0C0EB"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2.8. Распоряжение №3 от 09.01.2024г « О создании и деятельности ВК (ее подкомиссий ) в ГУЗ «Большенагаткинская»РБ</w:t>
      </w:r>
    </w:p>
    <w:p w14:paraId="6315D8ED"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 xml:space="preserve">2.9. Распоряжение №35 от 22.01.24 «О порядке рассмотрения обращений граждан РФ и улучшении работы по контролю качества оказания медицинской помощи                                                                                                                                                                                                                                                                                                                                                                                                                                                                                                                                                                                                                                                                                                                                                                                                                                                                                                                                                                                                                                                                                                                                                                                                                                                                                                                                                                                                                                                                                                                                                                                                                                                                                                                                                                                                                                                                                                                                                                                                                                                                                                                                                                                                                                                                                                                                                                                                                                                                                                                                                                                                                                                                                                                                                                                                                                                                                                                                                                                                                                                                                                                                                                                                                                                                                                                                                                                                                                                                                                                                                                                                                                                                                                                                                                                                                                                                                                                                                                                                                                                                                                                                                                                                                                                                                                                                                                                                                                                                                                                                                                                                                                                                                                                                                                                                                                                                                                                                                                                                                                                                                                                                                                                                                              населению» </w:t>
      </w:r>
    </w:p>
    <w:p w14:paraId="582FE8F8"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p>
    <w:p w14:paraId="41094903" w14:textId="77777777" w:rsidR="00474F97" w:rsidRPr="001828DD" w:rsidRDefault="00474F97" w:rsidP="00BC0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kern w:val="2"/>
          <w:sz w:val="24"/>
          <w:szCs w:val="24"/>
          <w:lang w:eastAsia="zh-CN" w:bidi="hi-IN"/>
        </w:rPr>
      </w:pPr>
      <w:r w:rsidRPr="001828DD">
        <w:rPr>
          <w:rFonts w:ascii="Times New Roman" w:eastAsia="Arial" w:hAnsi="Times New Roman" w:cs="Times New Roman"/>
          <w:kern w:val="2"/>
          <w:sz w:val="24"/>
          <w:szCs w:val="24"/>
          <w:lang w:eastAsia="zh-CN" w:bidi="hi-IN"/>
        </w:rPr>
        <w:t xml:space="preserve">Динамика количества экспертиз КМП за период с 2018 по 2024 год свидетельствует об усилении внутриведомственного контроля качества медицинской помощи на уровне заместителя главного врача по медицинской части, заведующих отделениями. </w:t>
      </w:r>
    </w:p>
    <w:p w14:paraId="1C42C68B" w14:textId="77777777" w:rsidR="00474F97" w:rsidRPr="001828DD" w:rsidRDefault="00474F97" w:rsidP="00BC0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Times New Roman" w:hAnsi="Times New Roman" w:cs="Times New Roman"/>
          <w:kern w:val="2"/>
          <w:sz w:val="24"/>
          <w:szCs w:val="24"/>
          <w:lang w:eastAsia="zh-CN" w:bidi="hi-IN"/>
        </w:rPr>
        <w:t xml:space="preserve">                  </w:t>
      </w:r>
    </w:p>
    <w:p w14:paraId="48C77CCA" w14:textId="77777777" w:rsidR="00474F97" w:rsidRPr="001828DD" w:rsidRDefault="00474F97" w:rsidP="00BC0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Times New Roman" w:hAnsi="Times New Roman" w:cs="Times New Roman"/>
          <w:kern w:val="2"/>
          <w:sz w:val="24"/>
          <w:szCs w:val="24"/>
          <w:lang w:eastAsia="zh-CN" w:bidi="hi-IN"/>
        </w:rPr>
        <w:t xml:space="preserve"> </w:t>
      </w:r>
      <w:r w:rsidRPr="001828DD">
        <w:rPr>
          <w:rFonts w:ascii="Times New Roman" w:eastAsia="NSimSun" w:hAnsi="Times New Roman" w:cs="Times New Roman"/>
          <w:kern w:val="2"/>
          <w:sz w:val="24"/>
          <w:szCs w:val="24"/>
          <w:lang w:eastAsia="zh-CN" w:bidi="hi-IN"/>
        </w:rPr>
        <w:t>Нормативные документы по соблюдению прав пациентов:</w:t>
      </w:r>
    </w:p>
    <w:p w14:paraId="280B375D" w14:textId="77777777" w:rsidR="00474F97" w:rsidRPr="001828DD" w:rsidRDefault="00474F97" w:rsidP="00BC021D">
      <w:pPr>
        <w:numPr>
          <w:ilvl w:val="0"/>
          <w:numId w:val="9"/>
        </w:num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Федеральный закон от 21 ноября 2011 г. № 323-ФЗ «Об основах охраны здоровья граждан в РФ»;</w:t>
      </w:r>
    </w:p>
    <w:p w14:paraId="5157A66D" w14:textId="77777777" w:rsidR="00474F97" w:rsidRPr="001828DD" w:rsidRDefault="00474F97" w:rsidP="00BC021D">
      <w:pPr>
        <w:numPr>
          <w:ilvl w:val="0"/>
          <w:numId w:val="9"/>
        </w:num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 xml:space="preserve">Федеральный закон от 29.11.2010 №326-ФЗ «Об обязательном медицинском страховании в РФ»; </w:t>
      </w:r>
    </w:p>
    <w:p w14:paraId="2A9893EB" w14:textId="77777777" w:rsidR="00474F97" w:rsidRPr="001828DD" w:rsidRDefault="00474F97" w:rsidP="00BC021D">
      <w:pPr>
        <w:numPr>
          <w:ilvl w:val="0"/>
          <w:numId w:val="9"/>
        </w:num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Федеральный закон от 02.05.2006 №59 (ред. от 24.11.2014)  «О порядке рассмотрения обращений граждан РФ»;</w:t>
      </w:r>
    </w:p>
    <w:p w14:paraId="3A6F5C90" w14:textId="77777777" w:rsidR="00474F97" w:rsidRPr="001828DD" w:rsidRDefault="00474F97" w:rsidP="00BC021D">
      <w:pPr>
        <w:numPr>
          <w:ilvl w:val="0"/>
          <w:numId w:val="9"/>
        </w:num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Федеральный закон №152-ФЗ от 27.07.2006 «О персональных данных»</w:t>
      </w:r>
    </w:p>
    <w:p w14:paraId="5D3ED102" w14:textId="77777777" w:rsidR="00474F97" w:rsidRPr="001828DD" w:rsidRDefault="00474F97" w:rsidP="00BC021D">
      <w:pPr>
        <w:numPr>
          <w:ilvl w:val="0"/>
          <w:numId w:val="9"/>
        </w:num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Внутренний регламент по работе с обращениями граждан. Регистрация обращений граждан, органов власти и наличие ответов.</w:t>
      </w:r>
    </w:p>
    <w:p w14:paraId="4DE52B9E" w14:textId="77777777" w:rsidR="00474F97" w:rsidRPr="001828DD" w:rsidRDefault="00474F97" w:rsidP="00BC0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NSimSun" w:hAnsi="Times New Roman" w:cs="Times New Roman"/>
          <w:kern w:val="2"/>
          <w:sz w:val="24"/>
          <w:szCs w:val="24"/>
          <w:lang w:eastAsia="zh-CN" w:bidi="hi-IN"/>
        </w:rPr>
      </w:pPr>
    </w:p>
    <w:p w14:paraId="6BC729D5" w14:textId="77777777" w:rsidR="00474F97" w:rsidRPr="001828DD" w:rsidRDefault="00474F97" w:rsidP="00BC0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 xml:space="preserve">Наличие официального сайта ЛПУ - </w:t>
      </w:r>
      <w:r w:rsidRPr="001828DD">
        <w:rPr>
          <w:rFonts w:ascii="Times New Roman" w:eastAsia="NSimSun" w:hAnsi="Times New Roman" w:cs="Times New Roman"/>
          <w:kern w:val="2"/>
          <w:sz w:val="24"/>
          <w:szCs w:val="24"/>
          <w:lang w:val="en-US" w:eastAsia="zh-CN" w:bidi="hi-IN"/>
        </w:rPr>
        <w:t>bnagcrb</w:t>
      </w:r>
      <w:r w:rsidRPr="001828DD">
        <w:rPr>
          <w:rFonts w:ascii="Times New Roman" w:eastAsia="NSimSun" w:hAnsi="Times New Roman" w:cs="Times New Roman"/>
          <w:kern w:val="2"/>
          <w:sz w:val="24"/>
          <w:szCs w:val="24"/>
          <w:lang w:eastAsia="zh-CN" w:bidi="hi-IN"/>
        </w:rPr>
        <w:t>.</w:t>
      </w:r>
      <w:r w:rsidRPr="001828DD">
        <w:rPr>
          <w:rFonts w:ascii="Times New Roman" w:eastAsia="NSimSun" w:hAnsi="Times New Roman" w:cs="Times New Roman"/>
          <w:kern w:val="2"/>
          <w:sz w:val="24"/>
          <w:szCs w:val="24"/>
          <w:lang w:val="en-US" w:eastAsia="zh-CN" w:bidi="hi-IN"/>
        </w:rPr>
        <w:t>cilna</w:t>
      </w:r>
      <w:r w:rsidRPr="001828DD">
        <w:rPr>
          <w:rFonts w:ascii="Times New Roman" w:eastAsia="NSimSun" w:hAnsi="Times New Roman" w:cs="Times New Roman"/>
          <w:kern w:val="2"/>
          <w:sz w:val="24"/>
          <w:szCs w:val="24"/>
          <w:lang w:eastAsia="zh-CN" w:bidi="hi-IN"/>
        </w:rPr>
        <w:t>.</w:t>
      </w:r>
      <w:r w:rsidRPr="001828DD">
        <w:rPr>
          <w:rFonts w:ascii="Times New Roman" w:eastAsia="NSimSun" w:hAnsi="Times New Roman" w:cs="Times New Roman"/>
          <w:kern w:val="2"/>
          <w:sz w:val="24"/>
          <w:szCs w:val="24"/>
          <w:lang w:val="en-US" w:eastAsia="zh-CN" w:bidi="hi-IN"/>
        </w:rPr>
        <w:t>ru</w:t>
      </w:r>
    </w:p>
    <w:p w14:paraId="529CBDA0" w14:textId="77777777" w:rsidR="00474F97" w:rsidRPr="001828DD" w:rsidRDefault="00474F97" w:rsidP="00BC0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Организация информационных стендов -17</w:t>
      </w:r>
    </w:p>
    <w:p w14:paraId="622376AB" w14:textId="77777777" w:rsidR="00474F97" w:rsidRPr="001828DD" w:rsidRDefault="00474F97" w:rsidP="00BC0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spacing w:val="-2"/>
          <w:kern w:val="2"/>
          <w:sz w:val="24"/>
          <w:szCs w:val="24"/>
          <w:lang w:eastAsia="zh-CN" w:bidi="hi-IN"/>
        </w:rPr>
        <w:t xml:space="preserve">На официальном сайте и стендах </w:t>
      </w:r>
      <w:r w:rsidRPr="001828DD">
        <w:rPr>
          <w:rFonts w:ascii="Times New Roman" w:eastAsia="NSimSun" w:hAnsi="Times New Roman" w:cs="Times New Roman"/>
          <w:kern w:val="2"/>
          <w:sz w:val="24"/>
          <w:szCs w:val="24"/>
          <w:lang w:eastAsia="zh-CN" w:bidi="hi-IN"/>
        </w:rPr>
        <w:t xml:space="preserve">следующей информации: </w:t>
      </w:r>
    </w:p>
    <w:p w14:paraId="058C6C45" w14:textId="77777777" w:rsidR="00474F97" w:rsidRPr="001828DD" w:rsidRDefault="00474F97" w:rsidP="00BC0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lastRenderedPageBreak/>
        <w:t>- о режиме работы медицинской организации</w:t>
      </w:r>
    </w:p>
    <w:p w14:paraId="772246FD" w14:textId="77777777" w:rsidR="00474F97" w:rsidRPr="001828DD" w:rsidRDefault="00474F97" w:rsidP="00BC0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 xml:space="preserve">- об условиях оказания медицинской помощи, установленных </w:t>
      </w:r>
      <w:r w:rsidRPr="001828DD">
        <w:rPr>
          <w:rFonts w:ascii="Times New Roman" w:eastAsia="NSimSun" w:hAnsi="Times New Roman" w:cs="Times New Roman"/>
          <w:spacing w:val="-1"/>
          <w:kern w:val="2"/>
          <w:sz w:val="24"/>
          <w:szCs w:val="24"/>
          <w:lang w:eastAsia="zh-CN" w:bidi="hi-IN"/>
        </w:rPr>
        <w:t xml:space="preserve">территориальной программой государственных гарантий </w:t>
      </w:r>
      <w:r w:rsidRPr="001828DD">
        <w:rPr>
          <w:rFonts w:ascii="Times New Roman" w:eastAsia="NSimSun" w:hAnsi="Times New Roman" w:cs="Times New Roman"/>
          <w:kern w:val="2"/>
          <w:sz w:val="24"/>
          <w:szCs w:val="24"/>
          <w:lang w:eastAsia="zh-CN" w:bidi="hi-IN"/>
        </w:rPr>
        <w:t xml:space="preserve">оказания гражданам Российской Федерации бесплатной медицинской помощи, в том числе сроков ожидания медицинской помощи о видах медицинской помощи, оказываемых данной медицинской организацией- </w:t>
      </w:r>
      <w:r w:rsidRPr="001828DD">
        <w:rPr>
          <w:rFonts w:ascii="Times New Roman" w:eastAsia="NSimSun" w:hAnsi="Times New Roman" w:cs="Times New Roman"/>
          <w:spacing w:val="-2"/>
          <w:kern w:val="2"/>
          <w:sz w:val="24"/>
          <w:szCs w:val="24"/>
          <w:lang w:eastAsia="zh-CN" w:bidi="hi-IN"/>
        </w:rPr>
        <w:t xml:space="preserve">показатели доступности и качества медицинской помощи </w:t>
      </w:r>
    </w:p>
    <w:p w14:paraId="790A5364" w14:textId="77777777" w:rsidR="00474F97" w:rsidRPr="001828DD" w:rsidRDefault="00474F97" w:rsidP="00BC0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spacing w:val="-2"/>
          <w:kern w:val="2"/>
          <w:sz w:val="24"/>
          <w:szCs w:val="24"/>
          <w:lang w:eastAsia="zh-CN" w:bidi="hi-IN"/>
        </w:rPr>
        <w:t xml:space="preserve">- </w:t>
      </w:r>
      <w:r w:rsidRPr="001828DD">
        <w:rPr>
          <w:rFonts w:ascii="Times New Roman" w:eastAsia="NSimSun" w:hAnsi="Times New Roman" w:cs="Times New Roman"/>
          <w:kern w:val="2"/>
          <w:sz w:val="24"/>
          <w:szCs w:val="24"/>
          <w:lang w:eastAsia="zh-CN" w:bidi="hi-IN"/>
        </w:rPr>
        <w:t>перечень жизненно необходимых и важнейших лекарственных</w:t>
      </w:r>
      <w:r w:rsidRPr="001828DD">
        <w:rPr>
          <w:rFonts w:ascii="Times New Roman" w:eastAsia="NSimSun" w:hAnsi="Times New Roman" w:cs="Times New Roman"/>
          <w:spacing w:val="-1"/>
          <w:kern w:val="2"/>
          <w:sz w:val="24"/>
          <w:szCs w:val="24"/>
          <w:lang w:eastAsia="zh-CN" w:bidi="hi-IN"/>
        </w:rPr>
        <w:t xml:space="preserve"> препаратов, применяемых при оказании стационарной</w:t>
      </w:r>
      <w:r w:rsidRPr="001828DD">
        <w:rPr>
          <w:rFonts w:ascii="Times New Roman" w:eastAsia="NSimSun" w:hAnsi="Times New Roman" w:cs="Times New Roman"/>
          <w:kern w:val="2"/>
          <w:sz w:val="24"/>
          <w:szCs w:val="24"/>
          <w:lang w:eastAsia="zh-CN" w:bidi="hi-IN"/>
        </w:rPr>
        <w:t xml:space="preserve"> медицинской помощи, а также скорой и неотложной медицинской помощи бесплатно.</w:t>
      </w:r>
    </w:p>
    <w:p w14:paraId="1C2E0A5B" w14:textId="77777777" w:rsidR="00474F97" w:rsidRPr="001828DD" w:rsidRDefault="00474F97" w:rsidP="00BC0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 xml:space="preserve">- перечень лекарственных препаратов, отпускаемых населению </w:t>
      </w:r>
      <w:r w:rsidRPr="001828DD">
        <w:rPr>
          <w:rFonts w:ascii="Times New Roman" w:eastAsia="NSimSun" w:hAnsi="Times New Roman" w:cs="Times New Roman"/>
          <w:spacing w:val="-1"/>
          <w:kern w:val="2"/>
          <w:sz w:val="24"/>
          <w:szCs w:val="24"/>
          <w:lang w:eastAsia="zh-CN" w:bidi="hi-IN"/>
        </w:rPr>
        <w:t xml:space="preserve">в соответствии с перечнем групп населения и категорий </w:t>
      </w:r>
      <w:r w:rsidRPr="001828DD">
        <w:rPr>
          <w:rFonts w:ascii="Times New Roman" w:eastAsia="NSimSun" w:hAnsi="Times New Roman" w:cs="Times New Roman"/>
          <w:kern w:val="2"/>
          <w:sz w:val="24"/>
          <w:szCs w:val="24"/>
          <w:lang w:eastAsia="zh-CN" w:bidi="hi-IN"/>
        </w:rPr>
        <w:t>заболеваний, при амбулаторном лечении которых лекарственные препараты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пятидесяти процентной скидкой со свободных цен.</w:t>
      </w:r>
    </w:p>
    <w:p w14:paraId="5400BBA2" w14:textId="77777777" w:rsidR="001828DD" w:rsidRDefault="00474F97" w:rsidP="00BC021D">
      <w:pPr>
        <w:suppressAutoHyphens/>
        <w:spacing w:after="0" w:line="240" w:lineRule="auto"/>
        <w:jc w:val="center"/>
        <w:rPr>
          <w:rFonts w:ascii="Times New Roman" w:eastAsia="Times New Roman" w:hAnsi="Times New Roman" w:cs="Times New Roman"/>
          <w:b/>
          <w:color w:val="FF0000"/>
          <w:kern w:val="2"/>
          <w:sz w:val="24"/>
          <w:szCs w:val="24"/>
          <w:lang w:eastAsia="zh-CN" w:bidi="hi-IN"/>
        </w:rPr>
      </w:pPr>
      <w:r w:rsidRPr="001828DD">
        <w:rPr>
          <w:rFonts w:ascii="Times New Roman" w:eastAsia="Times New Roman" w:hAnsi="Times New Roman" w:cs="Times New Roman"/>
          <w:b/>
          <w:color w:val="FF0000"/>
          <w:kern w:val="2"/>
          <w:sz w:val="24"/>
          <w:szCs w:val="24"/>
          <w:lang w:eastAsia="zh-CN" w:bidi="hi-IN"/>
        </w:rPr>
        <w:t xml:space="preserve">           </w:t>
      </w:r>
    </w:p>
    <w:p w14:paraId="2D50159C" w14:textId="132D82D4" w:rsidR="00474F97" w:rsidRPr="001828DD" w:rsidRDefault="00474F97" w:rsidP="00BC021D">
      <w:pPr>
        <w:suppressAutoHyphens/>
        <w:spacing w:after="0" w:line="240" w:lineRule="auto"/>
        <w:jc w:val="center"/>
        <w:rPr>
          <w:rFonts w:ascii="Times New Roman" w:eastAsia="NSimSun" w:hAnsi="Times New Roman" w:cs="Times New Roman"/>
          <w:kern w:val="2"/>
          <w:sz w:val="24"/>
          <w:szCs w:val="24"/>
          <w:lang w:eastAsia="zh-CN" w:bidi="hi-IN"/>
        </w:rPr>
      </w:pPr>
      <w:r w:rsidRPr="001828DD">
        <w:rPr>
          <w:rFonts w:ascii="Times New Roman" w:eastAsia="Times New Roman" w:hAnsi="Times New Roman" w:cs="Times New Roman"/>
          <w:b/>
          <w:color w:val="000000"/>
          <w:kern w:val="2"/>
          <w:sz w:val="24"/>
          <w:szCs w:val="24"/>
          <w:lang w:eastAsia="zh-CN" w:bidi="hi-IN"/>
        </w:rPr>
        <w:t xml:space="preserve">  </w:t>
      </w:r>
      <w:r w:rsidRPr="001828DD">
        <w:rPr>
          <w:rFonts w:ascii="Times New Roman" w:eastAsia="NSimSun" w:hAnsi="Times New Roman" w:cs="Times New Roman"/>
          <w:b/>
          <w:color w:val="000000"/>
          <w:kern w:val="2"/>
          <w:sz w:val="24"/>
          <w:szCs w:val="24"/>
          <w:lang w:eastAsia="zh-CN" w:bidi="hi-IN"/>
        </w:rPr>
        <w:t xml:space="preserve">Анализ жалоб и обращений, поступивших в учреждение здравоохранения в 2024году </w:t>
      </w:r>
    </w:p>
    <w:p w14:paraId="7459BF43" w14:textId="77777777" w:rsidR="00474F97" w:rsidRPr="001828DD" w:rsidRDefault="00474F97" w:rsidP="00BC0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 xml:space="preserve">Структура обращений в ГУЗ «Большенагаткинская РБ»  за </w:t>
      </w:r>
      <w:r w:rsidRPr="001828DD">
        <w:rPr>
          <w:rFonts w:ascii="Times New Roman" w:eastAsia="NSimSun" w:hAnsi="Times New Roman" w:cs="Times New Roman"/>
          <w:b/>
          <w:kern w:val="2"/>
          <w:sz w:val="24"/>
          <w:szCs w:val="24"/>
          <w:lang w:eastAsia="zh-CN" w:bidi="hi-IN"/>
        </w:rPr>
        <w:t xml:space="preserve"> 2024.</w:t>
      </w:r>
    </w:p>
    <w:tbl>
      <w:tblPr>
        <w:tblW w:w="9791" w:type="dxa"/>
        <w:tblInd w:w="-15" w:type="dxa"/>
        <w:tblLayout w:type="fixed"/>
        <w:tblLook w:val="0000" w:firstRow="0" w:lastRow="0" w:firstColumn="0" w:lastColumn="0" w:noHBand="0" w:noVBand="0"/>
      </w:tblPr>
      <w:tblGrid>
        <w:gridCol w:w="712"/>
        <w:gridCol w:w="3503"/>
        <w:gridCol w:w="2108"/>
        <w:gridCol w:w="2108"/>
        <w:gridCol w:w="1360"/>
      </w:tblGrid>
      <w:tr w:rsidR="00474F97" w:rsidRPr="001828DD" w14:paraId="6A4B796D" w14:textId="77777777" w:rsidTr="00D02B12">
        <w:trPr>
          <w:cantSplit/>
          <w:trHeight w:hRule="exact" w:val="263"/>
        </w:trPr>
        <w:tc>
          <w:tcPr>
            <w:tcW w:w="712" w:type="dxa"/>
            <w:vMerge w:val="restart"/>
            <w:tcBorders>
              <w:top w:val="single" w:sz="4" w:space="0" w:color="000000"/>
              <w:left w:val="single" w:sz="4" w:space="0" w:color="000000"/>
              <w:bottom w:val="single" w:sz="4" w:space="0" w:color="000000"/>
            </w:tcBorders>
            <w:shd w:val="clear" w:color="auto" w:fill="auto"/>
            <w:vAlign w:val="center"/>
          </w:tcPr>
          <w:p w14:paraId="320B5305"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w:t>
            </w:r>
          </w:p>
        </w:tc>
        <w:tc>
          <w:tcPr>
            <w:tcW w:w="3503" w:type="dxa"/>
            <w:vMerge w:val="restart"/>
            <w:tcBorders>
              <w:top w:val="single" w:sz="4" w:space="0" w:color="000000"/>
              <w:left w:val="single" w:sz="4" w:space="0" w:color="000000"/>
              <w:bottom w:val="single" w:sz="4" w:space="0" w:color="000000"/>
            </w:tcBorders>
            <w:shd w:val="clear" w:color="auto" w:fill="auto"/>
            <w:vAlign w:val="center"/>
          </w:tcPr>
          <w:p w14:paraId="777CAD05"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Виды обращений</w:t>
            </w:r>
          </w:p>
        </w:tc>
        <w:tc>
          <w:tcPr>
            <w:tcW w:w="5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06A097"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Количество обращений за отчетный период</w:t>
            </w:r>
          </w:p>
        </w:tc>
      </w:tr>
      <w:tr w:rsidR="00474F97" w:rsidRPr="001828DD" w14:paraId="3CAECF41" w14:textId="77777777" w:rsidTr="00D02B12">
        <w:trPr>
          <w:cantSplit/>
        </w:trPr>
        <w:tc>
          <w:tcPr>
            <w:tcW w:w="712" w:type="dxa"/>
            <w:vMerge/>
            <w:tcBorders>
              <w:top w:val="single" w:sz="4" w:space="0" w:color="000000"/>
              <w:left w:val="single" w:sz="4" w:space="0" w:color="000000"/>
              <w:bottom w:val="single" w:sz="4" w:space="0" w:color="000000"/>
            </w:tcBorders>
            <w:shd w:val="clear" w:color="auto" w:fill="auto"/>
            <w:vAlign w:val="center"/>
          </w:tcPr>
          <w:p w14:paraId="6C7E29C1"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3503" w:type="dxa"/>
            <w:vMerge/>
            <w:tcBorders>
              <w:top w:val="single" w:sz="4" w:space="0" w:color="000000"/>
              <w:left w:val="single" w:sz="4" w:space="0" w:color="000000"/>
              <w:bottom w:val="single" w:sz="4" w:space="0" w:color="000000"/>
            </w:tcBorders>
            <w:shd w:val="clear" w:color="auto" w:fill="auto"/>
            <w:vAlign w:val="center"/>
          </w:tcPr>
          <w:p w14:paraId="3F14C52D"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2108" w:type="dxa"/>
            <w:tcBorders>
              <w:top w:val="single" w:sz="4" w:space="0" w:color="000000"/>
              <w:left w:val="single" w:sz="4" w:space="0" w:color="000000"/>
              <w:bottom w:val="single" w:sz="4" w:space="0" w:color="000000"/>
            </w:tcBorders>
            <w:shd w:val="clear" w:color="auto" w:fill="auto"/>
            <w:vAlign w:val="center"/>
          </w:tcPr>
          <w:p w14:paraId="1ADD3720"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письменных</w:t>
            </w:r>
          </w:p>
        </w:tc>
        <w:tc>
          <w:tcPr>
            <w:tcW w:w="2108" w:type="dxa"/>
            <w:tcBorders>
              <w:top w:val="single" w:sz="4" w:space="0" w:color="000000"/>
              <w:left w:val="single" w:sz="4" w:space="0" w:color="000000"/>
              <w:bottom w:val="single" w:sz="4" w:space="0" w:color="000000"/>
            </w:tcBorders>
            <w:shd w:val="clear" w:color="auto" w:fill="auto"/>
            <w:vAlign w:val="center"/>
          </w:tcPr>
          <w:p w14:paraId="3398900E"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устных</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B4339"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всего</w:t>
            </w:r>
          </w:p>
        </w:tc>
      </w:tr>
      <w:tr w:rsidR="00474F97" w:rsidRPr="001828DD" w14:paraId="0268511E" w14:textId="77777777" w:rsidTr="00D02B12">
        <w:tc>
          <w:tcPr>
            <w:tcW w:w="712" w:type="dxa"/>
            <w:tcBorders>
              <w:top w:val="single" w:sz="4" w:space="0" w:color="000000"/>
              <w:left w:val="single" w:sz="4" w:space="0" w:color="000000"/>
              <w:bottom w:val="single" w:sz="4" w:space="0" w:color="000000"/>
            </w:tcBorders>
            <w:shd w:val="clear" w:color="auto" w:fill="auto"/>
          </w:tcPr>
          <w:p w14:paraId="1951B9AC"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1</w:t>
            </w:r>
          </w:p>
        </w:tc>
        <w:tc>
          <w:tcPr>
            <w:tcW w:w="3503" w:type="dxa"/>
            <w:tcBorders>
              <w:top w:val="single" w:sz="4" w:space="0" w:color="000000"/>
              <w:left w:val="single" w:sz="4" w:space="0" w:color="000000"/>
              <w:bottom w:val="single" w:sz="4" w:space="0" w:color="000000"/>
            </w:tcBorders>
            <w:shd w:val="clear" w:color="auto" w:fill="auto"/>
          </w:tcPr>
          <w:p w14:paraId="6F4CB2C7"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Всего обращений</w:t>
            </w:r>
          </w:p>
        </w:tc>
        <w:tc>
          <w:tcPr>
            <w:tcW w:w="2108" w:type="dxa"/>
            <w:tcBorders>
              <w:top w:val="single" w:sz="4" w:space="0" w:color="000000"/>
              <w:left w:val="single" w:sz="4" w:space="0" w:color="000000"/>
              <w:bottom w:val="single" w:sz="4" w:space="0" w:color="000000"/>
            </w:tcBorders>
            <w:shd w:val="clear" w:color="auto" w:fill="auto"/>
          </w:tcPr>
          <w:p w14:paraId="6C737E71"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26</w:t>
            </w:r>
          </w:p>
        </w:tc>
        <w:tc>
          <w:tcPr>
            <w:tcW w:w="2108" w:type="dxa"/>
            <w:tcBorders>
              <w:top w:val="single" w:sz="4" w:space="0" w:color="000000"/>
              <w:left w:val="single" w:sz="4" w:space="0" w:color="000000"/>
              <w:bottom w:val="single" w:sz="4" w:space="0" w:color="000000"/>
            </w:tcBorders>
            <w:shd w:val="clear" w:color="auto" w:fill="auto"/>
          </w:tcPr>
          <w:p w14:paraId="25C6A286"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055B0B1"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26</w:t>
            </w:r>
          </w:p>
        </w:tc>
      </w:tr>
      <w:tr w:rsidR="00474F97" w:rsidRPr="001828DD" w14:paraId="33B25C39" w14:textId="77777777" w:rsidTr="00D02B12">
        <w:tc>
          <w:tcPr>
            <w:tcW w:w="712" w:type="dxa"/>
            <w:tcBorders>
              <w:top w:val="single" w:sz="4" w:space="0" w:color="000000"/>
              <w:left w:val="single" w:sz="4" w:space="0" w:color="000000"/>
              <w:bottom w:val="single" w:sz="4" w:space="0" w:color="000000"/>
            </w:tcBorders>
            <w:shd w:val="clear" w:color="auto" w:fill="auto"/>
          </w:tcPr>
          <w:p w14:paraId="76FCA511"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1.1</w:t>
            </w:r>
          </w:p>
        </w:tc>
        <w:tc>
          <w:tcPr>
            <w:tcW w:w="3503" w:type="dxa"/>
            <w:tcBorders>
              <w:top w:val="single" w:sz="4" w:space="0" w:color="000000"/>
              <w:left w:val="single" w:sz="4" w:space="0" w:color="000000"/>
              <w:bottom w:val="single" w:sz="4" w:space="0" w:color="000000"/>
            </w:tcBorders>
            <w:shd w:val="clear" w:color="auto" w:fill="auto"/>
          </w:tcPr>
          <w:p w14:paraId="55556DB8"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Жалобы</w:t>
            </w:r>
          </w:p>
        </w:tc>
        <w:tc>
          <w:tcPr>
            <w:tcW w:w="2108" w:type="dxa"/>
            <w:tcBorders>
              <w:top w:val="single" w:sz="4" w:space="0" w:color="000000"/>
              <w:left w:val="single" w:sz="4" w:space="0" w:color="000000"/>
              <w:bottom w:val="single" w:sz="4" w:space="0" w:color="000000"/>
            </w:tcBorders>
            <w:shd w:val="clear" w:color="auto" w:fill="auto"/>
          </w:tcPr>
          <w:p w14:paraId="495F1604"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26</w:t>
            </w:r>
          </w:p>
        </w:tc>
        <w:tc>
          <w:tcPr>
            <w:tcW w:w="2108" w:type="dxa"/>
            <w:tcBorders>
              <w:top w:val="single" w:sz="4" w:space="0" w:color="000000"/>
              <w:left w:val="single" w:sz="4" w:space="0" w:color="000000"/>
              <w:bottom w:val="single" w:sz="4" w:space="0" w:color="000000"/>
            </w:tcBorders>
            <w:shd w:val="clear" w:color="auto" w:fill="auto"/>
          </w:tcPr>
          <w:p w14:paraId="5FDC800D"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29296271"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26</w:t>
            </w:r>
          </w:p>
        </w:tc>
      </w:tr>
      <w:tr w:rsidR="00474F97" w:rsidRPr="001828DD" w14:paraId="6ED522D6" w14:textId="77777777" w:rsidTr="00D02B12">
        <w:tc>
          <w:tcPr>
            <w:tcW w:w="712" w:type="dxa"/>
            <w:tcBorders>
              <w:top w:val="single" w:sz="4" w:space="0" w:color="000000"/>
              <w:left w:val="single" w:sz="4" w:space="0" w:color="000000"/>
              <w:bottom w:val="single" w:sz="4" w:space="0" w:color="000000"/>
            </w:tcBorders>
            <w:shd w:val="clear" w:color="auto" w:fill="auto"/>
          </w:tcPr>
          <w:p w14:paraId="5C88C202"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1.2</w:t>
            </w:r>
          </w:p>
        </w:tc>
        <w:tc>
          <w:tcPr>
            <w:tcW w:w="3503" w:type="dxa"/>
            <w:tcBorders>
              <w:top w:val="single" w:sz="4" w:space="0" w:color="000000"/>
              <w:left w:val="single" w:sz="4" w:space="0" w:color="000000"/>
              <w:bottom w:val="single" w:sz="4" w:space="0" w:color="000000"/>
            </w:tcBorders>
            <w:shd w:val="clear" w:color="auto" w:fill="auto"/>
          </w:tcPr>
          <w:p w14:paraId="0587B5A0"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Заявления</w:t>
            </w:r>
          </w:p>
        </w:tc>
        <w:tc>
          <w:tcPr>
            <w:tcW w:w="2108" w:type="dxa"/>
            <w:tcBorders>
              <w:top w:val="single" w:sz="4" w:space="0" w:color="000000"/>
              <w:left w:val="single" w:sz="4" w:space="0" w:color="000000"/>
              <w:bottom w:val="single" w:sz="4" w:space="0" w:color="000000"/>
            </w:tcBorders>
            <w:shd w:val="clear" w:color="auto" w:fill="auto"/>
          </w:tcPr>
          <w:p w14:paraId="424F6802"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w:t>
            </w:r>
          </w:p>
        </w:tc>
        <w:tc>
          <w:tcPr>
            <w:tcW w:w="2108" w:type="dxa"/>
            <w:tcBorders>
              <w:top w:val="single" w:sz="4" w:space="0" w:color="000000"/>
              <w:left w:val="single" w:sz="4" w:space="0" w:color="000000"/>
              <w:bottom w:val="single" w:sz="4" w:space="0" w:color="000000"/>
            </w:tcBorders>
            <w:shd w:val="clear" w:color="auto" w:fill="auto"/>
          </w:tcPr>
          <w:p w14:paraId="7B55E6FF"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298BAF69" w14:textId="77777777" w:rsidR="00474F97" w:rsidRPr="001828DD" w:rsidRDefault="00474F97" w:rsidP="00BC021D">
            <w:pPr>
              <w:suppressAutoHyphens/>
              <w:snapToGrid w:val="0"/>
              <w:spacing w:after="0" w:line="240" w:lineRule="auto"/>
              <w:jc w:val="both"/>
              <w:rPr>
                <w:rFonts w:ascii="Times New Roman" w:eastAsia="NSimSun" w:hAnsi="Times New Roman" w:cs="Times New Roman"/>
                <w:b/>
                <w:kern w:val="2"/>
                <w:sz w:val="20"/>
                <w:szCs w:val="20"/>
                <w:lang w:eastAsia="zh-CN" w:bidi="hi-IN"/>
              </w:rPr>
            </w:pPr>
          </w:p>
        </w:tc>
      </w:tr>
      <w:tr w:rsidR="00474F97" w:rsidRPr="001828DD" w14:paraId="464C8589" w14:textId="77777777" w:rsidTr="00D02B12">
        <w:tc>
          <w:tcPr>
            <w:tcW w:w="712" w:type="dxa"/>
            <w:tcBorders>
              <w:top w:val="single" w:sz="4" w:space="0" w:color="000000"/>
              <w:left w:val="single" w:sz="4" w:space="0" w:color="000000"/>
              <w:bottom w:val="single" w:sz="4" w:space="0" w:color="000000"/>
            </w:tcBorders>
            <w:shd w:val="clear" w:color="auto" w:fill="auto"/>
          </w:tcPr>
          <w:p w14:paraId="01A667D4"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1.3</w:t>
            </w:r>
          </w:p>
        </w:tc>
        <w:tc>
          <w:tcPr>
            <w:tcW w:w="3503" w:type="dxa"/>
            <w:tcBorders>
              <w:top w:val="single" w:sz="4" w:space="0" w:color="000000"/>
              <w:left w:val="single" w:sz="4" w:space="0" w:color="000000"/>
              <w:bottom w:val="single" w:sz="4" w:space="0" w:color="000000"/>
            </w:tcBorders>
            <w:shd w:val="clear" w:color="auto" w:fill="auto"/>
          </w:tcPr>
          <w:p w14:paraId="67E9DBB2"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Обращения</w:t>
            </w:r>
          </w:p>
        </w:tc>
        <w:tc>
          <w:tcPr>
            <w:tcW w:w="2108" w:type="dxa"/>
            <w:tcBorders>
              <w:top w:val="single" w:sz="4" w:space="0" w:color="000000"/>
              <w:left w:val="single" w:sz="4" w:space="0" w:color="000000"/>
              <w:bottom w:val="single" w:sz="4" w:space="0" w:color="000000"/>
            </w:tcBorders>
            <w:shd w:val="clear" w:color="auto" w:fill="auto"/>
          </w:tcPr>
          <w:p w14:paraId="119E37E6"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10</w:t>
            </w:r>
          </w:p>
        </w:tc>
        <w:tc>
          <w:tcPr>
            <w:tcW w:w="2108" w:type="dxa"/>
            <w:tcBorders>
              <w:top w:val="single" w:sz="4" w:space="0" w:color="000000"/>
              <w:left w:val="single" w:sz="4" w:space="0" w:color="000000"/>
              <w:bottom w:val="single" w:sz="4" w:space="0" w:color="000000"/>
            </w:tcBorders>
            <w:shd w:val="clear" w:color="auto" w:fill="auto"/>
          </w:tcPr>
          <w:p w14:paraId="7DD337A3"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2B0A5430"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10</w:t>
            </w:r>
          </w:p>
        </w:tc>
      </w:tr>
      <w:tr w:rsidR="00474F97" w:rsidRPr="001828DD" w14:paraId="29256B5F" w14:textId="77777777" w:rsidTr="00D02B12">
        <w:tc>
          <w:tcPr>
            <w:tcW w:w="712" w:type="dxa"/>
            <w:tcBorders>
              <w:top w:val="single" w:sz="4" w:space="0" w:color="000000"/>
              <w:left w:val="single" w:sz="4" w:space="0" w:color="000000"/>
              <w:bottom w:val="single" w:sz="4" w:space="0" w:color="000000"/>
            </w:tcBorders>
            <w:shd w:val="clear" w:color="auto" w:fill="auto"/>
          </w:tcPr>
          <w:p w14:paraId="00ABB948"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1.4</w:t>
            </w:r>
          </w:p>
        </w:tc>
        <w:tc>
          <w:tcPr>
            <w:tcW w:w="3503" w:type="dxa"/>
            <w:tcBorders>
              <w:top w:val="single" w:sz="4" w:space="0" w:color="000000"/>
              <w:left w:val="single" w:sz="4" w:space="0" w:color="000000"/>
              <w:bottom w:val="single" w:sz="4" w:space="0" w:color="000000"/>
            </w:tcBorders>
            <w:shd w:val="clear" w:color="auto" w:fill="auto"/>
          </w:tcPr>
          <w:p w14:paraId="56EFB0D5"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Предложения</w:t>
            </w:r>
          </w:p>
        </w:tc>
        <w:tc>
          <w:tcPr>
            <w:tcW w:w="2108" w:type="dxa"/>
            <w:tcBorders>
              <w:top w:val="single" w:sz="4" w:space="0" w:color="000000"/>
              <w:left w:val="single" w:sz="4" w:space="0" w:color="000000"/>
              <w:bottom w:val="single" w:sz="4" w:space="0" w:color="000000"/>
            </w:tcBorders>
            <w:shd w:val="clear" w:color="auto" w:fill="auto"/>
          </w:tcPr>
          <w:p w14:paraId="445FC5A1"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w:t>
            </w:r>
          </w:p>
        </w:tc>
        <w:tc>
          <w:tcPr>
            <w:tcW w:w="2108" w:type="dxa"/>
            <w:tcBorders>
              <w:top w:val="single" w:sz="4" w:space="0" w:color="000000"/>
              <w:left w:val="single" w:sz="4" w:space="0" w:color="000000"/>
              <w:bottom w:val="single" w:sz="4" w:space="0" w:color="000000"/>
            </w:tcBorders>
            <w:shd w:val="clear" w:color="auto" w:fill="auto"/>
          </w:tcPr>
          <w:p w14:paraId="292D8629"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280901C" w14:textId="77777777" w:rsidR="00474F97" w:rsidRPr="001828DD" w:rsidRDefault="00474F97" w:rsidP="00BC021D">
            <w:pPr>
              <w:suppressAutoHyphens/>
              <w:snapToGrid w:val="0"/>
              <w:spacing w:after="0" w:line="240" w:lineRule="auto"/>
              <w:jc w:val="both"/>
              <w:rPr>
                <w:rFonts w:ascii="Times New Roman" w:eastAsia="NSimSun" w:hAnsi="Times New Roman" w:cs="Times New Roman"/>
                <w:b/>
                <w:kern w:val="2"/>
                <w:sz w:val="20"/>
                <w:szCs w:val="20"/>
                <w:lang w:eastAsia="zh-CN" w:bidi="hi-IN"/>
              </w:rPr>
            </w:pPr>
          </w:p>
        </w:tc>
      </w:tr>
    </w:tbl>
    <w:p w14:paraId="1B94F641" w14:textId="77777777" w:rsidR="00474F97" w:rsidRPr="00BC021D" w:rsidRDefault="00474F97" w:rsidP="00BC0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NSimSun" w:hAnsi="Times New Roman" w:cs="Times New Roman"/>
          <w:kern w:val="2"/>
          <w:sz w:val="28"/>
          <w:szCs w:val="28"/>
          <w:lang w:eastAsia="zh-CN" w:bidi="hi-IN"/>
        </w:rPr>
      </w:pPr>
    </w:p>
    <w:p w14:paraId="3CB7CDD1" w14:textId="77777777" w:rsidR="00474F97" w:rsidRPr="001828DD" w:rsidRDefault="00474F97" w:rsidP="00BC0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Меры, принятые по обоснованным жалобам</w:t>
      </w:r>
    </w:p>
    <w:tbl>
      <w:tblPr>
        <w:tblW w:w="9791" w:type="dxa"/>
        <w:tblInd w:w="-15" w:type="dxa"/>
        <w:tblLayout w:type="fixed"/>
        <w:tblLook w:val="0000" w:firstRow="0" w:lastRow="0" w:firstColumn="0" w:lastColumn="0" w:noHBand="0" w:noVBand="0"/>
      </w:tblPr>
      <w:tblGrid>
        <w:gridCol w:w="710"/>
        <w:gridCol w:w="6324"/>
        <w:gridCol w:w="2757"/>
      </w:tblGrid>
      <w:tr w:rsidR="00474F97" w:rsidRPr="001828DD" w14:paraId="4C685434" w14:textId="77777777" w:rsidTr="00D02B12">
        <w:tc>
          <w:tcPr>
            <w:tcW w:w="710" w:type="dxa"/>
            <w:tcBorders>
              <w:top w:val="single" w:sz="4" w:space="0" w:color="000000"/>
              <w:left w:val="single" w:sz="4" w:space="0" w:color="000000"/>
              <w:bottom w:val="single" w:sz="4" w:space="0" w:color="000000"/>
            </w:tcBorders>
            <w:shd w:val="clear" w:color="auto" w:fill="auto"/>
          </w:tcPr>
          <w:p w14:paraId="725F9939"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324" w:type="dxa"/>
            <w:tcBorders>
              <w:top w:val="single" w:sz="4" w:space="0" w:color="000000"/>
              <w:left w:val="single" w:sz="4" w:space="0" w:color="000000"/>
              <w:bottom w:val="single" w:sz="4" w:space="0" w:color="000000"/>
            </w:tcBorders>
            <w:shd w:val="clear" w:color="auto" w:fill="auto"/>
          </w:tcPr>
          <w:p w14:paraId="588618CA"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Принятые меры</w:t>
            </w:r>
          </w:p>
        </w:tc>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2B71EB9B"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Количество</w:t>
            </w:r>
          </w:p>
        </w:tc>
      </w:tr>
      <w:tr w:rsidR="00474F97" w:rsidRPr="001828DD" w14:paraId="5E332753" w14:textId="77777777" w:rsidTr="00D02B12">
        <w:tc>
          <w:tcPr>
            <w:tcW w:w="710" w:type="dxa"/>
            <w:tcBorders>
              <w:top w:val="single" w:sz="4" w:space="0" w:color="000000"/>
              <w:left w:val="single" w:sz="4" w:space="0" w:color="000000"/>
              <w:bottom w:val="single" w:sz="4" w:space="0" w:color="000000"/>
            </w:tcBorders>
            <w:shd w:val="clear" w:color="auto" w:fill="auto"/>
          </w:tcPr>
          <w:p w14:paraId="59731FE3"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1</w:t>
            </w:r>
          </w:p>
        </w:tc>
        <w:tc>
          <w:tcPr>
            <w:tcW w:w="6324" w:type="dxa"/>
            <w:tcBorders>
              <w:top w:val="single" w:sz="4" w:space="0" w:color="000000"/>
              <w:left w:val="single" w:sz="4" w:space="0" w:color="000000"/>
              <w:bottom w:val="single" w:sz="4" w:space="0" w:color="000000"/>
            </w:tcBorders>
            <w:shd w:val="clear" w:color="auto" w:fill="auto"/>
          </w:tcPr>
          <w:p w14:paraId="309B2EDE"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Беседа с сотрудником, инструктаж</w:t>
            </w:r>
          </w:p>
        </w:tc>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4C61C799"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26</w:t>
            </w:r>
          </w:p>
        </w:tc>
      </w:tr>
      <w:tr w:rsidR="00474F97" w:rsidRPr="001828DD" w14:paraId="713A84D1" w14:textId="77777777" w:rsidTr="00D02B12">
        <w:tc>
          <w:tcPr>
            <w:tcW w:w="710" w:type="dxa"/>
            <w:tcBorders>
              <w:top w:val="single" w:sz="4" w:space="0" w:color="000000"/>
              <w:left w:val="single" w:sz="4" w:space="0" w:color="000000"/>
              <w:bottom w:val="single" w:sz="4" w:space="0" w:color="000000"/>
            </w:tcBorders>
            <w:shd w:val="clear" w:color="auto" w:fill="auto"/>
          </w:tcPr>
          <w:p w14:paraId="6B7886D2"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2</w:t>
            </w:r>
          </w:p>
        </w:tc>
        <w:tc>
          <w:tcPr>
            <w:tcW w:w="6324" w:type="dxa"/>
            <w:tcBorders>
              <w:top w:val="single" w:sz="4" w:space="0" w:color="000000"/>
              <w:left w:val="single" w:sz="4" w:space="0" w:color="000000"/>
              <w:bottom w:val="single" w:sz="4" w:space="0" w:color="000000"/>
            </w:tcBorders>
            <w:shd w:val="clear" w:color="auto" w:fill="auto"/>
          </w:tcPr>
          <w:p w14:paraId="09D9272B"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Замечание</w:t>
            </w:r>
          </w:p>
        </w:tc>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6AC06047"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1</w:t>
            </w:r>
          </w:p>
        </w:tc>
      </w:tr>
      <w:tr w:rsidR="00474F97" w:rsidRPr="001828DD" w14:paraId="3AC835B4" w14:textId="77777777" w:rsidTr="00D02B12">
        <w:tc>
          <w:tcPr>
            <w:tcW w:w="710" w:type="dxa"/>
            <w:tcBorders>
              <w:top w:val="single" w:sz="4" w:space="0" w:color="000000"/>
              <w:left w:val="single" w:sz="4" w:space="0" w:color="000000"/>
              <w:bottom w:val="single" w:sz="4" w:space="0" w:color="000000"/>
            </w:tcBorders>
            <w:shd w:val="clear" w:color="auto" w:fill="auto"/>
          </w:tcPr>
          <w:p w14:paraId="6D063DE2"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3</w:t>
            </w:r>
          </w:p>
        </w:tc>
        <w:tc>
          <w:tcPr>
            <w:tcW w:w="6324" w:type="dxa"/>
            <w:tcBorders>
              <w:top w:val="single" w:sz="4" w:space="0" w:color="000000"/>
              <w:left w:val="single" w:sz="4" w:space="0" w:color="000000"/>
              <w:bottom w:val="single" w:sz="4" w:space="0" w:color="000000"/>
            </w:tcBorders>
            <w:shd w:val="clear" w:color="auto" w:fill="auto"/>
          </w:tcPr>
          <w:p w14:paraId="2380FFF7"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Выговор</w:t>
            </w:r>
          </w:p>
        </w:tc>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26E859C2"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w:t>
            </w:r>
          </w:p>
        </w:tc>
      </w:tr>
      <w:tr w:rsidR="00474F97" w:rsidRPr="001828DD" w14:paraId="1756D2A3" w14:textId="77777777" w:rsidTr="00D02B12">
        <w:tc>
          <w:tcPr>
            <w:tcW w:w="710" w:type="dxa"/>
            <w:tcBorders>
              <w:top w:val="single" w:sz="4" w:space="0" w:color="000000"/>
              <w:left w:val="single" w:sz="4" w:space="0" w:color="000000"/>
              <w:bottom w:val="single" w:sz="4" w:space="0" w:color="000000"/>
            </w:tcBorders>
            <w:shd w:val="clear" w:color="auto" w:fill="auto"/>
          </w:tcPr>
          <w:p w14:paraId="2DC10625"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4</w:t>
            </w:r>
          </w:p>
        </w:tc>
        <w:tc>
          <w:tcPr>
            <w:tcW w:w="6324" w:type="dxa"/>
            <w:tcBorders>
              <w:top w:val="single" w:sz="4" w:space="0" w:color="000000"/>
              <w:left w:val="single" w:sz="4" w:space="0" w:color="000000"/>
              <w:bottom w:val="single" w:sz="4" w:space="0" w:color="000000"/>
            </w:tcBorders>
            <w:shd w:val="clear" w:color="auto" w:fill="auto"/>
          </w:tcPr>
          <w:p w14:paraId="6115856B"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Депремирование</w:t>
            </w:r>
          </w:p>
        </w:tc>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11AC3AC2"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w:t>
            </w:r>
          </w:p>
        </w:tc>
      </w:tr>
      <w:tr w:rsidR="00474F97" w:rsidRPr="001828DD" w14:paraId="2107CD72" w14:textId="77777777" w:rsidTr="00D02B12">
        <w:tc>
          <w:tcPr>
            <w:tcW w:w="710" w:type="dxa"/>
            <w:tcBorders>
              <w:top w:val="single" w:sz="4" w:space="0" w:color="000000"/>
              <w:left w:val="single" w:sz="4" w:space="0" w:color="000000"/>
              <w:bottom w:val="single" w:sz="4" w:space="0" w:color="000000"/>
            </w:tcBorders>
            <w:shd w:val="clear" w:color="auto" w:fill="auto"/>
          </w:tcPr>
          <w:p w14:paraId="78DB667E"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5</w:t>
            </w:r>
          </w:p>
        </w:tc>
        <w:tc>
          <w:tcPr>
            <w:tcW w:w="6324" w:type="dxa"/>
            <w:tcBorders>
              <w:top w:val="single" w:sz="4" w:space="0" w:color="000000"/>
              <w:left w:val="single" w:sz="4" w:space="0" w:color="000000"/>
              <w:bottom w:val="single" w:sz="4" w:space="0" w:color="000000"/>
            </w:tcBorders>
            <w:shd w:val="clear" w:color="auto" w:fill="auto"/>
          </w:tcPr>
          <w:p w14:paraId="13F7E138"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Увольнение</w:t>
            </w:r>
          </w:p>
        </w:tc>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2787D51F"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w:t>
            </w:r>
          </w:p>
        </w:tc>
      </w:tr>
      <w:tr w:rsidR="00474F97" w:rsidRPr="001828DD" w14:paraId="50BB3F0B" w14:textId="77777777" w:rsidTr="00D02B12">
        <w:tc>
          <w:tcPr>
            <w:tcW w:w="710" w:type="dxa"/>
            <w:tcBorders>
              <w:top w:val="single" w:sz="4" w:space="0" w:color="000000"/>
              <w:left w:val="single" w:sz="4" w:space="0" w:color="000000"/>
              <w:bottom w:val="single" w:sz="4" w:space="0" w:color="000000"/>
            </w:tcBorders>
            <w:shd w:val="clear" w:color="auto" w:fill="auto"/>
          </w:tcPr>
          <w:p w14:paraId="43615752"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6</w:t>
            </w:r>
          </w:p>
        </w:tc>
        <w:tc>
          <w:tcPr>
            <w:tcW w:w="6324" w:type="dxa"/>
            <w:tcBorders>
              <w:top w:val="single" w:sz="4" w:space="0" w:color="000000"/>
              <w:left w:val="single" w:sz="4" w:space="0" w:color="000000"/>
              <w:bottom w:val="single" w:sz="4" w:space="0" w:color="000000"/>
            </w:tcBorders>
            <w:shd w:val="clear" w:color="auto" w:fill="auto"/>
          </w:tcPr>
          <w:p w14:paraId="085FB484"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Возврат пациенту незаконно полученных денежных средств</w:t>
            </w:r>
          </w:p>
        </w:tc>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5A9CE99E"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w:t>
            </w:r>
          </w:p>
        </w:tc>
      </w:tr>
      <w:tr w:rsidR="00474F97" w:rsidRPr="001828DD" w14:paraId="35C3211E" w14:textId="77777777" w:rsidTr="00D02B12">
        <w:tc>
          <w:tcPr>
            <w:tcW w:w="710" w:type="dxa"/>
            <w:tcBorders>
              <w:top w:val="single" w:sz="4" w:space="0" w:color="000000"/>
              <w:left w:val="single" w:sz="4" w:space="0" w:color="000000"/>
              <w:bottom w:val="single" w:sz="4" w:space="0" w:color="000000"/>
            </w:tcBorders>
            <w:shd w:val="clear" w:color="auto" w:fill="auto"/>
          </w:tcPr>
          <w:p w14:paraId="3A6E715F"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7</w:t>
            </w:r>
          </w:p>
        </w:tc>
        <w:tc>
          <w:tcPr>
            <w:tcW w:w="6324" w:type="dxa"/>
            <w:tcBorders>
              <w:top w:val="single" w:sz="4" w:space="0" w:color="000000"/>
              <w:left w:val="single" w:sz="4" w:space="0" w:color="000000"/>
              <w:bottom w:val="single" w:sz="4" w:space="0" w:color="000000"/>
            </w:tcBorders>
            <w:shd w:val="clear" w:color="auto" w:fill="auto"/>
          </w:tcPr>
          <w:p w14:paraId="3A002453"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Передача дела в правоохранительные органы</w:t>
            </w:r>
          </w:p>
        </w:tc>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327E63B0"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w:t>
            </w:r>
          </w:p>
        </w:tc>
      </w:tr>
      <w:tr w:rsidR="00474F97" w:rsidRPr="001828DD" w14:paraId="485F5E0B" w14:textId="77777777" w:rsidTr="00D02B12">
        <w:tc>
          <w:tcPr>
            <w:tcW w:w="710" w:type="dxa"/>
            <w:tcBorders>
              <w:top w:val="single" w:sz="4" w:space="0" w:color="000000"/>
              <w:left w:val="single" w:sz="4" w:space="0" w:color="000000"/>
              <w:bottom w:val="single" w:sz="4" w:space="0" w:color="000000"/>
            </w:tcBorders>
            <w:shd w:val="clear" w:color="auto" w:fill="auto"/>
          </w:tcPr>
          <w:p w14:paraId="19DA4EFF"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8</w:t>
            </w:r>
          </w:p>
        </w:tc>
        <w:tc>
          <w:tcPr>
            <w:tcW w:w="6324" w:type="dxa"/>
            <w:tcBorders>
              <w:top w:val="single" w:sz="4" w:space="0" w:color="000000"/>
              <w:left w:val="single" w:sz="4" w:space="0" w:color="000000"/>
              <w:bottom w:val="single" w:sz="4" w:space="0" w:color="000000"/>
            </w:tcBorders>
            <w:shd w:val="clear" w:color="auto" w:fill="auto"/>
          </w:tcPr>
          <w:p w14:paraId="671550F8"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Другие меры</w:t>
            </w:r>
          </w:p>
        </w:tc>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37D02D1C"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w:t>
            </w:r>
          </w:p>
        </w:tc>
      </w:tr>
      <w:tr w:rsidR="00474F97" w:rsidRPr="001828DD" w14:paraId="194BBDE8" w14:textId="77777777" w:rsidTr="00D02B12">
        <w:tc>
          <w:tcPr>
            <w:tcW w:w="710" w:type="dxa"/>
            <w:tcBorders>
              <w:top w:val="single" w:sz="4" w:space="0" w:color="000000"/>
              <w:left w:val="single" w:sz="4" w:space="0" w:color="000000"/>
              <w:bottom w:val="single" w:sz="4" w:space="0" w:color="000000"/>
            </w:tcBorders>
            <w:shd w:val="clear" w:color="auto" w:fill="auto"/>
          </w:tcPr>
          <w:p w14:paraId="0DA7A1CB"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9</w:t>
            </w:r>
          </w:p>
        </w:tc>
        <w:tc>
          <w:tcPr>
            <w:tcW w:w="6324" w:type="dxa"/>
            <w:tcBorders>
              <w:top w:val="single" w:sz="4" w:space="0" w:color="000000"/>
              <w:left w:val="single" w:sz="4" w:space="0" w:color="000000"/>
              <w:bottom w:val="single" w:sz="4" w:space="0" w:color="000000"/>
            </w:tcBorders>
            <w:shd w:val="clear" w:color="auto" w:fill="auto"/>
          </w:tcPr>
          <w:p w14:paraId="72F69B65"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kern w:val="2"/>
                <w:sz w:val="20"/>
                <w:szCs w:val="20"/>
                <w:lang w:eastAsia="zh-CN" w:bidi="hi-IN"/>
              </w:rPr>
              <w:t>Всего</w:t>
            </w:r>
          </w:p>
        </w:tc>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79B469CC" w14:textId="77777777" w:rsidR="00474F97" w:rsidRPr="001828DD"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1828DD">
              <w:rPr>
                <w:rFonts w:ascii="Times New Roman" w:eastAsia="NSimSun" w:hAnsi="Times New Roman" w:cs="Times New Roman"/>
                <w:b/>
                <w:kern w:val="2"/>
                <w:sz w:val="20"/>
                <w:szCs w:val="20"/>
                <w:lang w:eastAsia="zh-CN" w:bidi="hi-IN"/>
              </w:rPr>
              <w:t>27</w:t>
            </w:r>
          </w:p>
        </w:tc>
      </w:tr>
    </w:tbl>
    <w:p w14:paraId="09C13E6F" w14:textId="77777777" w:rsidR="00474F97" w:rsidRPr="00BC021D" w:rsidRDefault="00474F97" w:rsidP="00BC0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NSimSun" w:hAnsi="Times New Roman" w:cs="Times New Roman"/>
          <w:kern w:val="2"/>
          <w:sz w:val="28"/>
          <w:szCs w:val="28"/>
          <w:lang w:eastAsia="zh-CN" w:bidi="hi-IN"/>
        </w:rPr>
      </w:pPr>
    </w:p>
    <w:p w14:paraId="5584D0EF" w14:textId="77777777" w:rsidR="00474F97" w:rsidRPr="001828D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 xml:space="preserve">Таким образом, количество обоснованных жалоб в 2024 году составило 76,9%. </w:t>
      </w:r>
    </w:p>
    <w:p w14:paraId="63504BE5" w14:textId="77777777" w:rsidR="00474F97" w:rsidRPr="001828DD" w:rsidRDefault="00474F97" w:rsidP="00BC021D">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1828DD">
        <w:rPr>
          <w:rFonts w:ascii="Times New Roman" w:eastAsia="Times New Roman" w:hAnsi="Times New Roman" w:cs="Times New Roman"/>
          <w:kern w:val="2"/>
          <w:sz w:val="24"/>
          <w:szCs w:val="24"/>
          <w:lang w:eastAsia="ru-RU" w:bidi="hi-IN"/>
        </w:rPr>
        <w:t>Структуру обращений по вопросам оказания медицинской помощи (в процентах от общего числа поступивших обращений в отчетном периоде) составляют:</w:t>
      </w:r>
    </w:p>
    <w:p w14:paraId="1A7C7FB0" w14:textId="77777777" w:rsidR="00474F97" w:rsidRPr="001828DD" w:rsidRDefault="00474F97" w:rsidP="00BC021D">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1828DD">
        <w:rPr>
          <w:rFonts w:ascii="Times New Roman" w:eastAsia="Times New Roman" w:hAnsi="Times New Roman" w:cs="Times New Roman"/>
          <w:kern w:val="2"/>
          <w:sz w:val="24"/>
          <w:szCs w:val="24"/>
          <w:lang w:eastAsia="ru-RU" w:bidi="hi-IN"/>
        </w:rPr>
        <w:t>- вопросы лечения и госпитализации взрослого населения – 28,2</w:t>
      </w:r>
      <w:r w:rsidRPr="001828DD">
        <w:rPr>
          <w:rFonts w:ascii="Times New Roman" w:eastAsia="Times New Roman" w:hAnsi="Times New Roman" w:cs="Times New Roman"/>
          <w:b/>
          <w:bCs/>
          <w:kern w:val="2"/>
          <w:sz w:val="24"/>
          <w:szCs w:val="24"/>
          <w:lang w:eastAsia="ru-RU" w:bidi="hi-IN"/>
        </w:rPr>
        <w:t>%;</w:t>
      </w:r>
    </w:p>
    <w:p w14:paraId="353B4134" w14:textId="77777777" w:rsidR="00474F97" w:rsidRPr="001828DD" w:rsidRDefault="00474F97" w:rsidP="00BC021D">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1828DD">
        <w:rPr>
          <w:rFonts w:ascii="Times New Roman" w:eastAsia="Times New Roman" w:hAnsi="Times New Roman" w:cs="Times New Roman"/>
          <w:kern w:val="2"/>
          <w:sz w:val="24"/>
          <w:szCs w:val="24"/>
          <w:lang w:eastAsia="ru-RU" w:bidi="hi-IN"/>
        </w:rPr>
        <w:t>- вопросы качества оказания медицинской помощи – 38,4</w:t>
      </w:r>
      <w:r w:rsidRPr="001828DD">
        <w:rPr>
          <w:rFonts w:ascii="Times New Roman" w:eastAsia="Times New Roman" w:hAnsi="Times New Roman" w:cs="Times New Roman"/>
          <w:b/>
          <w:bCs/>
          <w:kern w:val="2"/>
          <w:sz w:val="24"/>
          <w:szCs w:val="24"/>
          <w:lang w:eastAsia="ru-RU" w:bidi="hi-IN"/>
        </w:rPr>
        <w:t>%;</w:t>
      </w:r>
    </w:p>
    <w:p w14:paraId="3D413F8F" w14:textId="77777777" w:rsidR="00474F97" w:rsidRPr="001828DD" w:rsidRDefault="00474F97" w:rsidP="00BC021D">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1828DD">
        <w:rPr>
          <w:rFonts w:ascii="Times New Roman" w:eastAsia="Times New Roman" w:hAnsi="Times New Roman" w:cs="Times New Roman"/>
          <w:kern w:val="2"/>
          <w:sz w:val="24"/>
          <w:szCs w:val="24"/>
          <w:lang w:eastAsia="ru-RU" w:bidi="hi-IN"/>
        </w:rPr>
        <w:t>-вопросы лекарственного обеспечения в том числе льготных категорий граждан-2,5%</w:t>
      </w:r>
    </w:p>
    <w:p w14:paraId="0B30185C" w14:textId="77777777" w:rsidR="00474F97" w:rsidRPr="001828DD" w:rsidRDefault="00474F97" w:rsidP="00BC021D">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1828DD">
        <w:rPr>
          <w:rFonts w:ascii="Times New Roman" w:eastAsia="Times New Roman" w:hAnsi="Times New Roman" w:cs="Times New Roman"/>
          <w:kern w:val="2"/>
          <w:sz w:val="24"/>
          <w:szCs w:val="24"/>
          <w:lang w:eastAsia="ru-RU" w:bidi="hi-IN"/>
        </w:rPr>
        <w:t xml:space="preserve">-иные– </w:t>
      </w:r>
      <w:r w:rsidRPr="001828DD">
        <w:rPr>
          <w:rFonts w:ascii="Times New Roman" w:eastAsia="Times New Roman" w:hAnsi="Times New Roman" w:cs="Times New Roman"/>
          <w:bCs/>
          <w:kern w:val="2"/>
          <w:sz w:val="24"/>
          <w:szCs w:val="24"/>
          <w:lang w:eastAsia="ru-RU" w:bidi="hi-IN"/>
        </w:rPr>
        <w:t>33,3%.</w:t>
      </w:r>
    </w:p>
    <w:p w14:paraId="4F2338DE" w14:textId="77777777" w:rsidR="00474F97" w:rsidRPr="001828DD" w:rsidRDefault="00474F97" w:rsidP="00BC021D">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1828DD">
        <w:rPr>
          <w:rFonts w:ascii="Times New Roman" w:eastAsia="Times New Roman" w:hAnsi="Times New Roman" w:cs="Times New Roman"/>
          <w:kern w:val="2"/>
          <w:sz w:val="24"/>
          <w:szCs w:val="24"/>
          <w:lang w:eastAsia="ru-RU" w:bidi="hi-IN"/>
        </w:rPr>
        <w:t>Структуру обращений по иным вопросам (в процентах от общего числа поступивших обращений в отчетном периоде) составляют:</w:t>
      </w:r>
    </w:p>
    <w:p w14:paraId="15498660" w14:textId="77777777" w:rsidR="00474F97" w:rsidRPr="001828DD" w:rsidRDefault="00474F97" w:rsidP="00BC021D">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1828DD">
        <w:rPr>
          <w:rFonts w:ascii="Times New Roman" w:eastAsia="Times New Roman" w:hAnsi="Times New Roman" w:cs="Times New Roman"/>
          <w:kern w:val="2"/>
          <w:sz w:val="24"/>
          <w:szCs w:val="24"/>
          <w:lang w:eastAsia="ru-RU" w:bidi="hi-IN"/>
        </w:rPr>
        <w:t xml:space="preserve">- вопросы правового характера – </w:t>
      </w:r>
      <w:r w:rsidRPr="001828DD">
        <w:rPr>
          <w:rFonts w:ascii="Times New Roman" w:eastAsia="Times New Roman" w:hAnsi="Times New Roman" w:cs="Times New Roman"/>
          <w:b/>
          <w:bCs/>
          <w:kern w:val="2"/>
          <w:sz w:val="24"/>
          <w:szCs w:val="24"/>
          <w:lang w:eastAsia="ru-RU" w:bidi="hi-IN"/>
        </w:rPr>
        <w:t>5,1%;</w:t>
      </w:r>
    </w:p>
    <w:p w14:paraId="40B4CFAA" w14:textId="77777777" w:rsidR="00474F97" w:rsidRPr="001828DD" w:rsidRDefault="00474F97" w:rsidP="00BC021D">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1828DD">
        <w:rPr>
          <w:rFonts w:ascii="Times New Roman" w:eastAsia="Times New Roman" w:hAnsi="Times New Roman" w:cs="Times New Roman"/>
          <w:kern w:val="2"/>
          <w:sz w:val="24"/>
          <w:szCs w:val="24"/>
          <w:lang w:eastAsia="ru-RU" w:bidi="hi-IN"/>
        </w:rPr>
        <w:t xml:space="preserve">- вопросы реализации прав граждан на выбор медицинской организации и вопросы укрепления материально-технической базы ЛПУ – </w:t>
      </w:r>
      <w:r w:rsidRPr="001828DD">
        <w:rPr>
          <w:rFonts w:ascii="Times New Roman" w:eastAsia="Times New Roman" w:hAnsi="Times New Roman" w:cs="Times New Roman"/>
          <w:b/>
          <w:bCs/>
          <w:kern w:val="2"/>
          <w:sz w:val="24"/>
          <w:szCs w:val="24"/>
          <w:lang w:eastAsia="ru-RU" w:bidi="hi-IN"/>
        </w:rPr>
        <w:t>10,2%;</w:t>
      </w:r>
    </w:p>
    <w:p w14:paraId="738F8ED6" w14:textId="77777777" w:rsidR="00474F97" w:rsidRPr="001828DD" w:rsidRDefault="00474F97" w:rsidP="00BC021D">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1828DD">
        <w:rPr>
          <w:rFonts w:ascii="Times New Roman" w:eastAsia="Times New Roman" w:hAnsi="Times New Roman" w:cs="Times New Roman"/>
          <w:kern w:val="2"/>
          <w:sz w:val="24"/>
          <w:szCs w:val="24"/>
          <w:lang w:eastAsia="ru-RU" w:bidi="hi-IN"/>
        </w:rPr>
        <w:t xml:space="preserve">- вопросы кадрового обеспечения, соблюдения этики и деонтологии – </w:t>
      </w:r>
      <w:r w:rsidRPr="001828DD">
        <w:rPr>
          <w:rFonts w:ascii="Times New Roman" w:eastAsia="Times New Roman" w:hAnsi="Times New Roman" w:cs="Times New Roman"/>
          <w:b/>
          <w:bCs/>
          <w:kern w:val="2"/>
          <w:sz w:val="24"/>
          <w:szCs w:val="24"/>
          <w:lang w:eastAsia="ru-RU" w:bidi="hi-IN"/>
        </w:rPr>
        <w:t>5,1%;</w:t>
      </w:r>
    </w:p>
    <w:p w14:paraId="65679F07" w14:textId="77777777" w:rsidR="00474F97" w:rsidRPr="001828DD" w:rsidRDefault="00474F97" w:rsidP="00BC021D">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1828DD">
        <w:rPr>
          <w:rFonts w:ascii="Times New Roman" w:eastAsia="Times New Roman" w:hAnsi="Times New Roman" w:cs="Times New Roman"/>
          <w:kern w:val="2"/>
          <w:sz w:val="24"/>
          <w:szCs w:val="24"/>
          <w:lang w:eastAsia="ru-RU" w:bidi="hi-IN"/>
        </w:rPr>
        <w:t xml:space="preserve">-вопросы, касающиеся финансирования – </w:t>
      </w:r>
      <w:r w:rsidRPr="001828DD">
        <w:rPr>
          <w:rFonts w:ascii="Times New Roman" w:eastAsia="Times New Roman" w:hAnsi="Times New Roman" w:cs="Times New Roman"/>
          <w:b/>
          <w:bCs/>
          <w:kern w:val="2"/>
          <w:sz w:val="24"/>
          <w:szCs w:val="24"/>
          <w:lang w:eastAsia="ru-RU" w:bidi="hi-IN"/>
        </w:rPr>
        <w:t>0 %</w:t>
      </w:r>
      <w:r w:rsidRPr="001828DD">
        <w:rPr>
          <w:rFonts w:ascii="Times New Roman" w:eastAsia="Times New Roman" w:hAnsi="Times New Roman" w:cs="Times New Roman"/>
          <w:kern w:val="2"/>
          <w:sz w:val="24"/>
          <w:szCs w:val="24"/>
          <w:lang w:eastAsia="ru-RU" w:bidi="hi-IN"/>
        </w:rPr>
        <w:t>;</w:t>
      </w:r>
    </w:p>
    <w:p w14:paraId="534CAFFA" w14:textId="77777777" w:rsidR="00474F97" w:rsidRPr="001828DD" w:rsidRDefault="00474F97" w:rsidP="00BC021D">
      <w:pPr>
        <w:suppressAutoHyphens/>
        <w:spacing w:after="0" w:line="240" w:lineRule="auto"/>
        <w:ind w:firstLine="709"/>
        <w:jc w:val="both"/>
        <w:rPr>
          <w:rFonts w:ascii="Times New Roman" w:eastAsia="NSimSun" w:hAnsi="Times New Roman" w:cs="Times New Roman"/>
          <w:kern w:val="2"/>
          <w:sz w:val="24"/>
          <w:szCs w:val="24"/>
          <w:lang w:eastAsia="zh-CN" w:bidi="hi-IN"/>
        </w:rPr>
      </w:pPr>
      <w:r w:rsidRPr="001828DD">
        <w:rPr>
          <w:rFonts w:ascii="Times New Roman" w:eastAsia="Times New Roman" w:hAnsi="Times New Roman" w:cs="Times New Roman"/>
          <w:kern w:val="2"/>
          <w:sz w:val="24"/>
          <w:szCs w:val="24"/>
          <w:lang w:eastAsia="ru-RU" w:bidi="hi-IN"/>
        </w:rPr>
        <w:t xml:space="preserve">-вопросы, не относящиеся к компетенции медицинской организации – </w:t>
      </w:r>
      <w:r w:rsidRPr="001828DD">
        <w:rPr>
          <w:rFonts w:ascii="Times New Roman" w:eastAsia="Times New Roman" w:hAnsi="Times New Roman" w:cs="Times New Roman"/>
          <w:b/>
          <w:bCs/>
          <w:kern w:val="2"/>
          <w:sz w:val="24"/>
          <w:szCs w:val="24"/>
          <w:lang w:eastAsia="ru-RU" w:bidi="hi-IN"/>
        </w:rPr>
        <w:t>2,5%.</w:t>
      </w:r>
    </w:p>
    <w:p w14:paraId="4007DAE5" w14:textId="77777777" w:rsidR="00474F97" w:rsidRPr="001828DD" w:rsidRDefault="00474F97" w:rsidP="00BC021D">
      <w:pPr>
        <w:suppressAutoHyphens/>
        <w:spacing w:after="0" w:line="240" w:lineRule="auto"/>
        <w:ind w:firstLine="709"/>
        <w:jc w:val="both"/>
        <w:rPr>
          <w:rFonts w:ascii="Times New Roman" w:eastAsia="NSimSun" w:hAnsi="Times New Roman" w:cs="Times New Roman"/>
          <w:kern w:val="2"/>
          <w:sz w:val="24"/>
          <w:szCs w:val="24"/>
          <w:lang w:eastAsia="zh-CN" w:bidi="hi-IN"/>
        </w:rPr>
      </w:pPr>
    </w:p>
    <w:p w14:paraId="08654B34" w14:textId="21311BBB" w:rsidR="00474F97" w:rsidRPr="001828DD" w:rsidRDefault="00474F97" w:rsidP="00BC021D">
      <w:p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Динамика количества вскрытий за последние 5 лет.</w:t>
      </w:r>
    </w:p>
    <w:tbl>
      <w:tblPr>
        <w:tblW w:w="0" w:type="auto"/>
        <w:tblInd w:w="-20" w:type="dxa"/>
        <w:tblLayout w:type="fixed"/>
        <w:tblLook w:val="0000" w:firstRow="0" w:lastRow="0" w:firstColumn="0" w:lastColumn="0" w:noHBand="0" w:noVBand="0"/>
      </w:tblPr>
      <w:tblGrid>
        <w:gridCol w:w="464"/>
        <w:gridCol w:w="2968"/>
        <w:gridCol w:w="699"/>
        <w:gridCol w:w="749"/>
        <w:gridCol w:w="714"/>
        <w:gridCol w:w="689"/>
        <w:gridCol w:w="689"/>
        <w:gridCol w:w="689"/>
        <w:gridCol w:w="1140"/>
      </w:tblGrid>
      <w:tr w:rsidR="00474F97" w:rsidRPr="00067A67" w14:paraId="08884BA9" w14:textId="77777777" w:rsidTr="00474F97">
        <w:tc>
          <w:tcPr>
            <w:tcW w:w="464" w:type="dxa"/>
            <w:tcBorders>
              <w:top w:val="single" w:sz="4" w:space="0" w:color="000000"/>
              <w:left w:val="single" w:sz="4" w:space="0" w:color="000000"/>
              <w:bottom w:val="single" w:sz="4" w:space="0" w:color="000000"/>
            </w:tcBorders>
            <w:shd w:val="clear" w:color="auto" w:fill="auto"/>
          </w:tcPr>
          <w:p w14:paraId="3102AC5C" w14:textId="77777777" w:rsidR="00474F97" w:rsidRPr="00067A67"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lastRenderedPageBreak/>
              <w:t>№</w:t>
            </w:r>
          </w:p>
        </w:tc>
        <w:tc>
          <w:tcPr>
            <w:tcW w:w="2968" w:type="dxa"/>
            <w:tcBorders>
              <w:top w:val="single" w:sz="4" w:space="0" w:color="000000"/>
              <w:left w:val="single" w:sz="4" w:space="0" w:color="000000"/>
              <w:bottom w:val="single" w:sz="4" w:space="0" w:color="000000"/>
            </w:tcBorders>
            <w:shd w:val="clear" w:color="auto" w:fill="auto"/>
          </w:tcPr>
          <w:p w14:paraId="4E9B0E2D" w14:textId="77777777" w:rsidR="00474F97" w:rsidRPr="00067A67"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699" w:type="dxa"/>
            <w:tcBorders>
              <w:top w:val="single" w:sz="4" w:space="0" w:color="000000"/>
              <w:left w:val="single" w:sz="4" w:space="0" w:color="000000"/>
              <w:bottom w:val="single" w:sz="4" w:space="0" w:color="000000"/>
            </w:tcBorders>
            <w:shd w:val="clear" w:color="auto" w:fill="auto"/>
            <w:vAlign w:val="center"/>
          </w:tcPr>
          <w:p w14:paraId="2D7BBC80" w14:textId="77777777" w:rsidR="00474F97" w:rsidRPr="00067A67"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2018</w:t>
            </w:r>
          </w:p>
        </w:tc>
        <w:tc>
          <w:tcPr>
            <w:tcW w:w="749" w:type="dxa"/>
            <w:tcBorders>
              <w:top w:val="single" w:sz="4" w:space="0" w:color="000000"/>
              <w:left w:val="single" w:sz="4" w:space="0" w:color="000000"/>
              <w:bottom w:val="single" w:sz="4" w:space="0" w:color="000000"/>
            </w:tcBorders>
            <w:shd w:val="clear" w:color="auto" w:fill="auto"/>
            <w:vAlign w:val="center"/>
          </w:tcPr>
          <w:p w14:paraId="7EFB4068" w14:textId="77777777" w:rsidR="00474F97" w:rsidRPr="00067A67"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2019</w:t>
            </w:r>
          </w:p>
        </w:tc>
        <w:tc>
          <w:tcPr>
            <w:tcW w:w="714" w:type="dxa"/>
            <w:tcBorders>
              <w:top w:val="single" w:sz="4" w:space="0" w:color="000000"/>
              <w:left w:val="single" w:sz="4" w:space="0" w:color="000000"/>
              <w:bottom w:val="single" w:sz="4" w:space="0" w:color="000000"/>
            </w:tcBorders>
            <w:shd w:val="clear" w:color="auto" w:fill="auto"/>
            <w:vAlign w:val="center"/>
          </w:tcPr>
          <w:p w14:paraId="07E2C1AF" w14:textId="77777777" w:rsidR="00474F97" w:rsidRPr="00067A67"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2020</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14:paraId="212CF945" w14:textId="77777777" w:rsidR="00474F97" w:rsidRPr="00067A67"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2021</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5563835D" w14:textId="77777777" w:rsidR="00474F97" w:rsidRPr="00067A67"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2022</w:t>
            </w:r>
          </w:p>
        </w:tc>
        <w:tc>
          <w:tcPr>
            <w:tcW w:w="689" w:type="dxa"/>
            <w:tcBorders>
              <w:top w:val="single" w:sz="4" w:space="0" w:color="000000"/>
              <w:left w:val="single" w:sz="4" w:space="0" w:color="auto"/>
              <w:bottom w:val="single" w:sz="4" w:space="0" w:color="000000"/>
              <w:right w:val="single" w:sz="4" w:space="0" w:color="auto"/>
            </w:tcBorders>
            <w:shd w:val="clear" w:color="auto" w:fill="auto"/>
            <w:vAlign w:val="center"/>
          </w:tcPr>
          <w:p w14:paraId="65B36292" w14:textId="77777777" w:rsidR="00474F97" w:rsidRPr="00067A67"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2023</w:t>
            </w:r>
          </w:p>
        </w:tc>
        <w:tc>
          <w:tcPr>
            <w:tcW w:w="1140" w:type="dxa"/>
            <w:tcBorders>
              <w:top w:val="single" w:sz="4" w:space="0" w:color="000000"/>
              <w:left w:val="single" w:sz="4" w:space="0" w:color="auto"/>
              <w:bottom w:val="single" w:sz="4" w:space="0" w:color="000000"/>
              <w:right w:val="single" w:sz="4" w:space="0" w:color="000000"/>
            </w:tcBorders>
            <w:shd w:val="clear" w:color="auto" w:fill="auto"/>
            <w:vAlign w:val="center"/>
          </w:tcPr>
          <w:p w14:paraId="2DD96870" w14:textId="77777777" w:rsidR="00474F97" w:rsidRPr="00067A67"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2024</w:t>
            </w:r>
          </w:p>
        </w:tc>
      </w:tr>
      <w:tr w:rsidR="00474F97" w:rsidRPr="00067A67" w14:paraId="4F498F9A" w14:textId="77777777" w:rsidTr="00474F97">
        <w:tc>
          <w:tcPr>
            <w:tcW w:w="464" w:type="dxa"/>
            <w:tcBorders>
              <w:top w:val="single" w:sz="4" w:space="0" w:color="000000"/>
              <w:left w:val="single" w:sz="4" w:space="0" w:color="000000"/>
              <w:bottom w:val="single" w:sz="4" w:space="0" w:color="000000"/>
            </w:tcBorders>
            <w:shd w:val="clear" w:color="auto" w:fill="auto"/>
          </w:tcPr>
          <w:p w14:paraId="6FCB43FF" w14:textId="77777777" w:rsidR="00474F97" w:rsidRPr="00067A67"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2968" w:type="dxa"/>
            <w:tcBorders>
              <w:top w:val="single" w:sz="4" w:space="0" w:color="000000"/>
              <w:left w:val="single" w:sz="4" w:space="0" w:color="000000"/>
              <w:bottom w:val="single" w:sz="4" w:space="0" w:color="000000"/>
            </w:tcBorders>
            <w:shd w:val="clear" w:color="auto" w:fill="auto"/>
          </w:tcPr>
          <w:p w14:paraId="63FC70EA" w14:textId="77777777" w:rsidR="00474F97" w:rsidRPr="00067A67"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Всего умерших</w:t>
            </w:r>
          </w:p>
        </w:tc>
        <w:tc>
          <w:tcPr>
            <w:tcW w:w="699" w:type="dxa"/>
            <w:tcBorders>
              <w:top w:val="single" w:sz="4" w:space="0" w:color="000000"/>
              <w:left w:val="single" w:sz="4" w:space="0" w:color="000000"/>
              <w:bottom w:val="single" w:sz="4" w:space="0" w:color="000000"/>
            </w:tcBorders>
            <w:shd w:val="clear" w:color="auto" w:fill="auto"/>
          </w:tcPr>
          <w:p w14:paraId="6684B4C5" w14:textId="77777777" w:rsidR="00474F97" w:rsidRPr="00067A67"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339</w:t>
            </w:r>
          </w:p>
        </w:tc>
        <w:tc>
          <w:tcPr>
            <w:tcW w:w="749" w:type="dxa"/>
            <w:tcBorders>
              <w:top w:val="single" w:sz="4" w:space="0" w:color="000000"/>
              <w:left w:val="single" w:sz="4" w:space="0" w:color="000000"/>
              <w:bottom w:val="single" w:sz="4" w:space="0" w:color="000000"/>
            </w:tcBorders>
            <w:shd w:val="clear" w:color="auto" w:fill="auto"/>
          </w:tcPr>
          <w:p w14:paraId="0C17DBC3" w14:textId="77777777" w:rsidR="00474F97" w:rsidRPr="00067A67"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362</w:t>
            </w:r>
          </w:p>
        </w:tc>
        <w:tc>
          <w:tcPr>
            <w:tcW w:w="714" w:type="dxa"/>
            <w:tcBorders>
              <w:top w:val="single" w:sz="4" w:space="0" w:color="000000"/>
              <w:left w:val="single" w:sz="4" w:space="0" w:color="000000"/>
              <w:bottom w:val="single" w:sz="4" w:space="0" w:color="000000"/>
            </w:tcBorders>
            <w:shd w:val="clear" w:color="auto" w:fill="auto"/>
          </w:tcPr>
          <w:p w14:paraId="0A56746D" w14:textId="77777777" w:rsidR="00474F97" w:rsidRPr="00067A67"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384</w:t>
            </w:r>
          </w:p>
        </w:tc>
        <w:tc>
          <w:tcPr>
            <w:tcW w:w="689" w:type="dxa"/>
            <w:tcBorders>
              <w:top w:val="single" w:sz="4" w:space="0" w:color="000000"/>
              <w:left w:val="single" w:sz="4" w:space="0" w:color="000000"/>
              <w:bottom w:val="single" w:sz="4" w:space="0" w:color="000000"/>
              <w:right w:val="single" w:sz="4" w:space="0" w:color="auto"/>
            </w:tcBorders>
            <w:shd w:val="clear" w:color="auto" w:fill="auto"/>
          </w:tcPr>
          <w:p w14:paraId="31BD2FFF" w14:textId="77777777" w:rsidR="00474F97" w:rsidRPr="00067A67"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434</w:t>
            </w:r>
          </w:p>
        </w:tc>
        <w:tc>
          <w:tcPr>
            <w:tcW w:w="689" w:type="dxa"/>
            <w:tcBorders>
              <w:top w:val="single" w:sz="4" w:space="0" w:color="000000"/>
              <w:left w:val="single" w:sz="4" w:space="0" w:color="auto"/>
              <w:bottom w:val="single" w:sz="4" w:space="0" w:color="000000"/>
              <w:right w:val="single" w:sz="4" w:space="0" w:color="auto"/>
            </w:tcBorders>
            <w:shd w:val="clear" w:color="auto" w:fill="auto"/>
          </w:tcPr>
          <w:p w14:paraId="41E71E88" w14:textId="77777777" w:rsidR="00474F97" w:rsidRPr="00067A67"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335</w:t>
            </w:r>
          </w:p>
        </w:tc>
        <w:tc>
          <w:tcPr>
            <w:tcW w:w="689" w:type="dxa"/>
            <w:tcBorders>
              <w:top w:val="single" w:sz="4" w:space="0" w:color="000000"/>
              <w:left w:val="single" w:sz="4" w:space="0" w:color="auto"/>
              <w:bottom w:val="single" w:sz="4" w:space="0" w:color="000000"/>
              <w:right w:val="single" w:sz="4" w:space="0" w:color="auto"/>
            </w:tcBorders>
            <w:shd w:val="clear" w:color="auto" w:fill="auto"/>
          </w:tcPr>
          <w:p w14:paraId="5A8B1987" w14:textId="77777777" w:rsidR="00474F97" w:rsidRPr="00067A67"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268</w:t>
            </w:r>
          </w:p>
        </w:tc>
        <w:tc>
          <w:tcPr>
            <w:tcW w:w="1140" w:type="dxa"/>
            <w:tcBorders>
              <w:top w:val="single" w:sz="4" w:space="0" w:color="000000"/>
              <w:left w:val="single" w:sz="4" w:space="0" w:color="auto"/>
              <w:bottom w:val="single" w:sz="4" w:space="0" w:color="000000"/>
              <w:right w:val="single" w:sz="4" w:space="0" w:color="000000"/>
            </w:tcBorders>
            <w:shd w:val="clear" w:color="auto" w:fill="auto"/>
          </w:tcPr>
          <w:p w14:paraId="255F2CE2" w14:textId="77777777" w:rsidR="00474F97" w:rsidRPr="00067A67"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268</w:t>
            </w:r>
          </w:p>
        </w:tc>
      </w:tr>
      <w:tr w:rsidR="00474F97" w:rsidRPr="00067A67" w14:paraId="260349D4" w14:textId="77777777" w:rsidTr="00474F97">
        <w:tc>
          <w:tcPr>
            <w:tcW w:w="464" w:type="dxa"/>
            <w:tcBorders>
              <w:top w:val="single" w:sz="4" w:space="0" w:color="000000"/>
              <w:left w:val="single" w:sz="4" w:space="0" w:color="000000"/>
              <w:bottom w:val="single" w:sz="4" w:space="0" w:color="000000"/>
            </w:tcBorders>
            <w:shd w:val="clear" w:color="auto" w:fill="auto"/>
          </w:tcPr>
          <w:p w14:paraId="5416D4F2" w14:textId="77777777" w:rsidR="00474F97" w:rsidRPr="00067A67"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p>
        </w:tc>
        <w:tc>
          <w:tcPr>
            <w:tcW w:w="2968" w:type="dxa"/>
            <w:tcBorders>
              <w:top w:val="single" w:sz="4" w:space="0" w:color="000000"/>
              <w:left w:val="single" w:sz="4" w:space="0" w:color="000000"/>
              <w:bottom w:val="single" w:sz="4" w:space="0" w:color="000000"/>
            </w:tcBorders>
            <w:shd w:val="clear" w:color="auto" w:fill="auto"/>
          </w:tcPr>
          <w:p w14:paraId="0AF42521" w14:textId="77777777" w:rsidR="00474F97" w:rsidRPr="00067A67"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Всего вскрытий</w:t>
            </w:r>
          </w:p>
        </w:tc>
        <w:tc>
          <w:tcPr>
            <w:tcW w:w="699" w:type="dxa"/>
            <w:tcBorders>
              <w:top w:val="single" w:sz="4" w:space="0" w:color="000000"/>
              <w:left w:val="single" w:sz="4" w:space="0" w:color="000000"/>
              <w:bottom w:val="single" w:sz="4" w:space="0" w:color="000000"/>
            </w:tcBorders>
            <w:shd w:val="clear" w:color="auto" w:fill="auto"/>
          </w:tcPr>
          <w:p w14:paraId="534114F7" w14:textId="77777777" w:rsidR="00474F97" w:rsidRPr="00067A67"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155</w:t>
            </w:r>
          </w:p>
        </w:tc>
        <w:tc>
          <w:tcPr>
            <w:tcW w:w="749" w:type="dxa"/>
            <w:tcBorders>
              <w:top w:val="single" w:sz="4" w:space="0" w:color="000000"/>
              <w:left w:val="single" w:sz="4" w:space="0" w:color="000000"/>
              <w:bottom w:val="single" w:sz="4" w:space="0" w:color="000000"/>
            </w:tcBorders>
            <w:shd w:val="clear" w:color="auto" w:fill="auto"/>
          </w:tcPr>
          <w:p w14:paraId="02CE277E" w14:textId="77777777" w:rsidR="00474F97" w:rsidRPr="00067A67"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163</w:t>
            </w:r>
          </w:p>
        </w:tc>
        <w:tc>
          <w:tcPr>
            <w:tcW w:w="714" w:type="dxa"/>
            <w:tcBorders>
              <w:top w:val="single" w:sz="4" w:space="0" w:color="000000"/>
              <w:left w:val="single" w:sz="4" w:space="0" w:color="000000"/>
              <w:bottom w:val="single" w:sz="4" w:space="0" w:color="000000"/>
            </w:tcBorders>
            <w:shd w:val="clear" w:color="auto" w:fill="auto"/>
          </w:tcPr>
          <w:p w14:paraId="39CDC57F" w14:textId="77777777" w:rsidR="00474F97" w:rsidRPr="00067A67"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206</w:t>
            </w:r>
          </w:p>
        </w:tc>
        <w:tc>
          <w:tcPr>
            <w:tcW w:w="689" w:type="dxa"/>
            <w:tcBorders>
              <w:top w:val="single" w:sz="4" w:space="0" w:color="000000"/>
              <w:left w:val="single" w:sz="4" w:space="0" w:color="000000"/>
              <w:bottom w:val="single" w:sz="4" w:space="0" w:color="000000"/>
              <w:right w:val="single" w:sz="4" w:space="0" w:color="auto"/>
            </w:tcBorders>
            <w:shd w:val="clear" w:color="auto" w:fill="auto"/>
          </w:tcPr>
          <w:p w14:paraId="261E5FE0" w14:textId="77777777" w:rsidR="00474F97" w:rsidRPr="00067A67"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283</w:t>
            </w:r>
          </w:p>
        </w:tc>
        <w:tc>
          <w:tcPr>
            <w:tcW w:w="689" w:type="dxa"/>
            <w:tcBorders>
              <w:top w:val="single" w:sz="4" w:space="0" w:color="000000"/>
              <w:left w:val="single" w:sz="4" w:space="0" w:color="auto"/>
              <w:bottom w:val="single" w:sz="4" w:space="0" w:color="000000"/>
              <w:right w:val="single" w:sz="4" w:space="0" w:color="auto"/>
            </w:tcBorders>
            <w:shd w:val="clear" w:color="auto" w:fill="auto"/>
          </w:tcPr>
          <w:p w14:paraId="7650CA78" w14:textId="77777777" w:rsidR="00474F97" w:rsidRPr="00067A67"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180</w:t>
            </w:r>
          </w:p>
        </w:tc>
        <w:tc>
          <w:tcPr>
            <w:tcW w:w="689" w:type="dxa"/>
            <w:tcBorders>
              <w:top w:val="single" w:sz="4" w:space="0" w:color="000000"/>
              <w:left w:val="single" w:sz="4" w:space="0" w:color="auto"/>
              <w:bottom w:val="single" w:sz="4" w:space="0" w:color="000000"/>
              <w:right w:val="single" w:sz="4" w:space="0" w:color="auto"/>
            </w:tcBorders>
            <w:shd w:val="clear" w:color="auto" w:fill="auto"/>
          </w:tcPr>
          <w:p w14:paraId="14746358" w14:textId="77777777" w:rsidR="00474F97" w:rsidRPr="00067A67"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136</w:t>
            </w:r>
          </w:p>
        </w:tc>
        <w:tc>
          <w:tcPr>
            <w:tcW w:w="1140" w:type="dxa"/>
            <w:tcBorders>
              <w:top w:val="single" w:sz="4" w:space="0" w:color="000000"/>
              <w:left w:val="single" w:sz="4" w:space="0" w:color="auto"/>
              <w:bottom w:val="single" w:sz="4" w:space="0" w:color="000000"/>
              <w:right w:val="single" w:sz="4" w:space="0" w:color="000000"/>
            </w:tcBorders>
            <w:shd w:val="clear" w:color="auto" w:fill="auto"/>
          </w:tcPr>
          <w:p w14:paraId="5013E349" w14:textId="77777777" w:rsidR="00474F97" w:rsidRPr="00067A67" w:rsidRDefault="00474F97" w:rsidP="00BC021D">
            <w:pPr>
              <w:suppressAutoHyphens/>
              <w:snapToGrid w:val="0"/>
              <w:spacing w:after="0" w:line="240" w:lineRule="auto"/>
              <w:jc w:val="both"/>
              <w:rPr>
                <w:rFonts w:ascii="Times New Roman" w:eastAsia="NSimSun" w:hAnsi="Times New Roman" w:cs="Times New Roman"/>
                <w:kern w:val="2"/>
                <w:sz w:val="20"/>
                <w:szCs w:val="20"/>
                <w:lang w:eastAsia="zh-CN" w:bidi="hi-IN"/>
              </w:rPr>
            </w:pPr>
            <w:r w:rsidRPr="00067A67">
              <w:rPr>
                <w:rFonts w:ascii="Times New Roman" w:eastAsia="NSimSun" w:hAnsi="Times New Roman" w:cs="Times New Roman"/>
                <w:kern w:val="2"/>
                <w:sz w:val="20"/>
                <w:szCs w:val="20"/>
                <w:lang w:eastAsia="zh-CN" w:bidi="hi-IN"/>
              </w:rPr>
              <w:t>165</w:t>
            </w:r>
          </w:p>
        </w:tc>
      </w:tr>
    </w:tbl>
    <w:p w14:paraId="525C87C1" w14:textId="77777777" w:rsidR="00474F97" w:rsidRPr="00BC021D" w:rsidRDefault="00474F97" w:rsidP="00BC021D">
      <w:pPr>
        <w:suppressAutoHyphens/>
        <w:spacing w:after="0" w:line="240" w:lineRule="auto"/>
        <w:jc w:val="both"/>
        <w:rPr>
          <w:rFonts w:ascii="Times New Roman" w:eastAsia="NSimSun" w:hAnsi="Times New Roman" w:cs="Times New Roman"/>
          <w:kern w:val="2"/>
          <w:sz w:val="28"/>
          <w:szCs w:val="28"/>
          <w:lang w:eastAsia="zh-CN" w:bidi="hi-IN"/>
        </w:rPr>
      </w:pPr>
    </w:p>
    <w:p w14:paraId="42D0C94F" w14:textId="01E8C04E" w:rsidR="00474F97" w:rsidRPr="001828DD" w:rsidRDefault="00474F97" w:rsidP="001828DD">
      <w:pPr>
        <w:suppressAutoHyphens/>
        <w:spacing w:after="0" w:line="240" w:lineRule="auto"/>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color w:val="000000"/>
          <w:kern w:val="2"/>
          <w:sz w:val="24"/>
          <w:szCs w:val="24"/>
          <w:lang w:eastAsia="zh-CN" w:bidi="hi-IN"/>
        </w:rPr>
        <w:t>Количество проведенных анкетирований в 2024году.</w:t>
      </w:r>
    </w:p>
    <w:p w14:paraId="5EC7BF81" w14:textId="77777777" w:rsidR="00474F97" w:rsidRPr="001828DD" w:rsidRDefault="00474F97" w:rsidP="00BC021D">
      <w:pPr>
        <w:suppressAutoHyphens/>
        <w:spacing w:after="0" w:line="240" w:lineRule="auto"/>
        <w:ind w:left="142"/>
        <w:jc w:val="both"/>
        <w:rPr>
          <w:rFonts w:ascii="Times New Roman" w:eastAsia="NSimSun" w:hAnsi="Times New Roman" w:cs="Times New Roman"/>
          <w:kern w:val="2"/>
          <w:sz w:val="24"/>
          <w:szCs w:val="24"/>
          <w:lang w:eastAsia="zh-CN" w:bidi="hi-IN"/>
        </w:rPr>
      </w:pPr>
      <w:r w:rsidRPr="001828DD">
        <w:rPr>
          <w:rFonts w:ascii="Times New Roman" w:eastAsia="NSimSun" w:hAnsi="Times New Roman" w:cs="Times New Roman"/>
          <w:kern w:val="2"/>
          <w:sz w:val="24"/>
          <w:szCs w:val="24"/>
          <w:lang w:eastAsia="zh-CN" w:bidi="hi-IN"/>
        </w:rPr>
        <w:t>Всего проведено анкетирований-700</w:t>
      </w:r>
    </w:p>
    <w:p w14:paraId="300A8F9B" w14:textId="77777777" w:rsidR="00474F97" w:rsidRPr="001828DD" w:rsidRDefault="00474F97" w:rsidP="00BC021D">
      <w:pPr>
        <w:suppressAutoHyphens/>
        <w:spacing w:after="0" w:line="240" w:lineRule="auto"/>
        <w:ind w:left="-567"/>
        <w:jc w:val="both"/>
        <w:rPr>
          <w:rFonts w:ascii="Times New Roman" w:eastAsia="NSimSun" w:hAnsi="Times New Roman" w:cs="Times New Roman"/>
          <w:kern w:val="2"/>
          <w:sz w:val="24"/>
          <w:szCs w:val="24"/>
          <w:lang w:eastAsia="zh-CN" w:bidi="hi-IN"/>
        </w:rPr>
      </w:pPr>
      <w:r w:rsidRPr="001828DD">
        <w:rPr>
          <w:rFonts w:ascii="Times New Roman" w:eastAsia="Times New Roman" w:hAnsi="Times New Roman" w:cs="Times New Roman"/>
          <w:kern w:val="2"/>
          <w:sz w:val="24"/>
          <w:szCs w:val="24"/>
          <w:lang w:eastAsia="zh-CN" w:bidi="hi-IN"/>
        </w:rPr>
        <w:t xml:space="preserve">          </w:t>
      </w:r>
      <w:r w:rsidRPr="001828DD">
        <w:rPr>
          <w:rFonts w:ascii="Times New Roman" w:eastAsia="NSimSun" w:hAnsi="Times New Roman" w:cs="Times New Roman"/>
          <w:kern w:val="2"/>
          <w:sz w:val="24"/>
          <w:szCs w:val="24"/>
          <w:lang w:eastAsia="zh-CN" w:bidi="hi-IN"/>
        </w:rPr>
        <w:t>Удовлетворены полностью качеством оказания медицинской помощи-69%</w:t>
      </w:r>
    </w:p>
    <w:p w14:paraId="2033FBB0" w14:textId="77777777" w:rsidR="00474F97" w:rsidRPr="001828DD" w:rsidRDefault="00474F97" w:rsidP="00BC021D">
      <w:pPr>
        <w:suppressAutoHyphens/>
        <w:spacing w:after="0" w:line="240" w:lineRule="auto"/>
        <w:ind w:left="-567"/>
        <w:jc w:val="both"/>
        <w:rPr>
          <w:rFonts w:ascii="Times New Roman" w:eastAsia="NSimSun" w:hAnsi="Times New Roman" w:cs="Times New Roman"/>
          <w:kern w:val="2"/>
          <w:sz w:val="24"/>
          <w:szCs w:val="24"/>
          <w:lang w:eastAsia="zh-CN" w:bidi="hi-IN"/>
        </w:rPr>
      </w:pPr>
      <w:r w:rsidRPr="001828DD">
        <w:rPr>
          <w:rFonts w:ascii="Times New Roman" w:eastAsia="Times New Roman" w:hAnsi="Times New Roman" w:cs="Times New Roman"/>
          <w:kern w:val="2"/>
          <w:sz w:val="24"/>
          <w:szCs w:val="24"/>
          <w:lang w:eastAsia="zh-CN" w:bidi="hi-IN"/>
        </w:rPr>
        <w:t xml:space="preserve">          </w:t>
      </w:r>
      <w:r w:rsidRPr="001828DD">
        <w:rPr>
          <w:rFonts w:ascii="Times New Roman" w:eastAsia="NSimSun" w:hAnsi="Times New Roman" w:cs="Times New Roman"/>
          <w:kern w:val="2"/>
          <w:sz w:val="24"/>
          <w:szCs w:val="24"/>
          <w:lang w:eastAsia="zh-CN" w:bidi="hi-IN"/>
        </w:rPr>
        <w:t>Удовлетворены  частично-23%</w:t>
      </w:r>
    </w:p>
    <w:p w14:paraId="054B4244" w14:textId="79DDBB4D" w:rsidR="00474F97" w:rsidRPr="001828DD" w:rsidRDefault="00474F97" w:rsidP="00BC021D">
      <w:pPr>
        <w:suppressAutoHyphens/>
        <w:spacing w:after="0" w:line="240" w:lineRule="auto"/>
        <w:ind w:left="-567"/>
        <w:jc w:val="both"/>
        <w:rPr>
          <w:rFonts w:ascii="Times New Roman" w:eastAsia="NSimSun" w:hAnsi="Times New Roman" w:cs="Times New Roman"/>
          <w:kern w:val="2"/>
          <w:sz w:val="24"/>
          <w:szCs w:val="24"/>
          <w:lang w:eastAsia="zh-CN" w:bidi="hi-IN"/>
        </w:rPr>
      </w:pPr>
      <w:r w:rsidRPr="001828DD">
        <w:rPr>
          <w:rFonts w:ascii="Times New Roman" w:eastAsia="Times New Roman" w:hAnsi="Times New Roman" w:cs="Times New Roman"/>
          <w:kern w:val="2"/>
          <w:sz w:val="24"/>
          <w:szCs w:val="24"/>
          <w:lang w:eastAsia="zh-CN" w:bidi="hi-IN"/>
        </w:rPr>
        <w:t xml:space="preserve">          </w:t>
      </w:r>
      <w:r w:rsidRPr="001828DD">
        <w:rPr>
          <w:rFonts w:ascii="Times New Roman" w:eastAsia="NSimSun" w:hAnsi="Times New Roman" w:cs="Times New Roman"/>
          <w:kern w:val="2"/>
          <w:sz w:val="24"/>
          <w:szCs w:val="24"/>
          <w:lang w:eastAsia="zh-CN" w:bidi="hi-IN"/>
        </w:rPr>
        <w:t>Затрудняюсь ответить-8%</w:t>
      </w:r>
      <w:r w:rsidR="001828DD">
        <w:rPr>
          <w:rFonts w:ascii="Times New Roman" w:eastAsia="NSimSun" w:hAnsi="Times New Roman" w:cs="Times New Roman"/>
          <w:kern w:val="2"/>
          <w:sz w:val="24"/>
          <w:szCs w:val="24"/>
          <w:lang w:eastAsia="zh-CN" w:bidi="hi-IN"/>
        </w:rPr>
        <w:t>.</w:t>
      </w:r>
    </w:p>
    <w:p w14:paraId="05830978" w14:textId="45B8B774" w:rsidR="00E648C5" w:rsidRPr="00BC021D" w:rsidRDefault="00E648C5" w:rsidP="00BC021D">
      <w:pPr>
        <w:spacing w:after="0" w:line="240" w:lineRule="auto"/>
        <w:outlineLvl w:val="0"/>
        <w:rPr>
          <w:rFonts w:ascii="Times New Roman" w:eastAsia="Times New Roman" w:hAnsi="Times New Roman" w:cs="Times New Roman"/>
          <w:bCs/>
          <w:sz w:val="24"/>
          <w:szCs w:val="24"/>
          <w:lang w:eastAsia="ru-RU"/>
        </w:rPr>
      </w:pPr>
    </w:p>
    <w:p w14:paraId="4CA6D5BE" w14:textId="0283A396" w:rsidR="00BF1BA1" w:rsidRPr="007345A6" w:rsidRDefault="004D7937" w:rsidP="00BC021D">
      <w:pPr>
        <w:spacing w:after="0" w:line="240" w:lineRule="auto"/>
        <w:jc w:val="center"/>
        <w:rPr>
          <w:rFonts w:ascii="Times New Roman" w:hAnsi="Times New Roman" w:cs="Times New Roman"/>
          <w:b/>
          <w:bCs/>
          <w:sz w:val="24"/>
          <w:szCs w:val="24"/>
        </w:rPr>
      </w:pPr>
      <w:r w:rsidRPr="007345A6">
        <w:rPr>
          <w:rFonts w:ascii="Times New Roman" w:hAnsi="Times New Roman" w:cs="Times New Roman"/>
          <w:b/>
          <w:bCs/>
          <w:sz w:val="24"/>
          <w:szCs w:val="24"/>
        </w:rPr>
        <w:t>6.ОБРАЗОВАНИЕ</w:t>
      </w:r>
    </w:p>
    <w:p w14:paraId="27659272" w14:textId="77777777" w:rsidR="00B34305" w:rsidRPr="00BC021D" w:rsidRDefault="00B34305" w:rsidP="00BC021D">
      <w:pPr>
        <w:widowControl w:val="0"/>
        <w:suppressAutoHyphens/>
        <w:spacing w:after="0" w:line="240" w:lineRule="auto"/>
        <w:jc w:val="center"/>
        <w:rPr>
          <w:rFonts w:ascii="Times New Roman" w:eastAsia="Andale Sans UI" w:hAnsi="Times New Roman" w:cs="Times New Roman"/>
          <w:b/>
          <w:kern w:val="2"/>
          <w:sz w:val="28"/>
          <w:szCs w:val="28"/>
          <w:lang w:eastAsia="zh-CN"/>
        </w:rPr>
      </w:pPr>
    </w:p>
    <w:p w14:paraId="7EAFF654" w14:textId="77777777" w:rsidR="00B34305" w:rsidRPr="007345A6" w:rsidRDefault="00B34305" w:rsidP="00BC021D">
      <w:pPr>
        <w:widowControl w:val="0"/>
        <w:suppressAutoHyphens/>
        <w:spacing w:after="0" w:line="240" w:lineRule="auto"/>
        <w:ind w:firstLine="706"/>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kern w:val="2"/>
          <w:sz w:val="24"/>
          <w:szCs w:val="24"/>
          <w:lang w:eastAsia="zh-CN"/>
        </w:rPr>
        <w:t>В муниципальном образовании «Цильнинский район» функционируют  16 общеобразовательных учреждений, в которых обучаются 1968 детей, 7 дошкольных образовательных учреждений и 20 дошкольных групп при школе, в которых 461 воспитанник и 1 учреждение дополнительного образования  (ДЮСШ), которую посещают 369 учащихся.</w:t>
      </w:r>
    </w:p>
    <w:p w14:paraId="3F89E954" w14:textId="77777777" w:rsidR="00B34305" w:rsidRPr="007345A6" w:rsidRDefault="00B34305" w:rsidP="00BC021D">
      <w:pPr>
        <w:widowControl w:val="0"/>
        <w:suppressAutoHyphens/>
        <w:spacing w:after="0" w:line="240" w:lineRule="auto"/>
        <w:ind w:firstLine="706"/>
        <w:jc w:val="center"/>
        <w:rPr>
          <w:rFonts w:ascii="Times New Roman" w:eastAsia="Andale Sans UI" w:hAnsi="Times New Roman" w:cs="Times New Roman"/>
          <w:b/>
          <w:kern w:val="2"/>
          <w:sz w:val="24"/>
          <w:szCs w:val="24"/>
          <w:lang w:eastAsia="zh-CN"/>
        </w:rPr>
      </w:pPr>
    </w:p>
    <w:p w14:paraId="28C91C40" w14:textId="77777777" w:rsidR="00B34305" w:rsidRPr="007345A6" w:rsidRDefault="00B34305" w:rsidP="00BC021D">
      <w:pPr>
        <w:widowControl w:val="0"/>
        <w:suppressAutoHyphens/>
        <w:spacing w:after="0" w:line="240" w:lineRule="auto"/>
        <w:ind w:firstLine="706"/>
        <w:jc w:val="center"/>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b/>
          <w:kern w:val="2"/>
          <w:sz w:val="24"/>
          <w:szCs w:val="24"/>
          <w:lang w:eastAsia="zh-CN"/>
        </w:rPr>
        <w:t>Дошкольное воспитание.</w:t>
      </w:r>
    </w:p>
    <w:p w14:paraId="464D89D5" w14:textId="77777777" w:rsidR="00B34305" w:rsidRPr="007345A6" w:rsidRDefault="00B34305" w:rsidP="00BC021D">
      <w:pPr>
        <w:widowControl w:val="0"/>
        <w:suppressAutoHyphens/>
        <w:spacing w:after="0" w:line="240" w:lineRule="auto"/>
        <w:ind w:firstLine="706"/>
        <w:jc w:val="center"/>
        <w:rPr>
          <w:rFonts w:ascii="Times New Roman" w:eastAsia="Andale Sans UI" w:hAnsi="Times New Roman" w:cs="Times New Roman"/>
          <w:b/>
          <w:kern w:val="2"/>
          <w:sz w:val="24"/>
          <w:szCs w:val="24"/>
          <w:lang w:eastAsia="zh-CN"/>
        </w:rPr>
      </w:pPr>
    </w:p>
    <w:p w14:paraId="27AD8E44" w14:textId="77777777" w:rsidR="00B34305" w:rsidRPr="007345A6" w:rsidRDefault="00B34305" w:rsidP="00BC021D">
      <w:pPr>
        <w:widowControl w:val="0"/>
        <w:suppressAutoHyphens/>
        <w:spacing w:after="0" w:line="240" w:lineRule="auto"/>
        <w:ind w:firstLine="706"/>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kern w:val="2"/>
          <w:sz w:val="24"/>
          <w:szCs w:val="24"/>
          <w:lang w:eastAsia="zh-CN"/>
        </w:rPr>
        <w:t>Для обеспечения прозрачности продвижения очереди в детские сады продолжает работать автоматизированная информационная система «</w:t>
      </w:r>
      <w:r w:rsidRPr="007345A6">
        <w:rPr>
          <w:rFonts w:ascii="Times New Roman" w:eastAsia="Andale Sans UI" w:hAnsi="Times New Roman" w:cs="Times New Roman"/>
          <w:color w:val="000000"/>
          <w:kern w:val="2"/>
          <w:sz w:val="24"/>
          <w:szCs w:val="24"/>
          <w:lang w:eastAsia="zh-CN"/>
        </w:rPr>
        <w:t>Е-услуги. Образование</w:t>
      </w:r>
      <w:r w:rsidRPr="007345A6">
        <w:rPr>
          <w:rFonts w:ascii="Times New Roman" w:eastAsia="Andale Sans UI" w:hAnsi="Times New Roman" w:cs="Times New Roman"/>
          <w:kern w:val="2"/>
          <w:sz w:val="24"/>
          <w:szCs w:val="24"/>
          <w:lang w:eastAsia="zh-CN"/>
        </w:rPr>
        <w:t xml:space="preserve">» (Электронная очередь). </w:t>
      </w:r>
    </w:p>
    <w:p w14:paraId="48379108" w14:textId="77777777" w:rsidR="00B34305" w:rsidRPr="007345A6" w:rsidRDefault="00B34305" w:rsidP="00BC021D">
      <w:pPr>
        <w:widowControl w:val="0"/>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color w:val="000000"/>
          <w:kern w:val="2"/>
          <w:sz w:val="24"/>
          <w:szCs w:val="24"/>
          <w:shd w:val="clear" w:color="auto" w:fill="FFFFFF"/>
          <w:lang w:eastAsia="zh-CN"/>
        </w:rPr>
        <w:t>За отчетный период в дошкольных образовательных организациях проведены следующие мероприятия:</w:t>
      </w:r>
    </w:p>
    <w:p w14:paraId="16C3C0F1" w14:textId="77777777" w:rsidR="00B34305" w:rsidRPr="007345A6" w:rsidRDefault="00B34305" w:rsidP="00BC021D">
      <w:pPr>
        <w:widowControl w:val="0"/>
        <w:suppressAutoHyphens/>
        <w:spacing w:after="0" w:line="240" w:lineRule="auto"/>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kern w:val="2"/>
          <w:sz w:val="24"/>
          <w:szCs w:val="24"/>
          <w:lang w:eastAsia="zh-CN"/>
        </w:rPr>
        <w:tab/>
        <w:t>В январе с целью воспитания патриотизма, уважения и любви к истории своей Родины, дошкольные образовательные учреждения приняли участие во Всероссийской акции «Блокадный Ленинград».</w:t>
      </w:r>
    </w:p>
    <w:p w14:paraId="6ECD99A4" w14:textId="77777777" w:rsidR="00B34305" w:rsidRPr="007345A6" w:rsidRDefault="00B34305" w:rsidP="00BC021D">
      <w:pPr>
        <w:widowControl w:val="0"/>
        <w:suppressAutoHyphens/>
        <w:spacing w:after="0" w:line="240" w:lineRule="auto"/>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kern w:val="2"/>
          <w:sz w:val="24"/>
          <w:szCs w:val="24"/>
          <w:lang w:eastAsia="zh-CN"/>
        </w:rPr>
        <w:tab/>
        <w:t>С 15 по 19 января в детских садах проходили беседы и игры, были организованы  выставки и презентации ко Дню рождения Ульяновской области.</w:t>
      </w:r>
    </w:p>
    <w:p w14:paraId="608C1C57" w14:textId="77777777" w:rsidR="00B34305" w:rsidRPr="007345A6" w:rsidRDefault="00B34305" w:rsidP="00BC021D">
      <w:pPr>
        <w:widowControl w:val="0"/>
        <w:suppressAutoHyphens/>
        <w:spacing w:after="0" w:line="240" w:lineRule="auto"/>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color w:val="000000"/>
          <w:kern w:val="2"/>
          <w:sz w:val="24"/>
          <w:szCs w:val="24"/>
          <w:shd w:val="clear" w:color="auto" w:fill="FFFFFF"/>
          <w:lang w:eastAsia="zh-CN"/>
        </w:rPr>
        <w:tab/>
        <w:t>10 февраля дошкольные образовательные  учреждения  приняли участие во  Всероссийской массовой гонке «Лыжня России-2024».</w:t>
      </w:r>
    </w:p>
    <w:p w14:paraId="7A2827DE" w14:textId="77777777" w:rsidR="00B34305" w:rsidRPr="007345A6" w:rsidRDefault="00B34305" w:rsidP="00BC021D">
      <w:pPr>
        <w:widowControl w:val="0"/>
        <w:suppressAutoHyphens/>
        <w:spacing w:after="0" w:line="240" w:lineRule="auto"/>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color w:val="000000"/>
          <w:kern w:val="2"/>
          <w:sz w:val="24"/>
          <w:szCs w:val="24"/>
          <w:shd w:val="clear" w:color="auto" w:fill="FFFFFF"/>
          <w:lang w:eastAsia="zh-CN"/>
        </w:rPr>
        <w:tab/>
        <w:t xml:space="preserve">13 февраля в Цильнинском детском саду «Терем-Теремок» состоялся муниципальный этап </w:t>
      </w:r>
      <w:r w:rsidRPr="007345A6">
        <w:rPr>
          <w:rFonts w:ascii="Times New Roman" w:eastAsia="Andale Sans UI" w:hAnsi="Times New Roman" w:cs="Times New Roman"/>
          <w:color w:val="000000"/>
          <w:kern w:val="2"/>
          <w:sz w:val="24"/>
          <w:szCs w:val="24"/>
          <w:shd w:val="clear" w:color="auto" w:fill="FFFFFF"/>
          <w:lang w:val="en-US" w:eastAsia="zh-CN"/>
        </w:rPr>
        <w:t>XV</w:t>
      </w:r>
      <w:r w:rsidRPr="007345A6">
        <w:rPr>
          <w:rFonts w:ascii="Times New Roman" w:eastAsia="Andale Sans UI" w:hAnsi="Times New Roman" w:cs="Times New Roman"/>
          <w:color w:val="000000"/>
          <w:kern w:val="2"/>
          <w:sz w:val="24"/>
          <w:szCs w:val="24"/>
          <w:shd w:val="clear" w:color="auto" w:fill="FFFFFF"/>
          <w:lang w:eastAsia="zh-CN"/>
        </w:rPr>
        <w:t xml:space="preserve"> Межрегионального конкурса детских исследовательских работ «Мой проект», где были представлены проекты от 15 участников дошкольных учреждений района.</w:t>
      </w:r>
    </w:p>
    <w:p w14:paraId="718E6FEC"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bCs/>
          <w:color w:val="000000"/>
          <w:kern w:val="2"/>
          <w:sz w:val="24"/>
          <w:szCs w:val="24"/>
          <w:lang w:eastAsia="zh-CN"/>
        </w:rPr>
        <w:t>В преддверии праздника 23 февраля в детских садах прошли мероприятия, посвященные Дню Защитника Отечества. Поздравления, песни, танцы и стихи звучали для наших дорогих пап, дедушек. В конце праздника воспитанники подарили папам подарки, сделанные своими руками.</w:t>
      </w:r>
    </w:p>
    <w:p w14:paraId="0068AFBE"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bCs/>
          <w:color w:val="000000"/>
          <w:kern w:val="2"/>
          <w:sz w:val="24"/>
          <w:szCs w:val="24"/>
          <w:lang w:eastAsia="zh-CN"/>
        </w:rPr>
        <w:t xml:space="preserve">В преддверии 8 Марта в детских садах и дошкольных группах прошли мероприятия, посвященные Международному женскому дню. Дети порадовали своими выступлениями своих дорогих мам и бабушек. В конце праздника воспитанники подарили мамам и бабушкам подарки,  сделанные своими руками, а мальчики поздравили своих девочек. </w:t>
      </w:r>
    </w:p>
    <w:p w14:paraId="4B2ABB01"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bCs/>
          <w:color w:val="000000"/>
          <w:kern w:val="2"/>
          <w:sz w:val="24"/>
          <w:szCs w:val="24"/>
          <w:lang w:eastAsia="zh-CN"/>
        </w:rPr>
        <w:t>В  дошкольных организациях прошли масленичные гуляния.  Это развлечение стало уже традиционным и любимым для детей и взрослых, так как он пропитан народным колоритом: плясками, хороводами, играми и забавами и ароматными блинами.</w:t>
      </w:r>
    </w:p>
    <w:p w14:paraId="4154EAEF"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bCs/>
          <w:color w:val="000000"/>
          <w:kern w:val="2"/>
          <w:sz w:val="24"/>
          <w:szCs w:val="24"/>
          <w:lang w:eastAsia="zh-CN"/>
        </w:rPr>
        <w:t xml:space="preserve">18 марта дошкольные учреждения «Терем-Теремок», «Ромашка», «Сказка» и «Березка» приняли участие в </w:t>
      </w:r>
      <w:r w:rsidRPr="007345A6">
        <w:rPr>
          <w:rFonts w:ascii="Times New Roman" w:eastAsia="Andale Sans UI" w:hAnsi="Times New Roman" w:cs="Times New Roman"/>
          <w:bCs/>
          <w:color w:val="000000"/>
          <w:kern w:val="2"/>
          <w:sz w:val="24"/>
          <w:szCs w:val="24"/>
          <w:lang w:val="en-US" w:eastAsia="zh-CN"/>
        </w:rPr>
        <w:t>XV</w:t>
      </w:r>
      <w:r w:rsidRPr="007345A6">
        <w:rPr>
          <w:rFonts w:ascii="Times New Roman" w:eastAsia="Andale Sans UI" w:hAnsi="Times New Roman" w:cs="Times New Roman"/>
          <w:bCs/>
          <w:color w:val="000000"/>
          <w:kern w:val="2"/>
          <w:sz w:val="24"/>
          <w:szCs w:val="24"/>
          <w:lang w:eastAsia="zh-CN"/>
        </w:rPr>
        <w:t xml:space="preserve"> Межрегиональном конкурсе детских исследовательских работ «Мой проект — 2024» в г.Ульяновск, где воспитанница Цильнинского детского сада «Терем-Теремок» заняла третье место.</w:t>
      </w:r>
    </w:p>
    <w:p w14:paraId="71C5A551"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bCs/>
          <w:color w:val="000000"/>
          <w:kern w:val="2"/>
          <w:sz w:val="24"/>
          <w:szCs w:val="24"/>
          <w:lang w:eastAsia="zh-CN"/>
        </w:rPr>
        <w:t>19 марта в Большенагаткинском детском саду «Ромашка» состоялся районный шашечный турнир «Чудо-шашки», где приняли участие дошкольники и семейные команды из Большенагаткинского детского сада «Берёзка», Большенагаткинского детского сада «Сказка», Большенагаткинского детского сада «Ромашка», Цильнинского детского сада «Терем-</w:t>
      </w:r>
      <w:r w:rsidRPr="007345A6">
        <w:rPr>
          <w:rFonts w:ascii="Times New Roman" w:eastAsia="Andale Sans UI" w:hAnsi="Times New Roman" w:cs="Times New Roman"/>
          <w:bCs/>
          <w:color w:val="000000"/>
          <w:kern w:val="2"/>
          <w:sz w:val="24"/>
          <w:szCs w:val="24"/>
          <w:lang w:eastAsia="zh-CN"/>
        </w:rPr>
        <w:lastRenderedPageBreak/>
        <w:t>Теремок», Цильнинского детского сада «Зернышко» и двух дошкольных групп:</w:t>
      </w:r>
      <w:r w:rsidRPr="007345A6">
        <w:rPr>
          <w:rFonts w:ascii="Times New Roman" w:eastAsia="Times New Roman" w:hAnsi="Times New Roman" w:cs="Times New Roman"/>
          <w:color w:val="000000"/>
          <w:sz w:val="24"/>
          <w:szCs w:val="24"/>
          <w:lang w:eastAsia="ru-RU"/>
        </w:rPr>
        <w:t xml:space="preserve"> Малонагаткинской средней школы и  Староалгашинской средней школы имени Героя Советского Союза Н.Г.Князькина. </w:t>
      </w:r>
    </w:p>
    <w:p w14:paraId="4664141B"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bCs/>
          <w:color w:val="000000"/>
          <w:kern w:val="2"/>
          <w:sz w:val="24"/>
          <w:szCs w:val="24"/>
          <w:lang w:eastAsia="zh-CN"/>
        </w:rPr>
        <w:t xml:space="preserve">20 марта педагоги дошкольных образовательных учреждений района приняли участие в </w:t>
      </w:r>
      <w:r w:rsidRPr="007345A6">
        <w:rPr>
          <w:rFonts w:ascii="Times New Roman" w:eastAsia="Andale Sans UI" w:hAnsi="Times New Roman" w:cs="Times New Roman"/>
          <w:bCs/>
          <w:color w:val="000000"/>
          <w:kern w:val="2"/>
          <w:sz w:val="24"/>
          <w:szCs w:val="24"/>
          <w:lang w:val="en-US" w:eastAsia="zh-CN"/>
        </w:rPr>
        <w:t>XX</w:t>
      </w:r>
      <w:r w:rsidRPr="007345A6">
        <w:rPr>
          <w:rFonts w:ascii="Times New Roman" w:eastAsia="Andale Sans UI" w:hAnsi="Times New Roman" w:cs="Times New Roman"/>
          <w:bCs/>
          <w:color w:val="000000"/>
          <w:kern w:val="2"/>
          <w:sz w:val="24"/>
          <w:szCs w:val="24"/>
          <w:lang w:eastAsia="zh-CN"/>
        </w:rPr>
        <w:t xml:space="preserve"> Межрегиональной конференции «Федеральная образовательная программа  ДО — путь в будущее: содержание, формы и технологии».</w:t>
      </w:r>
    </w:p>
    <w:p w14:paraId="08641712"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bCs/>
          <w:color w:val="000000"/>
          <w:kern w:val="2"/>
          <w:sz w:val="24"/>
          <w:szCs w:val="24"/>
          <w:lang w:eastAsia="zh-CN"/>
        </w:rPr>
        <w:t>21 марта воспитанница Большенагаткинского детского сад «Сказка» Унерке Анна  приняла участие в областном конкурсе детского чувашского творчества «Маленькая звездочка» в г.Ульяновск, где заняла третье место.</w:t>
      </w:r>
    </w:p>
    <w:p w14:paraId="02D5B70E"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7345A6">
        <w:rPr>
          <w:rFonts w:ascii="Times New Roman" w:eastAsia="PT Astra Serif" w:hAnsi="Times New Roman" w:cs="Times New Roman"/>
          <w:bCs/>
          <w:color w:val="000000"/>
          <w:kern w:val="2"/>
          <w:sz w:val="24"/>
          <w:szCs w:val="24"/>
          <w:lang w:eastAsia="zh-CN"/>
        </w:rPr>
        <w:t xml:space="preserve"> </w:t>
      </w:r>
      <w:r w:rsidRPr="007345A6">
        <w:rPr>
          <w:rFonts w:ascii="Times New Roman" w:eastAsia="Andale Sans UI" w:hAnsi="Times New Roman" w:cs="Times New Roman"/>
          <w:bCs/>
          <w:color w:val="000000"/>
          <w:kern w:val="2"/>
          <w:sz w:val="24"/>
          <w:szCs w:val="24"/>
          <w:lang w:eastAsia="zh-CN"/>
        </w:rPr>
        <w:t>2 апреля на ежегодном семинаре, посвященном Всемирному дню распространения информации о проблеме аутизма, проводимом в "Образовательном Центре "Рассвет" г.Ульяновск, побывали воспитатели Большенагаткинского детского сада «Б</w:t>
      </w:r>
      <w:r w:rsidRPr="007345A6">
        <w:rPr>
          <w:rFonts w:ascii="Times New Roman" w:eastAsia="Andale Sans UI" w:hAnsi="Times New Roman" w:cs="Times New Roman"/>
          <w:b/>
          <w:bCs/>
          <w:color w:val="000000"/>
          <w:kern w:val="2"/>
          <w:sz w:val="24"/>
          <w:szCs w:val="24"/>
          <w:lang w:eastAsia="zh-CN"/>
        </w:rPr>
        <w:t>е</w:t>
      </w:r>
      <w:r w:rsidRPr="007345A6">
        <w:rPr>
          <w:rFonts w:ascii="Times New Roman" w:eastAsia="Andale Sans UI" w:hAnsi="Times New Roman" w:cs="Times New Roman"/>
          <w:bCs/>
          <w:color w:val="000000"/>
          <w:kern w:val="2"/>
          <w:sz w:val="24"/>
          <w:szCs w:val="24"/>
          <w:lang w:eastAsia="zh-CN"/>
        </w:rPr>
        <w:t>рёзка». На семинаре обсуждались вопросы о методах и технологиях, были показаны мастер-классы.</w:t>
      </w:r>
    </w:p>
    <w:p w14:paraId="5BDC3953"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bCs/>
          <w:color w:val="000000"/>
          <w:kern w:val="2"/>
          <w:sz w:val="24"/>
          <w:szCs w:val="24"/>
          <w:lang w:eastAsia="zh-CN"/>
        </w:rPr>
        <w:t>В апре</w:t>
      </w:r>
      <w:r w:rsidRPr="007345A6">
        <w:rPr>
          <w:rFonts w:ascii="Times New Roman" w:eastAsia="Andale Sans UI" w:hAnsi="Times New Roman" w:cs="Times New Roman"/>
          <w:b/>
          <w:bCs/>
          <w:color w:val="000000"/>
          <w:kern w:val="2"/>
          <w:sz w:val="24"/>
          <w:szCs w:val="24"/>
          <w:lang w:eastAsia="zh-CN"/>
        </w:rPr>
        <w:t>л</w:t>
      </w:r>
      <w:r w:rsidRPr="007345A6">
        <w:rPr>
          <w:rFonts w:ascii="Times New Roman" w:eastAsia="Andale Sans UI" w:hAnsi="Times New Roman" w:cs="Times New Roman"/>
          <w:bCs/>
          <w:color w:val="000000"/>
          <w:kern w:val="2"/>
          <w:sz w:val="24"/>
          <w:szCs w:val="24"/>
          <w:lang w:eastAsia="zh-CN"/>
        </w:rPr>
        <w:t xml:space="preserve">е воспитанница Большенагаткинского детского сада «Сказка» Удютова Ульяна приняла участие в  региональном конкурсе рисунков «Маленькие лучики», где стала победителем и получила Диплом и памятный подарок. </w:t>
      </w:r>
    </w:p>
    <w:p w14:paraId="2A90098F"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7345A6">
        <w:rPr>
          <w:rFonts w:ascii="Times New Roman" w:eastAsia="PT Astra Serif" w:hAnsi="Times New Roman" w:cs="Times New Roman"/>
          <w:bCs/>
          <w:color w:val="000000"/>
          <w:kern w:val="2"/>
          <w:sz w:val="24"/>
          <w:szCs w:val="24"/>
          <w:lang w:eastAsia="zh-CN"/>
        </w:rPr>
        <w:t xml:space="preserve"> </w:t>
      </w:r>
      <w:r w:rsidRPr="007345A6">
        <w:rPr>
          <w:rFonts w:ascii="Times New Roman" w:eastAsia="Andale Sans UI" w:hAnsi="Times New Roman" w:cs="Times New Roman"/>
          <w:bCs/>
          <w:color w:val="000000"/>
          <w:kern w:val="2"/>
          <w:sz w:val="24"/>
          <w:szCs w:val="24"/>
          <w:lang w:eastAsia="zh-CN"/>
        </w:rPr>
        <w:t>7 апреля  стартовала ежегодная Международная акция «10 000 шагов к жизни», приуроченная ко Всемирному Дню здоровья.</w:t>
      </w:r>
      <w:r w:rsidRPr="007345A6">
        <w:rPr>
          <w:rFonts w:ascii="Times New Roman" w:eastAsia="Andale Sans UI" w:hAnsi="Times New Roman" w:cs="Times New Roman"/>
          <w:bCs/>
          <w:color w:val="000000"/>
          <w:kern w:val="2"/>
          <w:sz w:val="24"/>
          <w:szCs w:val="24"/>
          <w:lang w:eastAsia="zh-CN"/>
        </w:rPr>
        <w:br/>
        <w:t xml:space="preserve">По традиции к данному мероприятию присоединились и  педагоги дошкольного образования. </w:t>
      </w:r>
    </w:p>
    <w:p w14:paraId="72CB8CB6"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bCs/>
          <w:color w:val="000000"/>
          <w:kern w:val="2"/>
          <w:sz w:val="24"/>
          <w:szCs w:val="24"/>
          <w:lang w:eastAsia="zh-CN"/>
        </w:rPr>
        <w:t>10 апреля в УлГПУ имени И.Н.Ульянова состоялась Всероссийская научно-практическая конференция «Инновационные образовательные практики: детский сад, школа, вуз», на которой  педагоги  Маслова Светлана Николаевна и Шагаева Наталья Владимировна выступили с докладами.  Данное мероприятие нацелено на создание условий для конструктивного диалога между представителями научного и педагогического сообщества, молодыми педагогами и студентами, классными руководителями и наставниками по проблеме воспитания подрастающего поколения.</w:t>
      </w:r>
    </w:p>
    <w:p w14:paraId="05E21330"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bCs/>
          <w:color w:val="000000"/>
          <w:kern w:val="2"/>
          <w:sz w:val="24"/>
          <w:szCs w:val="24"/>
          <w:lang w:eastAsia="zh-CN"/>
        </w:rPr>
        <w:t xml:space="preserve">19 апреля на базе МБДОУ — Центра развития ребенка -  детского сада «Сказка» было проведено торжественное мероприятие муниципального конкурса «Воспитатель года — 2024», в котором принимали участие педагоги 4 дошкольных образовательных учреждений.  </w:t>
      </w:r>
      <w:r w:rsidRPr="007345A6">
        <w:rPr>
          <w:rFonts w:ascii="Times New Roman" w:eastAsia="NSimSun" w:hAnsi="Times New Roman" w:cs="Times New Roman"/>
          <w:bCs/>
          <w:color w:val="000000"/>
          <w:kern w:val="2"/>
          <w:sz w:val="24"/>
          <w:szCs w:val="24"/>
          <w:lang w:eastAsia="zh-CN" w:bidi="hi-IN"/>
        </w:rPr>
        <w:t xml:space="preserve">По итогам всех конкурсных испытаний </w:t>
      </w:r>
      <w:r w:rsidRPr="007345A6">
        <w:rPr>
          <w:rFonts w:ascii="Times New Roman" w:eastAsia="NSimSun" w:hAnsi="Times New Roman" w:cs="Times New Roman"/>
          <w:bCs/>
          <w:color w:val="000000"/>
          <w:spacing w:val="-6"/>
          <w:kern w:val="2"/>
          <w:sz w:val="24"/>
          <w:szCs w:val="24"/>
          <w:lang w:eastAsia="zh-CN" w:bidi="hi-IN"/>
        </w:rPr>
        <w:t xml:space="preserve"> победителем  муниципального этапа конкурса «Воспитатель года — 2024» стала Пострелова Ирина Евгеньевна,  второе место заняла Митрофанова Елена Николаевна, на третьем месте -  Ефимова Лариса Николаевна. Все участники награждены грамотами и денежными призами. </w:t>
      </w:r>
      <w:r w:rsidRPr="007345A6">
        <w:rPr>
          <w:rFonts w:ascii="Times New Roman" w:eastAsia="Andale Sans UI" w:hAnsi="Times New Roman" w:cs="Times New Roman"/>
          <w:bCs/>
          <w:color w:val="000000"/>
          <w:kern w:val="2"/>
          <w:sz w:val="24"/>
          <w:szCs w:val="24"/>
          <w:lang w:eastAsia="zh-CN"/>
        </w:rPr>
        <w:t xml:space="preserve"> </w:t>
      </w:r>
    </w:p>
    <w:p w14:paraId="4D06CFA9"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bCs/>
          <w:color w:val="000000"/>
          <w:kern w:val="2"/>
          <w:sz w:val="24"/>
          <w:szCs w:val="24"/>
          <w:lang w:eastAsia="zh-CN"/>
        </w:rPr>
        <w:t>19 апреля педагоги Цильнинских детских садов «Зёрнышко» и «Терем-Теремок» приняли участие в межрегиональном семинаре-практикуме для педагогов дошкольных образовательных учреждений «Экологическое воспитание детей дошкольного возраста» в МБДОУ «Стародрожжановский детский сад №1 «Солнышко» Дрожжановского муниципального района РТ,  в котором представили свой опыт работы.</w:t>
      </w:r>
    </w:p>
    <w:p w14:paraId="19595B37"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bCs/>
          <w:color w:val="000000"/>
          <w:kern w:val="2"/>
          <w:sz w:val="24"/>
          <w:szCs w:val="24"/>
          <w:lang w:eastAsia="zh-CN"/>
        </w:rPr>
        <w:t xml:space="preserve">20 апреля воспитанники детских садов нашего муниципального образования приняли участие в XVIII межрегиональном фестивале – конкурсе татарского народного творчества  «Мелодии весны» в Доме культуры в селе Новые Тимерсяны. По итогам фестиваля яркие выступления наших дошкольников отмечены дипломами  I степени и памятными подарками. </w:t>
      </w:r>
    </w:p>
    <w:p w14:paraId="140D1823"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bCs/>
          <w:color w:val="000000"/>
          <w:kern w:val="2"/>
          <w:sz w:val="24"/>
          <w:szCs w:val="24"/>
          <w:lang w:eastAsia="zh-CN"/>
        </w:rPr>
        <w:t>3 мая на базе ЦНППМ в г.Ульяновск состоялось награждение победителей и призеров III Заочного регионального конкурса педагогического мастерства «Педагог-технолог».</w:t>
      </w:r>
      <w:r w:rsidRPr="007345A6">
        <w:rPr>
          <w:rFonts w:ascii="Times New Roman" w:eastAsia="Andale Sans UI" w:hAnsi="Times New Roman" w:cs="Times New Roman"/>
          <w:bCs/>
          <w:color w:val="000000"/>
          <w:kern w:val="2"/>
          <w:sz w:val="24"/>
          <w:szCs w:val="24"/>
          <w:lang w:eastAsia="zh-CN"/>
        </w:rPr>
        <w:br/>
        <w:t>Воспитатель детского сада «Терем-Теремок» Иванова Наталья Ильинична представила на конкурс свою работу «Технология создания ситуации успеха как основа проектной деятельности» и заняла 3 место в номинации «Технология организации процесса обучения ребёнка в условиях ДОО».</w:t>
      </w:r>
    </w:p>
    <w:p w14:paraId="5563B14F"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bCs/>
          <w:color w:val="000000"/>
          <w:kern w:val="2"/>
          <w:sz w:val="24"/>
          <w:szCs w:val="24"/>
          <w:lang w:eastAsia="zh-CN"/>
        </w:rPr>
        <w:t>7 мая на базе Большенагаткинской средней школы имени Героя Советского Союза В.А.Любавина прошел традиционный Конкурс чтецов, посвященный 79-летию со Дня Победы, среди воспитанников дошкольных образовательных организаций МО «Цильнинский район».  Победители и участники конкурса награждены дипломами  управления образования.</w:t>
      </w:r>
    </w:p>
    <w:p w14:paraId="6C95FF2F"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bCs/>
          <w:color w:val="000000"/>
          <w:kern w:val="2"/>
          <w:sz w:val="24"/>
          <w:szCs w:val="24"/>
          <w:lang w:eastAsia="zh-CN"/>
        </w:rPr>
        <w:lastRenderedPageBreak/>
        <w:t xml:space="preserve">Также  в детских садах прошли мероприятия, посвященные Великой Отечественной войне. </w:t>
      </w:r>
      <w:r w:rsidRPr="007345A6">
        <w:rPr>
          <w:rFonts w:ascii="Times New Roman" w:eastAsia="Andale Sans UI" w:hAnsi="Times New Roman" w:cs="Times New Roman"/>
          <w:bCs/>
          <w:color w:val="000000"/>
          <w:kern w:val="2"/>
          <w:sz w:val="24"/>
          <w:szCs w:val="24"/>
          <w:lang w:eastAsia="zh-CN"/>
        </w:rPr>
        <w:br/>
        <w:t xml:space="preserve">      </w:t>
      </w:r>
      <w:r w:rsidRPr="007345A6">
        <w:rPr>
          <w:rFonts w:ascii="Times New Roman" w:eastAsia="Times New Roman CYR" w:hAnsi="Times New Roman" w:cs="Times New Roman"/>
          <w:color w:val="000000"/>
          <w:kern w:val="2"/>
          <w:sz w:val="24"/>
          <w:szCs w:val="24"/>
          <w:lang w:eastAsia="zh-CN" w:bidi="hi-IN"/>
        </w:rPr>
        <w:t>14 мая  в Цильнинском районе прошла 58-ая традиционная районная легкоатлетическая  эстафета, в которой</w:t>
      </w:r>
      <w:r w:rsidRPr="007345A6">
        <w:rPr>
          <w:rFonts w:ascii="Times New Roman" w:eastAsia="Andale Sans UI" w:hAnsi="Times New Roman" w:cs="Times New Roman"/>
          <w:bCs/>
          <w:color w:val="000000"/>
          <w:kern w:val="2"/>
          <w:sz w:val="24"/>
          <w:szCs w:val="24"/>
          <w:lang w:eastAsia="zh-CN"/>
        </w:rPr>
        <w:t xml:space="preserve"> приняли участие воспитанники  дошкольных образовательных учреждений. Д</w:t>
      </w:r>
      <w:r w:rsidRPr="007345A6">
        <w:rPr>
          <w:rFonts w:ascii="Times New Roman" w:eastAsia="Times New Roman CYR" w:hAnsi="Times New Roman" w:cs="Times New Roman"/>
          <w:color w:val="000000"/>
          <w:kern w:val="2"/>
          <w:sz w:val="24"/>
          <w:szCs w:val="24"/>
          <w:lang w:eastAsia="zh-CN" w:bidi="hi-IN"/>
        </w:rPr>
        <w:t>ошкольники показали свою ловкость, а также проявили стремление к победе. По итогам соревнования были определены места: 1 место — Большенагаткинский детский сад «Сказка»; 2  — Большенагаткинский детский сад «Ромашка»;             3  — Цильнинский детский сад «Терем-Теремок».</w:t>
      </w:r>
    </w:p>
    <w:p w14:paraId="516BA5F5"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color w:val="000000"/>
          <w:kern w:val="2"/>
          <w:sz w:val="24"/>
          <w:szCs w:val="24"/>
          <w:lang w:eastAsia="zh-CN"/>
        </w:rPr>
        <w:t>18 мая в стенах Дворца творчества детей и молодёжи состоялся IV Межрегиональный фестиваль фольклорных коллективов и ансамблей народной песни "Гуляние на Красную горку".</w:t>
      </w:r>
      <w:r w:rsidRPr="007345A6">
        <w:rPr>
          <w:rFonts w:ascii="Times New Roman" w:eastAsia="Andale Sans UI" w:hAnsi="Times New Roman" w:cs="Times New Roman"/>
          <w:kern w:val="2"/>
          <w:sz w:val="24"/>
          <w:szCs w:val="24"/>
          <w:lang w:eastAsia="zh-CN"/>
        </w:rPr>
        <w:br/>
      </w:r>
      <w:r w:rsidRPr="007345A6">
        <w:rPr>
          <w:rFonts w:ascii="Times New Roman" w:eastAsia="Andale Sans UI" w:hAnsi="Times New Roman" w:cs="Times New Roman"/>
          <w:color w:val="000000"/>
          <w:kern w:val="2"/>
          <w:sz w:val="24"/>
          <w:szCs w:val="24"/>
          <w:lang w:eastAsia="zh-CN"/>
        </w:rPr>
        <w:t>Творческий коллектив «САДКО» Цильнинского детского сада «Терем-Теремок» под руководством хореографа Мещеряковой Екатерины Александровны стал участником данного мероприятия.</w:t>
      </w:r>
    </w:p>
    <w:p w14:paraId="29CA99D2"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contextualSpacing/>
        <w:jc w:val="both"/>
        <w:rPr>
          <w:rFonts w:ascii="Times New Roman" w:eastAsia="Andale Sans UI" w:hAnsi="Times New Roman" w:cs="Times New Roman"/>
          <w:kern w:val="2"/>
          <w:sz w:val="24"/>
          <w:szCs w:val="24"/>
          <w:lang w:eastAsia="zh-CN"/>
        </w:rPr>
      </w:pPr>
      <w:r w:rsidRPr="007345A6">
        <w:rPr>
          <w:rFonts w:ascii="Times New Roman" w:eastAsia="PT Astra Serif" w:hAnsi="Times New Roman" w:cs="Times New Roman"/>
          <w:color w:val="000000"/>
          <w:kern w:val="2"/>
          <w:sz w:val="24"/>
          <w:szCs w:val="24"/>
          <w:lang w:eastAsia="zh-CN"/>
        </w:rPr>
        <w:t xml:space="preserve">     </w:t>
      </w:r>
      <w:r w:rsidRPr="007345A6">
        <w:rPr>
          <w:rFonts w:ascii="Times New Roman" w:eastAsia="Andale Sans UI" w:hAnsi="Times New Roman" w:cs="Times New Roman"/>
          <w:color w:val="000000"/>
          <w:kern w:val="2"/>
          <w:sz w:val="24"/>
          <w:szCs w:val="24"/>
          <w:lang w:eastAsia="zh-CN"/>
        </w:rPr>
        <w:t>25 мая  хореографическая группа детского сада "Берёзка» приняла участие в областном конкурсе "Серебряные колокольчики" фестиваля мордовской культуры в городе Ульяновск, где стали победителями среди дошкольников.</w:t>
      </w:r>
    </w:p>
    <w:p w14:paraId="5C7BE3C1"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color w:val="000000"/>
          <w:kern w:val="2"/>
          <w:sz w:val="24"/>
          <w:szCs w:val="24"/>
          <w:lang w:eastAsia="zh-CN"/>
        </w:rPr>
        <w:t>25 мая в Арских храмах проходил региональный конкурс чтецов "Живое слово", на котором педагоги Большенагаткинского детского сада "Ромашка» Маслова С.Н., Брюханова О.С. ,Узинская И.В., Турухина Н.Н., Чумакина А.В. и Ярмухина Н.Г. приняли участие в заседании членов жюри конкурса.</w:t>
      </w:r>
      <w:r w:rsidRPr="007345A6">
        <w:rPr>
          <w:rFonts w:ascii="Times New Roman" w:eastAsia="Andale Sans UI" w:hAnsi="Times New Roman" w:cs="Times New Roman"/>
          <w:kern w:val="2"/>
          <w:sz w:val="24"/>
          <w:szCs w:val="24"/>
          <w:lang w:eastAsia="zh-CN"/>
        </w:rPr>
        <w:t xml:space="preserve"> </w:t>
      </w:r>
    </w:p>
    <w:p w14:paraId="17DD547C"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color w:val="000000"/>
          <w:kern w:val="2"/>
          <w:sz w:val="24"/>
          <w:szCs w:val="24"/>
          <w:lang w:eastAsia="zh-CN"/>
        </w:rPr>
        <w:t xml:space="preserve">В мае воспитанница детского сада "Терем-Теремок» Ева Тарпанова стала победителем межрегионального конкурса «Мой проект» и получила заслуженную награду из рук ректора УлГУ Костишко Бориса Михайловича- Диплом за занятое 1 место, сборник детских проектов»Мой проект» и студенческий билет самого юного студента УлГУ. </w:t>
      </w:r>
    </w:p>
    <w:p w14:paraId="20FEC5B5"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7345A6">
        <w:rPr>
          <w:rFonts w:ascii="Times New Roman" w:eastAsia="Times New Roman CYR" w:hAnsi="Times New Roman" w:cs="Times New Roman"/>
          <w:color w:val="000000"/>
          <w:kern w:val="2"/>
          <w:sz w:val="24"/>
          <w:szCs w:val="24"/>
          <w:lang w:eastAsia="zh-CN" w:bidi="hi-IN"/>
        </w:rPr>
        <w:t xml:space="preserve">В конце мая в дошкольных образовательных учреждениях прошли выпускные балы, на которых дети с большим удовольствием танцевали, пели песни, играли в различные игры, показывали свои навыки, как они готовы идти в школу. Педагоги пожелали выпускникам доброго пути, успешной учёбы, и конечно, чтобы не забывали родной детский сад. </w:t>
      </w:r>
    </w:p>
    <w:p w14:paraId="68F36E1E"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color w:val="000000"/>
          <w:kern w:val="2"/>
          <w:sz w:val="24"/>
          <w:szCs w:val="24"/>
          <w:lang w:eastAsia="zh-CN"/>
        </w:rPr>
        <w:t>"Должны смеяться дети и в мирном мире жить!" - под таким девизом на территории дошкольных образовательных учреждений 1 июня прошли празднично-игровые мероприятия, посвященные Международному дню защиты детей. Детишкам и взрослым было очень весело и радостно, ведь в этот день они пели, шутили, танцевали, делали зарядку, соревновались, рисовали, ездили на паровозике.</w:t>
      </w:r>
    </w:p>
    <w:p w14:paraId="5DD46C08"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color w:val="000000"/>
          <w:kern w:val="2"/>
          <w:sz w:val="24"/>
          <w:szCs w:val="24"/>
          <w:lang w:eastAsia="zh-CN"/>
        </w:rPr>
        <w:t>6 июня отмечалось 225-летие со дня рождения Александра Сергеевича Пушкина.  Воспитанники</w:t>
      </w:r>
      <w:r w:rsidRPr="007345A6">
        <w:rPr>
          <w:rFonts w:ascii="Times New Roman" w:eastAsia="Andale Sans UI" w:hAnsi="Times New Roman" w:cs="Times New Roman"/>
          <w:bCs/>
          <w:color w:val="000000"/>
          <w:kern w:val="2"/>
          <w:sz w:val="24"/>
          <w:szCs w:val="24"/>
          <w:lang w:eastAsia="zh-CN"/>
        </w:rPr>
        <w:t xml:space="preserve"> дошкольных образовательных учреждений</w:t>
      </w:r>
      <w:r w:rsidRPr="007345A6">
        <w:rPr>
          <w:rFonts w:ascii="Times New Roman" w:eastAsia="Andale Sans UI" w:hAnsi="Times New Roman" w:cs="Times New Roman"/>
          <w:color w:val="000000"/>
          <w:kern w:val="2"/>
          <w:sz w:val="24"/>
          <w:szCs w:val="24"/>
          <w:lang w:eastAsia="zh-CN"/>
        </w:rPr>
        <w:t xml:space="preserve">  ознакомились со сказками великого поэта, рассмотрели иллюстрации к его сказкам.</w:t>
      </w:r>
    </w:p>
    <w:p w14:paraId="394167C4"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7345A6">
        <w:rPr>
          <w:rFonts w:ascii="Times New Roman" w:eastAsia="Times New Roman CYR" w:hAnsi="Times New Roman" w:cs="Times New Roman"/>
          <w:color w:val="000000"/>
          <w:kern w:val="2"/>
          <w:sz w:val="24"/>
          <w:szCs w:val="24"/>
          <w:lang w:eastAsia="zh-CN" w:bidi="hi-IN"/>
        </w:rPr>
        <w:t>11 июня  в детских садах и дошкольных группах были проведены праздничные мероприятия, посвященные Дню России, где ребята ознакомились с государственной символикой страны.</w:t>
      </w:r>
      <w:r w:rsidRPr="007345A6">
        <w:rPr>
          <w:rFonts w:ascii="Times New Roman" w:eastAsia="Andale Sans UI" w:hAnsi="Times New Roman" w:cs="Times New Roman"/>
          <w:color w:val="000000"/>
          <w:kern w:val="2"/>
          <w:sz w:val="24"/>
          <w:szCs w:val="24"/>
          <w:lang w:eastAsia="zh-CN"/>
        </w:rPr>
        <w:t xml:space="preserve"> </w:t>
      </w:r>
    </w:p>
    <w:p w14:paraId="1D36A385"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7345A6">
        <w:rPr>
          <w:rFonts w:ascii="Times New Roman" w:eastAsia="Times New Roman CYR" w:hAnsi="Times New Roman" w:cs="Times New Roman"/>
          <w:color w:val="000000"/>
          <w:kern w:val="2"/>
          <w:sz w:val="24"/>
          <w:szCs w:val="24"/>
          <w:lang w:eastAsia="zh-CN" w:bidi="hi-IN"/>
        </w:rPr>
        <w:t>22 июня воспитанники детских садов приняли участие в митинге, посвященном Дню памяти и скорби. В торжественной части мероприятия воспитанники прочитали стихотворения. Воспитатели провели тематические мероприятия, рассказали детям историю начала Великой Отечественной войны вспомнили о героических поступках простых людей и детей, вместе с их героями переживали эти горькие события, посетили музеи боевой славы.</w:t>
      </w:r>
    </w:p>
    <w:p w14:paraId="542BEC93"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contextualSpacing/>
        <w:jc w:val="both"/>
        <w:rPr>
          <w:rFonts w:ascii="Times New Roman" w:eastAsia="Andale Sans UI" w:hAnsi="Times New Roman" w:cs="Times New Roman"/>
          <w:kern w:val="2"/>
          <w:sz w:val="24"/>
          <w:szCs w:val="24"/>
          <w:lang w:eastAsia="zh-CN"/>
        </w:rPr>
      </w:pPr>
      <w:r w:rsidRPr="007345A6">
        <w:rPr>
          <w:rFonts w:ascii="Times New Roman" w:eastAsia="apple-system" w:hAnsi="Times New Roman" w:cs="Times New Roman"/>
          <w:color w:val="000000"/>
          <w:kern w:val="2"/>
          <w:sz w:val="24"/>
          <w:szCs w:val="24"/>
          <w:lang w:eastAsia="zh-CN"/>
        </w:rPr>
        <w:t xml:space="preserve">   </w:t>
      </w:r>
      <w:r w:rsidRPr="007345A6">
        <w:rPr>
          <w:rFonts w:ascii="Times New Roman" w:eastAsia="PT Astra Serif" w:hAnsi="Times New Roman" w:cs="Times New Roman"/>
          <w:color w:val="000000"/>
          <w:kern w:val="2"/>
          <w:sz w:val="24"/>
          <w:szCs w:val="24"/>
          <w:lang w:eastAsia="zh-CN"/>
        </w:rPr>
        <w:t xml:space="preserve"> </w:t>
      </w:r>
      <w:r w:rsidRPr="007345A6">
        <w:rPr>
          <w:rFonts w:ascii="Times New Roman" w:eastAsia="Andale Sans UI" w:hAnsi="Times New Roman" w:cs="Times New Roman"/>
          <w:color w:val="000000"/>
          <w:kern w:val="2"/>
          <w:sz w:val="24"/>
          <w:szCs w:val="24"/>
          <w:lang w:eastAsia="zh-CN"/>
        </w:rPr>
        <w:t xml:space="preserve">8 июля в дошкольных образовательных организациях прошли мероприятия, посвященные Дню семьи, любви и верности. Для семей дошкольников педагогами были проведены мастер-классы, акции, выставки рисунков с целью сплочения семей, воспитания у детей любви и привязанности к своей семье и к дому, уважительного отношения ко всем членам семьи. </w:t>
      </w:r>
    </w:p>
    <w:p w14:paraId="341F9347"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contextualSpacing/>
        <w:jc w:val="both"/>
        <w:rPr>
          <w:rFonts w:ascii="Times New Roman" w:eastAsia="Andale Sans UI" w:hAnsi="Times New Roman" w:cs="Times New Roman"/>
          <w:kern w:val="2"/>
          <w:sz w:val="24"/>
          <w:szCs w:val="24"/>
          <w:lang w:eastAsia="zh-CN"/>
        </w:rPr>
      </w:pPr>
      <w:r w:rsidRPr="007345A6">
        <w:rPr>
          <w:rFonts w:ascii="Times New Roman" w:eastAsia="PT Astra Serif" w:hAnsi="Times New Roman" w:cs="Times New Roman"/>
          <w:color w:val="000000"/>
          <w:kern w:val="2"/>
          <w:sz w:val="24"/>
          <w:szCs w:val="24"/>
          <w:lang w:eastAsia="zh-CN"/>
        </w:rPr>
        <w:t xml:space="preserve">   </w:t>
      </w:r>
      <w:r w:rsidRPr="007345A6">
        <w:rPr>
          <w:rFonts w:ascii="Times New Roman" w:eastAsia="Andale Sans UI" w:hAnsi="Times New Roman" w:cs="Times New Roman"/>
          <w:color w:val="000000"/>
          <w:kern w:val="2"/>
          <w:sz w:val="24"/>
          <w:szCs w:val="24"/>
          <w:lang w:eastAsia="zh-CN"/>
        </w:rPr>
        <w:t xml:space="preserve">5 августа в детских садах прошли профилактические мероприятия, посвященные  Международному дню Светофора. В ходе игр и занятий </w:t>
      </w:r>
      <w:r w:rsidRPr="007345A6">
        <w:rPr>
          <w:rFonts w:ascii="Times New Roman" w:eastAsia="Andale Sans UI" w:hAnsi="Times New Roman" w:cs="Times New Roman"/>
          <w:color w:val="000000"/>
          <w:kern w:val="2"/>
          <w:sz w:val="24"/>
          <w:szCs w:val="24"/>
          <w:lang w:eastAsia="zh-CN"/>
        </w:rPr>
        <w:br/>
        <w:t>ребята закрепили важные правила дорожного движения, узнали, как правильно переходить дорогу, и почему светофор так важен для безопасности на улице.</w:t>
      </w:r>
    </w:p>
    <w:p w14:paraId="3A61D665"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contextualSpacing/>
        <w:jc w:val="both"/>
        <w:rPr>
          <w:rFonts w:ascii="Times New Roman" w:eastAsia="Andale Sans UI" w:hAnsi="Times New Roman" w:cs="Times New Roman"/>
          <w:kern w:val="2"/>
          <w:sz w:val="24"/>
          <w:szCs w:val="24"/>
          <w:lang w:eastAsia="zh-CN"/>
        </w:rPr>
      </w:pPr>
      <w:r w:rsidRPr="007345A6">
        <w:rPr>
          <w:rFonts w:ascii="Times New Roman" w:eastAsia="PT Astra Serif" w:hAnsi="Times New Roman" w:cs="Times New Roman"/>
          <w:color w:val="000000"/>
          <w:kern w:val="2"/>
          <w:sz w:val="24"/>
          <w:szCs w:val="24"/>
          <w:lang w:eastAsia="zh-CN"/>
        </w:rPr>
        <w:lastRenderedPageBreak/>
        <w:t xml:space="preserve"> </w:t>
      </w:r>
      <w:r w:rsidRPr="007345A6">
        <w:rPr>
          <w:rFonts w:ascii="Times New Roman" w:eastAsia="Andale Sans UI" w:hAnsi="Times New Roman" w:cs="Times New Roman"/>
          <w:color w:val="000000"/>
          <w:kern w:val="2"/>
          <w:sz w:val="24"/>
          <w:szCs w:val="24"/>
          <w:lang w:eastAsia="zh-CN"/>
        </w:rPr>
        <w:tab/>
        <w:t>С 29 июля по 2 августа в Большенагаткинском детском саду "Ромашка" проходила тематическая Неделя театра. Педагогами проводились беседы-диалоги о театре и театральных профессиях, подвижные и сюжетно-ролевые игры и  игры-драматизации по русским народным сказкам с использованием театральных атрибутов и разнообразных костюмов сказочных героев, а также театрализованные представления как одна из форм сказкатерапии.</w:t>
      </w:r>
    </w:p>
    <w:p w14:paraId="566AC518"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color w:val="000000"/>
          <w:kern w:val="2"/>
          <w:sz w:val="24"/>
          <w:szCs w:val="24"/>
          <w:lang w:eastAsia="zh-CN"/>
        </w:rPr>
        <w:tab/>
        <w:t>21 августа на базе ЦНППМ УлГПУ состоялся VI Региональный съезд наставников Ульяновской области «Наставничество в системе непрерывного профессионального роста педагогических работников и управленческих кадров: векторы развития"</w:t>
      </w:r>
      <w:r w:rsidRPr="007345A6">
        <w:rPr>
          <w:rFonts w:ascii="Times New Roman" w:eastAsia="Andale Sans UI" w:hAnsi="Times New Roman" w:cs="Times New Roman"/>
          <w:color w:val="000000"/>
          <w:kern w:val="2"/>
          <w:sz w:val="24"/>
          <w:szCs w:val="24"/>
          <w:lang w:eastAsia="zh-CN"/>
        </w:rPr>
        <w:br/>
        <w:t xml:space="preserve">В работе съезда приняли участие представители Министерства просвещения и воспитания Ульяновской области, ФГБОУ ВО «Ульяновский государственный педагогический университет», представители ЦНППМ ПР Калининградской области и Краснодарского края, педагогические работники Республик Казахстана, Беларуси, Удмуртии, руководители и специалисты муниципальных органов управления образованием, руководители и специалисты ОГАУ «ИРО», Заслуженные учителя РФ, члены региональной Ассоциации педагогов-наставников, педагогические работники дошкольных образовательных организаций, организаций общего, дополнительного и среднего профессионального образования, реализующие функции наставников в образовательных организациях. Из нашего района на съезде приняла участие педагог – наставник Маслова Светлана Николаевна, воспитатель Большенагаткинского детского сада «Ромашка». </w:t>
      </w:r>
    </w:p>
    <w:p w14:paraId="591812D8"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contextualSpacing/>
        <w:jc w:val="both"/>
        <w:rPr>
          <w:rFonts w:ascii="Times New Roman" w:eastAsia="Andale Sans UI" w:hAnsi="Times New Roman" w:cs="Times New Roman"/>
          <w:kern w:val="2"/>
          <w:sz w:val="24"/>
          <w:szCs w:val="24"/>
          <w:lang w:eastAsia="zh-CN"/>
        </w:rPr>
      </w:pPr>
      <w:r w:rsidRPr="007345A6">
        <w:rPr>
          <w:rFonts w:ascii="Times New Roman" w:eastAsia="PT Astra Serif" w:hAnsi="Times New Roman" w:cs="Times New Roman"/>
          <w:color w:val="000000"/>
          <w:kern w:val="2"/>
          <w:sz w:val="24"/>
          <w:szCs w:val="24"/>
          <w:lang w:eastAsia="zh-CN"/>
        </w:rPr>
        <w:t xml:space="preserve"> </w:t>
      </w:r>
      <w:r w:rsidRPr="007345A6">
        <w:rPr>
          <w:rFonts w:ascii="Times New Roman" w:eastAsia="Andale Sans UI" w:hAnsi="Times New Roman" w:cs="Times New Roman"/>
          <w:color w:val="000000"/>
          <w:kern w:val="2"/>
          <w:sz w:val="24"/>
          <w:szCs w:val="24"/>
          <w:lang w:eastAsia="zh-CN"/>
        </w:rPr>
        <w:tab/>
        <w:t xml:space="preserve">22 августа, в День Государственного флага Российской Федерации,  в дошкольных образовательных организациях прошли мероприятия, направленные на ознакомление детей с государственными символами России: поднятие флага, беседы о стране, рассматривание иллюстраций, дидактические игры, разучивание песен и стихов о важном государственном символе.      </w:t>
      </w:r>
      <w:r w:rsidRPr="007345A6">
        <w:rPr>
          <w:rFonts w:ascii="Times New Roman" w:eastAsia="Andale Sans UI" w:hAnsi="Times New Roman" w:cs="Times New Roman"/>
          <w:color w:val="000000"/>
          <w:kern w:val="2"/>
          <w:sz w:val="24"/>
          <w:szCs w:val="24"/>
          <w:lang w:eastAsia="zh-CN"/>
        </w:rPr>
        <w:br/>
      </w:r>
      <w:r w:rsidRPr="007345A6">
        <w:rPr>
          <w:rFonts w:ascii="Times New Roman" w:eastAsia="Andale Sans UI" w:hAnsi="Times New Roman" w:cs="Times New Roman"/>
          <w:color w:val="000000"/>
          <w:kern w:val="2"/>
          <w:sz w:val="24"/>
          <w:szCs w:val="24"/>
          <w:lang w:eastAsia="zh-CN"/>
        </w:rPr>
        <w:tab/>
        <w:t>27 августа состоялась традиционная встреча работников образовательной сферы в рамках ежегодного образовательного форума "Воспитание. Образование. Профессионализм", в котором приняли участие руководители и педагогические работники образовательных организаций. Также детскими садами была представлена выставка, посвященная Году семьи. Августовский образовательный форум – отличный старт нового учебного года.</w:t>
      </w:r>
      <w:r w:rsidRPr="007345A6">
        <w:rPr>
          <w:rFonts w:ascii="Times New Roman" w:eastAsia="Andale Sans UI" w:hAnsi="Times New Roman" w:cs="Times New Roman"/>
          <w:color w:val="000000"/>
          <w:kern w:val="2"/>
          <w:sz w:val="24"/>
          <w:szCs w:val="24"/>
          <w:lang w:eastAsia="zh-CN"/>
        </w:rPr>
        <w:br/>
        <w:t>В ходе мероприятия подвели итоги работы образовательной системы района и определили приоритетные задачи на предстоящий учебный год.</w:t>
      </w:r>
    </w:p>
    <w:p w14:paraId="0B97BC3E" w14:textId="77777777" w:rsidR="00B34305" w:rsidRPr="007345A6" w:rsidRDefault="00B34305" w:rsidP="00BC021D">
      <w:pPr>
        <w:widowControl w:val="0"/>
        <w:suppressAutoHyphens/>
        <w:spacing w:after="0" w:line="240" w:lineRule="auto"/>
        <w:jc w:val="both"/>
        <w:rPr>
          <w:rFonts w:ascii="Times New Roman" w:eastAsia="Andale Sans UI" w:hAnsi="Times New Roman" w:cs="Times New Roman"/>
          <w:kern w:val="2"/>
          <w:sz w:val="24"/>
          <w:szCs w:val="24"/>
          <w:lang w:eastAsia="zh-CN"/>
        </w:rPr>
      </w:pPr>
      <w:r w:rsidRPr="007345A6">
        <w:rPr>
          <w:rFonts w:ascii="Times New Roman" w:eastAsia="PT Astra Serif" w:hAnsi="Times New Roman" w:cs="Times New Roman"/>
          <w:kern w:val="2"/>
          <w:sz w:val="24"/>
          <w:szCs w:val="24"/>
          <w:lang w:eastAsia="zh-CN"/>
        </w:rPr>
        <w:t xml:space="preserve">  </w:t>
      </w:r>
      <w:r w:rsidRPr="007345A6">
        <w:rPr>
          <w:rFonts w:ascii="Times New Roman" w:eastAsia="apple-system" w:hAnsi="Times New Roman" w:cs="Times New Roman"/>
          <w:color w:val="000000"/>
          <w:kern w:val="2"/>
          <w:sz w:val="24"/>
          <w:szCs w:val="24"/>
          <w:lang w:eastAsia="zh-CN"/>
        </w:rPr>
        <w:tab/>
        <w:t xml:space="preserve">2 сентября в дошкольных образовательных организациях  прошли праздничные мероприятия,  посвященные  Дню знаний.   Удивительный и прекрасный день в детском саду, по -своему торжественный и волнительный для дошкольников. Ведь начинается новая полоса в жизни ребят: интересные занятия, беседы, праздники, помогающие лучше познать окружающий мир, чему-то научиться, узнать себя, определить свои интересы.  </w:t>
      </w:r>
      <w:r w:rsidRPr="007345A6">
        <w:rPr>
          <w:rFonts w:ascii="Times New Roman" w:eastAsia="apple-system" w:hAnsi="Times New Roman" w:cs="Times New Roman"/>
          <w:color w:val="000000"/>
          <w:kern w:val="2"/>
          <w:sz w:val="24"/>
          <w:szCs w:val="24"/>
          <w:lang w:eastAsia="zh-CN"/>
        </w:rPr>
        <w:br/>
      </w:r>
      <w:r w:rsidRPr="007345A6">
        <w:rPr>
          <w:rFonts w:ascii="Times New Roman" w:eastAsia="apple-system" w:hAnsi="Times New Roman" w:cs="Times New Roman"/>
          <w:color w:val="000000"/>
          <w:kern w:val="2"/>
          <w:sz w:val="24"/>
          <w:szCs w:val="24"/>
          <w:lang w:eastAsia="zh-CN"/>
        </w:rPr>
        <w:tab/>
      </w:r>
      <w:r w:rsidRPr="007345A6">
        <w:rPr>
          <w:rFonts w:ascii="Times New Roman" w:eastAsia="Andale Sans UI" w:hAnsi="Times New Roman" w:cs="Times New Roman"/>
          <w:color w:val="000000"/>
          <w:kern w:val="2"/>
          <w:sz w:val="24"/>
          <w:szCs w:val="24"/>
          <w:lang w:eastAsia="zh-CN"/>
        </w:rPr>
        <w:t>С 10 по 13 сентября 2024 года в  детских садах прошли мероприятия в рамках празднования Дня семейного общения, целью которых является пропаганда семейных ценностей и здорового образа жизни,  воспитание чувства семьи,  сплочение коллектива детей и семьи.</w:t>
      </w:r>
      <w:r w:rsidRPr="007345A6">
        <w:rPr>
          <w:rFonts w:ascii="Times New Roman" w:eastAsia="Andale Sans UI" w:hAnsi="Times New Roman" w:cs="Times New Roman"/>
          <w:kern w:val="2"/>
          <w:sz w:val="24"/>
          <w:szCs w:val="24"/>
          <w:lang w:eastAsia="zh-CN"/>
        </w:rPr>
        <w:br/>
      </w:r>
    </w:p>
    <w:p w14:paraId="571D4CD8"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color w:val="000000"/>
          <w:kern w:val="2"/>
          <w:sz w:val="24"/>
          <w:szCs w:val="24"/>
          <w:lang w:eastAsia="zh-CN"/>
        </w:rPr>
        <w:t>В 2024 году Ульяновская область вошла в число 66 регионов России, участвующих в апробации Модели оценки компетенций воспитателей дошкольных образовательных организаций, проводимой Рособрнадзором совместно с АНО РЦПНСП «Инициатива» с целью реализации работ в рамках проекта по организации и проведению мероприятий по оценке</w:t>
      </w:r>
      <w:r w:rsidRPr="007345A6">
        <w:rPr>
          <w:rFonts w:ascii="Times New Roman" w:eastAsia="Andale Sans UI" w:hAnsi="Times New Roman" w:cs="Times New Roman"/>
          <w:kern w:val="2"/>
          <w:sz w:val="24"/>
          <w:szCs w:val="24"/>
          <w:lang w:eastAsia="zh-CN"/>
        </w:rPr>
        <w:br/>
      </w:r>
      <w:r w:rsidRPr="007345A6">
        <w:rPr>
          <w:rFonts w:ascii="Times New Roman" w:eastAsia="Andale Sans UI" w:hAnsi="Times New Roman" w:cs="Times New Roman"/>
          <w:color w:val="000000"/>
          <w:kern w:val="2"/>
          <w:sz w:val="24"/>
          <w:szCs w:val="24"/>
          <w:lang w:eastAsia="zh-CN"/>
        </w:rPr>
        <w:t>компетенций работников дошкольного образования.</w:t>
      </w:r>
      <w:r w:rsidRPr="007345A6">
        <w:rPr>
          <w:rFonts w:ascii="Times New Roman" w:eastAsia="Andale Sans UI" w:hAnsi="Times New Roman" w:cs="Times New Roman"/>
          <w:color w:val="000000"/>
          <w:kern w:val="2"/>
          <w:sz w:val="24"/>
          <w:szCs w:val="24"/>
          <w:lang w:eastAsia="zh-CN"/>
        </w:rPr>
        <w:br/>
        <w:t xml:space="preserve">12 сентября 2024 года в Медиатеке Главного корпуса Ульяновского педагогического университета свои навыки проверили 40 воспитателей ДОО, среди которых – воспитатель Большенагаткинского детского сада «Ромашка» Шагаева Наталья Владимировна. </w:t>
      </w:r>
    </w:p>
    <w:p w14:paraId="1A19EEC3"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color w:val="000000"/>
          <w:kern w:val="2"/>
          <w:sz w:val="24"/>
          <w:szCs w:val="24"/>
          <w:lang w:eastAsia="zh-CN"/>
        </w:rPr>
        <w:t>В рамках реализации регионального проекта «Безопасность дорожного движения в Ульяновской области» сотрудником Госавтоинспекции Камаловой О.В. совместно с педагогами детских садов и родительской общественностью 11-13 сентября провели профилактические мероприятия «Безопасный пешеходный переход».</w:t>
      </w:r>
      <w:r w:rsidRPr="007345A6">
        <w:rPr>
          <w:rFonts w:ascii="Times New Roman" w:eastAsia="Andale Sans UI" w:hAnsi="Times New Roman" w:cs="Times New Roman"/>
          <w:kern w:val="2"/>
          <w:sz w:val="24"/>
          <w:szCs w:val="24"/>
          <w:lang w:eastAsia="zh-CN"/>
        </w:rPr>
        <w:br/>
      </w:r>
      <w:r w:rsidRPr="007345A6">
        <w:rPr>
          <w:rFonts w:ascii="Times New Roman" w:eastAsia="Andale Sans UI" w:hAnsi="Times New Roman" w:cs="Times New Roman"/>
          <w:color w:val="000000"/>
          <w:kern w:val="2"/>
          <w:sz w:val="24"/>
          <w:szCs w:val="24"/>
          <w:lang w:eastAsia="zh-CN"/>
        </w:rPr>
        <w:lastRenderedPageBreak/>
        <w:t>В ходе мероприятий   проведены профилактические беседы с воспитанниками старшего дошкольного возраста и их родителями.</w:t>
      </w:r>
      <w:r w:rsidRPr="007345A6">
        <w:rPr>
          <w:rFonts w:ascii="Times New Roman" w:eastAsia="Andale Sans UI" w:hAnsi="Times New Roman" w:cs="Times New Roman"/>
          <w:kern w:val="2"/>
          <w:sz w:val="24"/>
          <w:szCs w:val="24"/>
          <w:lang w:eastAsia="zh-CN"/>
        </w:rPr>
        <w:t xml:space="preserve"> </w:t>
      </w:r>
    </w:p>
    <w:p w14:paraId="6FE95EB7" w14:textId="77777777" w:rsidR="00B34305" w:rsidRPr="007345A6" w:rsidRDefault="00B34305" w:rsidP="00BC021D">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color w:val="000000"/>
          <w:kern w:val="2"/>
          <w:sz w:val="24"/>
          <w:szCs w:val="24"/>
          <w:lang w:eastAsia="zh-CN"/>
        </w:rPr>
        <w:t>21 сентября в Цильнинском районе, как и по всей стране, состоялся Всероссийский день бега «Кросс нации».</w:t>
      </w:r>
      <w:r w:rsidRPr="007345A6">
        <w:rPr>
          <w:rFonts w:ascii="Times New Roman" w:eastAsia="Andale Sans UI" w:hAnsi="Times New Roman" w:cs="Times New Roman"/>
          <w:color w:val="000000"/>
          <w:kern w:val="2"/>
          <w:sz w:val="24"/>
          <w:szCs w:val="24"/>
          <w:lang w:eastAsia="zh-CN"/>
        </w:rPr>
        <w:br/>
        <w:t xml:space="preserve">В самом массовом осеннем легкоатлетическом забеге приняли участие и воспитанники дошкольных образовательных организаций. </w:t>
      </w:r>
      <w:r w:rsidRPr="007345A6">
        <w:rPr>
          <w:rFonts w:ascii="Times New Roman" w:eastAsia="Andale Sans UI" w:hAnsi="Times New Roman" w:cs="Times New Roman"/>
          <w:color w:val="000000"/>
          <w:kern w:val="2"/>
          <w:sz w:val="24"/>
          <w:szCs w:val="24"/>
          <w:lang w:eastAsia="zh-CN"/>
        </w:rPr>
        <w:br/>
        <w:t xml:space="preserve"> Особенно приятно, что родители с детства прививают у малышей культуру спорта, а представители старшего возраста своим участием показывают достойный пример.</w:t>
      </w:r>
      <w:r w:rsidRPr="007345A6">
        <w:rPr>
          <w:rFonts w:ascii="Times New Roman" w:eastAsia="Andale Sans UI" w:hAnsi="Times New Roman" w:cs="Times New Roman"/>
          <w:color w:val="000000"/>
          <w:kern w:val="2"/>
          <w:sz w:val="24"/>
          <w:szCs w:val="24"/>
          <w:lang w:eastAsia="zh-CN"/>
        </w:rPr>
        <w:br/>
        <w:t>Победители и призеры каждой возрастной категории среди дошкольников получили грамоты и медали, все участники были награждены дипломами.</w:t>
      </w:r>
      <w:r w:rsidRPr="007345A6">
        <w:rPr>
          <w:rFonts w:ascii="Times New Roman" w:eastAsia="Andale Sans UI" w:hAnsi="Times New Roman" w:cs="Times New Roman"/>
          <w:color w:val="000000"/>
          <w:kern w:val="2"/>
          <w:sz w:val="24"/>
          <w:szCs w:val="24"/>
          <w:lang w:eastAsia="zh-CN"/>
        </w:rPr>
        <w:br/>
        <w:t>А самый главный приз, который разыгрывался в этот день, – хорошее настроение, положительные эмоции, заряд бодрости и оптимизма.</w:t>
      </w:r>
    </w:p>
    <w:p w14:paraId="66E3954E" w14:textId="77777777" w:rsidR="00B34305" w:rsidRPr="007345A6" w:rsidRDefault="00B34305" w:rsidP="00280575">
      <w:pPr>
        <w:pBdr>
          <w:top w:val="none" w:sz="0" w:space="0" w:color="000000"/>
          <w:left w:val="none" w:sz="0" w:space="0" w:color="000000"/>
          <w:bottom w:val="none" w:sz="0" w:space="0" w:color="000000"/>
          <w:right w:val="none" w:sz="0" w:space="0" w:color="000000"/>
        </w:pBdr>
        <w:suppressAutoHyphens/>
        <w:spacing w:after="0" w:line="240" w:lineRule="auto"/>
        <w:contextualSpacing/>
        <w:jc w:val="both"/>
        <w:rPr>
          <w:rFonts w:ascii="Times New Roman" w:eastAsia="Andale Sans UI" w:hAnsi="Times New Roman" w:cs="Times New Roman"/>
          <w:kern w:val="2"/>
          <w:sz w:val="24"/>
          <w:szCs w:val="24"/>
          <w:lang w:eastAsia="zh-CN"/>
        </w:rPr>
      </w:pPr>
    </w:p>
    <w:p w14:paraId="43E3B0DF" w14:textId="77777777" w:rsidR="00B34305" w:rsidRPr="00280575" w:rsidRDefault="00B34305" w:rsidP="00280575">
      <w:pPr>
        <w:jc w:val="both"/>
        <w:rPr>
          <w:rFonts w:ascii="Times New Roman" w:hAnsi="Times New Roman" w:cs="Times New Roman"/>
          <w:sz w:val="24"/>
          <w:szCs w:val="24"/>
        </w:rPr>
      </w:pPr>
      <w:r w:rsidRPr="00280575">
        <w:rPr>
          <w:rFonts w:ascii="Times New Roman" w:hAnsi="Times New Roman" w:cs="Times New Roman"/>
          <w:sz w:val="24"/>
          <w:szCs w:val="24"/>
        </w:rPr>
        <w:tab/>
        <w:t xml:space="preserve">1 октября, в День пожилого человека, детские сады встречали в своих стенах  ветеранов педагогического труда и дошкольного образования, тех,  кто много лет своей жизни посвятил воспитанию детей.  </w:t>
      </w:r>
      <w:r w:rsidRPr="00280575">
        <w:rPr>
          <w:rFonts w:ascii="Times New Roman" w:hAnsi="Times New Roman" w:cs="Times New Roman"/>
          <w:sz w:val="24"/>
          <w:szCs w:val="24"/>
        </w:rPr>
        <w:br/>
        <w:t xml:space="preserve">        3 октября, в преддверии Дня учителя, в Цильнинском центре культуры и спорта состоялось праздничное мероприятие, на котором сотрудники дошкольного образования получили ведомственные награды различных уровней. Праздничное событие прошло под знаком признания и благодарности педагогам, которые ежедневно посвящают свою жизнь воспитанию и обучению молодого поколения.</w:t>
      </w:r>
    </w:p>
    <w:p w14:paraId="11052532" w14:textId="77777777" w:rsidR="00B34305" w:rsidRPr="00280575" w:rsidRDefault="00B34305" w:rsidP="00280575">
      <w:pPr>
        <w:jc w:val="both"/>
        <w:rPr>
          <w:rFonts w:ascii="Times New Roman" w:hAnsi="Times New Roman" w:cs="Times New Roman"/>
          <w:sz w:val="24"/>
          <w:szCs w:val="24"/>
        </w:rPr>
      </w:pPr>
      <w:r w:rsidRPr="00280575">
        <w:rPr>
          <w:rFonts w:ascii="Times New Roman" w:hAnsi="Times New Roman" w:cs="Times New Roman"/>
          <w:sz w:val="24"/>
          <w:szCs w:val="24"/>
        </w:rPr>
        <w:t xml:space="preserve">       В октябре детских садах прошли яркие осенние праздники, на которых  ребята встречались с лесными жителями и знакомились с погодными явлениями в сопровождении песен и игр, а также получали угощения от лесных зверушек. </w:t>
      </w:r>
    </w:p>
    <w:p w14:paraId="0D709BE6" w14:textId="77777777" w:rsidR="00B34305" w:rsidRPr="00280575" w:rsidRDefault="00B34305" w:rsidP="00280575">
      <w:pPr>
        <w:jc w:val="both"/>
        <w:rPr>
          <w:rFonts w:ascii="Times New Roman" w:hAnsi="Times New Roman" w:cs="Times New Roman"/>
          <w:sz w:val="24"/>
          <w:szCs w:val="24"/>
        </w:rPr>
      </w:pPr>
      <w:r w:rsidRPr="00280575">
        <w:rPr>
          <w:rFonts w:ascii="Times New Roman" w:hAnsi="Times New Roman" w:cs="Times New Roman"/>
          <w:sz w:val="24"/>
          <w:szCs w:val="24"/>
        </w:rPr>
        <w:tab/>
        <w:t>Воспитанница Большенагаткинского детского сада «Берёзка»  Аня Д. принимала участие в региональном конкурсе-выставке чувашской вышивки «Çĕр пин тĕрĕ» («Страна ста тысяч вышивок»), в котором она представила вышитую своими руками салфетку. За свое старание Аня награждена грамотой за участие.</w:t>
      </w:r>
    </w:p>
    <w:p w14:paraId="34198AE4" w14:textId="77777777" w:rsidR="00B34305" w:rsidRPr="00280575" w:rsidRDefault="00B34305" w:rsidP="00280575">
      <w:pPr>
        <w:jc w:val="both"/>
        <w:rPr>
          <w:rFonts w:ascii="Times New Roman" w:hAnsi="Times New Roman" w:cs="Times New Roman"/>
          <w:sz w:val="24"/>
          <w:szCs w:val="24"/>
        </w:rPr>
      </w:pPr>
      <w:r w:rsidRPr="00280575">
        <w:rPr>
          <w:rFonts w:ascii="Times New Roman" w:hAnsi="Times New Roman" w:cs="Times New Roman"/>
          <w:sz w:val="24"/>
          <w:szCs w:val="24"/>
        </w:rPr>
        <w:tab/>
        <w:t xml:space="preserve">Также в октябре в г. Ульяновск состоялось награждение победителей областного конкурса “Семейные трудовые династии”. В номинации «За эффективную работу» победила семья Клопковых из села Большое Нагаткино Цильнинского района. Династия трудится в отрасли образования 170 лет. Под трудовой династией подразумеваются члены семьи – представители одной профессии не менее, чем в третьем поколении, и работающие в одной сфере трудовой деятельности не менее 50 лет суммарно. Конкурс проводится в целях сохранения и преумножения семейных трудовых традиций по инициативе Губернатора в регионе ежегодно. </w:t>
      </w:r>
    </w:p>
    <w:p w14:paraId="52F2197B" w14:textId="77777777" w:rsidR="00B34305" w:rsidRPr="00280575" w:rsidRDefault="00B34305" w:rsidP="00280575">
      <w:pPr>
        <w:jc w:val="both"/>
        <w:rPr>
          <w:rFonts w:ascii="Times New Roman" w:hAnsi="Times New Roman" w:cs="Times New Roman"/>
          <w:sz w:val="24"/>
          <w:szCs w:val="24"/>
        </w:rPr>
      </w:pPr>
      <w:r w:rsidRPr="00280575">
        <w:rPr>
          <w:rFonts w:ascii="Times New Roman" w:hAnsi="Times New Roman" w:cs="Times New Roman"/>
          <w:sz w:val="24"/>
          <w:szCs w:val="24"/>
        </w:rPr>
        <w:tab/>
        <w:t>31 октября свой 85-летний юбилей отметил Большенагаткинский детский сад  «Ромашка». Что такое 85 лет для дошкольного учреждения? Это мудрость, профессионализм, опыт многих поколений педагогов, достижения, сплоченный коллектив сотрудников, это дети и их родители, которые становятся одной большой семьей. 85 лет – это еще и богатая история.</w:t>
      </w:r>
      <w:r w:rsidRPr="00280575">
        <w:rPr>
          <w:rFonts w:ascii="Times New Roman" w:hAnsi="Times New Roman" w:cs="Times New Roman"/>
          <w:sz w:val="24"/>
          <w:szCs w:val="24"/>
        </w:rPr>
        <w:br/>
        <w:t xml:space="preserve">Празднование юбилейного дня рождения стало настоящим событием для детей и сотрудников детского сада. </w:t>
      </w:r>
    </w:p>
    <w:p w14:paraId="2CC8568E" w14:textId="77777777" w:rsidR="00B34305" w:rsidRPr="00280575" w:rsidRDefault="00B34305" w:rsidP="00280575">
      <w:pPr>
        <w:jc w:val="both"/>
        <w:rPr>
          <w:rFonts w:ascii="Times New Roman" w:hAnsi="Times New Roman" w:cs="Times New Roman"/>
          <w:sz w:val="24"/>
          <w:szCs w:val="24"/>
        </w:rPr>
      </w:pPr>
      <w:r w:rsidRPr="00280575">
        <w:rPr>
          <w:rFonts w:ascii="Times New Roman" w:hAnsi="Times New Roman" w:cs="Times New Roman"/>
          <w:sz w:val="24"/>
          <w:szCs w:val="24"/>
        </w:rPr>
        <w:tab/>
        <w:t>2 ноября в детских садах прошли тематические мероприятия, посвященные Дню Народного Единства. Ребята ознакомились с играми и костюмами, а также с национальной кухней  разных народов</w:t>
      </w:r>
    </w:p>
    <w:p w14:paraId="1CAD5B62" w14:textId="77777777" w:rsidR="00B34305" w:rsidRPr="00280575" w:rsidRDefault="00B34305" w:rsidP="00280575">
      <w:pPr>
        <w:jc w:val="both"/>
        <w:rPr>
          <w:rFonts w:ascii="Times New Roman" w:hAnsi="Times New Roman" w:cs="Times New Roman"/>
          <w:sz w:val="24"/>
          <w:szCs w:val="24"/>
        </w:rPr>
      </w:pPr>
      <w:r w:rsidRPr="00280575">
        <w:rPr>
          <w:rFonts w:ascii="Times New Roman" w:hAnsi="Times New Roman" w:cs="Times New Roman"/>
          <w:sz w:val="24"/>
          <w:szCs w:val="24"/>
        </w:rPr>
        <w:tab/>
        <w:t xml:space="preserve">В рамках проведения тематической недели национального проекта «Демография» с 18 по 24 ноября в дошкольных образовательных организациях прошли различные мероприятия: </w:t>
      </w:r>
      <w:r w:rsidRPr="00280575">
        <w:rPr>
          <w:rFonts w:ascii="Times New Roman" w:hAnsi="Times New Roman" w:cs="Times New Roman"/>
          <w:sz w:val="24"/>
          <w:szCs w:val="24"/>
        </w:rPr>
        <w:lastRenderedPageBreak/>
        <w:t>заседание родительского клуба «Тропинка к своему Я»,  сюжетно-ролевые игры, конкурсы рисунков, заучивание песен и стихов.</w:t>
      </w:r>
    </w:p>
    <w:p w14:paraId="69E09C5C" w14:textId="7EEF9BF1" w:rsidR="00B34305" w:rsidRPr="00280575" w:rsidRDefault="00B34305" w:rsidP="00280575">
      <w:pPr>
        <w:jc w:val="both"/>
        <w:rPr>
          <w:rFonts w:ascii="Times New Roman" w:hAnsi="Times New Roman" w:cs="Times New Roman"/>
          <w:sz w:val="24"/>
          <w:szCs w:val="24"/>
        </w:rPr>
      </w:pPr>
      <w:r w:rsidRPr="00280575">
        <w:rPr>
          <w:rFonts w:ascii="Times New Roman" w:hAnsi="Times New Roman" w:cs="Times New Roman"/>
          <w:sz w:val="24"/>
          <w:szCs w:val="24"/>
        </w:rPr>
        <w:tab/>
        <w:t xml:space="preserve">20 ноября на базе Цильнинского детского сада «Зёрнышко» прошло заседание районного методического объединения руководителей Цильнинского района на тему «Работа дошкольных образовательных организаций по реализации приоритетных направлений государственной политики в сфере образования». В ходе заседания участники методического объединения обсудили актуальные вопросы, связанные с внедрением в образовательное пространство сети дошкольных организаций программ, направленных на формирование патриотического воспитания, и поделились своим опытом работы в данном направлении. </w:t>
      </w:r>
    </w:p>
    <w:p w14:paraId="68DB55C7" w14:textId="77777777" w:rsidR="00B34305" w:rsidRPr="00280575" w:rsidRDefault="00B34305" w:rsidP="00280575">
      <w:pPr>
        <w:jc w:val="both"/>
        <w:rPr>
          <w:rFonts w:ascii="Times New Roman" w:hAnsi="Times New Roman" w:cs="Times New Roman"/>
          <w:sz w:val="24"/>
          <w:szCs w:val="24"/>
        </w:rPr>
      </w:pPr>
      <w:r w:rsidRPr="00280575">
        <w:rPr>
          <w:rFonts w:ascii="Times New Roman" w:hAnsi="Times New Roman" w:cs="Times New Roman"/>
          <w:sz w:val="24"/>
          <w:szCs w:val="24"/>
        </w:rPr>
        <w:tab/>
        <w:t>22 ноября в конференц-зале Спасского женского монастыря прошла секция регионального этапа XXXIII Международных Рождественских образовательных чтений, которые в этом году посвящены теме «80-летие Великой Победы: память и духовный опыт поколений». В секции приняли участие 50 педагогов школ Ульяновской области, среди которых была</w:t>
      </w:r>
      <w:r w:rsidRPr="00280575">
        <w:rPr>
          <w:rFonts w:ascii="Times New Roman" w:hAnsi="Times New Roman" w:cs="Times New Roman"/>
          <w:sz w:val="24"/>
          <w:szCs w:val="24"/>
        </w:rPr>
        <w:br/>
        <w:t xml:space="preserve">Борисова Надежда Ивановна - заместитель заведующего по ВМР Большенагаткинского детского сада «Ромашка». Педагоги обсудили методические пособия, которые используют в работе с детьми, поделились личными разработками. Дипломом Министерства просвещения и воспитания Ульяновской области и поощрительной премией Митрополита Симбирского и Новоспасского Лонгина награждены заведующий М.Н. Аникина и заместитель заведующего Н.И. Борисова. </w:t>
      </w:r>
    </w:p>
    <w:p w14:paraId="4176A3C3" w14:textId="77777777" w:rsidR="00B34305" w:rsidRPr="00280575" w:rsidRDefault="00B34305" w:rsidP="00280575">
      <w:pPr>
        <w:jc w:val="both"/>
        <w:rPr>
          <w:rFonts w:ascii="Times New Roman" w:hAnsi="Times New Roman" w:cs="Times New Roman"/>
          <w:sz w:val="24"/>
          <w:szCs w:val="24"/>
        </w:rPr>
      </w:pPr>
      <w:r w:rsidRPr="00280575">
        <w:rPr>
          <w:rFonts w:ascii="Times New Roman" w:hAnsi="Times New Roman" w:cs="Times New Roman"/>
          <w:sz w:val="24"/>
          <w:szCs w:val="24"/>
        </w:rPr>
        <w:tab/>
        <w:t xml:space="preserve">23 ноября в УлГПУ прошёл областной семейный конкурс "СемьЯ -конструирование с Полесье" при поддержке Министерства просвещения и воспитания Ульяновской области, Института развития образования, ООО " Полесье ДГ". В конкурсе принимала участие семья Гариповых  из Большенагаткинского детского сада "Берёзка", которая представляла наш район. Пройдя все испытания, команда заняла 5 место из 20 семейных команд  области. </w:t>
      </w:r>
    </w:p>
    <w:p w14:paraId="7F753BF7" w14:textId="77777777" w:rsidR="00B34305" w:rsidRPr="00280575" w:rsidRDefault="00B34305" w:rsidP="00280575">
      <w:pPr>
        <w:jc w:val="both"/>
        <w:rPr>
          <w:rFonts w:ascii="Times New Roman" w:hAnsi="Times New Roman" w:cs="Times New Roman"/>
          <w:sz w:val="24"/>
          <w:szCs w:val="24"/>
        </w:rPr>
      </w:pPr>
      <w:r w:rsidRPr="00280575">
        <w:rPr>
          <w:rFonts w:ascii="Times New Roman" w:hAnsi="Times New Roman" w:cs="Times New Roman"/>
          <w:sz w:val="24"/>
          <w:szCs w:val="24"/>
        </w:rPr>
        <w:tab/>
        <w:t>25 ноября в детских садах прошли мероприятия ко Дню Матери.</w:t>
      </w:r>
      <w:r w:rsidRPr="00280575">
        <w:rPr>
          <w:rFonts w:ascii="Times New Roman" w:hAnsi="Times New Roman" w:cs="Times New Roman"/>
          <w:sz w:val="24"/>
          <w:szCs w:val="24"/>
        </w:rPr>
        <w:br/>
        <w:t xml:space="preserve">Воспитанники  пели песни для своих мам, читали стихи и танцевали, а также  вручили подарки, изготовленные  своими руками. Все мероприятия прошли очень весело, увлекательно и интересно. </w:t>
      </w:r>
    </w:p>
    <w:p w14:paraId="4F8A618C" w14:textId="77777777" w:rsidR="00B34305" w:rsidRPr="00280575" w:rsidRDefault="00B34305" w:rsidP="00280575">
      <w:pPr>
        <w:jc w:val="both"/>
        <w:rPr>
          <w:rFonts w:ascii="Times New Roman" w:hAnsi="Times New Roman" w:cs="Times New Roman"/>
          <w:sz w:val="24"/>
          <w:szCs w:val="24"/>
        </w:rPr>
      </w:pPr>
      <w:r w:rsidRPr="00280575">
        <w:rPr>
          <w:rFonts w:ascii="Times New Roman" w:hAnsi="Times New Roman" w:cs="Times New Roman"/>
          <w:sz w:val="24"/>
          <w:szCs w:val="24"/>
        </w:rPr>
        <w:tab/>
        <w:t xml:space="preserve">4 декабря в МРЦ «Восхождение» представители многопрофильного центра реабилитации «Подсолнух» из г.Ульяновск провели встречу с заведующими и педагогами детских садов. Они подробно рассказали о проекте «Растём вместе!», который предполагает всестороннюю помощь специалистов семьям с детьми с особенностями развития, помогает подготовить детей к посещению дошкольного учреждения, а также восстановить двигательные, речевые и интеллектуальные способности. </w:t>
      </w:r>
    </w:p>
    <w:p w14:paraId="0ACD2A94" w14:textId="77777777" w:rsidR="00B34305" w:rsidRPr="00280575" w:rsidRDefault="00B34305" w:rsidP="00280575">
      <w:pPr>
        <w:jc w:val="both"/>
        <w:rPr>
          <w:rFonts w:ascii="Times New Roman" w:hAnsi="Times New Roman" w:cs="Times New Roman"/>
          <w:sz w:val="24"/>
          <w:szCs w:val="24"/>
        </w:rPr>
      </w:pPr>
      <w:r w:rsidRPr="00280575">
        <w:rPr>
          <w:rFonts w:ascii="Times New Roman" w:hAnsi="Times New Roman" w:cs="Times New Roman"/>
          <w:sz w:val="24"/>
          <w:szCs w:val="24"/>
        </w:rPr>
        <w:tab/>
        <w:t>9 декабря значимый день — День героев Отечества. Этот день является символом нашей уважительной памяти о тех, кто отдал свою жизнь за свободу и независимость нашей страны, а также о тех, кто проявил мужество и самоотверженность в самые трудные времена. В этот день педагоги с ребятами вспомнили детей-героев, таких же мальчишек и девчонок, как и они сами, но смелых духом и отважным сердцем.</w:t>
      </w:r>
      <w:r w:rsidRPr="00280575">
        <w:rPr>
          <w:rFonts w:ascii="Times New Roman" w:hAnsi="Times New Roman" w:cs="Times New Roman"/>
          <w:sz w:val="24"/>
          <w:szCs w:val="24"/>
        </w:rPr>
        <w:br/>
      </w:r>
      <w:r w:rsidRPr="00280575">
        <w:rPr>
          <w:rFonts w:ascii="Times New Roman" w:hAnsi="Times New Roman" w:cs="Times New Roman"/>
          <w:sz w:val="24"/>
          <w:szCs w:val="24"/>
        </w:rPr>
        <w:tab/>
        <w:t xml:space="preserve">В декабре в целях повышения эффективности работы по профилактике детского дорожно-транспортного травматизма и пропаганде использования световозвращающих элементов в дошкольных образовательных организациях  педагогами проведен цикл занятий по теме: «Засветись! Стань заметнее на дороге». </w:t>
      </w:r>
    </w:p>
    <w:p w14:paraId="7BE726C2" w14:textId="77777777" w:rsidR="00B34305" w:rsidRPr="00280575" w:rsidRDefault="00B34305" w:rsidP="00280575">
      <w:pPr>
        <w:jc w:val="both"/>
        <w:rPr>
          <w:rFonts w:ascii="Times New Roman" w:hAnsi="Times New Roman" w:cs="Times New Roman"/>
          <w:sz w:val="24"/>
          <w:szCs w:val="24"/>
        </w:rPr>
      </w:pPr>
      <w:r w:rsidRPr="00280575">
        <w:rPr>
          <w:rFonts w:ascii="Times New Roman" w:hAnsi="Times New Roman" w:cs="Times New Roman"/>
          <w:sz w:val="24"/>
          <w:szCs w:val="24"/>
        </w:rPr>
        <w:lastRenderedPageBreak/>
        <w:tab/>
        <w:t xml:space="preserve">12 декабря отметили важнейший из государственных праздников — День Конституции. Воспитатели провели с  ребятами беседу о  Конституции РФ, рассказали о том, что это самый главный закон страны, в котором описаны все права и обязанности граждан страны. Его обязаны соблюдать все: и Президент страны, и взрослые, и дети. После беседы ребята рисовали, каждый ребенок вложил в свои творения частичку души, отражая свои чувства к родной стране. </w:t>
      </w:r>
    </w:p>
    <w:p w14:paraId="6DC6ED1D" w14:textId="77777777" w:rsidR="00B34305" w:rsidRPr="00280575" w:rsidRDefault="00B34305" w:rsidP="00280575">
      <w:pPr>
        <w:jc w:val="both"/>
        <w:rPr>
          <w:rFonts w:ascii="Times New Roman" w:hAnsi="Times New Roman" w:cs="Times New Roman"/>
          <w:sz w:val="24"/>
          <w:szCs w:val="24"/>
        </w:rPr>
      </w:pPr>
      <w:r w:rsidRPr="00280575">
        <w:rPr>
          <w:rFonts w:ascii="Times New Roman" w:hAnsi="Times New Roman" w:cs="Times New Roman"/>
          <w:sz w:val="24"/>
          <w:szCs w:val="24"/>
        </w:rPr>
        <w:tab/>
        <w:t>В канун Нового года в каждый детский сад приходит добрая, красивая, волшебная сказка. Новогодние детские утренники — это время чудес, превращений и сюрпризов, которые любят все дети. В  детских садах  прошли новогодние утренники  Новогодние праздники - это всегда приключения и встречи.</w:t>
      </w:r>
    </w:p>
    <w:p w14:paraId="03836F7E" w14:textId="1CF55D45" w:rsidR="00B34305" w:rsidRPr="00BC021D" w:rsidRDefault="00B34305" w:rsidP="00BC021D">
      <w:pPr>
        <w:suppressAutoHyphens/>
        <w:spacing w:after="0" w:line="240" w:lineRule="auto"/>
        <w:rPr>
          <w:rFonts w:ascii="Times New Roman" w:eastAsia="Andale Sans UI" w:hAnsi="Times New Roman" w:cs="Times New Roman"/>
          <w:kern w:val="2"/>
          <w:sz w:val="24"/>
          <w:szCs w:val="24"/>
          <w:lang w:eastAsia="zh-CN"/>
        </w:rPr>
      </w:pPr>
    </w:p>
    <w:p w14:paraId="6458F549" w14:textId="77777777" w:rsidR="00B34305" w:rsidRPr="007345A6" w:rsidRDefault="00B34305" w:rsidP="00BC021D">
      <w:pPr>
        <w:widowControl w:val="0"/>
        <w:shd w:val="clear" w:color="auto" w:fill="FFFFFF"/>
        <w:suppressAutoHyphens/>
        <w:spacing w:after="0" w:line="240" w:lineRule="auto"/>
        <w:ind w:firstLine="709"/>
        <w:jc w:val="center"/>
        <w:rPr>
          <w:rFonts w:ascii="Times New Roman" w:eastAsia="Andale Sans UI" w:hAnsi="Times New Roman" w:cs="Times New Roman"/>
          <w:kern w:val="2"/>
          <w:sz w:val="24"/>
          <w:szCs w:val="24"/>
          <w:lang w:eastAsia="zh-CN"/>
        </w:rPr>
      </w:pPr>
      <w:r w:rsidRPr="007345A6">
        <w:rPr>
          <w:rFonts w:ascii="Times New Roman" w:eastAsia="Times New Roman" w:hAnsi="Times New Roman" w:cs="Times New Roman"/>
          <w:b/>
          <w:bCs/>
          <w:color w:val="000000"/>
          <w:kern w:val="2"/>
          <w:sz w:val="24"/>
          <w:szCs w:val="24"/>
          <w:lang w:eastAsia="ru-RU" w:bidi="hi-IN"/>
        </w:rPr>
        <w:t xml:space="preserve">Учебная деятельность. </w:t>
      </w:r>
    </w:p>
    <w:p w14:paraId="43C6DA6B" w14:textId="77777777" w:rsidR="00B34305" w:rsidRPr="007345A6" w:rsidRDefault="00B34305" w:rsidP="00BC021D">
      <w:pPr>
        <w:widowControl w:val="0"/>
        <w:shd w:val="clear" w:color="auto" w:fill="FFFFFF"/>
        <w:suppressAutoHyphens/>
        <w:spacing w:after="0" w:line="240" w:lineRule="auto"/>
        <w:ind w:firstLine="709"/>
        <w:jc w:val="center"/>
        <w:rPr>
          <w:rFonts w:ascii="Times New Roman" w:eastAsia="Times New Roman" w:hAnsi="Times New Roman" w:cs="Times New Roman"/>
          <w:b/>
          <w:bCs/>
          <w:color w:val="000000"/>
          <w:kern w:val="2"/>
          <w:sz w:val="24"/>
          <w:szCs w:val="24"/>
          <w:lang w:eastAsia="ru-RU" w:bidi="hi-IN"/>
        </w:rPr>
      </w:pPr>
    </w:p>
    <w:p w14:paraId="3EB6201A" w14:textId="77777777" w:rsidR="00B34305" w:rsidRPr="007345A6" w:rsidRDefault="00B34305" w:rsidP="00BC021D">
      <w:pPr>
        <w:widowControl w:val="0"/>
        <w:suppressAutoHyphens/>
        <w:spacing w:after="0" w:line="240" w:lineRule="auto"/>
        <w:ind w:firstLine="706"/>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kern w:val="2"/>
          <w:sz w:val="24"/>
          <w:szCs w:val="24"/>
          <w:lang w:eastAsia="zh-CN"/>
        </w:rPr>
        <w:t xml:space="preserve">С января по март 2024 года согласно графика, утвержденного Министерством просвещения и воспитания Ульяновской области, проводились тренировочно-диагностические тестирования (далее - ТДТ)  для обучающихся 9-х, 11-х классов общеобразовательных организаций Ульяновской области по основным образовательным программам основного общего и среднего общего образования с использованием технологий и заданий, аналогичных государственной итоговой аттестации. </w:t>
      </w:r>
    </w:p>
    <w:p w14:paraId="6BFA4821" w14:textId="77777777" w:rsidR="00B34305" w:rsidRPr="007345A6" w:rsidRDefault="00B34305" w:rsidP="00BC021D">
      <w:pPr>
        <w:widowControl w:val="0"/>
        <w:suppressAutoHyphens/>
        <w:spacing w:after="0" w:line="240" w:lineRule="auto"/>
        <w:ind w:firstLine="706"/>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kern w:val="2"/>
          <w:sz w:val="24"/>
          <w:szCs w:val="24"/>
          <w:lang w:eastAsia="zh-CN"/>
        </w:rPr>
        <w:t>В феврале месяце для обучающихся 9-х классов было проведено итоговое собеседование по русскому языку, которое является допуском к государственной итоговой аттестации в форме ОГЭ.</w:t>
      </w:r>
    </w:p>
    <w:p w14:paraId="7BAE0D26" w14:textId="77777777" w:rsidR="00B34305" w:rsidRPr="007345A6" w:rsidRDefault="00B34305" w:rsidP="00BC021D">
      <w:pPr>
        <w:widowControl w:val="0"/>
        <w:suppressAutoHyphens/>
        <w:spacing w:after="0" w:line="240" w:lineRule="auto"/>
        <w:ind w:firstLine="706"/>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color w:val="000000"/>
          <w:kern w:val="2"/>
          <w:sz w:val="24"/>
          <w:szCs w:val="24"/>
          <w:lang w:eastAsia="zh-CN"/>
        </w:rPr>
        <w:t xml:space="preserve">28 обучающихся 9-11 классов из 12 общеобразовательных организаций МО «Цильнинский район» приняли участие в региональном этапе Всероссийской олимпиады школьников по 9 предметам (биология, основы безопасности жизнедеятельности, история, право, физическая культура, английский язык, немецкий язык, технология, чувашский язык), где показали хорошие результаты:  1 – победитель, 7 – призёров. </w:t>
      </w:r>
    </w:p>
    <w:p w14:paraId="5F3B720C" w14:textId="77777777" w:rsidR="00B34305" w:rsidRPr="007345A6" w:rsidRDefault="00B34305" w:rsidP="00BC021D">
      <w:pPr>
        <w:widowControl w:val="0"/>
        <w:suppressAutoHyphens/>
        <w:snapToGrid w:val="0"/>
        <w:spacing w:after="0" w:line="240" w:lineRule="auto"/>
        <w:contextualSpacing/>
        <w:jc w:val="both"/>
        <w:rPr>
          <w:rFonts w:ascii="Times New Roman" w:eastAsia="Andale Sans UI" w:hAnsi="Times New Roman" w:cs="Times New Roman"/>
          <w:kern w:val="2"/>
          <w:sz w:val="24"/>
          <w:szCs w:val="24"/>
          <w:lang w:eastAsia="zh-CN"/>
        </w:rPr>
      </w:pPr>
      <w:r w:rsidRPr="007345A6">
        <w:rPr>
          <w:rFonts w:ascii="Times New Roman" w:eastAsia="Calibri" w:hAnsi="Times New Roman" w:cs="Times New Roman"/>
          <w:color w:val="000000"/>
          <w:kern w:val="2"/>
          <w:sz w:val="24"/>
          <w:szCs w:val="24"/>
          <w:lang w:eastAsia="zh-CN"/>
        </w:rPr>
        <w:tab/>
        <w:t>20 февраля на базе Большенагаткинской средней школы имени Героя Советского Союза В.А.Любавина при поддержке Фонда Президентских грантов прошёл муниципальный этап Интеллектуальной Олимпиады ПФО среди школьников - конкурс «Управление и программирование БПЛА».</w:t>
      </w:r>
      <w:r w:rsidRPr="007345A6">
        <w:rPr>
          <w:rFonts w:ascii="Times New Roman" w:eastAsia="Calibri" w:hAnsi="Times New Roman" w:cs="Times New Roman"/>
          <w:color w:val="000000"/>
          <w:kern w:val="2"/>
          <w:sz w:val="24"/>
          <w:szCs w:val="24"/>
          <w:lang w:eastAsia="zh-CN"/>
        </w:rPr>
        <w:br/>
        <w:t xml:space="preserve">В мероприятии приняли участие ребята из Большенагаткинской, Цильнинской, Староалгашинской, Покровской и Новоникулинской средних школ. </w:t>
      </w:r>
      <w:r w:rsidRPr="007345A6">
        <w:rPr>
          <w:rFonts w:ascii="Times New Roman" w:eastAsia="Calibri" w:hAnsi="Times New Roman" w:cs="Times New Roman"/>
          <w:color w:val="000000"/>
          <w:kern w:val="2"/>
          <w:sz w:val="24"/>
          <w:szCs w:val="24"/>
          <w:lang w:eastAsia="zh-CN"/>
        </w:rPr>
        <w:tab/>
      </w:r>
    </w:p>
    <w:p w14:paraId="06933152" w14:textId="77777777" w:rsidR="00B34305" w:rsidRPr="007345A6" w:rsidRDefault="00B34305" w:rsidP="00BC021D">
      <w:pPr>
        <w:widowControl w:val="0"/>
        <w:suppressAutoHyphens/>
        <w:snapToGrid w:val="0"/>
        <w:spacing w:after="0" w:line="240" w:lineRule="auto"/>
        <w:contextualSpacing/>
        <w:jc w:val="both"/>
        <w:rPr>
          <w:rFonts w:ascii="Times New Roman" w:eastAsia="Andale Sans UI" w:hAnsi="Times New Roman" w:cs="Times New Roman"/>
          <w:kern w:val="2"/>
          <w:sz w:val="24"/>
          <w:szCs w:val="24"/>
          <w:lang w:eastAsia="zh-CN"/>
        </w:rPr>
      </w:pPr>
      <w:r w:rsidRPr="007345A6">
        <w:rPr>
          <w:rFonts w:ascii="Times New Roman" w:eastAsia="Calibri" w:hAnsi="Times New Roman" w:cs="Times New Roman"/>
          <w:color w:val="000000"/>
          <w:kern w:val="2"/>
          <w:sz w:val="24"/>
          <w:szCs w:val="24"/>
          <w:lang w:eastAsia="zh-CN"/>
        </w:rPr>
        <w:tab/>
        <w:t xml:space="preserve">28 февраля совместно с Ульяновским клубом интеллектуальных игр «Ворон» на базе Большенагаткинской средней школы имени Героя Советского Союза В.А.Любавина состоялся муниципальный этап Интеллектуальной олимпиады Приволжского федерального округа среди школьников «Что? Где? Когда?». В олимпиаде приняли участие обучающиеся 8-11 классов из 9 школ района. </w:t>
      </w:r>
    </w:p>
    <w:p w14:paraId="57D7CD09" w14:textId="77777777" w:rsidR="00B34305" w:rsidRPr="007345A6" w:rsidRDefault="00B34305" w:rsidP="00BC021D">
      <w:pPr>
        <w:widowControl w:val="0"/>
        <w:suppressAutoHyphens/>
        <w:snapToGrid w:val="0"/>
        <w:spacing w:after="0" w:line="240" w:lineRule="auto"/>
        <w:contextualSpacing/>
        <w:jc w:val="both"/>
        <w:rPr>
          <w:rFonts w:ascii="Times New Roman" w:eastAsia="Andale Sans UI" w:hAnsi="Times New Roman" w:cs="Times New Roman"/>
          <w:kern w:val="2"/>
          <w:sz w:val="24"/>
          <w:szCs w:val="24"/>
          <w:lang w:eastAsia="zh-CN"/>
        </w:rPr>
      </w:pPr>
      <w:r w:rsidRPr="007345A6">
        <w:rPr>
          <w:rFonts w:ascii="Times New Roman" w:eastAsia="Calibri" w:hAnsi="Times New Roman" w:cs="Times New Roman"/>
          <w:color w:val="000000"/>
          <w:kern w:val="2"/>
          <w:sz w:val="24"/>
          <w:szCs w:val="24"/>
          <w:lang w:eastAsia="zh-CN"/>
        </w:rPr>
        <w:tab/>
        <w:t xml:space="preserve">1 марта в рамках тематической недели национального проекта «Образование» в Богдашкинской средней школе имени Героя Советского Союза П.В. Лаптева для руководителей и педагогов Центров «Точка роста» района прошёл единый День открытых дверей. </w:t>
      </w:r>
    </w:p>
    <w:p w14:paraId="0CE1BF98" w14:textId="77777777" w:rsidR="00B34305" w:rsidRPr="007345A6" w:rsidRDefault="00B34305" w:rsidP="00BC021D">
      <w:pPr>
        <w:widowControl w:val="0"/>
        <w:suppressAutoHyphens/>
        <w:spacing w:after="0" w:line="240" w:lineRule="auto"/>
        <w:ind w:firstLine="706"/>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color w:val="000000"/>
          <w:kern w:val="2"/>
          <w:sz w:val="24"/>
          <w:szCs w:val="24"/>
          <w:lang w:eastAsia="zh-CN"/>
        </w:rPr>
        <w:t xml:space="preserve">20 марта 2024 года в Большенагаткинской средней школе имени Героя Советского Союза В.А. Любавина родители будущих выпускников района приняли участие во Всероссийской акции «Сдаем вместе. День сдачи ЕГЭ родителями». </w:t>
      </w:r>
    </w:p>
    <w:p w14:paraId="4B7FDE38" w14:textId="77777777" w:rsidR="00B34305" w:rsidRPr="007345A6" w:rsidRDefault="00B34305" w:rsidP="00BC021D">
      <w:pPr>
        <w:suppressAutoHyphens/>
        <w:spacing w:after="0" w:line="240" w:lineRule="auto"/>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kern w:val="2"/>
          <w:sz w:val="24"/>
          <w:szCs w:val="24"/>
          <w:lang w:eastAsia="zh-CN"/>
        </w:rPr>
        <w:tab/>
        <w:t>В 2023-2024 учебном году в общеобразовательных организациях МО «Цильнинский район» обучается 58</w:t>
      </w:r>
      <w:r w:rsidRPr="007345A6">
        <w:rPr>
          <w:rFonts w:ascii="Times New Roman" w:eastAsia="NSimSun" w:hAnsi="Times New Roman" w:cs="Times New Roman"/>
          <w:kern w:val="2"/>
          <w:sz w:val="24"/>
          <w:szCs w:val="24"/>
          <w:lang w:eastAsia="zh-CN" w:bidi="hi-IN"/>
        </w:rPr>
        <w:t xml:space="preserve"> выпускников 11-х классов и 200 учащихся  9 -х классов. </w:t>
      </w:r>
      <w:r w:rsidRPr="007345A6">
        <w:rPr>
          <w:rFonts w:ascii="Times New Roman" w:eastAsia="Andale Sans UI" w:hAnsi="Times New Roman" w:cs="Times New Roman"/>
          <w:kern w:val="2"/>
          <w:sz w:val="24"/>
          <w:szCs w:val="24"/>
          <w:lang w:eastAsia="zh-CN"/>
        </w:rPr>
        <w:t xml:space="preserve"> В 6-ти </w:t>
      </w:r>
      <w:r w:rsidRPr="007345A6">
        <w:rPr>
          <w:rFonts w:ascii="Times New Roman" w:eastAsia="NSimSun" w:hAnsi="Times New Roman" w:cs="Times New Roman"/>
          <w:kern w:val="2"/>
          <w:sz w:val="24"/>
          <w:szCs w:val="24"/>
          <w:lang w:eastAsia="zh-CN" w:bidi="hi-IN"/>
        </w:rPr>
        <w:t xml:space="preserve">школах </w:t>
      </w:r>
      <w:r w:rsidRPr="007345A6">
        <w:rPr>
          <w:rFonts w:ascii="Times New Roman" w:eastAsia="Andale Sans UI" w:hAnsi="Times New Roman" w:cs="Times New Roman"/>
          <w:kern w:val="2"/>
          <w:sz w:val="24"/>
          <w:szCs w:val="24"/>
          <w:lang w:eastAsia="zh-CN"/>
        </w:rPr>
        <w:t xml:space="preserve">нет выпускников 11 классов </w:t>
      </w:r>
      <w:r w:rsidRPr="007345A6">
        <w:rPr>
          <w:rFonts w:ascii="Times New Roman" w:eastAsia="NSimSun" w:hAnsi="Times New Roman" w:cs="Times New Roman"/>
          <w:kern w:val="2"/>
          <w:sz w:val="24"/>
          <w:szCs w:val="24"/>
          <w:lang w:eastAsia="zh-CN" w:bidi="hi-IN"/>
        </w:rPr>
        <w:t xml:space="preserve">(Богдашкинская, Верхнетимерсянская, Красновосходская, Кундюковская, Нижнетимерсянская, Староалгашинская). </w:t>
      </w:r>
      <w:r w:rsidRPr="007345A6">
        <w:rPr>
          <w:rFonts w:ascii="Times New Roman" w:eastAsia="Andale Sans UI" w:hAnsi="Times New Roman" w:cs="Times New Roman"/>
          <w:kern w:val="2"/>
          <w:sz w:val="24"/>
          <w:szCs w:val="24"/>
          <w:lang w:eastAsia="zh-CN"/>
        </w:rPr>
        <w:t xml:space="preserve">   </w:t>
      </w:r>
    </w:p>
    <w:p w14:paraId="037CE66F" w14:textId="77777777" w:rsidR="00B34305" w:rsidRPr="007345A6" w:rsidRDefault="00B34305" w:rsidP="00BC021D">
      <w:pPr>
        <w:widowControl w:val="0"/>
        <w:suppressAutoHyphens/>
        <w:spacing w:after="0" w:line="240" w:lineRule="auto"/>
        <w:ind w:firstLine="708"/>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kern w:val="2"/>
          <w:sz w:val="24"/>
          <w:szCs w:val="24"/>
          <w:lang w:eastAsia="zh-CN"/>
        </w:rPr>
        <w:t xml:space="preserve">Обучающиеся 9 класса сдавали экзамены в форме ОГЭ - 189 чел., в форме ГВЭ - 7 чел. (дети с ОВЗ и дети-инвалиды), 4 детей с умственной отсталостью экзамены не сдавали. </w:t>
      </w:r>
      <w:r w:rsidRPr="007345A6">
        <w:rPr>
          <w:rFonts w:ascii="Times New Roman" w:eastAsia="Andale Sans UI" w:hAnsi="Times New Roman" w:cs="Times New Roman"/>
          <w:kern w:val="2"/>
          <w:sz w:val="24"/>
          <w:szCs w:val="24"/>
          <w:lang w:eastAsia="zh-CN"/>
        </w:rPr>
        <w:lastRenderedPageBreak/>
        <w:t xml:space="preserve">Обучающиеся 9 класса сдают 2 экзамена по обязательным предметам -  русскому языку и математике, и 2 предмета - по выбору. </w:t>
      </w:r>
    </w:p>
    <w:p w14:paraId="69A0ECDD" w14:textId="77777777" w:rsidR="00B34305" w:rsidRPr="007345A6" w:rsidRDefault="00B34305" w:rsidP="00BC021D">
      <w:pPr>
        <w:widowControl w:val="0"/>
        <w:suppressAutoHyphens/>
        <w:spacing w:after="0" w:line="240" w:lineRule="auto"/>
        <w:ind w:firstLine="708"/>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kern w:val="2"/>
          <w:sz w:val="24"/>
          <w:szCs w:val="24"/>
          <w:lang w:eastAsia="zh-CN"/>
        </w:rPr>
        <w:t xml:space="preserve">Все </w:t>
      </w:r>
      <w:r w:rsidRPr="007345A6">
        <w:rPr>
          <w:rFonts w:ascii="Times New Roman" w:eastAsia="NSimSun" w:hAnsi="Times New Roman" w:cs="Times New Roman"/>
          <w:kern w:val="2"/>
          <w:sz w:val="24"/>
          <w:szCs w:val="24"/>
          <w:lang w:eastAsia="zh-CN" w:bidi="hi-IN"/>
        </w:rPr>
        <w:t>одиннадцатиклассники</w:t>
      </w:r>
      <w:r w:rsidRPr="007345A6">
        <w:rPr>
          <w:rFonts w:ascii="Times New Roman" w:eastAsia="Andale Sans UI" w:hAnsi="Times New Roman" w:cs="Times New Roman"/>
          <w:kern w:val="2"/>
          <w:sz w:val="24"/>
          <w:szCs w:val="24"/>
          <w:lang w:eastAsia="zh-CN"/>
        </w:rPr>
        <w:t xml:space="preserve"> участвовали в государственной итоговой аттестации в форме ЕГЭ. Обязательным предметом для 11-тиклассников является экзамен по русскому языку и математике (либо базовая, либо профильная).   </w:t>
      </w:r>
    </w:p>
    <w:p w14:paraId="5DABD17F" w14:textId="77777777" w:rsidR="00B34305" w:rsidRPr="007345A6" w:rsidRDefault="00B34305" w:rsidP="00BC021D">
      <w:pPr>
        <w:widowControl w:val="0"/>
        <w:suppressAutoHyphens/>
        <w:spacing w:after="0" w:line="240" w:lineRule="auto"/>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kern w:val="2"/>
          <w:sz w:val="24"/>
          <w:szCs w:val="24"/>
          <w:lang w:eastAsia="zh-CN"/>
        </w:rPr>
        <w:tab/>
        <w:t xml:space="preserve">В пункте проведения экзаменов в Цильнинской средней школе для </w:t>
      </w:r>
      <w:r w:rsidRPr="007345A6">
        <w:rPr>
          <w:rFonts w:ascii="Times New Roman" w:eastAsia="NSimSun" w:hAnsi="Times New Roman" w:cs="Times New Roman"/>
          <w:kern w:val="2"/>
          <w:sz w:val="24"/>
          <w:szCs w:val="24"/>
          <w:lang w:eastAsia="zh-CN" w:bidi="hi-IN"/>
        </w:rPr>
        <w:t>Е</w:t>
      </w:r>
      <w:r w:rsidRPr="007345A6">
        <w:rPr>
          <w:rFonts w:ascii="Times New Roman" w:eastAsia="Andale Sans UI" w:hAnsi="Times New Roman" w:cs="Times New Roman"/>
          <w:kern w:val="2"/>
          <w:sz w:val="24"/>
          <w:szCs w:val="24"/>
          <w:lang w:eastAsia="zh-CN"/>
        </w:rPr>
        <w:t>ГЭ подготовлены 4</w:t>
      </w:r>
      <w:r w:rsidRPr="007345A6">
        <w:rPr>
          <w:rFonts w:ascii="Times New Roman" w:eastAsia="NSimSun" w:hAnsi="Times New Roman" w:cs="Times New Roman"/>
          <w:kern w:val="2"/>
          <w:sz w:val="24"/>
          <w:szCs w:val="24"/>
          <w:lang w:eastAsia="zh-CN" w:bidi="hi-IN"/>
        </w:rPr>
        <w:t xml:space="preserve"> </w:t>
      </w:r>
      <w:r w:rsidRPr="007345A6">
        <w:rPr>
          <w:rFonts w:ascii="Times New Roman" w:eastAsia="Andale Sans UI" w:hAnsi="Times New Roman" w:cs="Times New Roman"/>
          <w:kern w:val="2"/>
          <w:sz w:val="24"/>
          <w:szCs w:val="24"/>
          <w:lang w:eastAsia="zh-CN"/>
        </w:rPr>
        <w:t xml:space="preserve">аудитории и 14 аудиторий для ОГЭ вместимостью 15 рабочих мест каждая. </w:t>
      </w:r>
    </w:p>
    <w:p w14:paraId="2390CE9A" w14:textId="77777777" w:rsidR="00B34305" w:rsidRPr="007345A6" w:rsidRDefault="00B34305" w:rsidP="00BC021D">
      <w:pPr>
        <w:widowControl w:val="0"/>
        <w:suppressAutoHyphens/>
        <w:spacing w:after="0" w:line="240" w:lineRule="auto"/>
        <w:ind w:firstLine="708"/>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kern w:val="2"/>
          <w:sz w:val="24"/>
          <w:szCs w:val="24"/>
          <w:lang w:eastAsia="zh-CN"/>
        </w:rPr>
        <w:t>В рамках соблюдения методических рекомендаций Роспотребнадзора, при входе и в аудиториях установлены рециркуляторы. При входе  проводилась термометрия и осмотр с помощью металлодетекторов.</w:t>
      </w:r>
    </w:p>
    <w:p w14:paraId="0552BF25" w14:textId="77777777" w:rsidR="00B34305" w:rsidRPr="007345A6" w:rsidRDefault="00B34305" w:rsidP="00BC021D">
      <w:pPr>
        <w:widowControl w:val="0"/>
        <w:suppressAutoHyphens/>
        <w:spacing w:after="0" w:line="240" w:lineRule="auto"/>
        <w:ind w:firstLine="708"/>
        <w:jc w:val="both"/>
        <w:rPr>
          <w:rFonts w:ascii="Times New Roman" w:eastAsia="Andale Sans UI" w:hAnsi="Times New Roman" w:cs="Times New Roman"/>
          <w:kern w:val="2"/>
          <w:sz w:val="24"/>
          <w:szCs w:val="24"/>
          <w:lang w:eastAsia="zh-CN"/>
        </w:rPr>
      </w:pPr>
      <w:r w:rsidRPr="007345A6">
        <w:rPr>
          <w:rFonts w:ascii="Times New Roman" w:eastAsia="NSimSun" w:hAnsi="Times New Roman" w:cs="Times New Roman"/>
          <w:kern w:val="2"/>
          <w:sz w:val="24"/>
          <w:szCs w:val="24"/>
          <w:lang w:eastAsia="zh-CN" w:bidi="hi-IN"/>
        </w:rPr>
        <w:t>с 16 по 29 апреля 2024 года</w:t>
      </w:r>
      <w:r w:rsidRPr="007345A6">
        <w:rPr>
          <w:rFonts w:ascii="Times New Roman" w:eastAsia="Andale Sans UI" w:hAnsi="Times New Roman" w:cs="Times New Roman"/>
          <w:kern w:val="2"/>
          <w:sz w:val="24"/>
          <w:szCs w:val="24"/>
          <w:lang w:eastAsia="zh-CN"/>
        </w:rPr>
        <w:t xml:space="preserve"> работники, задействованные в проведении ЕГЭ, прошли обучение на учебной платформе.</w:t>
      </w:r>
      <w:r w:rsidRPr="007345A6">
        <w:rPr>
          <w:rFonts w:ascii="Times New Roman" w:eastAsia="NSimSun" w:hAnsi="Times New Roman" w:cs="Times New Roman"/>
          <w:kern w:val="2"/>
          <w:sz w:val="24"/>
          <w:szCs w:val="24"/>
          <w:lang w:eastAsia="zh-CN" w:bidi="hi-IN"/>
        </w:rPr>
        <w:t xml:space="preserve"> В целях обеспечения соблюдения порядка проведения экзаменов назначены и прошли аккредитацию в качестве общественных наблюдателей при проведении ГИА (10 человек).</w:t>
      </w:r>
    </w:p>
    <w:p w14:paraId="527B8FB5" w14:textId="77777777" w:rsidR="00B34305" w:rsidRPr="007345A6" w:rsidRDefault="00B34305" w:rsidP="00BC021D">
      <w:pPr>
        <w:widowControl w:val="0"/>
        <w:suppressAutoHyphens/>
        <w:spacing w:after="0" w:line="240" w:lineRule="auto"/>
        <w:ind w:firstLine="708"/>
        <w:jc w:val="both"/>
        <w:rPr>
          <w:rFonts w:ascii="Times New Roman" w:eastAsia="Andale Sans UI" w:hAnsi="Times New Roman" w:cs="Times New Roman"/>
          <w:kern w:val="2"/>
          <w:sz w:val="24"/>
          <w:szCs w:val="24"/>
          <w:lang w:eastAsia="zh-CN"/>
        </w:rPr>
      </w:pPr>
      <w:r w:rsidRPr="007345A6">
        <w:rPr>
          <w:rFonts w:ascii="Times New Roman" w:eastAsia="NSimSun" w:hAnsi="Times New Roman" w:cs="Times New Roman"/>
          <w:kern w:val="2"/>
          <w:sz w:val="24"/>
          <w:szCs w:val="24"/>
          <w:lang w:eastAsia="zh-CN" w:bidi="hi-IN"/>
        </w:rPr>
        <w:t xml:space="preserve">Оборудование из Большенагаткинской школы передано в Цильнинскую школу, получен расходный материал из РЦОИ (бумага, гарнитура, металлоискатели, глушилка).  «Ростелеком» установил видеокамеры в 5 аудиториях, тест по видеонаблюдению прошли. </w:t>
      </w:r>
    </w:p>
    <w:p w14:paraId="69450578" w14:textId="77777777" w:rsidR="00B34305" w:rsidRPr="007345A6" w:rsidRDefault="00B34305" w:rsidP="00BC021D">
      <w:pPr>
        <w:widowControl w:val="0"/>
        <w:suppressAutoHyphens/>
        <w:spacing w:after="0" w:line="240" w:lineRule="auto"/>
        <w:ind w:firstLine="708"/>
        <w:jc w:val="both"/>
        <w:rPr>
          <w:rFonts w:ascii="Times New Roman" w:eastAsia="Andale Sans UI" w:hAnsi="Times New Roman" w:cs="Times New Roman"/>
          <w:kern w:val="2"/>
          <w:sz w:val="24"/>
          <w:szCs w:val="24"/>
          <w:lang w:eastAsia="zh-CN"/>
        </w:rPr>
      </w:pPr>
      <w:r w:rsidRPr="007345A6">
        <w:rPr>
          <w:rFonts w:ascii="Times New Roman" w:eastAsia="Times New Roman" w:hAnsi="Times New Roman" w:cs="Times New Roman"/>
          <w:color w:val="000000"/>
          <w:kern w:val="2"/>
          <w:sz w:val="24"/>
          <w:szCs w:val="24"/>
          <w:lang w:eastAsia="ru-RU"/>
        </w:rPr>
        <w:tab/>
        <w:t>В ППЭ прошли 1 региональное тренировочное мероприятие с работниками по организации и проведению ЕГЭ и 1 Всероссийское тренировочное мероприятие с участием обучающихся.</w:t>
      </w:r>
      <w:r w:rsidRPr="007345A6">
        <w:rPr>
          <w:rFonts w:ascii="Times New Roman" w:eastAsia="Times New Roman" w:hAnsi="Times New Roman" w:cs="Times New Roman"/>
          <w:color w:val="2C2B2B"/>
          <w:kern w:val="2"/>
          <w:sz w:val="24"/>
          <w:szCs w:val="24"/>
          <w:lang w:eastAsia="ru-RU"/>
        </w:rPr>
        <w:t xml:space="preserve">    </w:t>
      </w:r>
    </w:p>
    <w:p w14:paraId="17EFA9F5" w14:textId="77777777" w:rsidR="00B34305" w:rsidRPr="007345A6" w:rsidRDefault="00B34305" w:rsidP="00BC021D">
      <w:pPr>
        <w:widowControl w:val="0"/>
        <w:tabs>
          <w:tab w:val="left" w:pos="0"/>
        </w:tabs>
        <w:suppressAutoHyphens/>
        <w:spacing w:after="0" w:line="240" w:lineRule="auto"/>
        <w:ind w:firstLine="709"/>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color w:val="000000"/>
          <w:kern w:val="2"/>
          <w:sz w:val="24"/>
          <w:szCs w:val="24"/>
          <w:lang w:eastAsia="zh-CN"/>
        </w:rPr>
        <w:t xml:space="preserve">Успешно прошли государственную итоговую аттестацию за курс среднего общего образования  57 выпускников 11 классов. По результатам 2 обязательных экзаменов (русский язык и математика), необходимых для получения аттестата о среднем общем образовании, документ об образовании не получил 1 человек. ЕГЭ по русскому языку он будет пересдавать в дополнительные сентябрьские сроки. </w:t>
      </w:r>
      <w:r w:rsidRPr="007345A6">
        <w:rPr>
          <w:rFonts w:ascii="Times New Roman" w:eastAsia="Andale Sans UI" w:hAnsi="Times New Roman" w:cs="Times New Roman"/>
          <w:kern w:val="2"/>
          <w:sz w:val="24"/>
          <w:szCs w:val="24"/>
          <w:lang w:eastAsia="zh-CN"/>
        </w:rPr>
        <w:t>9 человек девятиклассников пока остались без документов, они будут участвовать в дополнительном периоде ГИА в сентябре, так как получили по 2 и более неудовлетворительные отметки.</w:t>
      </w:r>
    </w:p>
    <w:p w14:paraId="6057DBEB" w14:textId="77777777" w:rsidR="00B34305" w:rsidRPr="007345A6" w:rsidRDefault="00B34305" w:rsidP="00BC021D">
      <w:pPr>
        <w:widowControl w:val="0"/>
        <w:suppressAutoHyphens/>
        <w:spacing w:after="0" w:line="240" w:lineRule="auto"/>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kern w:val="2"/>
          <w:sz w:val="24"/>
          <w:szCs w:val="24"/>
          <w:lang w:eastAsia="zh-CN"/>
        </w:rPr>
        <w:tab/>
      </w:r>
      <w:r w:rsidRPr="007345A6">
        <w:rPr>
          <w:rFonts w:ascii="Times New Roman" w:eastAsia="PT Astra Serif" w:hAnsi="Times New Roman" w:cs="Times New Roman"/>
          <w:kern w:val="2"/>
          <w:sz w:val="24"/>
          <w:szCs w:val="24"/>
          <w:lang w:eastAsia="zh-CN"/>
        </w:rPr>
        <w:t>В 2024 году для выпускников 11-х классов произошли изменения в правилах получения медалей.</w:t>
      </w:r>
    </w:p>
    <w:p w14:paraId="259C9DE4" w14:textId="77777777" w:rsidR="00B34305" w:rsidRPr="007345A6" w:rsidRDefault="00B34305" w:rsidP="00BC021D">
      <w:pPr>
        <w:widowControl w:val="0"/>
        <w:suppressAutoHyphens/>
        <w:spacing w:after="0" w:line="240" w:lineRule="auto"/>
        <w:jc w:val="both"/>
        <w:rPr>
          <w:rFonts w:ascii="Times New Roman" w:eastAsia="Andale Sans UI" w:hAnsi="Times New Roman" w:cs="Times New Roman"/>
          <w:kern w:val="2"/>
          <w:sz w:val="24"/>
          <w:szCs w:val="24"/>
          <w:lang w:eastAsia="zh-CN"/>
        </w:rPr>
      </w:pPr>
      <w:r w:rsidRPr="007345A6">
        <w:rPr>
          <w:rFonts w:ascii="Times New Roman" w:eastAsia="Times New Roman" w:hAnsi="Times New Roman" w:cs="Times New Roman"/>
          <w:color w:val="2C2B2B"/>
          <w:kern w:val="2"/>
          <w:sz w:val="24"/>
          <w:szCs w:val="24"/>
          <w:lang w:eastAsia="ru-RU"/>
        </w:rPr>
        <w:tab/>
      </w:r>
      <w:r w:rsidRPr="007345A6">
        <w:rPr>
          <w:rFonts w:ascii="Times New Roman" w:eastAsia="Times New Roman" w:hAnsi="Times New Roman" w:cs="Times New Roman"/>
          <w:color w:val="000000"/>
          <w:kern w:val="2"/>
          <w:sz w:val="24"/>
          <w:szCs w:val="24"/>
          <w:lang w:eastAsia="ru-RU"/>
        </w:rPr>
        <w:t xml:space="preserve">В этом году медалями «За особые успехи в учении </w:t>
      </w:r>
      <w:r w:rsidRPr="007345A6">
        <w:rPr>
          <w:rFonts w:ascii="Times New Roman" w:eastAsia="PT Astra Serif" w:hAnsi="Times New Roman" w:cs="Times New Roman"/>
          <w:color w:val="000000"/>
          <w:kern w:val="2"/>
          <w:sz w:val="24"/>
          <w:szCs w:val="24"/>
          <w:lang w:val="en-US" w:eastAsia="ru-RU"/>
        </w:rPr>
        <w:t>I</w:t>
      </w:r>
      <w:r w:rsidRPr="007345A6">
        <w:rPr>
          <w:rFonts w:ascii="Times New Roman" w:eastAsia="PT Astra Serif" w:hAnsi="Times New Roman" w:cs="Times New Roman"/>
          <w:color w:val="000000"/>
          <w:kern w:val="2"/>
          <w:sz w:val="24"/>
          <w:szCs w:val="24"/>
          <w:lang w:eastAsia="ru-RU"/>
        </w:rPr>
        <w:t xml:space="preserve"> степени</w:t>
      </w:r>
      <w:r w:rsidRPr="007345A6">
        <w:rPr>
          <w:rFonts w:ascii="Times New Roman" w:eastAsia="Times New Roman" w:hAnsi="Times New Roman" w:cs="Times New Roman"/>
          <w:color w:val="000000"/>
          <w:kern w:val="2"/>
          <w:sz w:val="24"/>
          <w:szCs w:val="24"/>
          <w:lang w:eastAsia="ru-RU"/>
        </w:rPr>
        <w:t xml:space="preserve">» награждены 4 человека, медалями «За особые успехи в учении </w:t>
      </w:r>
      <w:r w:rsidRPr="007345A6">
        <w:rPr>
          <w:rFonts w:ascii="Times New Roman" w:eastAsia="PT Astra Serif" w:hAnsi="Times New Roman" w:cs="Times New Roman"/>
          <w:color w:val="000000"/>
          <w:kern w:val="2"/>
          <w:sz w:val="24"/>
          <w:szCs w:val="24"/>
          <w:lang w:val="en-US" w:eastAsia="ru-RU"/>
        </w:rPr>
        <w:t>II</w:t>
      </w:r>
      <w:r w:rsidRPr="007345A6">
        <w:rPr>
          <w:rFonts w:ascii="Times New Roman" w:eastAsia="PT Astra Serif" w:hAnsi="Times New Roman" w:cs="Times New Roman"/>
          <w:color w:val="000000"/>
          <w:kern w:val="2"/>
          <w:sz w:val="24"/>
          <w:szCs w:val="24"/>
          <w:lang w:eastAsia="ru-RU"/>
        </w:rPr>
        <w:t xml:space="preserve"> степени</w:t>
      </w:r>
      <w:r w:rsidRPr="007345A6">
        <w:rPr>
          <w:rFonts w:ascii="Times New Roman" w:eastAsia="Times New Roman" w:hAnsi="Times New Roman" w:cs="Times New Roman"/>
          <w:color w:val="000000"/>
          <w:kern w:val="2"/>
          <w:sz w:val="24"/>
          <w:szCs w:val="24"/>
          <w:lang w:eastAsia="ru-RU"/>
        </w:rPr>
        <w:t xml:space="preserve">» - 6 человек. </w:t>
      </w:r>
    </w:p>
    <w:p w14:paraId="0461ED4D" w14:textId="77777777" w:rsidR="00B34305" w:rsidRPr="007345A6" w:rsidRDefault="00B34305" w:rsidP="00BC021D">
      <w:pPr>
        <w:widowControl w:val="0"/>
        <w:suppressAutoHyphens/>
        <w:spacing w:after="0" w:line="240" w:lineRule="auto"/>
        <w:jc w:val="both"/>
        <w:rPr>
          <w:rFonts w:ascii="Times New Roman" w:eastAsia="Andale Sans UI" w:hAnsi="Times New Roman" w:cs="Times New Roman"/>
          <w:kern w:val="2"/>
          <w:sz w:val="24"/>
          <w:szCs w:val="24"/>
          <w:lang w:eastAsia="zh-CN"/>
        </w:rPr>
      </w:pPr>
      <w:r w:rsidRPr="007345A6">
        <w:rPr>
          <w:rFonts w:ascii="Times New Roman" w:eastAsia="Times New Roman" w:hAnsi="Times New Roman" w:cs="Times New Roman"/>
          <w:color w:val="000000"/>
          <w:kern w:val="2"/>
          <w:sz w:val="24"/>
          <w:szCs w:val="24"/>
          <w:lang w:eastAsia="ru-RU"/>
        </w:rPr>
        <w:tab/>
        <w:t xml:space="preserve">10 ребят, девятиклассников, получили аттестаты особого образца с отличием. </w:t>
      </w:r>
    </w:p>
    <w:p w14:paraId="3BD962AA" w14:textId="77777777" w:rsidR="00B34305" w:rsidRPr="007345A6" w:rsidRDefault="00B34305" w:rsidP="00BC021D">
      <w:pPr>
        <w:widowControl w:val="0"/>
        <w:suppressAutoHyphens/>
        <w:spacing w:after="0" w:line="240" w:lineRule="auto"/>
        <w:jc w:val="both"/>
        <w:rPr>
          <w:rFonts w:ascii="Times New Roman" w:eastAsia="Andale Sans UI" w:hAnsi="Times New Roman" w:cs="Times New Roman"/>
          <w:kern w:val="2"/>
          <w:sz w:val="24"/>
          <w:szCs w:val="24"/>
          <w:lang w:eastAsia="zh-CN"/>
        </w:rPr>
      </w:pPr>
      <w:r w:rsidRPr="007345A6">
        <w:rPr>
          <w:rFonts w:ascii="Times New Roman" w:eastAsia="PT Astra Serif" w:hAnsi="Times New Roman" w:cs="Times New Roman"/>
          <w:kern w:val="2"/>
          <w:sz w:val="24"/>
          <w:szCs w:val="24"/>
          <w:lang w:eastAsia="zh-CN"/>
        </w:rPr>
        <w:t xml:space="preserve">         </w:t>
      </w:r>
      <w:r w:rsidRPr="007345A6">
        <w:rPr>
          <w:rFonts w:ascii="Times New Roman" w:eastAsia="Times New Roman" w:hAnsi="Times New Roman" w:cs="Times New Roman"/>
          <w:kern w:val="2"/>
          <w:sz w:val="24"/>
          <w:szCs w:val="24"/>
          <w:lang w:eastAsia="zh-CN"/>
        </w:rPr>
        <w:tab/>
        <w:t xml:space="preserve">В рамках реализации национального проекта </w:t>
      </w:r>
      <w:r w:rsidRPr="007345A6">
        <w:rPr>
          <w:rFonts w:ascii="Times New Roman" w:eastAsia="Times New Roman" w:hAnsi="Times New Roman" w:cs="Times New Roman"/>
          <w:b/>
          <w:bCs/>
          <w:kern w:val="2"/>
          <w:sz w:val="24"/>
          <w:szCs w:val="24"/>
          <w:lang w:eastAsia="zh-CN"/>
        </w:rPr>
        <w:t>«Образование»</w:t>
      </w:r>
      <w:r w:rsidRPr="007345A6">
        <w:rPr>
          <w:rFonts w:ascii="Times New Roman" w:eastAsia="Times New Roman" w:hAnsi="Times New Roman" w:cs="Times New Roman"/>
          <w:kern w:val="2"/>
          <w:sz w:val="24"/>
          <w:szCs w:val="24"/>
          <w:lang w:eastAsia="zh-CN"/>
        </w:rPr>
        <w:t xml:space="preserve"> в 2024 году запланированы следующие мероприятия:</w:t>
      </w:r>
    </w:p>
    <w:p w14:paraId="1DAAD65F" w14:textId="77777777" w:rsidR="00B34305" w:rsidRPr="007345A6" w:rsidRDefault="00B34305" w:rsidP="00BC021D">
      <w:pPr>
        <w:widowControl w:val="0"/>
        <w:tabs>
          <w:tab w:val="left" w:pos="0"/>
        </w:tabs>
        <w:suppressAutoHyphens/>
        <w:spacing w:after="0" w:line="240" w:lineRule="auto"/>
        <w:jc w:val="both"/>
        <w:rPr>
          <w:rFonts w:ascii="Times New Roman" w:eastAsia="Andale Sans UI" w:hAnsi="Times New Roman" w:cs="Times New Roman"/>
          <w:kern w:val="2"/>
          <w:sz w:val="24"/>
          <w:szCs w:val="24"/>
          <w:lang w:eastAsia="zh-CN"/>
        </w:rPr>
      </w:pPr>
      <w:r w:rsidRPr="007345A6">
        <w:rPr>
          <w:rFonts w:ascii="Times New Roman" w:eastAsia="Times New Roman" w:hAnsi="Times New Roman" w:cs="Times New Roman"/>
          <w:kern w:val="2"/>
          <w:sz w:val="24"/>
          <w:szCs w:val="24"/>
          <w:lang w:eastAsia="zh-CN"/>
        </w:rPr>
        <w:tab/>
        <w:t>1</w:t>
      </w:r>
      <w:r w:rsidRPr="007345A6">
        <w:rPr>
          <w:rFonts w:ascii="Times New Roman" w:eastAsia="Times New Roman" w:hAnsi="Times New Roman" w:cs="Times New Roman"/>
          <w:b/>
          <w:bCs/>
          <w:kern w:val="2"/>
          <w:sz w:val="24"/>
          <w:szCs w:val="24"/>
          <w:lang w:eastAsia="zh-CN"/>
        </w:rPr>
        <w:t>.</w:t>
      </w:r>
      <w:r w:rsidRPr="007345A6">
        <w:rPr>
          <w:rFonts w:ascii="Times New Roman" w:eastAsia="Times New Roman" w:hAnsi="Times New Roman" w:cs="Times New Roman"/>
          <w:kern w:val="2"/>
          <w:sz w:val="24"/>
          <w:szCs w:val="24"/>
          <w:lang w:eastAsia="zh-CN"/>
        </w:rPr>
        <w:t xml:space="preserve"> В рамках регионального  проекта </w:t>
      </w:r>
      <w:r w:rsidRPr="007345A6">
        <w:rPr>
          <w:rFonts w:ascii="Times New Roman" w:eastAsia="Times New Roman" w:hAnsi="Times New Roman" w:cs="Times New Roman"/>
          <w:b/>
          <w:bCs/>
          <w:kern w:val="2"/>
          <w:sz w:val="24"/>
          <w:szCs w:val="24"/>
          <w:lang w:eastAsia="zh-CN"/>
        </w:rPr>
        <w:t>«Современная школа»</w:t>
      </w:r>
      <w:r w:rsidRPr="007345A6">
        <w:rPr>
          <w:rFonts w:ascii="Times New Roman" w:eastAsia="Times New Roman" w:hAnsi="Times New Roman" w:cs="Times New Roman"/>
          <w:kern w:val="2"/>
          <w:sz w:val="24"/>
          <w:szCs w:val="24"/>
          <w:lang w:eastAsia="zh-CN"/>
        </w:rPr>
        <w:t xml:space="preserve"> планируется открытие центров </w:t>
      </w:r>
      <w:r w:rsidRPr="007345A6">
        <w:rPr>
          <w:rFonts w:ascii="Times New Roman" w:eastAsia="Calibri" w:hAnsi="Times New Roman" w:cs="Times New Roman"/>
          <w:kern w:val="2"/>
          <w:sz w:val="24"/>
          <w:szCs w:val="24"/>
          <w:lang w:eastAsia="zh-CN"/>
        </w:rPr>
        <w:t>естественно-научной и технологической направленностей</w:t>
      </w:r>
      <w:r w:rsidRPr="007345A6">
        <w:rPr>
          <w:rFonts w:ascii="Times New Roman" w:eastAsia="Times New Roman" w:hAnsi="Times New Roman" w:cs="Times New Roman"/>
          <w:kern w:val="2"/>
          <w:sz w:val="24"/>
          <w:szCs w:val="24"/>
          <w:lang w:eastAsia="zh-CN"/>
        </w:rPr>
        <w:t xml:space="preserve"> «Точка роста» в 2 общеобразовательных организациях: МОУ Красновосходская</w:t>
      </w:r>
      <w:r w:rsidRPr="007345A6">
        <w:rPr>
          <w:rFonts w:ascii="Times New Roman" w:eastAsia="Times New Roman" w:hAnsi="Times New Roman" w:cs="Times New Roman"/>
          <w:color w:val="000000"/>
          <w:kern w:val="2"/>
          <w:sz w:val="24"/>
          <w:szCs w:val="24"/>
          <w:lang w:eastAsia="zh-CN"/>
        </w:rPr>
        <w:t xml:space="preserve"> средняя школа и</w:t>
      </w:r>
      <w:r w:rsidRPr="007345A6">
        <w:rPr>
          <w:rFonts w:ascii="Times New Roman" w:eastAsia="Times New Roman" w:hAnsi="Times New Roman" w:cs="Times New Roman"/>
          <w:kern w:val="2"/>
          <w:sz w:val="24"/>
          <w:szCs w:val="24"/>
          <w:lang w:eastAsia="zh-CN"/>
        </w:rPr>
        <w:t xml:space="preserve"> МОУ Ниж</w:t>
      </w:r>
      <w:r w:rsidRPr="007345A6">
        <w:rPr>
          <w:rFonts w:ascii="Times New Roman" w:eastAsia="Times New Roman" w:hAnsi="Times New Roman" w:cs="Times New Roman"/>
          <w:color w:val="000000"/>
          <w:kern w:val="2"/>
          <w:sz w:val="24"/>
          <w:szCs w:val="24"/>
          <w:lang w:eastAsia="zh-CN"/>
        </w:rPr>
        <w:t>нетимерсянская</w:t>
      </w:r>
      <w:r w:rsidRPr="007345A6">
        <w:rPr>
          <w:rFonts w:ascii="Times New Roman" w:eastAsia="Times New Roman" w:hAnsi="Times New Roman" w:cs="Times New Roman"/>
          <w:kern w:val="2"/>
          <w:sz w:val="24"/>
          <w:szCs w:val="24"/>
          <w:lang w:eastAsia="zh-CN"/>
        </w:rPr>
        <w:t xml:space="preserve"> средняя школа. </w:t>
      </w:r>
      <w:r w:rsidRPr="007345A6">
        <w:rPr>
          <w:rFonts w:ascii="Times New Roman" w:eastAsia="font459" w:hAnsi="Times New Roman" w:cs="Times New Roman"/>
          <w:b/>
          <w:bCs/>
          <w:color w:val="000000"/>
          <w:sz w:val="24"/>
          <w:szCs w:val="24"/>
          <w:lang w:eastAsia="ru-RU"/>
        </w:rPr>
        <w:t>Красновосходская</w:t>
      </w:r>
      <w:r w:rsidRPr="007345A6">
        <w:rPr>
          <w:rFonts w:ascii="Times New Roman" w:eastAsia="font459" w:hAnsi="Times New Roman" w:cs="Times New Roman"/>
          <w:color w:val="000000"/>
          <w:sz w:val="24"/>
          <w:szCs w:val="24"/>
          <w:lang w:eastAsia="ru-RU"/>
        </w:rPr>
        <w:t xml:space="preserve"> </w:t>
      </w:r>
      <w:r w:rsidRPr="007345A6">
        <w:rPr>
          <w:rFonts w:ascii="Times New Roman" w:eastAsia="font459" w:hAnsi="Times New Roman" w:cs="Times New Roman"/>
          <w:b/>
          <w:bCs/>
          <w:color w:val="000000"/>
          <w:sz w:val="24"/>
          <w:szCs w:val="24"/>
          <w:lang w:eastAsia="ru-RU"/>
        </w:rPr>
        <w:t xml:space="preserve">школа: </w:t>
      </w:r>
      <w:r w:rsidRPr="007345A6">
        <w:rPr>
          <w:rFonts w:ascii="Times New Roman" w:eastAsia="font459" w:hAnsi="Times New Roman" w:cs="Times New Roman"/>
          <w:b/>
          <w:bCs/>
          <w:i/>
          <w:iCs/>
          <w:color w:val="000000"/>
          <w:sz w:val="24"/>
          <w:szCs w:val="24"/>
          <w:lang w:eastAsia="ru-RU"/>
        </w:rPr>
        <w:t>(</w:t>
      </w:r>
      <w:r w:rsidRPr="007345A6">
        <w:rPr>
          <w:rFonts w:ascii="Times New Roman" w:eastAsia="font459" w:hAnsi="Times New Roman" w:cs="Times New Roman"/>
          <w:i/>
          <w:iCs/>
          <w:color w:val="000000"/>
          <w:sz w:val="24"/>
          <w:szCs w:val="24"/>
          <w:lang w:eastAsia="ru-RU"/>
        </w:rPr>
        <w:t>цена контракта 744 641,29 руб. Подрядчик «ООО «АртГрупп»).</w:t>
      </w:r>
    </w:p>
    <w:p w14:paraId="3DEEC058" w14:textId="77777777" w:rsidR="00B34305" w:rsidRPr="007345A6" w:rsidRDefault="00B34305" w:rsidP="00BC021D">
      <w:pPr>
        <w:widowControl w:val="0"/>
        <w:shd w:val="clear" w:color="auto" w:fill="FFFFFF"/>
        <w:suppressAutoHyphens/>
        <w:spacing w:after="0" w:line="240" w:lineRule="auto"/>
        <w:ind w:left="57" w:right="57" w:firstLine="705"/>
        <w:contextualSpacing/>
        <w:jc w:val="both"/>
        <w:rPr>
          <w:rFonts w:ascii="Times New Roman" w:eastAsia="Andale Sans UI" w:hAnsi="Times New Roman" w:cs="Times New Roman"/>
          <w:kern w:val="2"/>
          <w:sz w:val="24"/>
          <w:szCs w:val="24"/>
          <w:lang w:eastAsia="zh-CN"/>
        </w:rPr>
      </w:pPr>
      <w:r w:rsidRPr="007345A6">
        <w:rPr>
          <w:rFonts w:ascii="Times New Roman" w:eastAsia="font459" w:hAnsi="Times New Roman" w:cs="Times New Roman"/>
          <w:color w:val="000000"/>
          <w:sz w:val="24"/>
          <w:szCs w:val="24"/>
          <w:lang w:eastAsia="ru-RU"/>
        </w:rPr>
        <w:t>На сегодняшний день выполнены следующие виды работ: заменены 6 окон в 2-х классах,  стены обоих кабинетов обшиты ГВЛ, в одном кабинете установлен навесной потолок, заменена электропроводка.</w:t>
      </w:r>
    </w:p>
    <w:p w14:paraId="0B55D4E7" w14:textId="77777777" w:rsidR="00B34305" w:rsidRPr="007345A6" w:rsidRDefault="00B34305" w:rsidP="00BC021D">
      <w:pPr>
        <w:widowControl w:val="0"/>
        <w:shd w:val="clear" w:color="auto" w:fill="FFFFFF"/>
        <w:suppressAutoHyphens/>
        <w:spacing w:after="0" w:line="240" w:lineRule="auto"/>
        <w:ind w:left="57" w:right="57" w:firstLine="705"/>
        <w:contextualSpacing/>
        <w:jc w:val="both"/>
        <w:rPr>
          <w:rFonts w:ascii="Times New Roman" w:eastAsia="Andale Sans UI" w:hAnsi="Times New Roman" w:cs="Times New Roman"/>
          <w:kern w:val="2"/>
          <w:sz w:val="24"/>
          <w:szCs w:val="24"/>
          <w:lang w:eastAsia="zh-CN"/>
        </w:rPr>
      </w:pPr>
      <w:r w:rsidRPr="007345A6">
        <w:rPr>
          <w:rFonts w:ascii="Times New Roman" w:eastAsia="font459" w:hAnsi="Times New Roman" w:cs="Times New Roman"/>
          <w:color w:val="000000"/>
          <w:sz w:val="24"/>
          <w:szCs w:val="24"/>
          <w:lang w:eastAsia="ru-RU"/>
        </w:rPr>
        <w:t xml:space="preserve">- </w:t>
      </w:r>
      <w:r w:rsidRPr="007345A6">
        <w:rPr>
          <w:rFonts w:ascii="Times New Roman" w:eastAsia="font459" w:hAnsi="Times New Roman" w:cs="Times New Roman"/>
          <w:b/>
          <w:bCs/>
          <w:color w:val="000000"/>
          <w:sz w:val="24"/>
          <w:szCs w:val="24"/>
          <w:lang w:eastAsia="ru-RU"/>
        </w:rPr>
        <w:t xml:space="preserve">Нижнетимерсянская школа: </w:t>
      </w:r>
      <w:r w:rsidRPr="007345A6">
        <w:rPr>
          <w:rFonts w:ascii="Times New Roman" w:eastAsia="font459" w:hAnsi="Times New Roman" w:cs="Times New Roman"/>
          <w:b/>
          <w:bCs/>
          <w:i/>
          <w:iCs/>
          <w:color w:val="000000"/>
          <w:sz w:val="24"/>
          <w:szCs w:val="24"/>
          <w:lang w:eastAsia="ru-RU"/>
        </w:rPr>
        <w:t>(</w:t>
      </w:r>
      <w:r w:rsidRPr="007345A6">
        <w:rPr>
          <w:rFonts w:ascii="Times New Roman" w:eastAsia="font459" w:hAnsi="Times New Roman" w:cs="Times New Roman"/>
          <w:i/>
          <w:iCs/>
          <w:color w:val="000000"/>
          <w:sz w:val="24"/>
          <w:szCs w:val="24"/>
          <w:lang w:eastAsia="ru-RU"/>
        </w:rPr>
        <w:t xml:space="preserve">цена контракта </w:t>
      </w:r>
      <w:r w:rsidRPr="007345A6">
        <w:rPr>
          <w:rFonts w:ascii="Times New Roman" w:eastAsia="Times New Roman" w:hAnsi="Times New Roman" w:cs="Times New Roman"/>
          <w:color w:val="000000"/>
          <w:sz w:val="24"/>
          <w:szCs w:val="24"/>
          <w:lang w:eastAsia="ru-RU"/>
        </w:rPr>
        <w:t>901895,35</w:t>
      </w:r>
      <w:r w:rsidRPr="007345A6">
        <w:rPr>
          <w:rFonts w:ascii="Times New Roman" w:eastAsia="font459" w:hAnsi="Times New Roman" w:cs="Times New Roman"/>
          <w:i/>
          <w:iCs/>
          <w:color w:val="000000"/>
          <w:sz w:val="24"/>
          <w:szCs w:val="24"/>
          <w:lang w:eastAsia="ru-RU"/>
        </w:rPr>
        <w:t xml:space="preserve"> руб. Подрядчик ООО «Универсал»).</w:t>
      </w:r>
    </w:p>
    <w:p w14:paraId="76D548BA" w14:textId="77777777" w:rsidR="00B34305" w:rsidRPr="007345A6" w:rsidRDefault="00B34305" w:rsidP="00BC021D">
      <w:pPr>
        <w:widowControl w:val="0"/>
        <w:shd w:val="clear" w:color="auto" w:fill="FFFFFF"/>
        <w:suppressAutoHyphens/>
        <w:spacing w:after="0" w:line="240" w:lineRule="auto"/>
        <w:ind w:left="57" w:right="57" w:firstLine="705"/>
        <w:contextualSpacing/>
        <w:jc w:val="both"/>
        <w:rPr>
          <w:rFonts w:ascii="Times New Roman" w:eastAsia="Andale Sans UI" w:hAnsi="Times New Roman" w:cs="Times New Roman"/>
          <w:kern w:val="2"/>
          <w:sz w:val="24"/>
          <w:szCs w:val="24"/>
          <w:lang w:eastAsia="zh-CN"/>
        </w:rPr>
      </w:pPr>
      <w:r w:rsidRPr="007345A6">
        <w:rPr>
          <w:rFonts w:ascii="Times New Roman" w:eastAsia="font459" w:hAnsi="Times New Roman" w:cs="Times New Roman"/>
          <w:color w:val="000000"/>
          <w:sz w:val="24"/>
          <w:szCs w:val="24"/>
          <w:lang w:eastAsia="ru-RU"/>
        </w:rPr>
        <w:t>На сегодняшний день со стороны подрядчика обязательства, связанные с выполнением работы, исполнены, оплата произведена.</w:t>
      </w:r>
      <w:r w:rsidRPr="007345A6">
        <w:rPr>
          <w:rFonts w:ascii="Times New Roman" w:eastAsia="font459" w:hAnsi="Times New Roman" w:cs="Times New Roman"/>
          <w:i/>
          <w:iCs/>
          <w:color w:val="000000"/>
          <w:sz w:val="24"/>
          <w:szCs w:val="24"/>
          <w:lang w:eastAsia="ru-RU"/>
        </w:rPr>
        <w:t xml:space="preserve">  </w:t>
      </w:r>
      <w:r w:rsidRPr="007345A6">
        <w:rPr>
          <w:rFonts w:ascii="Times New Roman" w:eastAsia="font459" w:hAnsi="Times New Roman" w:cs="Times New Roman"/>
          <w:color w:val="000000"/>
          <w:sz w:val="24"/>
          <w:szCs w:val="24"/>
          <w:lang w:eastAsia="ru-RU"/>
        </w:rPr>
        <w:t xml:space="preserve">Заменили 6 окон в 2-х классах </w:t>
      </w:r>
      <w:r w:rsidRPr="007345A6">
        <w:rPr>
          <w:rFonts w:ascii="Times New Roman" w:eastAsia="font459" w:hAnsi="Times New Roman" w:cs="Times New Roman"/>
          <w:i/>
          <w:iCs/>
          <w:color w:val="000000"/>
          <w:sz w:val="24"/>
          <w:szCs w:val="24"/>
          <w:lang w:eastAsia="ru-RU"/>
        </w:rPr>
        <w:t xml:space="preserve"> </w:t>
      </w:r>
      <w:r w:rsidRPr="007345A6">
        <w:rPr>
          <w:rFonts w:ascii="Times New Roman" w:eastAsia="font459" w:hAnsi="Times New Roman" w:cs="Times New Roman"/>
          <w:color w:val="000000"/>
          <w:sz w:val="24"/>
          <w:szCs w:val="24"/>
          <w:lang w:eastAsia="ru-RU"/>
        </w:rPr>
        <w:t>оштукатурены и покрашены стены согласно дизайн проекту, установлены 4 двери, навесной потолок, заменена электропроводка и осветительные приборы.</w:t>
      </w:r>
    </w:p>
    <w:p w14:paraId="6F540B37" w14:textId="77777777" w:rsidR="00B34305" w:rsidRPr="007345A6" w:rsidRDefault="00B34305" w:rsidP="00BC021D">
      <w:pPr>
        <w:widowControl w:val="0"/>
        <w:tabs>
          <w:tab w:val="left" w:pos="0"/>
        </w:tabs>
        <w:suppressAutoHyphens/>
        <w:spacing w:after="0" w:line="240" w:lineRule="auto"/>
        <w:jc w:val="both"/>
        <w:rPr>
          <w:rFonts w:ascii="Times New Roman" w:eastAsia="Andale Sans UI" w:hAnsi="Times New Roman" w:cs="Times New Roman"/>
          <w:kern w:val="2"/>
          <w:sz w:val="24"/>
          <w:szCs w:val="24"/>
          <w:lang w:eastAsia="zh-CN"/>
        </w:rPr>
      </w:pPr>
      <w:r w:rsidRPr="007345A6">
        <w:rPr>
          <w:rFonts w:ascii="Times New Roman" w:eastAsia="Arial" w:hAnsi="Times New Roman" w:cs="Times New Roman"/>
          <w:color w:val="000000"/>
          <w:sz w:val="24"/>
          <w:szCs w:val="24"/>
          <w:lang w:eastAsia="ru-RU"/>
        </w:rPr>
        <w:tab/>
        <w:t>За</w:t>
      </w:r>
      <w:r w:rsidRPr="007345A6">
        <w:rPr>
          <w:rFonts w:ascii="Times New Roman" w:eastAsia="font459" w:hAnsi="Times New Roman" w:cs="Times New Roman"/>
          <w:color w:val="000000"/>
          <w:sz w:val="24"/>
          <w:szCs w:val="24"/>
          <w:lang w:eastAsia="ru-RU"/>
        </w:rPr>
        <w:t xml:space="preserve"> счет спонсорских средств и средств педагогов и родителей (Узиков П.А. - 50,0 тыс.руб., ООО «Волга» - 20,0 тыс. руб., Сергеев С.В. - 10,0 тыс.руб., педагоги и родители — 20,0 тыс. руб.)  в лаборантских заменили 2 окна на пластиковые, установили экран на батареи. </w:t>
      </w:r>
    </w:p>
    <w:p w14:paraId="063F42BB" w14:textId="77777777" w:rsidR="00B34305" w:rsidRPr="007345A6" w:rsidRDefault="00B34305" w:rsidP="00BC021D">
      <w:pPr>
        <w:widowControl w:val="0"/>
        <w:suppressAutoHyphens/>
        <w:spacing w:after="0" w:line="240" w:lineRule="auto"/>
        <w:ind w:firstLine="709"/>
        <w:jc w:val="both"/>
        <w:rPr>
          <w:rFonts w:ascii="Times New Roman" w:eastAsia="Andale Sans UI" w:hAnsi="Times New Roman" w:cs="Times New Roman"/>
          <w:kern w:val="2"/>
          <w:sz w:val="24"/>
          <w:szCs w:val="24"/>
          <w:lang w:eastAsia="zh-CN"/>
        </w:rPr>
      </w:pPr>
      <w:r w:rsidRPr="007345A6">
        <w:rPr>
          <w:rFonts w:ascii="Times New Roman" w:eastAsia="PT Astra Serif" w:hAnsi="Times New Roman" w:cs="Times New Roman"/>
          <w:b/>
          <w:bCs/>
          <w:color w:val="000000"/>
          <w:kern w:val="2"/>
          <w:sz w:val="24"/>
          <w:szCs w:val="24"/>
          <w:lang w:eastAsia="zh-CN"/>
        </w:rPr>
        <w:t xml:space="preserve"> </w:t>
      </w:r>
      <w:r w:rsidRPr="007345A6">
        <w:rPr>
          <w:rFonts w:ascii="Times New Roman" w:eastAsia="Times New Roman" w:hAnsi="Times New Roman" w:cs="Times New Roman"/>
          <w:color w:val="000000"/>
          <w:kern w:val="2"/>
          <w:sz w:val="24"/>
          <w:szCs w:val="24"/>
          <w:lang w:eastAsia="zh-CN"/>
        </w:rPr>
        <w:t xml:space="preserve">2. В региональном проекте </w:t>
      </w:r>
      <w:r w:rsidRPr="007345A6">
        <w:rPr>
          <w:rFonts w:ascii="Times New Roman" w:eastAsia="Times New Roman" w:hAnsi="Times New Roman" w:cs="Times New Roman"/>
          <w:b/>
          <w:bCs/>
          <w:color w:val="000000"/>
          <w:kern w:val="2"/>
          <w:sz w:val="24"/>
          <w:szCs w:val="24"/>
          <w:lang w:eastAsia="zh-CN"/>
        </w:rPr>
        <w:t>«Цифровая образовательная среда»</w:t>
      </w:r>
      <w:r w:rsidRPr="007345A6">
        <w:rPr>
          <w:rFonts w:ascii="Times New Roman" w:eastAsia="Times New Roman" w:hAnsi="Times New Roman" w:cs="Times New Roman"/>
          <w:color w:val="000000"/>
          <w:kern w:val="2"/>
          <w:sz w:val="24"/>
          <w:szCs w:val="24"/>
          <w:lang w:eastAsia="zh-CN"/>
        </w:rPr>
        <w:t xml:space="preserve">, в рамках которого пройдет обновление материально-технической базы школы, принимает участие 1 школа - </w:t>
      </w:r>
      <w:r w:rsidRPr="007345A6">
        <w:rPr>
          <w:rFonts w:ascii="Times New Roman" w:eastAsia="Times New Roman" w:hAnsi="Times New Roman" w:cs="Times New Roman"/>
          <w:color w:val="000000"/>
          <w:kern w:val="2"/>
          <w:sz w:val="24"/>
          <w:szCs w:val="24"/>
          <w:lang w:eastAsia="zh-CN"/>
        </w:rPr>
        <w:lastRenderedPageBreak/>
        <w:t>Елховоозёрнская (поступило оборудование: МФУ и 3 телевизора, 31 ноутбук).</w:t>
      </w:r>
    </w:p>
    <w:p w14:paraId="43EFBC40" w14:textId="77777777" w:rsidR="00B34305" w:rsidRPr="007345A6" w:rsidRDefault="00B34305" w:rsidP="00BC021D">
      <w:pPr>
        <w:widowControl w:val="0"/>
        <w:suppressAutoHyphens/>
        <w:spacing w:after="0" w:line="240" w:lineRule="auto"/>
        <w:contextualSpacing/>
        <w:jc w:val="both"/>
        <w:rPr>
          <w:rFonts w:ascii="Times New Roman" w:eastAsia="Andale Sans UI" w:hAnsi="Times New Roman" w:cs="Times New Roman"/>
          <w:kern w:val="2"/>
          <w:sz w:val="24"/>
          <w:szCs w:val="24"/>
          <w:lang w:eastAsia="zh-CN"/>
        </w:rPr>
      </w:pPr>
      <w:r w:rsidRPr="007345A6">
        <w:rPr>
          <w:rFonts w:ascii="Times New Roman" w:eastAsia="Calibri" w:hAnsi="Times New Roman" w:cs="Times New Roman"/>
          <w:color w:val="000000"/>
          <w:kern w:val="2"/>
          <w:sz w:val="24"/>
          <w:szCs w:val="24"/>
          <w:lang w:eastAsia="zh-CN"/>
        </w:rPr>
        <w:tab/>
        <w:t>3. В</w:t>
      </w:r>
      <w:r w:rsidRPr="007345A6">
        <w:rPr>
          <w:rFonts w:ascii="Times New Roman" w:eastAsia="Times New Roman" w:hAnsi="Times New Roman" w:cs="Times New Roman"/>
          <w:color w:val="000000"/>
          <w:kern w:val="2"/>
          <w:sz w:val="24"/>
          <w:szCs w:val="24"/>
          <w:lang w:eastAsia="zh-CN"/>
        </w:rPr>
        <w:t xml:space="preserve"> рамках регионального проекта </w:t>
      </w:r>
      <w:r w:rsidRPr="007345A6">
        <w:rPr>
          <w:rFonts w:ascii="Times New Roman" w:eastAsia="Times New Roman" w:hAnsi="Times New Roman" w:cs="Times New Roman"/>
          <w:b/>
          <w:bCs/>
          <w:color w:val="000000"/>
          <w:kern w:val="2"/>
          <w:sz w:val="24"/>
          <w:szCs w:val="24"/>
          <w:lang w:eastAsia="zh-CN"/>
        </w:rPr>
        <w:t>«Успех каждого ребенка»</w:t>
      </w:r>
      <w:r w:rsidRPr="007345A6">
        <w:rPr>
          <w:rFonts w:ascii="Times New Roman" w:eastAsia="Times New Roman" w:hAnsi="Times New Roman" w:cs="Times New Roman"/>
          <w:color w:val="000000"/>
          <w:kern w:val="2"/>
          <w:sz w:val="24"/>
          <w:szCs w:val="24"/>
          <w:lang w:eastAsia="zh-CN"/>
        </w:rPr>
        <w:t xml:space="preserve"> в 2024 году получат оборудование Большенагаткинская школа по художественной направленности по программе «Школьный театр» и Малонагаткинская школа по туристско-краеведческой направленности по программе «Школьный туристический клуб».</w:t>
      </w:r>
    </w:p>
    <w:p w14:paraId="5F15C58E" w14:textId="77777777" w:rsidR="00B34305" w:rsidRPr="007345A6" w:rsidRDefault="00B34305" w:rsidP="00BC021D">
      <w:pPr>
        <w:widowControl w:val="0"/>
        <w:suppressAutoHyphens/>
        <w:spacing w:after="0" w:line="240" w:lineRule="auto"/>
        <w:ind w:firstLine="708"/>
        <w:jc w:val="both"/>
        <w:rPr>
          <w:rFonts w:ascii="Times New Roman" w:eastAsia="Andale Sans UI" w:hAnsi="Times New Roman" w:cs="Times New Roman"/>
          <w:kern w:val="2"/>
          <w:sz w:val="24"/>
          <w:szCs w:val="24"/>
          <w:lang w:eastAsia="zh-CN"/>
        </w:rPr>
      </w:pPr>
      <w:r w:rsidRPr="007345A6">
        <w:rPr>
          <w:rFonts w:ascii="Times New Roman" w:eastAsia="Times New Roman" w:hAnsi="Times New Roman" w:cs="Times New Roman"/>
          <w:color w:val="000000"/>
          <w:kern w:val="2"/>
          <w:sz w:val="24"/>
          <w:szCs w:val="24"/>
          <w:lang w:eastAsia="zh-CN"/>
        </w:rPr>
        <w:t xml:space="preserve">4. </w:t>
      </w:r>
      <w:r w:rsidRPr="007345A6">
        <w:rPr>
          <w:rFonts w:ascii="Times New Roman" w:eastAsia="Calibri" w:hAnsi="Times New Roman" w:cs="Times New Roman"/>
          <w:color w:val="000000"/>
          <w:kern w:val="2"/>
          <w:sz w:val="24"/>
          <w:szCs w:val="24"/>
          <w:lang w:eastAsia="zh-CN"/>
        </w:rPr>
        <w:t>В</w:t>
      </w:r>
      <w:r w:rsidRPr="007345A6">
        <w:rPr>
          <w:rFonts w:ascii="Times New Roman" w:eastAsia="Times New Roman" w:hAnsi="Times New Roman" w:cs="Times New Roman"/>
          <w:color w:val="000000"/>
          <w:kern w:val="2"/>
          <w:sz w:val="24"/>
          <w:szCs w:val="24"/>
          <w:lang w:eastAsia="zh-CN"/>
        </w:rPr>
        <w:t xml:space="preserve"> рамках регионального проекта </w:t>
      </w:r>
      <w:r w:rsidRPr="007345A6">
        <w:rPr>
          <w:rFonts w:ascii="Times New Roman" w:eastAsia="Andale Sans UI" w:hAnsi="Times New Roman" w:cs="Times New Roman"/>
          <w:b/>
          <w:bCs/>
          <w:kern w:val="2"/>
          <w:sz w:val="24"/>
          <w:szCs w:val="24"/>
          <w:u w:val="single"/>
          <w:lang w:eastAsia="zh-CN"/>
        </w:rPr>
        <w:t xml:space="preserve">«Учитель будущего» </w:t>
      </w:r>
      <w:r w:rsidRPr="007345A6">
        <w:rPr>
          <w:rFonts w:ascii="Times New Roman" w:eastAsia="Andale Sans UI" w:hAnsi="Times New Roman" w:cs="Times New Roman"/>
          <w:kern w:val="2"/>
          <w:sz w:val="24"/>
          <w:szCs w:val="24"/>
          <w:lang w:eastAsia="zh-CN"/>
        </w:rPr>
        <w:t>в</w:t>
      </w:r>
      <w:r w:rsidRPr="007345A6">
        <w:rPr>
          <w:rFonts w:ascii="Times New Roman" w:eastAsia="Times New Roman" w:hAnsi="Times New Roman" w:cs="Times New Roman"/>
          <w:color w:val="000000"/>
          <w:sz w:val="24"/>
          <w:szCs w:val="24"/>
          <w:lang w:eastAsia="ru-RU"/>
        </w:rPr>
        <w:t xml:space="preserve"> апреле 2024 года региональный конкурсный отбор на присвоение категорий  </w:t>
      </w:r>
      <w:r w:rsidRPr="007345A6">
        <w:rPr>
          <w:rFonts w:ascii="Times New Roman" w:eastAsia="Times New Roman" w:hAnsi="Times New Roman" w:cs="Times New Roman"/>
          <w:b/>
          <w:bCs/>
          <w:color w:val="000000"/>
          <w:sz w:val="24"/>
          <w:szCs w:val="24"/>
          <w:lang w:eastAsia="ru-RU"/>
        </w:rPr>
        <w:t>педагог-методист</w:t>
      </w:r>
      <w:r w:rsidRPr="007345A6">
        <w:rPr>
          <w:rFonts w:ascii="Times New Roman" w:eastAsia="Times New Roman" w:hAnsi="Times New Roman" w:cs="Times New Roman"/>
          <w:color w:val="000000"/>
          <w:sz w:val="24"/>
          <w:szCs w:val="24"/>
          <w:lang w:eastAsia="ru-RU"/>
        </w:rPr>
        <w:t xml:space="preserve"> прошла Шакина Маргарита Николаевна, учитель начальных классов Большенагаткинской средней школы имени Героя Советского Союза В.А. Любавина, </w:t>
      </w:r>
    </w:p>
    <w:p w14:paraId="6148BE69" w14:textId="77777777" w:rsidR="00B34305" w:rsidRPr="007345A6" w:rsidRDefault="00B34305" w:rsidP="00BC021D">
      <w:pPr>
        <w:widowControl w:val="0"/>
        <w:suppressAutoHyphens/>
        <w:spacing w:after="0" w:line="240" w:lineRule="auto"/>
        <w:jc w:val="both"/>
        <w:rPr>
          <w:rFonts w:ascii="Times New Roman" w:eastAsia="Andale Sans UI" w:hAnsi="Times New Roman" w:cs="Times New Roman"/>
          <w:kern w:val="2"/>
          <w:sz w:val="24"/>
          <w:szCs w:val="24"/>
          <w:lang w:eastAsia="zh-CN"/>
        </w:rPr>
      </w:pPr>
      <w:r w:rsidRPr="007345A6">
        <w:rPr>
          <w:rFonts w:ascii="Times New Roman" w:eastAsia="Times New Roman" w:hAnsi="Times New Roman" w:cs="Times New Roman"/>
          <w:b/>
          <w:bCs/>
          <w:sz w:val="24"/>
          <w:szCs w:val="24"/>
          <w:lang w:eastAsia="ru-RU"/>
        </w:rPr>
        <w:t>педагог-наставник</w:t>
      </w:r>
      <w:r w:rsidRPr="007345A6">
        <w:rPr>
          <w:rFonts w:ascii="Times New Roman" w:eastAsia="Times New Roman" w:hAnsi="Times New Roman" w:cs="Times New Roman"/>
          <w:bCs/>
          <w:sz w:val="24"/>
          <w:szCs w:val="24"/>
          <w:lang w:eastAsia="ru-RU"/>
        </w:rPr>
        <w:t xml:space="preserve"> — </w:t>
      </w:r>
      <w:r w:rsidRPr="007345A6">
        <w:rPr>
          <w:rFonts w:ascii="Times New Roman" w:eastAsia="Times New Roman" w:hAnsi="Times New Roman" w:cs="Times New Roman"/>
          <w:sz w:val="24"/>
          <w:szCs w:val="24"/>
          <w:lang w:eastAsia="ru-RU"/>
        </w:rPr>
        <w:t>Захарова Татьяна Николаевна, учитель истории и обществознания  Большенагаткинской средней школы имени Героя Советского Союза В.А. Любавина и Мулянова Марина Викторовна, учитель русского языка и литературы Покровской средней школы</w:t>
      </w:r>
      <w:r w:rsidRPr="007345A6">
        <w:rPr>
          <w:rFonts w:ascii="Times New Roman" w:eastAsia="Andale Sans UI" w:hAnsi="Times New Roman" w:cs="Times New Roman"/>
          <w:kern w:val="2"/>
          <w:sz w:val="24"/>
          <w:szCs w:val="24"/>
          <w:lang w:eastAsia="zh-CN"/>
        </w:rPr>
        <w:t>.</w:t>
      </w:r>
    </w:p>
    <w:p w14:paraId="3EBDBC94" w14:textId="31A0CF3E" w:rsidR="00B34305" w:rsidRDefault="00B34305" w:rsidP="00BC021D">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p>
    <w:p w14:paraId="013B4DA0" w14:textId="77777777" w:rsidR="00067A67" w:rsidRPr="007345A6" w:rsidRDefault="00067A67" w:rsidP="00BC021D">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p>
    <w:p w14:paraId="0FF84BF7" w14:textId="77777777" w:rsidR="00B34305" w:rsidRPr="007345A6" w:rsidRDefault="00B34305" w:rsidP="00BC021D">
      <w:pPr>
        <w:widowControl w:val="0"/>
        <w:suppressAutoHyphens/>
        <w:spacing w:after="0" w:line="240" w:lineRule="auto"/>
        <w:jc w:val="center"/>
        <w:rPr>
          <w:rFonts w:ascii="Times New Roman" w:eastAsia="Andale Sans UI" w:hAnsi="Times New Roman" w:cs="Times New Roman"/>
          <w:b/>
          <w:color w:val="000000"/>
          <w:kern w:val="2"/>
          <w:sz w:val="24"/>
          <w:szCs w:val="24"/>
          <w:lang w:eastAsia="zh-CN"/>
        </w:rPr>
      </w:pPr>
    </w:p>
    <w:p w14:paraId="4387002C" w14:textId="77777777" w:rsidR="00B34305" w:rsidRPr="007345A6" w:rsidRDefault="00B34305" w:rsidP="00BC021D">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b/>
          <w:color w:val="000000"/>
          <w:kern w:val="2"/>
          <w:sz w:val="24"/>
          <w:szCs w:val="24"/>
          <w:lang w:eastAsia="zh-CN"/>
        </w:rPr>
        <w:t>Дополнительное образование.</w:t>
      </w:r>
    </w:p>
    <w:p w14:paraId="2D1E6FBA" w14:textId="77777777" w:rsidR="00B34305" w:rsidRPr="007345A6" w:rsidRDefault="00B34305" w:rsidP="00BC021D">
      <w:pPr>
        <w:widowControl w:val="0"/>
        <w:shd w:val="clear" w:color="auto" w:fill="FFFFFF"/>
        <w:suppressAutoHyphens/>
        <w:spacing w:after="0" w:line="240" w:lineRule="auto"/>
        <w:ind w:firstLine="709"/>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kern w:val="2"/>
          <w:sz w:val="24"/>
          <w:szCs w:val="24"/>
          <w:lang w:eastAsia="zh-CN"/>
        </w:rPr>
        <w:t>В реестр образовательных организаций, реализующих дополнительное образование детей по муниципальному образованию «Цильнинский район»  входит 24 организации, в том числе:</w:t>
      </w:r>
    </w:p>
    <w:p w14:paraId="03B100F3" w14:textId="77777777" w:rsidR="00B34305" w:rsidRPr="007345A6" w:rsidRDefault="00B34305" w:rsidP="00BC021D">
      <w:pPr>
        <w:widowControl w:val="0"/>
        <w:shd w:val="clear" w:color="auto" w:fill="FFFFFF"/>
        <w:suppressAutoHyphens/>
        <w:spacing w:after="0" w:line="240" w:lineRule="auto"/>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kern w:val="2"/>
          <w:sz w:val="24"/>
          <w:szCs w:val="24"/>
          <w:lang w:eastAsia="zh-CN"/>
        </w:rPr>
        <w:tab/>
        <w:t>- 3 организации дополнительного образования: МУ ДО «Детско-юношеская спортивная школа»; МУ ДО «Цильнинская ДШИ»; МУ ДО «Большенагаткинская ДШИ»;</w:t>
      </w:r>
    </w:p>
    <w:p w14:paraId="387E1D9B" w14:textId="77777777" w:rsidR="00B34305" w:rsidRPr="007345A6" w:rsidRDefault="00B34305" w:rsidP="00BC021D">
      <w:pPr>
        <w:widowControl w:val="0"/>
        <w:shd w:val="clear" w:color="auto" w:fill="FFFFFF"/>
        <w:suppressAutoHyphens/>
        <w:spacing w:after="0" w:line="240" w:lineRule="auto"/>
        <w:ind w:firstLine="709"/>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kern w:val="2"/>
          <w:sz w:val="24"/>
          <w:szCs w:val="24"/>
          <w:lang w:eastAsia="zh-CN"/>
        </w:rPr>
        <w:t xml:space="preserve">- 15 общеобразовательных организаций </w:t>
      </w:r>
    </w:p>
    <w:p w14:paraId="5942870B" w14:textId="77777777" w:rsidR="00B34305" w:rsidRPr="007345A6" w:rsidRDefault="00B34305" w:rsidP="00BC021D">
      <w:pPr>
        <w:widowControl w:val="0"/>
        <w:shd w:val="clear" w:color="auto" w:fill="FFFFFF"/>
        <w:suppressAutoHyphens/>
        <w:spacing w:after="0" w:line="240" w:lineRule="auto"/>
        <w:ind w:firstLine="709"/>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kern w:val="2"/>
          <w:sz w:val="24"/>
          <w:szCs w:val="24"/>
          <w:lang w:eastAsia="zh-CN"/>
        </w:rPr>
        <w:t>- 5 организаций дошкольного образования;</w:t>
      </w:r>
    </w:p>
    <w:p w14:paraId="684392A0" w14:textId="77777777" w:rsidR="00B34305" w:rsidRPr="007345A6" w:rsidRDefault="00B34305" w:rsidP="00BC021D">
      <w:pPr>
        <w:widowControl w:val="0"/>
        <w:suppressAutoHyphens/>
        <w:spacing w:after="0" w:line="240" w:lineRule="auto"/>
        <w:ind w:left="1474" w:hanging="1474"/>
        <w:jc w:val="both"/>
        <w:rPr>
          <w:rFonts w:ascii="Times New Roman" w:eastAsia="Andale Sans UI" w:hAnsi="Times New Roman" w:cs="Times New Roman"/>
          <w:kern w:val="2"/>
          <w:sz w:val="24"/>
          <w:szCs w:val="24"/>
          <w:lang w:eastAsia="zh-CN"/>
        </w:rPr>
      </w:pPr>
      <w:r w:rsidRPr="007345A6">
        <w:rPr>
          <w:rFonts w:ascii="Times New Roman" w:eastAsia="PT Astra Serif" w:hAnsi="Times New Roman" w:cs="Times New Roman"/>
          <w:kern w:val="2"/>
          <w:sz w:val="24"/>
          <w:szCs w:val="24"/>
          <w:lang w:eastAsia="zh-CN"/>
        </w:rPr>
        <w:t xml:space="preserve">          </w:t>
      </w:r>
      <w:r w:rsidRPr="007345A6">
        <w:rPr>
          <w:rFonts w:ascii="Times New Roman" w:eastAsia="Andale Sans UI" w:hAnsi="Times New Roman" w:cs="Times New Roman"/>
          <w:kern w:val="2"/>
          <w:sz w:val="24"/>
          <w:szCs w:val="24"/>
          <w:lang w:eastAsia="zh-CN"/>
        </w:rPr>
        <w:t>- Большенагаткинский техникум технологии и сервиса.</w:t>
      </w:r>
    </w:p>
    <w:p w14:paraId="035CF7F8" w14:textId="77777777" w:rsidR="00B34305" w:rsidRPr="007345A6" w:rsidRDefault="00B34305" w:rsidP="00BC021D">
      <w:pPr>
        <w:widowControl w:val="0"/>
        <w:suppressAutoHyphens/>
        <w:spacing w:after="0" w:line="240" w:lineRule="auto"/>
        <w:ind w:firstLine="708"/>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kern w:val="2"/>
          <w:sz w:val="24"/>
          <w:szCs w:val="24"/>
          <w:lang w:eastAsia="zh-CN"/>
        </w:rPr>
        <w:t>В районе по данным Росстата проживает  3342 детей в возрасте от 5 до 18 лет, из них 2065 обучаются по дополнительным общеобразовательным программам, получают услуги дополнительного образования в образовательных организациях, реализующих дополнительные общеобразовательные программы.</w:t>
      </w:r>
    </w:p>
    <w:p w14:paraId="20A19187" w14:textId="77777777" w:rsidR="00B34305" w:rsidRPr="007345A6" w:rsidRDefault="00B34305" w:rsidP="00BC021D">
      <w:pPr>
        <w:shd w:val="clear" w:color="auto" w:fill="FFFFFF"/>
        <w:spacing w:after="0" w:line="240" w:lineRule="auto"/>
        <w:ind w:firstLine="851"/>
        <w:jc w:val="both"/>
        <w:rPr>
          <w:rFonts w:ascii="Times New Roman" w:eastAsia="Times New Roman" w:hAnsi="Times New Roman" w:cs="Times New Roman"/>
          <w:sz w:val="24"/>
          <w:szCs w:val="24"/>
          <w:lang w:eastAsia="zh-CN"/>
        </w:rPr>
      </w:pPr>
      <w:r w:rsidRPr="007345A6">
        <w:rPr>
          <w:rFonts w:ascii="Times New Roman" w:eastAsia="Times New Roman" w:hAnsi="Times New Roman" w:cs="Times New Roman"/>
          <w:sz w:val="24"/>
          <w:szCs w:val="24"/>
          <w:lang w:eastAsia="zh-CN"/>
        </w:rPr>
        <w:t>За отчетный период реализовывается 136 дополнительных общеобразовательных программ: 129 – дополнительных общеразвивающих программ; 7 – дополнительных предпрофессиональных программ, включая 5 программ в сфере искусства и 2 программы в сфере спорта.</w:t>
      </w:r>
    </w:p>
    <w:p w14:paraId="7158B6DD" w14:textId="77777777" w:rsidR="00B34305" w:rsidRPr="007345A6" w:rsidRDefault="00B34305" w:rsidP="00BC021D">
      <w:pPr>
        <w:shd w:val="clear" w:color="auto" w:fill="FFFFFF"/>
        <w:spacing w:after="0" w:line="240" w:lineRule="auto"/>
        <w:ind w:firstLine="851"/>
        <w:jc w:val="both"/>
        <w:rPr>
          <w:rFonts w:ascii="Times New Roman" w:eastAsia="Times New Roman" w:hAnsi="Times New Roman" w:cs="Times New Roman"/>
          <w:sz w:val="24"/>
          <w:szCs w:val="24"/>
          <w:lang w:eastAsia="zh-CN"/>
        </w:rPr>
      </w:pPr>
      <w:r w:rsidRPr="007345A6">
        <w:rPr>
          <w:rFonts w:ascii="Times New Roman" w:eastAsia="Times New Roman" w:hAnsi="Times New Roman" w:cs="Times New Roman"/>
          <w:sz w:val="24"/>
          <w:szCs w:val="24"/>
          <w:lang w:eastAsia="zh-CN"/>
        </w:rPr>
        <w:t>Все дополнительные общеразвивающие программы успешно прошли общественную экспертизу и реализовывались по шести направленностям:</w:t>
      </w:r>
    </w:p>
    <w:p w14:paraId="736C3FC8" w14:textId="77777777" w:rsidR="00B34305" w:rsidRPr="007345A6" w:rsidRDefault="00B34305" w:rsidP="00BC021D">
      <w:pPr>
        <w:widowControl w:val="0"/>
        <w:suppressAutoHyphens/>
        <w:spacing w:after="0" w:line="240" w:lineRule="auto"/>
        <w:ind w:firstLine="851"/>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kern w:val="2"/>
          <w:sz w:val="24"/>
          <w:szCs w:val="24"/>
          <w:lang w:eastAsia="zh-CN"/>
        </w:rPr>
        <w:t>технической - 12;</w:t>
      </w:r>
    </w:p>
    <w:p w14:paraId="1AD7D378" w14:textId="77777777" w:rsidR="00B34305" w:rsidRPr="007345A6" w:rsidRDefault="00B34305" w:rsidP="00BC021D">
      <w:pPr>
        <w:widowControl w:val="0"/>
        <w:suppressAutoHyphens/>
        <w:spacing w:after="0" w:line="240" w:lineRule="auto"/>
        <w:ind w:firstLine="851"/>
        <w:jc w:val="both"/>
        <w:rPr>
          <w:rFonts w:ascii="Times New Roman" w:eastAsia="Andale Sans UI" w:hAnsi="Times New Roman" w:cs="Times New Roman"/>
          <w:kern w:val="2"/>
          <w:sz w:val="24"/>
          <w:szCs w:val="24"/>
          <w:lang w:eastAsia="ar-SA"/>
        </w:rPr>
      </w:pPr>
      <w:r w:rsidRPr="007345A6">
        <w:rPr>
          <w:rFonts w:ascii="Times New Roman" w:eastAsia="Andale Sans UI" w:hAnsi="Times New Roman" w:cs="Times New Roman"/>
          <w:kern w:val="2"/>
          <w:sz w:val="24"/>
          <w:szCs w:val="24"/>
          <w:lang w:eastAsia="ar-SA"/>
        </w:rPr>
        <w:t>естественнонаучной - 15;</w:t>
      </w:r>
    </w:p>
    <w:p w14:paraId="64D86727" w14:textId="77777777" w:rsidR="00B34305" w:rsidRPr="007345A6" w:rsidRDefault="00B34305" w:rsidP="00BC021D">
      <w:pPr>
        <w:widowControl w:val="0"/>
        <w:suppressAutoHyphens/>
        <w:spacing w:after="0" w:line="240" w:lineRule="auto"/>
        <w:ind w:firstLine="851"/>
        <w:jc w:val="both"/>
        <w:rPr>
          <w:rFonts w:ascii="Times New Roman" w:eastAsia="Andale Sans UI" w:hAnsi="Times New Roman" w:cs="Times New Roman"/>
          <w:kern w:val="2"/>
          <w:sz w:val="24"/>
          <w:szCs w:val="24"/>
          <w:lang w:eastAsia="ar-SA"/>
        </w:rPr>
      </w:pPr>
      <w:r w:rsidRPr="007345A6">
        <w:rPr>
          <w:rFonts w:ascii="Times New Roman" w:eastAsia="Andale Sans UI" w:hAnsi="Times New Roman" w:cs="Times New Roman"/>
          <w:kern w:val="2"/>
          <w:sz w:val="24"/>
          <w:szCs w:val="24"/>
          <w:lang w:eastAsia="ar-SA"/>
        </w:rPr>
        <w:t>туристско-краеведческой - 7;</w:t>
      </w:r>
    </w:p>
    <w:p w14:paraId="5CFA24B9" w14:textId="77777777" w:rsidR="00B34305" w:rsidRPr="007345A6" w:rsidRDefault="00B34305" w:rsidP="00BC021D">
      <w:pPr>
        <w:widowControl w:val="0"/>
        <w:suppressAutoHyphens/>
        <w:spacing w:after="0" w:line="240" w:lineRule="auto"/>
        <w:ind w:firstLine="851"/>
        <w:jc w:val="both"/>
        <w:rPr>
          <w:rFonts w:ascii="Times New Roman" w:eastAsia="Andale Sans UI" w:hAnsi="Times New Roman" w:cs="Times New Roman"/>
          <w:kern w:val="2"/>
          <w:sz w:val="24"/>
          <w:szCs w:val="24"/>
          <w:lang w:eastAsia="ar-SA"/>
        </w:rPr>
      </w:pPr>
      <w:r w:rsidRPr="007345A6">
        <w:rPr>
          <w:rFonts w:ascii="Times New Roman" w:eastAsia="Andale Sans UI" w:hAnsi="Times New Roman" w:cs="Times New Roman"/>
          <w:kern w:val="2"/>
          <w:sz w:val="24"/>
          <w:szCs w:val="24"/>
          <w:lang w:eastAsia="ar-SA"/>
        </w:rPr>
        <w:t>социально-гуманитарной – 11;</w:t>
      </w:r>
    </w:p>
    <w:p w14:paraId="035FBA15" w14:textId="77777777" w:rsidR="00B34305" w:rsidRPr="007345A6" w:rsidRDefault="00B34305" w:rsidP="00BC021D">
      <w:pPr>
        <w:widowControl w:val="0"/>
        <w:suppressAutoHyphens/>
        <w:spacing w:after="0" w:line="240" w:lineRule="auto"/>
        <w:ind w:firstLine="851"/>
        <w:jc w:val="both"/>
        <w:rPr>
          <w:rFonts w:ascii="Times New Roman" w:eastAsia="Andale Sans UI" w:hAnsi="Times New Roman" w:cs="Times New Roman"/>
          <w:kern w:val="2"/>
          <w:sz w:val="24"/>
          <w:szCs w:val="24"/>
          <w:lang w:eastAsia="ar-SA"/>
        </w:rPr>
      </w:pPr>
      <w:r w:rsidRPr="007345A6">
        <w:rPr>
          <w:rFonts w:ascii="Times New Roman" w:eastAsia="Andale Sans UI" w:hAnsi="Times New Roman" w:cs="Times New Roman"/>
          <w:kern w:val="2"/>
          <w:sz w:val="24"/>
          <w:szCs w:val="24"/>
          <w:lang w:eastAsia="ar-SA"/>
        </w:rPr>
        <w:t>физкультурно-спортивной – 54;</w:t>
      </w:r>
    </w:p>
    <w:p w14:paraId="0A726830" w14:textId="77777777" w:rsidR="00B34305" w:rsidRPr="007345A6" w:rsidRDefault="00B34305" w:rsidP="00BC021D">
      <w:pPr>
        <w:widowControl w:val="0"/>
        <w:suppressAutoHyphens/>
        <w:spacing w:after="0" w:line="240" w:lineRule="auto"/>
        <w:ind w:firstLine="851"/>
        <w:jc w:val="both"/>
        <w:rPr>
          <w:rFonts w:ascii="Times New Roman" w:eastAsia="Andale Sans UI" w:hAnsi="Times New Roman" w:cs="Times New Roman"/>
          <w:kern w:val="2"/>
          <w:sz w:val="24"/>
          <w:szCs w:val="24"/>
          <w:lang w:eastAsia="ar-SA"/>
        </w:rPr>
      </w:pPr>
      <w:r w:rsidRPr="007345A6">
        <w:rPr>
          <w:rFonts w:ascii="Times New Roman" w:eastAsia="Andale Sans UI" w:hAnsi="Times New Roman" w:cs="Times New Roman"/>
          <w:kern w:val="2"/>
          <w:sz w:val="24"/>
          <w:szCs w:val="24"/>
          <w:lang w:eastAsia="ar-SA"/>
        </w:rPr>
        <w:t>художественной - 37.</w:t>
      </w:r>
    </w:p>
    <w:p w14:paraId="6213A186" w14:textId="77777777" w:rsidR="00B34305" w:rsidRPr="007345A6" w:rsidRDefault="00B34305" w:rsidP="00BC021D">
      <w:pPr>
        <w:widowControl w:val="0"/>
        <w:suppressAutoHyphens/>
        <w:spacing w:after="0" w:line="240" w:lineRule="auto"/>
        <w:ind w:firstLine="851"/>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kern w:val="2"/>
          <w:sz w:val="24"/>
          <w:szCs w:val="24"/>
          <w:lang w:eastAsia="zh-CN"/>
        </w:rPr>
        <w:t xml:space="preserve">Регистрация детей в дополнительном образовании ведется через ЕПГУ Госуслуги. </w:t>
      </w:r>
    </w:p>
    <w:p w14:paraId="26287257" w14:textId="77777777" w:rsidR="00B34305" w:rsidRPr="007345A6" w:rsidRDefault="00B34305" w:rsidP="00BC021D">
      <w:pPr>
        <w:widowControl w:val="0"/>
        <w:tabs>
          <w:tab w:val="left" w:pos="709"/>
        </w:tabs>
        <w:suppressAutoHyphens/>
        <w:spacing w:after="0" w:line="240" w:lineRule="auto"/>
        <w:ind w:firstLine="709"/>
        <w:contextualSpacing/>
        <w:jc w:val="both"/>
        <w:rPr>
          <w:rFonts w:ascii="Times New Roman" w:eastAsia="Calibri" w:hAnsi="Times New Roman" w:cs="Times New Roman"/>
          <w:kern w:val="2"/>
          <w:sz w:val="24"/>
          <w:szCs w:val="24"/>
        </w:rPr>
      </w:pPr>
      <w:r w:rsidRPr="007345A6">
        <w:rPr>
          <w:rFonts w:ascii="Times New Roman" w:eastAsia="Calibri" w:hAnsi="Times New Roman" w:cs="Times New Roman"/>
          <w:kern w:val="2"/>
          <w:sz w:val="24"/>
          <w:szCs w:val="24"/>
        </w:rPr>
        <w:t xml:space="preserve">Дополнительное образование для детей с ОВЗ и детей с инвалидностью организовано на базе 7 образовательных организаций, в которых обучаются 71 ребенок с ОВЗ и дети с инвалидностью, что составляет 75,5% от общего количества детей данных категорий, проживающих на территории муниципального образования. </w:t>
      </w:r>
    </w:p>
    <w:p w14:paraId="78B73337" w14:textId="77777777" w:rsidR="00B34305" w:rsidRPr="007345A6" w:rsidRDefault="00B34305" w:rsidP="00BC021D">
      <w:pPr>
        <w:widowControl w:val="0"/>
        <w:shd w:val="clear" w:color="auto" w:fill="FFFFFF"/>
        <w:tabs>
          <w:tab w:val="left" w:pos="709"/>
        </w:tabs>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bCs/>
          <w:kern w:val="2"/>
          <w:sz w:val="24"/>
          <w:szCs w:val="24"/>
          <w:lang w:eastAsia="zh-CN"/>
        </w:rPr>
        <w:t>В системе дополнительного образования в муниципалитете обучаются: 89 человек из числа детей-сирот и детей, оставшихся без попечения родителей, 307 детей из многодетных семей, 57 детей, состоящих на различных видах учета в органах и учреждениях системы профилактики безнадзорности и правонарушений.</w:t>
      </w:r>
    </w:p>
    <w:p w14:paraId="2734CD5A" w14:textId="77777777" w:rsidR="00B34305" w:rsidRPr="007345A6" w:rsidRDefault="00B34305" w:rsidP="00BC021D">
      <w:pPr>
        <w:widowControl w:val="0"/>
        <w:suppressAutoHyphens/>
        <w:spacing w:after="0" w:line="240" w:lineRule="auto"/>
        <w:jc w:val="center"/>
        <w:rPr>
          <w:rFonts w:ascii="Times New Roman" w:eastAsia="Andale Sans UI" w:hAnsi="Times New Roman" w:cs="Times New Roman"/>
          <w:kern w:val="2"/>
          <w:sz w:val="24"/>
          <w:szCs w:val="24"/>
          <w:lang w:eastAsia="zh-CN"/>
        </w:rPr>
      </w:pPr>
    </w:p>
    <w:p w14:paraId="2FB6BFA7" w14:textId="77777777" w:rsidR="00B34305" w:rsidRPr="007345A6" w:rsidRDefault="00B34305" w:rsidP="00BC021D">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b/>
          <w:color w:val="000000"/>
          <w:kern w:val="2"/>
          <w:sz w:val="24"/>
          <w:szCs w:val="24"/>
          <w:lang w:eastAsia="zh-CN"/>
        </w:rPr>
        <w:t>Во</w:t>
      </w:r>
      <w:r w:rsidRPr="007345A6">
        <w:rPr>
          <w:rFonts w:ascii="Times New Roman" w:eastAsia="Andale Sans UI" w:hAnsi="Times New Roman" w:cs="Times New Roman"/>
          <w:b/>
          <w:kern w:val="2"/>
          <w:sz w:val="24"/>
          <w:szCs w:val="24"/>
          <w:lang w:eastAsia="zh-CN"/>
        </w:rPr>
        <w:t>спитательная работа.</w:t>
      </w:r>
    </w:p>
    <w:p w14:paraId="10E327DD" w14:textId="77777777" w:rsidR="00B34305" w:rsidRPr="007345A6" w:rsidRDefault="00B34305" w:rsidP="00BC021D">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7345A6">
        <w:rPr>
          <w:rFonts w:ascii="Times New Roman" w:eastAsia="Times New Roman" w:hAnsi="Times New Roman" w:cs="Times New Roman"/>
          <w:color w:val="000000"/>
          <w:sz w:val="24"/>
          <w:szCs w:val="24"/>
          <w:lang w:eastAsia="zh-CN"/>
        </w:rPr>
        <w:lastRenderedPageBreak/>
        <w:tab/>
      </w:r>
      <w:r w:rsidRPr="007345A6">
        <w:rPr>
          <w:rFonts w:ascii="Times New Roman" w:eastAsia="Times New Roman" w:hAnsi="Times New Roman" w:cs="Times New Roman"/>
          <w:b/>
          <w:color w:val="000000"/>
          <w:sz w:val="24"/>
          <w:szCs w:val="24"/>
          <w:lang w:eastAsia="zh-CN"/>
        </w:rPr>
        <w:t xml:space="preserve">С </w:t>
      </w:r>
      <w:r w:rsidRPr="007345A6">
        <w:rPr>
          <w:rFonts w:ascii="Times New Roman" w:eastAsia="Times New Roman" w:hAnsi="Times New Roman" w:cs="Times New Roman"/>
          <w:color w:val="000000"/>
          <w:sz w:val="24"/>
          <w:szCs w:val="24"/>
          <w:lang w:eastAsia="ru-RU"/>
        </w:rPr>
        <w:t>23</w:t>
      </w:r>
      <w:r w:rsidRPr="007345A6">
        <w:rPr>
          <w:rFonts w:ascii="Times New Roman" w:eastAsia="Times New Roman" w:hAnsi="Times New Roman" w:cs="Times New Roman"/>
          <w:color w:val="000000"/>
          <w:sz w:val="24"/>
          <w:szCs w:val="24"/>
          <w:lang w:eastAsia="zh-CN"/>
        </w:rPr>
        <w:t xml:space="preserve"> по 30 декабря 20</w:t>
      </w:r>
      <w:r w:rsidRPr="007345A6">
        <w:rPr>
          <w:rFonts w:ascii="Times New Roman" w:eastAsia="Times New Roman" w:hAnsi="Times New Roman" w:cs="Times New Roman"/>
          <w:color w:val="000000"/>
          <w:sz w:val="24"/>
          <w:szCs w:val="24"/>
          <w:lang w:eastAsia="ru-RU"/>
        </w:rPr>
        <w:t>23</w:t>
      </w:r>
      <w:r w:rsidRPr="007345A6">
        <w:rPr>
          <w:rFonts w:ascii="Times New Roman" w:eastAsia="Times New Roman" w:hAnsi="Times New Roman" w:cs="Times New Roman"/>
          <w:color w:val="000000"/>
          <w:sz w:val="24"/>
          <w:szCs w:val="24"/>
          <w:lang w:eastAsia="zh-CN"/>
        </w:rPr>
        <w:t xml:space="preserve"> года во всех школах проведены праздничные новогодние мероприятия</w:t>
      </w:r>
      <w:r w:rsidRPr="007345A6">
        <w:rPr>
          <w:rFonts w:ascii="Times New Roman" w:eastAsia="Times New Roman" w:hAnsi="Times New Roman" w:cs="Times New Roman"/>
          <w:b/>
          <w:color w:val="000000"/>
          <w:sz w:val="24"/>
          <w:szCs w:val="24"/>
          <w:lang w:eastAsia="zh-CN"/>
        </w:rPr>
        <w:t>:</w:t>
      </w:r>
      <w:r w:rsidRPr="007345A6">
        <w:rPr>
          <w:rFonts w:ascii="Times New Roman" w:eastAsia="Times New Roman" w:hAnsi="Times New Roman" w:cs="Times New Roman"/>
          <w:color w:val="000000"/>
          <w:sz w:val="24"/>
          <w:szCs w:val="24"/>
          <w:lang w:eastAsia="zh-CN"/>
        </w:rPr>
        <w:t xml:space="preserve"> новогодние утренники, хороводы, новогодние театрализованные представления «Новогодн</w:t>
      </w:r>
      <w:r w:rsidRPr="007345A6">
        <w:rPr>
          <w:rFonts w:ascii="Times New Roman" w:eastAsia="Times New Roman" w:hAnsi="Times New Roman" w:cs="Times New Roman"/>
          <w:color w:val="000000"/>
          <w:sz w:val="24"/>
          <w:szCs w:val="24"/>
          <w:lang w:eastAsia="ru-RU"/>
        </w:rPr>
        <w:t>ие чудеса</w:t>
      </w:r>
      <w:r w:rsidRPr="007345A6">
        <w:rPr>
          <w:rFonts w:ascii="Times New Roman" w:eastAsia="Times New Roman" w:hAnsi="Times New Roman" w:cs="Times New Roman"/>
          <w:color w:val="000000"/>
          <w:sz w:val="24"/>
          <w:szCs w:val="24"/>
          <w:lang w:eastAsia="zh-CN"/>
        </w:rPr>
        <w:t>», «Чудеса у елки», «В кругу друзей», «Рождественская звезда», «Карнавал сказочных героев», «В поисках Нового года», «Новогодний переполох» новогодний КВН, Новогодний калейдоскоп, и т.д. Все дети получили новогодние подарки.</w:t>
      </w:r>
    </w:p>
    <w:p w14:paraId="757CF39E" w14:textId="77777777" w:rsidR="00B34305" w:rsidRPr="007345A6" w:rsidRDefault="00B34305" w:rsidP="00BC021D">
      <w:pPr>
        <w:widowControl w:val="0"/>
        <w:suppressAutoHyphens/>
        <w:spacing w:after="0" w:line="240" w:lineRule="auto"/>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kern w:val="2"/>
          <w:sz w:val="24"/>
          <w:szCs w:val="24"/>
          <w:lang w:eastAsia="zh-CN"/>
        </w:rPr>
        <w:tab/>
        <w:t xml:space="preserve">В период с 26 января по 26 февраля 2024 года </w:t>
      </w:r>
      <w:r w:rsidRPr="007345A6">
        <w:rPr>
          <w:rFonts w:ascii="Times New Roman" w:eastAsia="Andale Sans UI" w:hAnsi="Times New Roman" w:cs="Times New Roman"/>
          <w:color w:val="000000"/>
          <w:kern w:val="2"/>
          <w:sz w:val="24"/>
          <w:szCs w:val="24"/>
          <w:lang w:eastAsia="ja-JP" w:bidi="fa-IR"/>
        </w:rPr>
        <w:t>в образовательных организациях муниципального образования «Цильнинский район»</w:t>
      </w:r>
      <w:r w:rsidRPr="007345A6">
        <w:rPr>
          <w:rFonts w:ascii="Times New Roman" w:eastAsia="Andale Sans UI" w:hAnsi="Times New Roman" w:cs="Times New Roman"/>
          <w:kern w:val="2"/>
          <w:sz w:val="24"/>
          <w:szCs w:val="24"/>
          <w:lang w:eastAsia="zh-CN"/>
        </w:rPr>
        <w:t xml:space="preserve"> проводился областной месячник героико-патриотической и оборонно-массовой работы. </w:t>
      </w:r>
    </w:p>
    <w:p w14:paraId="559AE64A" w14:textId="77777777" w:rsidR="00B34305" w:rsidRPr="007345A6" w:rsidRDefault="00B34305" w:rsidP="00BC021D">
      <w:pPr>
        <w:widowControl w:val="0"/>
        <w:suppressAutoHyphens/>
        <w:spacing w:after="0" w:line="240" w:lineRule="auto"/>
        <w:ind w:firstLine="708"/>
        <w:jc w:val="both"/>
        <w:textAlignment w:val="baseline"/>
        <w:rPr>
          <w:rFonts w:ascii="Times New Roman" w:eastAsia="Andale Sans UI" w:hAnsi="Times New Roman" w:cs="Times New Roman"/>
          <w:kern w:val="2"/>
          <w:sz w:val="24"/>
          <w:szCs w:val="24"/>
          <w:lang w:val="de-DE" w:eastAsia="ja-JP" w:bidi="fa-IR"/>
        </w:rPr>
      </w:pPr>
      <w:r w:rsidRPr="007345A6">
        <w:rPr>
          <w:rFonts w:ascii="Times New Roman" w:eastAsia="Andale Sans UI" w:hAnsi="Times New Roman" w:cs="Times New Roman"/>
          <w:kern w:val="2"/>
          <w:sz w:val="24"/>
          <w:szCs w:val="24"/>
          <w:lang w:eastAsia="ja-JP" w:bidi="fa-IR"/>
        </w:rPr>
        <w:t>На основании областного плана мероприятий, в каждо</w:t>
      </w:r>
      <w:r w:rsidRPr="007345A6">
        <w:rPr>
          <w:rFonts w:ascii="Times New Roman" w:eastAsia="Andale Sans UI" w:hAnsi="Times New Roman" w:cs="Times New Roman"/>
          <w:color w:val="000000"/>
          <w:kern w:val="2"/>
          <w:sz w:val="24"/>
          <w:szCs w:val="24"/>
          <w:lang w:eastAsia="ja-JP" w:bidi="fa-IR"/>
        </w:rPr>
        <w:t>й</w:t>
      </w:r>
      <w:r w:rsidRPr="007345A6">
        <w:rPr>
          <w:rFonts w:ascii="Times New Roman" w:eastAsia="Andale Sans UI" w:hAnsi="Times New Roman" w:cs="Times New Roman"/>
          <w:kern w:val="2"/>
          <w:sz w:val="24"/>
          <w:szCs w:val="24"/>
          <w:lang w:eastAsia="ja-JP" w:bidi="fa-IR"/>
        </w:rPr>
        <w:t xml:space="preserve"> образовательном </w:t>
      </w:r>
      <w:r w:rsidRPr="007345A6">
        <w:rPr>
          <w:rFonts w:ascii="Times New Roman" w:eastAsia="Andale Sans UI" w:hAnsi="Times New Roman" w:cs="Times New Roman"/>
          <w:color w:val="000000"/>
          <w:kern w:val="2"/>
          <w:sz w:val="24"/>
          <w:szCs w:val="24"/>
          <w:lang w:eastAsia="ja-JP" w:bidi="fa-IR"/>
        </w:rPr>
        <w:t>организации был</w:t>
      </w:r>
      <w:r w:rsidRPr="007345A6">
        <w:rPr>
          <w:rFonts w:ascii="Times New Roman" w:eastAsia="Andale Sans UI" w:hAnsi="Times New Roman" w:cs="Times New Roman"/>
          <w:kern w:val="2"/>
          <w:sz w:val="24"/>
          <w:szCs w:val="24"/>
          <w:lang w:eastAsia="ja-JP" w:bidi="fa-IR"/>
        </w:rPr>
        <w:t xml:space="preserve"> разработан план Месячника, </w:t>
      </w:r>
      <w:r w:rsidRPr="007345A6">
        <w:rPr>
          <w:rFonts w:ascii="Times New Roman" w:eastAsia="Andale Sans UI" w:hAnsi="Times New Roman" w:cs="Times New Roman"/>
          <w:color w:val="000000"/>
          <w:kern w:val="2"/>
          <w:sz w:val="24"/>
          <w:szCs w:val="24"/>
          <w:lang w:eastAsia="ja-JP" w:bidi="fa-IR"/>
        </w:rPr>
        <w:t>в рамках которого</w:t>
      </w:r>
      <w:r w:rsidRPr="007345A6">
        <w:rPr>
          <w:rFonts w:ascii="Times New Roman" w:eastAsia="Andale Sans UI" w:hAnsi="Times New Roman" w:cs="Times New Roman"/>
          <w:kern w:val="2"/>
          <w:sz w:val="24"/>
          <w:szCs w:val="24"/>
          <w:lang w:eastAsia="ja-JP" w:bidi="fa-IR"/>
        </w:rPr>
        <w:t xml:space="preserve"> были </w:t>
      </w:r>
      <w:r w:rsidRPr="007345A6">
        <w:rPr>
          <w:rFonts w:ascii="Times New Roman" w:eastAsia="Andale Sans UI" w:hAnsi="Times New Roman" w:cs="Times New Roman"/>
          <w:color w:val="000000"/>
          <w:kern w:val="2"/>
          <w:sz w:val="24"/>
          <w:szCs w:val="24"/>
          <w:lang w:eastAsia="ja-JP" w:bidi="fa-IR"/>
        </w:rPr>
        <w:t>проведены</w:t>
      </w:r>
      <w:r w:rsidRPr="007345A6">
        <w:rPr>
          <w:rFonts w:ascii="Times New Roman" w:eastAsia="Andale Sans UI" w:hAnsi="Times New Roman" w:cs="Times New Roman"/>
          <w:kern w:val="2"/>
          <w:sz w:val="24"/>
          <w:szCs w:val="24"/>
          <w:lang w:eastAsia="ja-JP" w:bidi="fa-IR"/>
        </w:rPr>
        <w:t xml:space="preserve"> следующие мероприятия: </w:t>
      </w:r>
    </w:p>
    <w:p w14:paraId="32818252" w14:textId="77777777" w:rsidR="00B34305" w:rsidRPr="007345A6" w:rsidRDefault="00B34305" w:rsidP="00BC021D">
      <w:pPr>
        <w:widowControl w:val="0"/>
        <w:shd w:val="clear" w:color="auto" w:fill="FFFFFF"/>
        <w:suppressAutoHyphens/>
        <w:spacing w:after="0" w:line="240" w:lineRule="auto"/>
        <w:ind w:right="-23" w:firstLine="708"/>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kern w:val="2"/>
          <w:sz w:val="24"/>
          <w:szCs w:val="24"/>
          <w:lang w:eastAsia="zh-CN"/>
        </w:rPr>
        <w:t xml:space="preserve">- </w:t>
      </w:r>
      <w:r w:rsidRPr="007345A6">
        <w:rPr>
          <w:rFonts w:ascii="Times New Roman" w:eastAsia="Andale Sans UI" w:hAnsi="Times New Roman" w:cs="Times New Roman"/>
          <w:color w:val="000000"/>
          <w:kern w:val="2"/>
          <w:sz w:val="24"/>
          <w:szCs w:val="24"/>
          <w:lang w:eastAsia="ja-JP" w:bidi="fa-IR"/>
        </w:rPr>
        <w:t>проведение</w:t>
      </w:r>
      <w:r w:rsidRPr="007345A6">
        <w:rPr>
          <w:rFonts w:ascii="Times New Roman" w:eastAsia="Andale Sans UI" w:hAnsi="Times New Roman" w:cs="Times New Roman"/>
          <w:kern w:val="2"/>
          <w:sz w:val="24"/>
          <w:szCs w:val="24"/>
          <w:lang w:eastAsia="zh-CN"/>
        </w:rPr>
        <w:t xml:space="preserve"> торжественн</w:t>
      </w:r>
      <w:r w:rsidRPr="007345A6">
        <w:rPr>
          <w:rFonts w:ascii="Times New Roman" w:eastAsia="Andale Sans UI" w:hAnsi="Times New Roman" w:cs="Times New Roman"/>
          <w:color w:val="000000"/>
          <w:kern w:val="2"/>
          <w:sz w:val="24"/>
          <w:szCs w:val="24"/>
          <w:lang w:eastAsia="ja-JP" w:bidi="fa-IR"/>
        </w:rPr>
        <w:t>ых</w:t>
      </w:r>
      <w:r w:rsidRPr="007345A6">
        <w:rPr>
          <w:rFonts w:ascii="Times New Roman" w:eastAsia="Andale Sans UI" w:hAnsi="Times New Roman" w:cs="Times New Roman"/>
          <w:kern w:val="2"/>
          <w:sz w:val="24"/>
          <w:szCs w:val="24"/>
          <w:lang w:eastAsia="zh-CN"/>
        </w:rPr>
        <w:t xml:space="preserve"> лине</w:t>
      </w:r>
      <w:r w:rsidRPr="007345A6">
        <w:rPr>
          <w:rFonts w:ascii="Times New Roman" w:eastAsia="Andale Sans UI" w:hAnsi="Times New Roman" w:cs="Times New Roman"/>
          <w:color w:val="000000"/>
          <w:kern w:val="2"/>
          <w:sz w:val="24"/>
          <w:szCs w:val="24"/>
          <w:lang w:eastAsia="ja-JP" w:bidi="fa-IR"/>
        </w:rPr>
        <w:t>ек, посвященных открытию Месячника</w:t>
      </w:r>
      <w:r w:rsidRPr="007345A6">
        <w:rPr>
          <w:rFonts w:ascii="Times New Roman" w:eastAsia="Andale Sans UI" w:hAnsi="Times New Roman" w:cs="Times New Roman"/>
          <w:kern w:val="2"/>
          <w:sz w:val="24"/>
          <w:szCs w:val="24"/>
          <w:lang w:eastAsia="zh-CN"/>
        </w:rPr>
        <w:t>. Перед обучающимися выступали руководители образовательных организаций,  участники афганской и чеченской войн. Они призвали ребят стать достойными защитниками своей Родины;</w:t>
      </w:r>
    </w:p>
    <w:p w14:paraId="2D714AAC" w14:textId="77777777" w:rsidR="00B34305" w:rsidRPr="007345A6" w:rsidRDefault="00B34305" w:rsidP="00BC021D">
      <w:pPr>
        <w:widowControl w:val="0"/>
        <w:shd w:val="clear" w:color="auto" w:fill="FFFFFF"/>
        <w:suppressAutoHyphens/>
        <w:spacing w:after="0" w:line="240" w:lineRule="auto"/>
        <w:ind w:right="-23" w:firstLine="708"/>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kern w:val="2"/>
          <w:sz w:val="24"/>
          <w:szCs w:val="24"/>
          <w:lang w:eastAsia="zh-CN"/>
        </w:rPr>
        <w:t xml:space="preserve">- в школьных библиотеках </w:t>
      </w:r>
      <w:r w:rsidRPr="007345A6">
        <w:rPr>
          <w:rFonts w:ascii="Times New Roman" w:eastAsia="Andale Sans UI" w:hAnsi="Times New Roman" w:cs="Times New Roman"/>
          <w:color w:val="000000"/>
          <w:kern w:val="2"/>
          <w:sz w:val="24"/>
          <w:szCs w:val="24"/>
          <w:lang w:eastAsia="ja-JP" w:bidi="fa-IR"/>
        </w:rPr>
        <w:t>о</w:t>
      </w:r>
      <w:r w:rsidRPr="007345A6">
        <w:rPr>
          <w:rFonts w:ascii="Times New Roman" w:eastAsia="Andale Sans UI" w:hAnsi="Times New Roman" w:cs="Times New Roman"/>
          <w:kern w:val="2"/>
          <w:sz w:val="24"/>
          <w:szCs w:val="24"/>
          <w:lang w:eastAsia="zh-CN"/>
        </w:rPr>
        <w:t>рганизованы тематические книжные выставки;</w:t>
      </w:r>
    </w:p>
    <w:p w14:paraId="6E4A7BE1" w14:textId="77777777" w:rsidR="00B34305" w:rsidRPr="007345A6" w:rsidRDefault="00B34305" w:rsidP="00BC021D">
      <w:pPr>
        <w:widowControl w:val="0"/>
        <w:suppressAutoHyphens/>
        <w:spacing w:after="0" w:line="240" w:lineRule="auto"/>
        <w:ind w:firstLine="708"/>
        <w:jc w:val="both"/>
        <w:textAlignment w:val="baseline"/>
        <w:rPr>
          <w:rFonts w:ascii="Times New Roman" w:eastAsia="Andale Sans UI" w:hAnsi="Times New Roman" w:cs="Times New Roman"/>
          <w:kern w:val="2"/>
          <w:sz w:val="24"/>
          <w:szCs w:val="24"/>
          <w:lang w:val="de-DE" w:eastAsia="ja-JP" w:bidi="fa-IR"/>
        </w:rPr>
      </w:pPr>
      <w:r w:rsidRPr="007345A6">
        <w:rPr>
          <w:rFonts w:ascii="Times New Roman" w:eastAsia="Andale Sans UI" w:hAnsi="Times New Roman" w:cs="Times New Roman"/>
          <w:kern w:val="2"/>
          <w:sz w:val="24"/>
          <w:szCs w:val="24"/>
          <w:lang w:val="de-DE" w:eastAsia="ja-JP" w:bidi="fa-IR"/>
        </w:rPr>
        <w:t>- классные часы,</w:t>
      </w:r>
      <w:r w:rsidRPr="007345A6">
        <w:rPr>
          <w:rFonts w:ascii="Times New Roman" w:eastAsia="Andale Sans UI" w:hAnsi="Times New Roman" w:cs="Times New Roman"/>
          <w:kern w:val="2"/>
          <w:sz w:val="24"/>
          <w:szCs w:val="24"/>
          <w:lang w:eastAsia="ja-JP" w:bidi="fa-IR"/>
        </w:rPr>
        <w:t xml:space="preserve"> тематические уроки,</w:t>
      </w:r>
      <w:r w:rsidRPr="007345A6">
        <w:rPr>
          <w:rFonts w:ascii="Times New Roman" w:eastAsia="Andale Sans UI" w:hAnsi="Times New Roman" w:cs="Times New Roman"/>
          <w:kern w:val="2"/>
          <w:sz w:val="24"/>
          <w:szCs w:val="24"/>
          <w:lang w:val="de-DE" w:eastAsia="ja-JP" w:bidi="fa-IR"/>
        </w:rPr>
        <w:t xml:space="preserve"> посвященные тематике месячника</w:t>
      </w:r>
      <w:r w:rsidRPr="007345A6">
        <w:rPr>
          <w:rFonts w:ascii="Times New Roman" w:eastAsia="Andale Sans UI" w:hAnsi="Times New Roman" w:cs="Times New Roman"/>
          <w:kern w:val="2"/>
          <w:sz w:val="24"/>
          <w:szCs w:val="24"/>
          <w:lang w:eastAsia="ja-JP" w:bidi="fa-IR"/>
        </w:rPr>
        <w:t xml:space="preserve"> </w:t>
      </w:r>
      <w:r w:rsidRPr="007345A6">
        <w:rPr>
          <w:rFonts w:ascii="Times New Roman" w:eastAsia="Times New Roman" w:hAnsi="Times New Roman" w:cs="Times New Roman"/>
          <w:kern w:val="2"/>
          <w:sz w:val="24"/>
          <w:szCs w:val="24"/>
          <w:lang w:eastAsia="ru-RU" w:bidi="fa-IR"/>
        </w:rPr>
        <w:t>«Маленькие герои большой войны», «Блокадный хлеб», «Их имена навеки в нашей памяти», «К подвигу солдата сердцем прикоснись!», «Мы – будущие защитники Отечества», «Мы патриоты России», «Героями не рождаются»;</w:t>
      </w:r>
    </w:p>
    <w:p w14:paraId="3A7F46F2" w14:textId="77777777" w:rsidR="00B34305" w:rsidRPr="007345A6" w:rsidRDefault="00B34305" w:rsidP="00BC021D">
      <w:pPr>
        <w:widowControl w:val="0"/>
        <w:suppressAutoHyphens/>
        <w:spacing w:after="0" w:line="240" w:lineRule="auto"/>
        <w:ind w:firstLine="708"/>
        <w:jc w:val="both"/>
        <w:textAlignment w:val="baseline"/>
        <w:rPr>
          <w:rFonts w:ascii="Times New Roman" w:eastAsia="Andale Sans UI" w:hAnsi="Times New Roman" w:cs="Times New Roman"/>
          <w:kern w:val="2"/>
          <w:sz w:val="24"/>
          <w:szCs w:val="24"/>
          <w:lang w:val="de-DE" w:eastAsia="ja-JP" w:bidi="fa-IR"/>
        </w:rPr>
      </w:pPr>
      <w:r w:rsidRPr="007345A6">
        <w:rPr>
          <w:rFonts w:ascii="Times New Roman" w:eastAsia="Andale Sans UI" w:hAnsi="Times New Roman" w:cs="Times New Roman"/>
          <w:kern w:val="2"/>
          <w:sz w:val="24"/>
          <w:szCs w:val="24"/>
          <w:lang w:val="de-DE" w:eastAsia="ja-JP" w:bidi="fa-IR"/>
        </w:rPr>
        <w:t>-  участие в Акци</w:t>
      </w:r>
      <w:r w:rsidRPr="007345A6">
        <w:rPr>
          <w:rFonts w:ascii="Times New Roman" w:eastAsia="Times New Roman" w:hAnsi="Times New Roman" w:cs="Times New Roman"/>
          <w:kern w:val="2"/>
          <w:sz w:val="24"/>
          <w:szCs w:val="24"/>
          <w:lang w:val="de-DE" w:eastAsia="ru-RU" w:bidi="fa-IR"/>
        </w:rPr>
        <w:t>ях:</w:t>
      </w:r>
      <w:r w:rsidRPr="007345A6">
        <w:rPr>
          <w:rFonts w:ascii="Times New Roman" w:eastAsia="Andale Sans UI" w:hAnsi="Times New Roman" w:cs="Times New Roman"/>
          <w:kern w:val="2"/>
          <w:sz w:val="24"/>
          <w:szCs w:val="24"/>
          <w:lang w:val="de-DE" w:eastAsia="ja-JP" w:bidi="fa-IR"/>
        </w:rPr>
        <w:t xml:space="preserve"> «Обелиск- наша честь» очистка и уборка снега вокруг памятников, «Письмо солдату», </w:t>
      </w:r>
      <w:r w:rsidRPr="007345A6">
        <w:rPr>
          <w:rFonts w:ascii="Times New Roman" w:eastAsia="Calibri" w:hAnsi="Times New Roman" w:cs="Times New Roman"/>
          <w:kern w:val="2"/>
          <w:sz w:val="24"/>
          <w:szCs w:val="24"/>
          <w:lang w:val="de-DE" w:eastAsia="ja-JP" w:bidi="fa-IR"/>
        </w:rPr>
        <w:t>«Блокадный хлеб»;</w:t>
      </w:r>
    </w:p>
    <w:p w14:paraId="3FD19472" w14:textId="77777777" w:rsidR="00B34305" w:rsidRPr="007345A6" w:rsidRDefault="00B34305" w:rsidP="00BC021D">
      <w:pPr>
        <w:widowControl w:val="0"/>
        <w:suppressAutoHyphens/>
        <w:spacing w:after="0" w:line="240" w:lineRule="auto"/>
        <w:ind w:firstLine="708"/>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kern w:val="2"/>
          <w:sz w:val="24"/>
          <w:szCs w:val="24"/>
          <w:lang w:eastAsia="zh-CN"/>
        </w:rPr>
        <w:t>- «Час мужества», «Урок мужества», на котором был</w:t>
      </w:r>
      <w:r w:rsidRPr="007345A6">
        <w:rPr>
          <w:rFonts w:ascii="Times New Roman" w:eastAsia="Andale Sans UI" w:hAnsi="Times New Roman" w:cs="Times New Roman"/>
          <w:color w:val="000000"/>
          <w:kern w:val="2"/>
          <w:sz w:val="24"/>
          <w:szCs w:val="24"/>
          <w:lang w:eastAsia="ja-JP" w:bidi="fa-IR"/>
        </w:rPr>
        <w:t>и</w:t>
      </w:r>
      <w:r w:rsidRPr="007345A6">
        <w:rPr>
          <w:rFonts w:ascii="Times New Roman" w:eastAsia="Andale Sans UI" w:hAnsi="Times New Roman" w:cs="Times New Roman"/>
          <w:kern w:val="2"/>
          <w:sz w:val="24"/>
          <w:szCs w:val="24"/>
          <w:lang w:eastAsia="zh-CN"/>
        </w:rPr>
        <w:t xml:space="preserve"> продемонстрирова</w:t>
      </w:r>
      <w:r w:rsidRPr="007345A6">
        <w:rPr>
          <w:rFonts w:ascii="Times New Roman" w:eastAsia="Andale Sans UI" w:hAnsi="Times New Roman" w:cs="Times New Roman"/>
          <w:color w:val="000000"/>
          <w:kern w:val="2"/>
          <w:sz w:val="24"/>
          <w:szCs w:val="24"/>
          <w:lang w:eastAsia="ja-JP" w:bidi="fa-IR"/>
        </w:rPr>
        <w:t>ны</w:t>
      </w:r>
      <w:r w:rsidRPr="007345A6">
        <w:rPr>
          <w:rFonts w:ascii="Times New Roman" w:eastAsia="Andale Sans UI" w:hAnsi="Times New Roman" w:cs="Times New Roman"/>
          <w:kern w:val="2"/>
          <w:sz w:val="24"/>
          <w:szCs w:val="24"/>
          <w:lang w:eastAsia="zh-CN"/>
        </w:rPr>
        <w:t xml:space="preserve"> презентаци</w:t>
      </w:r>
      <w:r w:rsidRPr="007345A6">
        <w:rPr>
          <w:rFonts w:ascii="Times New Roman" w:eastAsia="Andale Sans UI" w:hAnsi="Times New Roman" w:cs="Times New Roman"/>
          <w:color w:val="000000"/>
          <w:kern w:val="2"/>
          <w:sz w:val="24"/>
          <w:szCs w:val="24"/>
          <w:lang w:eastAsia="ja-JP" w:bidi="fa-IR"/>
        </w:rPr>
        <w:t>и</w:t>
      </w:r>
      <w:r w:rsidRPr="007345A6">
        <w:rPr>
          <w:rFonts w:ascii="Times New Roman" w:eastAsia="Andale Sans UI" w:hAnsi="Times New Roman" w:cs="Times New Roman"/>
          <w:kern w:val="2"/>
          <w:sz w:val="24"/>
          <w:szCs w:val="24"/>
          <w:lang w:eastAsia="zh-CN"/>
        </w:rPr>
        <w:t xml:space="preserve"> «Не забудется такое никогда» </w:t>
      </w:r>
      <w:r w:rsidRPr="007345A6">
        <w:rPr>
          <w:rFonts w:ascii="Times New Roman" w:eastAsia="Andale Sans UI" w:hAnsi="Times New Roman" w:cs="Times New Roman"/>
          <w:color w:val="000000"/>
          <w:kern w:val="2"/>
          <w:sz w:val="24"/>
          <w:szCs w:val="24"/>
          <w:lang w:eastAsia="zh-CN"/>
        </w:rPr>
        <w:t xml:space="preserve">с участием ветеранов афганской и чеченской войн, «Герои в наших сердцах», </w:t>
      </w:r>
      <w:r w:rsidRPr="007345A6">
        <w:rPr>
          <w:rFonts w:ascii="Times New Roman" w:eastAsia="Calibri" w:hAnsi="Times New Roman" w:cs="Times New Roman"/>
          <w:color w:val="000000"/>
          <w:kern w:val="2"/>
          <w:sz w:val="24"/>
          <w:szCs w:val="24"/>
          <w:lang w:eastAsia="zh-CN"/>
        </w:rPr>
        <w:t>«О снятии блокады Ленинграда»;</w:t>
      </w:r>
    </w:p>
    <w:p w14:paraId="6638ADC8" w14:textId="77777777" w:rsidR="00B34305" w:rsidRPr="007345A6" w:rsidRDefault="00B34305" w:rsidP="00BC021D">
      <w:pPr>
        <w:widowControl w:val="0"/>
        <w:tabs>
          <w:tab w:val="left" w:pos="555"/>
        </w:tabs>
        <w:suppressAutoHyphens/>
        <w:spacing w:after="0" w:line="240" w:lineRule="auto"/>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kern w:val="2"/>
          <w:sz w:val="24"/>
          <w:szCs w:val="24"/>
          <w:lang w:eastAsia="zh-CN"/>
        </w:rPr>
        <w:tab/>
        <w:t xml:space="preserve">- </w:t>
      </w:r>
      <w:r w:rsidRPr="007345A6">
        <w:rPr>
          <w:rFonts w:ascii="Times New Roman" w:eastAsia="Andale Sans UI" w:hAnsi="Times New Roman" w:cs="Times New Roman"/>
          <w:color w:val="000000"/>
          <w:kern w:val="2"/>
          <w:sz w:val="24"/>
          <w:szCs w:val="24"/>
          <w:lang w:eastAsia="ja-JP" w:bidi="fa-IR"/>
        </w:rPr>
        <w:t>и</w:t>
      </w:r>
      <w:r w:rsidRPr="007345A6">
        <w:rPr>
          <w:rFonts w:ascii="Times New Roman" w:eastAsia="Andale Sans UI" w:hAnsi="Times New Roman" w:cs="Times New Roman"/>
          <w:kern w:val="2"/>
          <w:sz w:val="24"/>
          <w:szCs w:val="24"/>
          <w:lang w:eastAsia="zh-CN"/>
        </w:rPr>
        <w:t xml:space="preserve">нтеллектуальная игра-викторина </w:t>
      </w:r>
      <w:r w:rsidRPr="007345A6">
        <w:rPr>
          <w:rFonts w:ascii="Times New Roman" w:eastAsia="Calibri" w:hAnsi="Times New Roman" w:cs="Times New Roman"/>
          <w:color w:val="000000"/>
          <w:kern w:val="2"/>
          <w:sz w:val="24"/>
          <w:szCs w:val="24"/>
          <w:lang w:eastAsia="zh-CN"/>
        </w:rPr>
        <w:t>«</w:t>
      </w:r>
      <w:r w:rsidRPr="007345A6">
        <w:rPr>
          <w:rFonts w:ascii="Times New Roman" w:eastAsia="Andale Sans UI" w:hAnsi="Times New Roman" w:cs="Times New Roman"/>
          <w:kern w:val="2"/>
          <w:sz w:val="24"/>
          <w:szCs w:val="24"/>
          <w:lang w:eastAsia="zh-CN"/>
        </w:rPr>
        <w:t>Сталинградская битва</w:t>
      </w:r>
      <w:r w:rsidRPr="007345A6">
        <w:rPr>
          <w:rFonts w:ascii="Times New Roman" w:eastAsia="Calibri" w:hAnsi="Times New Roman" w:cs="Times New Roman"/>
          <w:color w:val="000000"/>
          <w:kern w:val="2"/>
          <w:sz w:val="24"/>
          <w:szCs w:val="24"/>
          <w:lang w:eastAsia="zh-CN"/>
        </w:rPr>
        <w:t>»</w:t>
      </w:r>
      <w:r w:rsidRPr="007345A6">
        <w:rPr>
          <w:rFonts w:ascii="Times New Roman" w:eastAsia="Andale Sans UI" w:hAnsi="Times New Roman" w:cs="Times New Roman"/>
          <w:kern w:val="2"/>
          <w:sz w:val="24"/>
          <w:szCs w:val="24"/>
          <w:lang w:eastAsia="zh-CN"/>
        </w:rPr>
        <w:t xml:space="preserve">, «О доблестях, о подвигах, о славе», </w:t>
      </w:r>
      <w:r w:rsidRPr="007345A6">
        <w:rPr>
          <w:rFonts w:ascii="Times New Roman" w:eastAsia="Times New Roman" w:hAnsi="Times New Roman" w:cs="Times New Roman"/>
          <w:color w:val="333333"/>
          <w:kern w:val="2"/>
          <w:sz w:val="24"/>
          <w:szCs w:val="24"/>
          <w:lang w:eastAsia="ru-RU"/>
        </w:rPr>
        <w:t>урок – игра «История армии»;</w:t>
      </w:r>
    </w:p>
    <w:p w14:paraId="276FBFBA" w14:textId="77777777" w:rsidR="00B34305" w:rsidRPr="007345A6" w:rsidRDefault="00B34305" w:rsidP="00BC021D">
      <w:pPr>
        <w:widowControl w:val="0"/>
        <w:suppressAutoHyphens/>
        <w:spacing w:after="0" w:line="240" w:lineRule="auto"/>
        <w:jc w:val="both"/>
        <w:textAlignment w:val="baseline"/>
        <w:rPr>
          <w:rFonts w:ascii="Times New Roman" w:eastAsia="Andale Sans UI" w:hAnsi="Times New Roman" w:cs="Times New Roman"/>
          <w:kern w:val="2"/>
          <w:sz w:val="24"/>
          <w:szCs w:val="24"/>
          <w:lang w:val="de-DE" w:eastAsia="ja-JP" w:bidi="fa-IR"/>
        </w:rPr>
      </w:pPr>
      <w:r w:rsidRPr="007345A6">
        <w:rPr>
          <w:rFonts w:ascii="Times New Roman" w:eastAsia="Times New Roman" w:hAnsi="Times New Roman" w:cs="Times New Roman"/>
          <w:kern w:val="2"/>
          <w:sz w:val="24"/>
          <w:szCs w:val="24"/>
          <w:lang w:eastAsia="ja-JP" w:bidi="fa-IR"/>
        </w:rPr>
        <w:tab/>
      </w:r>
      <w:r w:rsidRPr="007345A6">
        <w:rPr>
          <w:rFonts w:ascii="Times New Roman" w:eastAsia="Andale Sans UI" w:hAnsi="Times New Roman" w:cs="Times New Roman"/>
          <w:kern w:val="2"/>
          <w:sz w:val="24"/>
          <w:szCs w:val="24"/>
          <w:lang w:eastAsia="ja-JP" w:bidi="fa-IR"/>
        </w:rPr>
        <w:t>-</w:t>
      </w:r>
      <w:r w:rsidRPr="007345A6">
        <w:rPr>
          <w:rFonts w:ascii="Times New Roman" w:eastAsia="Andale Sans UI" w:hAnsi="Times New Roman" w:cs="Times New Roman"/>
          <w:color w:val="000000"/>
          <w:kern w:val="2"/>
          <w:sz w:val="24"/>
          <w:szCs w:val="24"/>
          <w:lang w:eastAsia="ja-JP" w:bidi="fa-IR"/>
        </w:rPr>
        <w:t xml:space="preserve"> к</w:t>
      </w:r>
      <w:r w:rsidRPr="007345A6">
        <w:rPr>
          <w:rFonts w:ascii="Times New Roman" w:eastAsia="Andale Sans UI" w:hAnsi="Times New Roman" w:cs="Times New Roman"/>
          <w:color w:val="000000"/>
          <w:kern w:val="2"/>
          <w:sz w:val="24"/>
          <w:szCs w:val="24"/>
          <w:lang w:val="de-DE" w:eastAsia="ja-JP" w:bidi="fa-IR"/>
        </w:rPr>
        <w:t>онкурс патриотических рисунков</w:t>
      </w:r>
      <w:r w:rsidRPr="007345A6">
        <w:rPr>
          <w:rFonts w:ascii="Times New Roman" w:eastAsia="Andale Sans UI" w:hAnsi="Times New Roman" w:cs="Times New Roman"/>
          <w:color w:val="000000"/>
          <w:kern w:val="2"/>
          <w:sz w:val="24"/>
          <w:szCs w:val="24"/>
          <w:lang w:eastAsia="ja-JP" w:bidi="fa-IR"/>
        </w:rPr>
        <w:t xml:space="preserve"> </w:t>
      </w:r>
      <w:r w:rsidRPr="007345A6">
        <w:rPr>
          <w:rFonts w:ascii="Times New Roman" w:eastAsia="Andale Sans UI" w:hAnsi="Times New Roman" w:cs="Times New Roman"/>
          <w:color w:val="000000"/>
          <w:kern w:val="2"/>
          <w:sz w:val="24"/>
          <w:szCs w:val="24"/>
          <w:lang w:val="de-DE" w:eastAsia="ja-JP" w:bidi="fa-IR"/>
        </w:rPr>
        <w:t>«Герои России</w:t>
      </w:r>
      <w:r w:rsidRPr="007345A6">
        <w:rPr>
          <w:rFonts w:ascii="Times New Roman" w:eastAsia="Andale Sans UI" w:hAnsi="Times New Roman" w:cs="Times New Roman"/>
          <w:color w:val="000000"/>
          <w:kern w:val="2"/>
          <w:sz w:val="24"/>
          <w:szCs w:val="24"/>
          <w:lang w:eastAsia="ja-JP" w:bidi="fa-IR"/>
        </w:rPr>
        <w:t xml:space="preserve"> </w:t>
      </w:r>
      <w:r w:rsidRPr="007345A6">
        <w:rPr>
          <w:rFonts w:ascii="Times New Roman" w:eastAsia="Andale Sans UI" w:hAnsi="Times New Roman" w:cs="Times New Roman"/>
          <w:color w:val="000000"/>
          <w:kern w:val="2"/>
          <w:sz w:val="24"/>
          <w:szCs w:val="24"/>
          <w:lang w:val="de-DE" w:eastAsia="ja-JP" w:bidi="fa-IR"/>
        </w:rPr>
        <w:t>- гордость Отечества»</w:t>
      </w:r>
      <w:r w:rsidRPr="007345A6">
        <w:rPr>
          <w:rFonts w:ascii="Times New Roman" w:eastAsia="Andale Sans UI" w:hAnsi="Times New Roman" w:cs="Times New Roman"/>
          <w:color w:val="000000"/>
          <w:kern w:val="2"/>
          <w:sz w:val="24"/>
          <w:szCs w:val="24"/>
          <w:lang w:eastAsia="ja-JP" w:bidi="fa-IR"/>
        </w:rPr>
        <w:t>, «</w:t>
      </w:r>
      <w:r w:rsidRPr="007345A6">
        <w:rPr>
          <w:rFonts w:ascii="Times New Roman" w:eastAsia="Andale Sans UI" w:hAnsi="Times New Roman" w:cs="Times New Roman"/>
          <w:kern w:val="2"/>
          <w:sz w:val="24"/>
          <w:szCs w:val="24"/>
          <w:lang w:val="de-DE" w:eastAsia="ja-JP" w:bidi="fa-IR"/>
        </w:rPr>
        <w:t>Открытка к празднику»</w:t>
      </w:r>
      <w:r w:rsidRPr="007345A6">
        <w:rPr>
          <w:rFonts w:ascii="Times New Roman" w:eastAsia="Andale Sans UI" w:hAnsi="Times New Roman" w:cs="Times New Roman"/>
          <w:kern w:val="2"/>
          <w:sz w:val="24"/>
          <w:szCs w:val="24"/>
          <w:lang w:eastAsia="ja-JP" w:bidi="fa-IR"/>
        </w:rPr>
        <w:t xml:space="preserve">, </w:t>
      </w:r>
      <w:r w:rsidRPr="007345A6">
        <w:rPr>
          <w:rFonts w:ascii="Times New Roman" w:eastAsia="Andale Sans UI" w:hAnsi="Times New Roman" w:cs="Times New Roman"/>
          <w:kern w:val="2"/>
          <w:sz w:val="24"/>
          <w:szCs w:val="24"/>
          <w:lang w:val="de-DE" w:eastAsia="ja-JP" w:bidi="fa-IR"/>
        </w:rPr>
        <w:t xml:space="preserve">«Мы </w:t>
      </w:r>
      <w:r w:rsidRPr="007345A6">
        <w:rPr>
          <w:rFonts w:ascii="Times New Roman" w:eastAsia="Andale Sans UI" w:hAnsi="Times New Roman" w:cs="Times New Roman"/>
          <w:kern w:val="2"/>
          <w:sz w:val="24"/>
          <w:szCs w:val="24"/>
          <w:lang w:eastAsia="ja-JP" w:bidi="fa-IR"/>
        </w:rPr>
        <w:t xml:space="preserve">- </w:t>
      </w:r>
      <w:r w:rsidRPr="007345A6">
        <w:rPr>
          <w:rFonts w:ascii="Times New Roman" w:eastAsia="Andale Sans UI" w:hAnsi="Times New Roman" w:cs="Times New Roman"/>
          <w:kern w:val="2"/>
          <w:sz w:val="24"/>
          <w:szCs w:val="24"/>
          <w:lang w:val="de-DE" w:eastAsia="ja-JP" w:bidi="fa-IR"/>
        </w:rPr>
        <w:t>будущие защитники Отечества!»</w:t>
      </w:r>
      <w:r w:rsidRPr="007345A6">
        <w:rPr>
          <w:rFonts w:ascii="Times New Roman" w:eastAsia="Andale Sans UI" w:hAnsi="Times New Roman" w:cs="Times New Roman"/>
          <w:kern w:val="2"/>
          <w:sz w:val="24"/>
          <w:szCs w:val="24"/>
          <w:lang w:eastAsia="ja-JP" w:bidi="fa-IR"/>
        </w:rPr>
        <w:t xml:space="preserve"> </w:t>
      </w:r>
      <w:r w:rsidRPr="007345A6">
        <w:rPr>
          <w:rFonts w:ascii="Times New Roman" w:eastAsia="Andale Sans UI" w:hAnsi="Times New Roman" w:cs="Times New Roman"/>
          <w:kern w:val="2"/>
          <w:sz w:val="24"/>
          <w:szCs w:val="24"/>
          <w:lang w:val="de-DE" w:eastAsia="ja-JP" w:bidi="fa-IR"/>
        </w:rPr>
        <w:t>и конкурс плакатов «С Дн</w:t>
      </w:r>
      <w:r w:rsidRPr="007345A6">
        <w:rPr>
          <w:rFonts w:ascii="Times New Roman" w:eastAsia="Andale Sans UI" w:hAnsi="Times New Roman" w:cs="Times New Roman"/>
          <w:kern w:val="2"/>
          <w:sz w:val="24"/>
          <w:szCs w:val="24"/>
          <w:lang w:eastAsia="ja-JP" w:bidi="fa-IR"/>
        </w:rPr>
        <w:t>ё</w:t>
      </w:r>
      <w:r w:rsidRPr="007345A6">
        <w:rPr>
          <w:rFonts w:ascii="Times New Roman" w:eastAsia="Andale Sans UI" w:hAnsi="Times New Roman" w:cs="Times New Roman"/>
          <w:kern w:val="2"/>
          <w:sz w:val="24"/>
          <w:szCs w:val="24"/>
          <w:lang w:val="de-DE" w:eastAsia="ja-JP" w:bidi="fa-IR"/>
        </w:rPr>
        <w:t>м защитника Отечества</w:t>
      </w:r>
      <w:r w:rsidRPr="007345A6">
        <w:rPr>
          <w:rFonts w:ascii="Times New Roman" w:eastAsia="Andale Sans UI" w:hAnsi="Times New Roman" w:cs="Times New Roman"/>
          <w:kern w:val="2"/>
          <w:sz w:val="24"/>
          <w:szCs w:val="24"/>
          <w:lang w:eastAsia="ja-JP" w:bidi="fa-IR"/>
        </w:rPr>
        <w:t xml:space="preserve">» </w:t>
      </w:r>
      <w:r w:rsidRPr="007345A6">
        <w:rPr>
          <w:rFonts w:ascii="Times New Roman" w:eastAsia="Andale Sans UI" w:hAnsi="Times New Roman" w:cs="Times New Roman"/>
          <w:color w:val="000000"/>
          <w:kern w:val="2"/>
          <w:sz w:val="24"/>
          <w:szCs w:val="24"/>
          <w:lang w:eastAsia="ja-JP" w:bidi="fa-IR"/>
        </w:rPr>
        <w:t>(онлайн-формат);</w:t>
      </w:r>
    </w:p>
    <w:p w14:paraId="051B15E5" w14:textId="77777777" w:rsidR="00B34305" w:rsidRPr="007345A6" w:rsidRDefault="00B34305" w:rsidP="00BC021D">
      <w:pPr>
        <w:widowControl w:val="0"/>
        <w:suppressAutoHyphens/>
        <w:spacing w:after="0" w:line="240" w:lineRule="auto"/>
        <w:ind w:firstLine="708"/>
        <w:jc w:val="both"/>
        <w:textAlignment w:val="baseline"/>
        <w:rPr>
          <w:rFonts w:ascii="Times New Roman" w:eastAsia="Andale Sans UI" w:hAnsi="Times New Roman" w:cs="Times New Roman"/>
          <w:kern w:val="2"/>
          <w:sz w:val="24"/>
          <w:szCs w:val="24"/>
          <w:lang w:val="de-DE" w:eastAsia="ja-JP" w:bidi="fa-IR"/>
        </w:rPr>
      </w:pPr>
      <w:r w:rsidRPr="007345A6">
        <w:rPr>
          <w:rFonts w:ascii="Times New Roman" w:eastAsia="Calibri" w:hAnsi="Times New Roman" w:cs="Times New Roman"/>
          <w:color w:val="000000"/>
          <w:kern w:val="2"/>
          <w:sz w:val="24"/>
          <w:szCs w:val="24"/>
          <w:lang w:eastAsia="ja-JP" w:bidi="fa-IR"/>
        </w:rPr>
        <w:t xml:space="preserve">В период </w:t>
      </w:r>
      <w:r w:rsidRPr="007345A6">
        <w:rPr>
          <w:rFonts w:ascii="Times New Roman" w:eastAsia="Calibri" w:hAnsi="Times New Roman" w:cs="Times New Roman"/>
          <w:color w:val="000000"/>
          <w:kern w:val="2"/>
          <w:sz w:val="24"/>
          <w:szCs w:val="24"/>
          <w:lang w:eastAsia="ru-RU" w:bidi="ru-RU"/>
        </w:rPr>
        <w:t>с 20 января по 5 февраля 2024 года проводился</w:t>
      </w:r>
      <w:r w:rsidRPr="007345A6">
        <w:rPr>
          <w:rFonts w:ascii="Times New Roman" w:eastAsia="Calibri" w:hAnsi="Times New Roman" w:cs="Times New Roman"/>
          <w:color w:val="000000"/>
          <w:kern w:val="2"/>
          <w:sz w:val="24"/>
          <w:szCs w:val="24"/>
          <w:lang w:eastAsia="ja-JP" w:bidi="fa-IR"/>
        </w:rPr>
        <w:t xml:space="preserve"> </w:t>
      </w:r>
      <w:r w:rsidRPr="007345A6">
        <w:rPr>
          <w:rFonts w:ascii="Times New Roman" w:eastAsia="Times New Roman" w:hAnsi="Times New Roman" w:cs="Times New Roman"/>
          <w:color w:val="000000"/>
          <w:kern w:val="2"/>
          <w:sz w:val="24"/>
          <w:szCs w:val="24"/>
          <w:lang w:eastAsia="ru-RU" w:bidi="fa-IR"/>
        </w:rPr>
        <w:t>муниципальный</w:t>
      </w:r>
      <w:r w:rsidRPr="007345A6">
        <w:rPr>
          <w:rFonts w:ascii="Times New Roman" w:eastAsia="Calibri" w:hAnsi="Times New Roman" w:cs="Times New Roman"/>
          <w:color w:val="000000"/>
          <w:kern w:val="2"/>
          <w:sz w:val="24"/>
          <w:szCs w:val="24"/>
          <w:lang w:eastAsia="ja-JP" w:bidi="fa-IR"/>
        </w:rPr>
        <w:t xml:space="preserve"> этап Всероссийского конкурса сочинений «Без срока давности» среди обучающихся образовательных организаций;</w:t>
      </w:r>
    </w:p>
    <w:p w14:paraId="7B23A510" w14:textId="77777777" w:rsidR="00B34305" w:rsidRPr="007345A6" w:rsidRDefault="00B34305" w:rsidP="00BC021D">
      <w:pPr>
        <w:widowControl w:val="0"/>
        <w:suppressAutoHyphens/>
        <w:spacing w:after="0" w:line="240" w:lineRule="auto"/>
        <w:ind w:firstLine="708"/>
        <w:jc w:val="both"/>
        <w:textAlignment w:val="baseline"/>
        <w:rPr>
          <w:rFonts w:ascii="Times New Roman" w:eastAsia="Andale Sans UI" w:hAnsi="Times New Roman" w:cs="Times New Roman"/>
          <w:kern w:val="2"/>
          <w:sz w:val="24"/>
          <w:szCs w:val="24"/>
          <w:lang w:val="de-DE" w:eastAsia="ja-JP" w:bidi="fa-IR"/>
        </w:rPr>
      </w:pPr>
      <w:r w:rsidRPr="007345A6">
        <w:rPr>
          <w:rFonts w:ascii="Times New Roman" w:eastAsia="Calibri" w:hAnsi="Times New Roman" w:cs="Times New Roman"/>
          <w:color w:val="000000"/>
          <w:kern w:val="2"/>
          <w:sz w:val="24"/>
          <w:szCs w:val="24"/>
          <w:lang w:eastAsia="ru-RU"/>
        </w:rPr>
        <w:t>20 марта</w:t>
      </w:r>
      <w:r w:rsidRPr="007345A6">
        <w:rPr>
          <w:rFonts w:ascii="Times New Roman" w:eastAsia="Calibri" w:hAnsi="Times New Roman" w:cs="Times New Roman"/>
          <w:color w:val="000000"/>
          <w:kern w:val="2"/>
          <w:sz w:val="24"/>
          <w:szCs w:val="24"/>
          <w:lang w:eastAsia="ru-RU" w:bidi="fa-IR"/>
        </w:rPr>
        <w:t xml:space="preserve"> 2024 года </w:t>
      </w:r>
      <w:r w:rsidRPr="007345A6">
        <w:rPr>
          <w:rFonts w:ascii="Times New Roman" w:eastAsia="Times New Roman" w:hAnsi="Times New Roman" w:cs="Times New Roman"/>
          <w:color w:val="000000"/>
          <w:kern w:val="2"/>
          <w:sz w:val="24"/>
          <w:szCs w:val="24"/>
          <w:lang w:eastAsia="ru-RU" w:bidi="fa-IR"/>
        </w:rPr>
        <w:t>на базе муниципального общеобразовательного учреждения Большенагаткинской средней школы имени  Героя Советского Союза В.А. Любавина муниципального образования «Цильнинский район» Ульяновской области</w:t>
      </w:r>
      <w:r w:rsidRPr="007345A6">
        <w:rPr>
          <w:rFonts w:ascii="Times New Roman" w:eastAsia="Calibri" w:hAnsi="Times New Roman" w:cs="Times New Roman"/>
          <w:color w:val="000000"/>
          <w:kern w:val="2"/>
          <w:sz w:val="24"/>
          <w:szCs w:val="24"/>
          <w:lang w:eastAsia="ja-JP" w:bidi="fa-IR"/>
        </w:rPr>
        <w:t xml:space="preserve">  проведен муниципальный этап конкурса «Смотр строя и песни — 2024». </w:t>
      </w:r>
    </w:p>
    <w:p w14:paraId="218063D4" w14:textId="77777777" w:rsidR="00B34305" w:rsidRPr="007345A6" w:rsidRDefault="00B34305" w:rsidP="00BC021D">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7345A6">
        <w:rPr>
          <w:rFonts w:ascii="Times New Roman" w:eastAsia="Calibri" w:hAnsi="Times New Roman" w:cs="Times New Roman"/>
          <w:color w:val="000000"/>
          <w:kern w:val="2"/>
          <w:sz w:val="24"/>
          <w:szCs w:val="24"/>
          <w:lang w:eastAsia="ja-JP" w:bidi="fa-IR"/>
        </w:rPr>
        <w:tab/>
      </w:r>
      <w:r w:rsidRPr="007345A6">
        <w:rPr>
          <w:rFonts w:ascii="Times New Roman" w:eastAsia="Times New Roman" w:hAnsi="Times New Roman" w:cs="Times New Roman"/>
          <w:color w:val="000000"/>
          <w:sz w:val="24"/>
          <w:szCs w:val="24"/>
          <w:lang w:eastAsia="zh-CN"/>
        </w:rPr>
        <w:t xml:space="preserve">В рамках подготовки к празднованию Дня Победы в образовательных организациях с апреля месяца была организована работа по проведению  всероссийских и региональных акций: </w:t>
      </w:r>
    </w:p>
    <w:p w14:paraId="55829029" w14:textId="77777777" w:rsidR="00B34305" w:rsidRPr="007345A6" w:rsidRDefault="00B34305" w:rsidP="00BC021D">
      <w:pPr>
        <w:widowControl w:val="0"/>
        <w:suppressAutoHyphens/>
        <w:spacing w:after="0" w:line="240" w:lineRule="auto"/>
        <w:ind w:firstLine="680"/>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kern w:val="2"/>
          <w:sz w:val="24"/>
          <w:szCs w:val="24"/>
          <w:lang w:eastAsia="zh-CN"/>
        </w:rPr>
        <w:t>- «Георгиевская ленточка»;</w:t>
      </w:r>
    </w:p>
    <w:p w14:paraId="0CE14E10" w14:textId="77777777" w:rsidR="00B34305" w:rsidRPr="007345A6" w:rsidRDefault="00B34305" w:rsidP="00BC021D">
      <w:pPr>
        <w:widowControl w:val="0"/>
        <w:suppressAutoHyphens/>
        <w:spacing w:after="0" w:line="240" w:lineRule="auto"/>
        <w:ind w:firstLine="680"/>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kern w:val="2"/>
          <w:sz w:val="24"/>
          <w:szCs w:val="24"/>
          <w:lang w:eastAsia="zh-CN"/>
        </w:rPr>
        <w:t xml:space="preserve">- «Бессмертный полк»;  </w:t>
      </w:r>
    </w:p>
    <w:p w14:paraId="3A7C7522" w14:textId="77777777" w:rsidR="00B34305" w:rsidRPr="007345A6" w:rsidRDefault="00B34305" w:rsidP="00BC021D">
      <w:pPr>
        <w:widowControl w:val="0"/>
        <w:suppressAutoHyphens/>
        <w:spacing w:after="0" w:line="240" w:lineRule="auto"/>
        <w:ind w:firstLine="680"/>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color w:val="000000"/>
          <w:kern w:val="2"/>
          <w:sz w:val="24"/>
          <w:szCs w:val="24"/>
          <w:lang w:eastAsia="zh-CN"/>
        </w:rPr>
        <w:t>- «Зажги свечу»;</w:t>
      </w:r>
    </w:p>
    <w:p w14:paraId="53A67177" w14:textId="77777777" w:rsidR="00B34305" w:rsidRPr="007345A6" w:rsidRDefault="00B34305" w:rsidP="00BC021D">
      <w:pPr>
        <w:widowControl w:val="0"/>
        <w:suppressAutoHyphens/>
        <w:spacing w:after="0" w:line="240" w:lineRule="auto"/>
        <w:ind w:firstLine="680"/>
        <w:contextualSpacing/>
        <w:jc w:val="both"/>
        <w:rPr>
          <w:rFonts w:ascii="Times New Roman" w:eastAsia="Andale Sans UI" w:hAnsi="Times New Roman" w:cs="Times New Roman"/>
          <w:kern w:val="2"/>
          <w:sz w:val="24"/>
          <w:szCs w:val="24"/>
          <w:lang w:eastAsia="zh-CN"/>
        </w:rPr>
      </w:pPr>
      <w:r w:rsidRPr="007345A6">
        <w:rPr>
          <w:rFonts w:ascii="Times New Roman" w:eastAsia="Calibri" w:hAnsi="Times New Roman" w:cs="Times New Roman"/>
          <w:kern w:val="2"/>
          <w:sz w:val="24"/>
          <w:szCs w:val="24"/>
          <w:lang w:eastAsia="zh-CN"/>
        </w:rPr>
        <w:t>- «Обелиск»</w:t>
      </w:r>
      <w:r w:rsidRPr="007345A6">
        <w:rPr>
          <w:rFonts w:ascii="Times New Roman" w:eastAsia="Andale Sans UI" w:hAnsi="Times New Roman" w:cs="Times New Roman"/>
          <w:kern w:val="2"/>
          <w:sz w:val="24"/>
          <w:szCs w:val="24"/>
          <w:lang w:eastAsia="zh-CN"/>
        </w:rPr>
        <w:t>;</w:t>
      </w:r>
    </w:p>
    <w:p w14:paraId="335BD373" w14:textId="77777777" w:rsidR="00B34305" w:rsidRPr="007345A6" w:rsidRDefault="00B34305" w:rsidP="00BC021D">
      <w:pPr>
        <w:widowControl w:val="0"/>
        <w:suppressAutoHyphens/>
        <w:spacing w:after="0" w:line="240" w:lineRule="auto"/>
        <w:ind w:firstLine="680"/>
        <w:contextualSpacing/>
        <w:jc w:val="both"/>
        <w:rPr>
          <w:rFonts w:ascii="Times New Roman" w:eastAsia="Andale Sans UI" w:hAnsi="Times New Roman" w:cs="Times New Roman"/>
          <w:kern w:val="2"/>
          <w:sz w:val="24"/>
          <w:szCs w:val="24"/>
          <w:lang w:eastAsia="zh-CN"/>
        </w:rPr>
      </w:pPr>
      <w:r w:rsidRPr="007345A6">
        <w:rPr>
          <w:rFonts w:ascii="Times New Roman" w:eastAsia="Calibri" w:hAnsi="Times New Roman" w:cs="Times New Roman"/>
          <w:kern w:val="2"/>
          <w:sz w:val="24"/>
          <w:szCs w:val="24"/>
          <w:lang w:eastAsia="zh-CN"/>
        </w:rPr>
        <w:t>- «Ветеран»</w:t>
      </w:r>
      <w:r w:rsidRPr="007345A6">
        <w:rPr>
          <w:rFonts w:ascii="Times New Roman" w:eastAsia="Andale Sans UI" w:hAnsi="Times New Roman" w:cs="Times New Roman"/>
          <w:kern w:val="2"/>
          <w:sz w:val="24"/>
          <w:szCs w:val="24"/>
          <w:lang w:eastAsia="zh-CN"/>
        </w:rPr>
        <w:t>;</w:t>
      </w:r>
    </w:p>
    <w:p w14:paraId="64CBA7DC" w14:textId="77777777" w:rsidR="00B34305" w:rsidRPr="007345A6" w:rsidRDefault="00B34305" w:rsidP="00BC021D">
      <w:pPr>
        <w:widowControl w:val="0"/>
        <w:suppressAutoHyphens/>
        <w:spacing w:after="0" w:line="240" w:lineRule="auto"/>
        <w:ind w:firstLine="680"/>
        <w:contextualSpacing/>
        <w:jc w:val="both"/>
        <w:rPr>
          <w:rFonts w:ascii="Times New Roman" w:eastAsia="Andale Sans UI" w:hAnsi="Times New Roman" w:cs="Times New Roman"/>
          <w:kern w:val="2"/>
          <w:sz w:val="24"/>
          <w:szCs w:val="24"/>
          <w:lang w:eastAsia="zh-CN"/>
        </w:rPr>
      </w:pPr>
      <w:r w:rsidRPr="007345A6">
        <w:rPr>
          <w:rFonts w:ascii="Times New Roman" w:eastAsia="Calibri" w:hAnsi="Times New Roman" w:cs="Times New Roman"/>
          <w:kern w:val="2"/>
          <w:sz w:val="24"/>
          <w:szCs w:val="24"/>
          <w:lang w:eastAsia="zh-CN"/>
        </w:rPr>
        <w:t>- «Окна Победы»</w:t>
      </w:r>
      <w:r w:rsidRPr="007345A6">
        <w:rPr>
          <w:rFonts w:ascii="Times New Roman" w:eastAsia="Andale Sans UI" w:hAnsi="Times New Roman" w:cs="Times New Roman"/>
          <w:kern w:val="2"/>
          <w:sz w:val="24"/>
          <w:szCs w:val="24"/>
          <w:lang w:eastAsia="zh-CN"/>
        </w:rPr>
        <w:t>;</w:t>
      </w:r>
    </w:p>
    <w:p w14:paraId="73F38EE4" w14:textId="77777777" w:rsidR="00B34305" w:rsidRPr="007345A6" w:rsidRDefault="00B34305" w:rsidP="00BC021D">
      <w:pPr>
        <w:widowControl w:val="0"/>
        <w:suppressAutoHyphens/>
        <w:spacing w:after="0" w:line="240" w:lineRule="auto"/>
        <w:ind w:firstLine="680"/>
        <w:contextualSpacing/>
        <w:jc w:val="both"/>
        <w:rPr>
          <w:rFonts w:ascii="Times New Roman" w:eastAsia="Andale Sans UI" w:hAnsi="Times New Roman" w:cs="Times New Roman"/>
          <w:kern w:val="2"/>
          <w:sz w:val="24"/>
          <w:szCs w:val="24"/>
          <w:lang w:eastAsia="zh-CN"/>
        </w:rPr>
      </w:pPr>
      <w:r w:rsidRPr="007345A6">
        <w:rPr>
          <w:rFonts w:ascii="Times New Roman" w:eastAsia="Times New Roman" w:hAnsi="Times New Roman" w:cs="Times New Roman"/>
          <w:kern w:val="2"/>
          <w:sz w:val="24"/>
          <w:szCs w:val="24"/>
          <w:lang w:eastAsia="zh-CN"/>
        </w:rPr>
        <w:t>- «Помним всех, заботимся о каждом»;</w:t>
      </w:r>
    </w:p>
    <w:p w14:paraId="61BDB737" w14:textId="77777777" w:rsidR="00B34305" w:rsidRPr="007345A6" w:rsidRDefault="00B34305" w:rsidP="00BC021D">
      <w:pPr>
        <w:widowControl w:val="0"/>
        <w:suppressAutoHyphens/>
        <w:spacing w:after="0" w:line="240" w:lineRule="auto"/>
        <w:ind w:firstLine="680"/>
        <w:contextualSpacing/>
        <w:jc w:val="both"/>
        <w:rPr>
          <w:rFonts w:ascii="Times New Roman" w:eastAsia="Andale Sans UI" w:hAnsi="Times New Roman" w:cs="Times New Roman"/>
          <w:kern w:val="2"/>
          <w:sz w:val="24"/>
          <w:szCs w:val="24"/>
          <w:lang w:eastAsia="zh-CN"/>
        </w:rPr>
      </w:pPr>
      <w:r w:rsidRPr="007345A6">
        <w:rPr>
          <w:rFonts w:ascii="Times New Roman" w:eastAsia="Times New Roman" w:hAnsi="Times New Roman" w:cs="Times New Roman"/>
          <w:kern w:val="2"/>
          <w:sz w:val="24"/>
          <w:szCs w:val="24"/>
          <w:lang w:eastAsia="zh-CN"/>
        </w:rPr>
        <w:t>- «Парад у дома ветерана»;</w:t>
      </w:r>
    </w:p>
    <w:p w14:paraId="462A9285" w14:textId="77777777" w:rsidR="00B34305" w:rsidRPr="007345A6" w:rsidRDefault="00B34305" w:rsidP="00BC021D">
      <w:pPr>
        <w:widowControl w:val="0"/>
        <w:suppressAutoHyphens/>
        <w:spacing w:after="0" w:line="240" w:lineRule="auto"/>
        <w:ind w:firstLine="680"/>
        <w:contextualSpacing/>
        <w:jc w:val="both"/>
        <w:rPr>
          <w:rFonts w:ascii="Times New Roman" w:eastAsia="Andale Sans UI" w:hAnsi="Times New Roman" w:cs="Times New Roman"/>
          <w:kern w:val="2"/>
          <w:sz w:val="24"/>
          <w:szCs w:val="24"/>
          <w:lang w:eastAsia="zh-CN"/>
        </w:rPr>
      </w:pPr>
      <w:r w:rsidRPr="007345A6">
        <w:rPr>
          <w:rFonts w:ascii="Times New Roman" w:eastAsia="Calibri" w:hAnsi="Times New Roman" w:cs="Times New Roman"/>
          <w:kern w:val="2"/>
          <w:sz w:val="24"/>
          <w:szCs w:val="24"/>
          <w:lang w:eastAsia="zh-CN"/>
        </w:rPr>
        <w:t>- «Добрая суббота» и др.</w:t>
      </w:r>
      <w:r w:rsidRPr="007345A6">
        <w:rPr>
          <w:rFonts w:ascii="Times New Roman" w:eastAsia="Andale Sans UI" w:hAnsi="Times New Roman" w:cs="Times New Roman"/>
          <w:kern w:val="2"/>
          <w:sz w:val="24"/>
          <w:szCs w:val="24"/>
          <w:lang w:eastAsia="zh-CN"/>
        </w:rPr>
        <w:t xml:space="preserve"> </w:t>
      </w:r>
      <w:r w:rsidRPr="007345A6">
        <w:rPr>
          <w:rFonts w:ascii="Times New Roman" w:eastAsia="Calibri" w:hAnsi="Times New Roman" w:cs="Times New Roman"/>
          <w:kern w:val="2"/>
          <w:sz w:val="24"/>
          <w:szCs w:val="24"/>
          <w:lang w:eastAsia="zh-CN"/>
        </w:rPr>
        <w:t xml:space="preserve"> </w:t>
      </w:r>
    </w:p>
    <w:p w14:paraId="6A43D47A" w14:textId="77777777" w:rsidR="00B34305" w:rsidRPr="007345A6" w:rsidRDefault="00B34305" w:rsidP="00BC021D">
      <w:pPr>
        <w:widowControl w:val="0"/>
        <w:suppressAutoHyphens/>
        <w:spacing w:after="0" w:line="240" w:lineRule="auto"/>
        <w:ind w:firstLine="680"/>
        <w:contextualSpacing/>
        <w:jc w:val="both"/>
        <w:rPr>
          <w:rFonts w:ascii="Times New Roman" w:eastAsia="Andale Sans UI" w:hAnsi="Times New Roman" w:cs="Times New Roman"/>
          <w:kern w:val="2"/>
          <w:sz w:val="24"/>
          <w:szCs w:val="24"/>
          <w:lang w:eastAsia="zh-CN"/>
        </w:rPr>
      </w:pPr>
      <w:r w:rsidRPr="007345A6">
        <w:rPr>
          <w:rFonts w:ascii="Times New Roman" w:eastAsia="Calibri" w:hAnsi="Times New Roman" w:cs="Times New Roman"/>
          <w:kern w:val="2"/>
          <w:sz w:val="24"/>
          <w:szCs w:val="24"/>
          <w:lang w:eastAsia="zh-CN"/>
        </w:rPr>
        <w:t xml:space="preserve">Во всех учреждениях </w:t>
      </w:r>
      <w:r w:rsidRPr="007345A6">
        <w:rPr>
          <w:rFonts w:ascii="Times New Roman" w:eastAsia="Calibri" w:hAnsi="Times New Roman" w:cs="Times New Roman"/>
          <w:color w:val="000000"/>
          <w:kern w:val="2"/>
          <w:sz w:val="24"/>
          <w:szCs w:val="24"/>
          <w:lang w:eastAsia="zh-CN"/>
        </w:rPr>
        <w:t>были размещены</w:t>
      </w:r>
      <w:r w:rsidRPr="007345A6">
        <w:rPr>
          <w:rFonts w:ascii="Times New Roman" w:eastAsia="Calibri" w:hAnsi="Times New Roman" w:cs="Times New Roman"/>
          <w:kern w:val="2"/>
          <w:sz w:val="24"/>
          <w:szCs w:val="24"/>
          <w:lang w:eastAsia="zh-CN"/>
        </w:rPr>
        <w:t xml:space="preserve"> баннеры, плакаты с надписью «С Днём Победы!», классными руководителями и обучающимися  оформля</w:t>
      </w:r>
      <w:r w:rsidRPr="007345A6">
        <w:rPr>
          <w:rFonts w:ascii="Times New Roman" w:eastAsia="Calibri" w:hAnsi="Times New Roman" w:cs="Times New Roman"/>
          <w:color w:val="000000"/>
          <w:kern w:val="2"/>
          <w:sz w:val="24"/>
          <w:szCs w:val="24"/>
          <w:lang w:eastAsia="zh-CN"/>
        </w:rPr>
        <w:t>лись</w:t>
      </w:r>
      <w:r w:rsidRPr="007345A6">
        <w:rPr>
          <w:rFonts w:ascii="Times New Roman" w:eastAsia="Calibri" w:hAnsi="Times New Roman" w:cs="Times New Roman"/>
          <w:kern w:val="2"/>
          <w:sz w:val="24"/>
          <w:szCs w:val="24"/>
          <w:lang w:eastAsia="zh-CN"/>
        </w:rPr>
        <w:t xml:space="preserve"> окна,  информационные стенды к Дням воинской славы в вестибюле школы, посвящённые «79-годовщине Победы в Великой Отечественной войне!».</w:t>
      </w:r>
    </w:p>
    <w:p w14:paraId="473B3632" w14:textId="77777777" w:rsidR="00B34305" w:rsidRPr="007345A6" w:rsidRDefault="00B34305" w:rsidP="00BC021D">
      <w:pPr>
        <w:widowControl w:val="0"/>
        <w:suppressAutoHyphens/>
        <w:spacing w:after="0" w:line="240" w:lineRule="auto"/>
        <w:ind w:firstLine="680"/>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kern w:val="2"/>
          <w:sz w:val="24"/>
          <w:szCs w:val="24"/>
          <w:lang w:eastAsia="zh-CN"/>
        </w:rPr>
        <w:t xml:space="preserve">В библиотеках школ были организованы тематические выставки детской литературы о ВОВ.  Для обучающихся организовывается просмотр советских и российских фильмов, </w:t>
      </w:r>
      <w:r w:rsidRPr="007345A6">
        <w:rPr>
          <w:rFonts w:ascii="Times New Roman" w:eastAsia="Andale Sans UI" w:hAnsi="Times New Roman" w:cs="Times New Roman"/>
          <w:kern w:val="2"/>
          <w:sz w:val="24"/>
          <w:szCs w:val="24"/>
          <w:lang w:eastAsia="zh-CN"/>
        </w:rPr>
        <w:lastRenderedPageBreak/>
        <w:t xml:space="preserve">посвящённых Великой Отечественной войне 1941-1945гг. («Офицеры»,  «Они сражались за Родину»,  и другие), проводятся беседы о давно минувших днях, рассказывают о своих родственниках, участвовавших в битвах за Родину. Организованы встречи с участниками и вдовами участников ВОВ. Проводятся Уроки мужества, на которых звучат героические стихи о войне, музыкальные произведения, рассказы о земляках - Героях Советского Союза. </w:t>
      </w:r>
    </w:p>
    <w:p w14:paraId="459AE8E4" w14:textId="77777777" w:rsidR="00B34305" w:rsidRPr="007345A6" w:rsidRDefault="00B34305" w:rsidP="00BC021D">
      <w:pPr>
        <w:widowControl w:val="0"/>
        <w:suppressAutoHyphens/>
        <w:snapToGrid w:val="0"/>
        <w:spacing w:after="0" w:line="240" w:lineRule="auto"/>
        <w:ind w:firstLine="680"/>
        <w:contextualSpacing/>
        <w:jc w:val="both"/>
        <w:rPr>
          <w:rFonts w:ascii="Times New Roman" w:eastAsia="Andale Sans UI" w:hAnsi="Times New Roman" w:cs="Times New Roman"/>
          <w:kern w:val="2"/>
          <w:sz w:val="24"/>
          <w:szCs w:val="24"/>
          <w:lang w:eastAsia="zh-CN"/>
        </w:rPr>
      </w:pPr>
      <w:r w:rsidRPr="007345A6">
        <w:rPr>
          <w:rFonts w:ascii="Times New Roman" w:eastAsia="Times New Roman" w:hAnsi="Times New Roman" w:cs="Times New Roman"/>
          <w:iCs/>
          <w:color w:val="000000"/>
          <w:sz w:val="24"/>
          <w:szCs w:val="24"/>
        </w:rPr>
        <w:t>Волонтер</w:t>
      </w:r>
      <w:r w:rsidRPr="007345A6">
        <w:rPr>
          <w:rFonts w:ascii="Times New Roman" w:eastAsia="Andale Sans UI" w:hAnsi="Times New Roman" w:cs="Times New Roman"/>
          <w:iCs/>
          <w:color w:val="000000"/>
          <w:kern w:val="2"/>
          <w:sz w:val="24"/>
          <w:szCs w:val="24"/>
          <w:lang w:eastAsia="zh-CN"/>
        </w:rPr>
        <w:t>ами оказывалась</w:t>
      </w:r>
      <w:r w:rsidRPr="007345A6">
        <w:rPr>
          <w:rFonts w:ascii="Times New Roman" w:eastAsia="Times New Roman" w:hAnsi="Times New Roman" w:cs="Times New Roman"/>
          <w:iCs/>
          <w:color w:val="000000"/>
          <w:sz w:val="24"/>
          <w:szCs w:val="24"/>
        </w:rPr>
        <w:t xml:space="preserve"> помощь ветеранам, труженикам тыла, детям войны и пожилым людям. </w:t>
      </w:r>
      <w:r w:rsidRPr="007345A6">
        <w:rPr>
          <w:rFonts w:ascii="Times New Roman" w:eastAsia="font459" w:hAnsi="Times New Roman" w:cs="Times New Roman"/>
          <w:iCs/>
          <w:color w:val="000000"/>
          <w:sz w:val="24"/>
          <w:szCs w:val="24"/>
          <w:lang w:eastAsia="ru-RU"/>
        </w:rPr>
        <w:t>Проводились</w:t>
      </w:r>
      <w:r w:rsidRPr="007345A6">
        <w:rPr>
          <w:rFonts w:ascii="Times New Roman" w:eastAsia="Times New Roman" w:hAnsi="Times New Roman" w:cs="Times New Roman"/>
          <w:iCs/>
          <w:color w:val="000000"/>
          <w:sz w:val="24"/>
          <w:szCs w:val="24"/>
        </w:rPr>
        <w:t xml:space="preserve"> субботник</w:t>
      </w:r>
      <w:r w:rsidRPr="007345A6">
        <w:rPr>
          <w:rFonts w:ascii="Times New Roman" w:eastAsia="font459" w:hAnsi="Times New Roman" w:cs="Times New Roman"/>
          <w:iCs/>
          <w:color w:val="000000"/>
          <w:sz w:val="24"/>
          <w:szCs w:val="24"/>
          <w:lang w:eastAsia="ru-RU"/>
        </w:rPr>
        <w:t>и</w:t>
      </w:r>
      <w:r w:rsidRPr="007345A6">
        <w:rPr>
          <w:rFonts w:ascii="Times New Roman" w:eastAsia="Times New Roman" w:hAnsi="Times New Roman" w:cs="Times New Roman"/>
          <w:iCs/>
          <w:color w:val="000000"/>
          <w:sz w:val="24"/>
          <w:szCs w:val="24"/>
        </w:rPr>
        <w:t xml:space="preserve"> по благоустройству парков и памятников. </w:t>
      </w:r>
    </w:p>
    <w:p w14:paraId="62E54CAA" w14:textId="77777777" w:rsidR="00B34305" w:rsidRPr="007345A6" w:rsidRDefault="00B34305" w:rsidP="00BC021D">
      <w:pPr>
        <w:widowControl w:val="0"/>
        <w:suppressAutoHyphens/>
        <w:spacing w:after="0" w:line="240" w:lineRule="auto"/>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color w:val="000000"/>
          <w:kern w:val="2"/>
          <w:sz w:val="24"/>
          <w:szCs w:val="24"/>
        </w:rPr>
        <w:tab/>
        <w:t xml:space="preserve">В соответствии с постановлением администрации МО «Цильнинский район» </w:t>
      </w:r>
      <w:r w:rsidRPr="007345A6">
        <w:rPr>
          <w:rFonts w:ascii="Times New Roman" w:eastAsia="NSimSun" w:hAnsi="Times New Roman" w:cs="Times New Roman"/>
          <w:color w:val="000000"/>
          <w:kern w:val="2"/>
          <w:sz w:val="24"/>
          <w:szCs w:val="24"/>
          <w:lang w:bidi="hi-IN"/>
        </w:rPr>
        <w:t>от 22.03.2024 № 147-п</w:t>
      </w:r>
      <w:r w:rsidRPr="007345A6">
        <w:rPr>
          <w:rFonts w:ascii="Times New Roman" w:eastAsia="Andale Sans UI" w:hAnsi="Times New Roman" w:cs="Times New Roman"/>
          <w:color w:val="000000"/>
          <w:kern w:val="2"/>
          <w:sz w:val="24"/>
          <w:szCs w:val="24"/>
        </w:rPr>
        <w:t xml:space="preserve"> «Об организации и обеспечении отдыха и  оздоровления детей в муниципальном образовании «Цильнинский район» в 1 смену (с 3 по 20 июня)  была организована работа школьных лагерей с дневным пребыванием  на базе 15 школ (17 лагерей). Также, в 1 из них (Елховоозернская средняя школа) работал лагерь труда и отдыха.</w:t>
      </w:r>
    </w:p>
    <w:p w14:paraId="11BB0DCC" w14:textId="77777777" w:rsidR="00B34305" w:rsidRPr="007345A6" w:rsidRDefault="00B34305" w:rsidP="00BC021D">
      <w:pPr>
        <w:widowControl w:val="0"/>
        <w:suppressAutoHyphens/>
        <w:spacing w:after="0" w:line="240" w:lineRule="auto"/>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color w:val="000000"/>
          <w:kern w:val="2"/>
          <w:sz w:val="24"/>
          <w:szCs w:val="24"/>
        </w:rPr>
        <w:tab/>
      </w:r>
      <w:r w:rsidRPr="007345A6">
        <w:rPr>
          <w:rFonts w:ascii="Times New Roman" w:eastAsia="Andale Sans UI" w:hAnsi="Times New Roman" w:cs="Times New Roman"/>
          <w:color w:val="000000"/>
          <w:kern w:val="2"/>
          <w:sz w:val="24"/>
          <w:szCs w:val="24"/>
          <w:lang w:eastAsia="ru-RU"/>
        </w:rPr>
        <w:t>Через Кадровый центр Ульяновской области в Цильнинском районе в июне месяце временно трудоустроены 44 ребёнка:</w:t>
      </w:r>
    </w:p>
    <w:p w14:paraId="500CFE23" w14:textId="77777777" w:rsidR="00B34305" w:rsidRPr="007345A6" w:rsidRDefault="00B34305" w:rsidP="00BC021D">
      <w:pPr>
        <w:widowControl w:val="0"/>
        <w:suppressAutoHyphens/>
        <w:spacing w:after="0" w:line="240" w:lineRule="auto"/>
        <w:contextualSpacing/>
        <w:jc w:val="both"/>
        <w:rPr>
          <w:rFonts w:ascii="Times New Roman" w:eastAsia="Andale Sans UI" w:hAnsi="Times New Roman" w:cs="Times New Roman"/>
          <w:kern w:val="2"/>
          <w:sz w:val="24"/>
          <w:szCs w:val="24"/>
          <w:lang w:eastAsia="zh-CN"/>
        </w:rPr>
      </w:pPr>
      <w:r w:rsidRPr="007345A6">
        <w:rPr>
          <w:rFonts w:ascii="Times New Roman" w:eastAsia="Times New Roman" w:hAnsi="Times New Roman" w:cs="Times New Roman"/>
          <w:color w:val="000000"/>
          <w:kern w:val="2"/>
          <w:sz w:val="24"/>
          <w:szCs w:val="24"/>
          <w:lang w:eastAsia="ru-RU"/>
        </w:rPr>
        <w:tab/>
        <w:t xml:space="preserve">- из </w:t>
      </w:r>
      <w:r w:rsidRPr="007345A6">
        <w:rPr>
          <w:rFonts w:ascii="Times New Roman" w:eastAsia="Andale Sans UI" w:hAnsi="Times New Roman" w:cs="Times New Roman"/>
          <w:color w:val="000000"/>
          <w:kern w:val="2"/>
          <w:sz w:val="24"/>
          <w:szCs w:val="24"/>
          <w:lang w:eastAsia="ru-RU"/>
        </w:rPr>
        <w:t>Большенагаткинской школы — 30 детей (работа на пришкольном участке);</w:t>
      </w:r>
    </w:p>
    <w:p w14:paraId="1D7E52F1" w14:textId="77777777" w:rsidR="00B34305" w:rsidRPr="007345A6" w:rsidRDefault="00B34305" w:rsidP="00BC021D">
      <w:pPr>
        <w:widowControl w:val="0"/>
        <w:suppressAutoHyphens/>
        <w:spacing w:after="0" w:line="240" w:lineRule="auto"/>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color w:val="000000"/>
          <w:kern w:val="2"/>
          <w:sz w:val="24"/>
          <w:szCs w:val="24"/>
          <w:lang w:eastAsia="ru-RU"/>
        </w:rPr>
        <w:tab/>
        <w:t>- из Кундюковской школы — 2 детей в качестве вожатых;</w:t>
      </w:r>
    </w:p>
    <w:p w14:paraId="1240B34E" w14:textId="77777777" w:rsidR="00B34305" w:rsidRPr="007345A6" w:rsidRDefault="00B34305" w:rsidP="00BC021D">
      <w:pPr>
        <w:widowControl w:val="0"/>
        <w:suppressAutoHyphens/>
        <w:spacing w:after="0" w:line="240" w:lineRule="auto"/>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color w:val="000000"/>
          <w:kern w:val="2"/>
          <w:sz w:val="24"/>
          <w:szCs w:val="24"/>
          <w:lang w:eastAsia="ru-RU"/>
        </w:rPr>
        <w:tab/>
        <w:t>- из Староалгашинской школы — 6 детей - в качестве вожатых;</w:t>
      </w:r>
    </w:p>
    <w:p w14:paraId="572B8350" w14:textId="77777777" w:rsidR="00B34305" w:rsidRPr="007345A6" w:rsidRDefault="00B34305" w:rsidP="00BC021D">
      <w:pPr>
        <w:widowControl w:val="0"/>
        <w:suppressAutoHyphens/>
        <w:spacing w:after="0" w:line="240" w:lineRule="auto"/>
        <w:jc w:val="both"/>
        <w:rPr>
          <w:rFonts w:ascii="Times New Roman" w:eastAsia="Andale Sans UI" w:hAnsi="Times New Roman" w:cs="Times New Roman"/>
          <w:color w:val="000000"/>
          <w:kern w:val="2"/>
          <w:sz w:val="24"/>
          <w:szCs w:val="24"/>
          <w:lang w:eastAsia="ru-RU"/>
        </w:rPr>
      </w:pPr>
      <w:r w:rsidRPr="007345A6">
        <w:rPr>
          <w:rFonts w:ascii="Times New Roman" w:eastAsia="Andale Sans UI" w:hAnsi="Times New Roman" w:cs="Times New Roman"/>
          <w:color w:val="000000"/>
          <w:kern w:val="2"/>
          <w:sz w:val="24"/>
          <w:szCs w:val="24"/>
          <w:lang w:eastAsia="ru-RU"/>
        </w:rPr>
        <w:tab/>
        <w:t>- из Покровской школы — 6 детей (работа на пришкольном участке).</w:t>
      </w:r>
    </w:p>
    <w:p w14:paraId="3B5974F2" w14:textId="77777777" w:rsidR="00B34305" w:rsidRPr="007345A6" w:rsidRDefault="00B34305" w:rsidP="00BC021D">
      <w:pPr>
        <w:widowControl w:val="0"/>
        <w:suppressAutoHyphens/>
        <w:spacing w:after="0" w:line="240" w:lineRule="auto"/>
        <w:jc w:val="both"/>
        <w:rPr>
          <w:rFonts w:ascii="Times New Roman" w:eastAsia="Times New Roman" w:hAnsi="Times New Roman" w:cs="Times New Roman"/>
          <w:b/>
          <w:bCs/>
          <w:color w:val="000000"/>
          <w:kern w:val="2"/>
          <w:sz w:val="24"/>
          <w:szCs w:val="24"/>
          <w:lang w:eastAsia="ru-RU"/>
        </w:rPr>
      </w:pPr>
      <w:r w:rsidRPr="007345A6">
        <w:rPr>
          <w:rFonts w:ascii="Times New Roman" w:eastAsia="Times New Roman" w:hAnsi="Times New Roman" w:cs="Times New Roman"/>
          <w:color w:val="212121"/>
          <w:kern w:val="2"/>
          <w:sz w:val="24"/>
          <w:szCs w:val="24"/>
          <w:lang w:eastAsia="zh-CN"/>
        </w:rPr>
        <w:tab/>
      </w:r>
      <w:r w:rsidRPr="007345A6">
        <w:rPr>
          <w:rFonts w:ascii="Times New Roman" w:eastAsia="Andale Sans UI" w:hAnsi="Times New Roman" w:cs="Times New Roman"/>
          <w:color w:val="000000"/>
          <w:kern w:val="2"/>
          <w:sz w:val="24"/>
          <w:szCs w:val="24"/>
        </w:rPr>
        <w:t>3 сентября 2024г. во всех образовательных организациях МО «Цильнинского района» были проведены мероприятия, посвященные  Дню солидарности в борьбе с терроризмом. Учащиеся и педагоги школ приняли участие в областной акции «Минута тишины». Учителя довели до обучающихся информацию о теракте в г. Беслан и подвиге Дмитрия Разумовского. Администрация школ провели инструктажи со школьниками и работниками по темам: «Действия при угрозе террористического акта», «Правила поведения и порядок действий, если вас захватили в заложники».</w:t>
      </w:r>
    </w:p>
    <w:p w14:paraId="71E83C6E" w14:textId="77777777" w:rsidR="00B34305" w:rsidRPr="007345A6" w:rsidRDefault="00B34305" w:rsidP="00BC021D">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7345A6">
        <w:rPr>
          <w:rFonts w:ascii="Times New Roman" w:eastAsia="Times New Roman" w:hAnsi="Times New Roman" w:cs="Times New Roman"/>
          <w:iCs/>
          <w:color w:val="000000"/>
          <w:sz w:val="24"/>
          <w:szCs w:val="24"/>
        </w:rPr>
        <w:tab/>
      </w:r>
      <w:r w:rsidRPr="007345A6">
        <w:rPr>
          <w:rFonts w:ascii="Times New Roman" w:eastAsia="Times New Roman" w:hAnsi="Times New Roman" w:cs="Times New Roman"/>
          <w:color w:val="000000"/>
          <w:sz w:val="24"/>
          <w:szCs w:val="24"/>
          <w:lang w:eastAsia="zh-CN"/>
        </w:rPr>
        <w:t xml:space="preserve">Одним из главных направлений работы школы является профилактика безнадзорности, беспризорности и правонарушений среди несовершеннолетних, семейного неблагополучия и социального сиротства.  </w:t>
      </w:r>
    </w:p>
    <w:p w14:paraId="756343F7" w14:textId="77777777" w:rsidR="00B34305" w:rsidRPr="00280575" w:rsidRDefault="00B34305" w:rsidP="00280575">
      <w:pPr>
        <w:jc w:val="both"/>
        <w:rPr>
          <w:rFonts w:ascii="Times New Roman" w:hAnsi="Times New Roman" w:cs="Times New Roman"/>
        </w:rPr>
      </w:pPr>
      <w:r w:rsidRPr="00280575">
        <w:rPr>
          <w:rFonts w:ascii="Times New Roman" w:eastAsia="Times New Roman" w:hAnsi="Times New Roman" w:cs="Times New Roman"/>
          <w:sz w:val="24"/>
          <w:szCs w:val="24"/>
          <w:lang w:eastAsia="zh-CN"/>
        </w:rPr>
        <w:tab/>
      </w:r>
      <w:r w:rsidRPr="00280575">
        <w:rPr>
          <w:rFonts w:ascii="Times New Roman" w:hAnsi="Times New Roman" w:cs="Times New Roman"/>
          <w:sz w:val="24"/>
          <w:szCs w:val="24"/>
        </w:rPr>
        <w:t xml:space="preserve">На 31.12.2024 года на учете в ОМВД России по Цильнинскому району состоит 23  обучающихся, на внутришкольном контроле -6. </w:t>
      </w:r>
    </w:p>
    <w:p w14:paraId="7C334C3E" w14:textId="77777777" w:rsidR="00B34305" w:rsidRPr="007345A6" w:rsidRDefault="00B34305" w:rsidP="00BC021D">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7345A6">
        <w:rPr>
          <w:rFonts w:ascii="Times New Roman" w:eastAsia="Times New Roman" w:hAnsi="Times New Roman" w:cs="Times New Roman"/>
          <w:color w:val="000000"/>
          <w:sz w:val="24"/>
          <w:szCs w:val="24"/>
          <w:lang w:eastAsia="zh-CN"/>
        </w:rPr>
        <w:tab/>
        <w:t>В каждом общеобразовательном учреждении имеется социальный паспорт школы, в котором прописаны все основные социальные категории, такие как: многодетные, неполные, опекаемые, малообеспеченные, дети-инвалиды, дети, состоящие на ВШК, ПДН, СОП.</w:t>
      </w:r>
    </w:p>
    <w:p w14:paraId="5700EDEB" w14:textId="77777777" w:rsidR="00B34305" w:rsidRPr="007345A6" w:rsidRDefault="00B34305" w:rsidP="00BC021D">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7345A6">
        <w:rPr>
          <w:rFonts w:ascii="Times New Roman" w:eastAsia="Times New Roman" w:hAnsi="Times New Roman" w:cs="Times New Roman"/>
          <w:color w:val="000000"/>
          <w:sz w:val="24"/>
          <w:szCs w:val="24"/>
          <w:lang w:eastAsia="zh-CN"/>
        </w:rPr>
        <w:tab/>
        <w:t xml:space="preserve">На каждого ребенка составляется карточка профилактического учета, индивидуальный план работы, прикладывается характеристика, отчёты об успеваемости и  посещаемости, акты о посещении семьи, отчеты о проведенной профилактической работе.  </w:t>
      </w:r>
    </w:p>
    <w:p w14:paraId="59B432E7" w14:textId="5B1DAD45" w:rsidR="00B34305" w:rsidRPr="007345A6" w:rsidRDefault="00B34305" w:rsidP="00BC021D">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7345A6">
        <w:rPr>
          <w:rFonts w:ascii="Times New Roman" w:eastAsia="Times New Roman" w:hAnsi="Times New Roman" w:cs="Times New Roman"/>
          <w:color w:val="000000"/>
          <w:sz w:val="24"/>
          <w:szCs w:val="24"/>
          <w:lang w:eastAsia="zh-CN"/>
        </w:rPr>
        <w:tab/>
        <w:t xml:space="preserve">В каждом общеобразовательном учреждении работает Совет профилактики, который изучает и анализирует состояние правонарушений среди обучающихся, воспитательной и профилактической работы, направленной на их предупреждение. Его работа направлена на координацию деятельности школы, родителей, общественности, органов полиции в коррекционной работе с детьми, входящими в «группу риска», по оздоровлению условий семейного воспитания. Заседание Совета профилактики - 1 раз в квартал или по мере необходимости. За 4 квартал 2024 года проведено 27 заседаний Совета профилактики. </w:t>
      </w:r>
    </w:p>
    <w:p w14:paraId="71119C49" w14:textId="77777777" w:rsidR="00B34305" w:rsidRPr="007345A6" w:rsidRDefault="00B34305" w:rsidP="00BC021D">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7345A6">
        <w:rPr>
          <w:rFonts w:ascii="Times New Roman" w:eastAsia="Times New Roman" w:hAnsi="Times New Roman" w:cs="Times New Roman"/>
          <w:color w:val="000000"/>
          <w:sz w:val="24"/>
          <w:szCs w:val="24"/>
          <w:lang w:eastAsia="zh-CN"/>
        </w:rPr>
        <w:tab/>
        <w:t xml:space="preserve">Особое значение для профилактики правонарушений и социальной безнадзорности имеет организация досуга детей во внеурочное время в дополнительном образовании (кружки, секции). Детей данной категории стараются вовлекать и в различные молодежные организации (Совет учащихся, спортивные клубы, военно-патриотические клубы, пионерские организации и тимуровское движение, детские школьные организации, ЮИДы. Охват детей составляет 100 %. </w:t>
      </w:r>
    </w:p>
    <w:p w14:paraId="4BA58A97" w14:textId="77777777" w:rsidR="00B34305" w:rsidRPr="007345A6" w:rsidRDefault="00B34305" w:rsidP="00BC021D">
      <w:pPr>
        <w:widowControl w:val="0"/>
        <w:suppressAutoHyphens/>
        <w:spacing w:after="0" w:line="240" w:lineRule="auto"/>
        <w:ind w:firstLine="708"/>
        <w:contextualSpacing/>
        <w:jc w:val="both"/>
        <w:rPr>
          <w:rFonts w:ascii="Times New Roman" w:eastAsia="Andale Sans UI" w:hAnsi="Times New Roman" w:cs="Times New Roman"/>
          <w:color w:val="000000"/>
          <w:kern w:val="2"/>
          <w:sz w:val="24"/>
          <w:szCs w:val="24"/>
          <w:shd w:val="clear" w:color="auto" w:fill="FFFF00"/>
          <w:lang w:eastAsia="ru-RU"/>
        </w:rPr>
      </w:pPr>
      <w:r w:rsidRPr="007345A6">
        <w:rPr>
          <w:rFonts w:ascii="Times New Roman" w:eastAsia="Andale Sans UI" w:hAnsi="Times New Roman" w:cs="Times New Roman"/>
          <w:color w:val="000000"/>
          <w:kern w:val="2"/>
          <w:sz w:val="24"/>
          <w:szCs w:val="24"/>
          <w:lang w:eastAsia="ru-RU"/>
        </w:rPr>
        <w:t xml:space="preserve">За отчетный период в образовательных организациях МО «Цильнинский район» прошли Единые дни безопасности: </w:t>
      </w:r>
    </w:p>
    <w:p w14:paraId="28C29641" w14:textId="77777777" w:rsidR="00B34305" w:rsidRPr="00280575" w:rsidRDefault="00B34305" w:rsidP="00280575">
      <w:pPr>
        <w:jc w:val="both"/>
        <w:rPr>
          <w:rFonts w:ascii="Times New Roman" w:hAnsi="Times New Roman" w:cs="Times New Roman"/>
          <w:sz w:val="24"/>
          <w:szCs w:val="24"/>
        </w:rPr>
      </w:pPr>
      <w:r w:rsidRPr="00280575">
        <w:rPr>
          <w:rFonts w:ascii="Times New Roman" w:hAnsi="Times New Roman" w:cs="Times New Roman"/>
          <w:sz w:val="24"/>
          <w:szCs w:val="24"/>
        </w:rPr>
        <w:lastRenderedPageBreak/>
        <w:t>- 10 октября  2024 года по теме: «Защита детей и подростков от информации, причиняющий вред их здоровью и развитию. Предупреждение вовлечения несовершеннолетних в совершение правонарушений, преступлений, антиобщественную деятельность. Профилактика аутоагрессивного поведения несовершеннолетних»</w:t>
      </w:r>
    </w:p>
    <w:p w14:paraId="4C0AF575" w14:textId="77777777" w:rsidR="00B34305" w:rsidRPr="00280575" w:rsidRDefault="00B34305" w:rsidP="00280575">
      <w:pPr>
        <w:jc w:val="both"/>
        <w:rPr>
          <w:rFonts w:ascii="Times New Roman" w:hAnsi="Times New Roman" w:cs="Times New Roman"/>
          <w:sz w:val="24"/>
          <w:szCs w:val="24"/>
        </w:rPr>
      </w:pPr>
      <w:r w:rsidRPr="00280575">
        <w:rPr>
          <w:rFonts w:ascii="Times New Roman" w:hAnsi="Times New Roman" w:cs="Times New Roman"/>
          <w:sz w:val="24"/>
          <w:szCs w:val="24"/>
        </w:rPr>
        <w:t>- 10 ноября  2024  года по теме: «Предупреждение вовлечения детей и подростков в потребление алкогольных и спиртосодержащих напитков, наркотических средств, ПАВ, употребление никотиносодержащих изделий и токсических веществ».</w:t>
      </w:r>
    </w:p>
    <w:p w14:paraId="5B776C09" w14:textId="77777777" w:rsidR="00B34305" w:rsidRPr="00280575" w:rsidRDefault="00B34305" w:rsidP="00280575">
      <w:pPr>
        <w:jc w:val="both"/>
        <w:rPr>
          <w:rFonts w:ascii="Times New Roman" w:hAnsi="Times New Roman" w:cs="Times New Roman"/>
          <w:sz w:val="24"/>
          <w:szCs w:val="24"/>
        </w:rPr>
      </w:pPr>
      <w:r w:rsidRPr="00280575">
        <w:rPr>
          <w:rFonts w:ascii="Times New Roman" w:hAnsi="Times New Roman" w:cs="Times New Roman"/>
          <w:sz w:val="24"/>
          <w:szCs w:val="24"/>
        </w:rPr>
        <w:t>-10 декабря 2024 года по теме:«Профилактика травмирования, обморожения, заболевания детей и подростков в зимний период, предупреждение социальных заболеваний».</w:t>
      </w:r>
    </w:p>
    <w:p w14:paraId="0F7869A4" w14:textId="77777777" w:rsidR="00B34305" w:rsidRPr="00280575" w:rsidRDefault="00B34305" w:rsidP="00280575">
      <w:pPr>
        <w:jc w:val="both"/>
        <w:rPr>
          <w:rFonts w:ascii="Times New Roman" w:hAnsi="Times New Roman" w:cs="Times New Roman"/>
          <w:sz w:val="24"/>
          <w:szCs w:val="24"/>
        </w:rPr>
      </w:pPr>
      <w:r w:rsidRPr="00280575">
        <w:rPr>
          <w:rFonts w:ascii="Times New Roman" w:hAnsi="Times New Roman" w:cs="Times New Roman"/>
          <w:sz w:val="24"/>
          <w:szCs w:val="24"/>
        </w:rPr>
        <w:tab/>
        <w:t xml:space="preserve">В рамках Единых дней безопасности несовершеннолетних проведено 348 мероприятий, в которых приняло участие 1680 обучающихся 1-11 классов, 480 родителей: классные часы, часы общения, беседы по профилактике детского травматизма, онлайн-викторины, игры, просмотр видеофильмов, встречи с представителями МЧС, ГИБДД, инспекторами ПДН по Цильнинскому району. </w:t>
      </w:r>
    </w:p>
    <w:p w14:paraId="1979804A" w14:textId="77777777" w:rsidR="00B34305" w:rsidRPr="007345A6" w:rsidRDefault="00B34305" w:rsidP="00BC021D">
      <w:pPr>
        <w:widowControl w:val="0"/>
        <w:suppressAutoHyphens/>
        <w:snapToGrid w:val="0"/>
        <w:spacing w:after="0" w:line="240" w:lineRule="auto"/>
        <w:ind w:firstLine="709"/>
        <w:contextualSpacing/>
        <w:jc w:val="both"/>
        <w:rPr>
          <w:rFonts w:ascii="Times New Roman" w:eastAsia="Andale Sans UI" w:hAnsi="Times New Roman" w:cs="Times New Roman"/>
          <w:color w:val="000000"/>
          <w:kern w:val="2"/>
          <w:sz w:val="24"/>
          <w:szCs w:val="24"/>
          <w:lang w:eastAsia="zh-CN"/>
        </w:rPr>
      </w:pPr>
      <w:r w:rsidRPr="007345A6">
        <w:rPr>
          <w:rFonts w:ascii="Times New Roman" w:eastAsia="Andale Sans UI" w:hAnsi="Times New Roman" w:cs="Times New Roman"/>
          <w:color w:val="000000"/>
          <w:kern w:val="2"/>
          <w:sz w:val="24"/>
          <w:szCs w:val="24"/>
          <w:lang w:eastAsia="zh-CN"/>
        </w:rPr>
        <w:t xml:space="preserve">С октября по декабрь в школах района проводились мероприятия, посвященные Дню народного единства, Дню неизвестного солдата, </w:t>
      </w:r>
      <w:r w:rsidRPr="007345A6">
        <w:rPr>
          <w:rFonts w:ascii="Times New Roman" w:eastAsia="Andale Sans UI" w:hAnsi="Times New Roman" w:cs="Times New Roman"/>
          <w:color w:val="000000"/>
          <w:kern w:val="2"/>
          <w:sz w:val="24"/>
          <w:szCs w:val="24"/>
        </w:rPr>
        <w:t>Дню Героев Отечества, регулярно проводится Акция «Письмо солдату».</w:t>
      </w:r>
    </w:p>
    <w:p w14:paraId="653B43D6" w14:textId="77777777" w:rsidR="00B34305" w:rsidRPr="007345A6" w:rsidRDefault="00B34305" w:rsidP="00BC021D">
      <w:pPr>
        <w:widowControl w:val="0"/>
        <w:suppressAutoHyphens/>
        <w:spacing w:after="0" w:line="240" w:lineRule="auto"/>
        <w:jc w:val="both"/>
        <w:rPr>
          <w:rFonts w:ascii="Times New Roman" w:eastAsia="Andale Sans UI" w:hAnsi="Times New Roman" w:cs="Times New Roman"/>
          <w:bCs/>
          <w:color w:val="000000"/>
          <w:kern w:val="2"/>
          <w:sz w:val="24"/>
          <w:szCs w:val="24"/>
        </w:rPr>
      </w:pPr>
      <w:r w:rsidRPr="007345A6">
        <w:rPr>
          <w:rFonts w:ascii="Times New Roman" w:eastAsia="Andale Sans UI" w:hAnsi="Times New Roman" w:cs="Times New Roman"/>
          <w:color w:val="000000"/>
          <w:kern w:val="2"/>
          <w:sz w:val="24"/>
          <w:szCs w:val="24"/>
        </w:rPr>
        <w:tab/>
        <w:t>В период с 9 по 14 декабря 2024 года на базе Областного государственного бюджетного учреждения Учебно-</w:t>
      </w:r>
      <w:r w:rsidRPr="007345A6">
        <w:rPr>
          <w:rFonts w:ascii="Times New Roman" w:eastAsia="Andale Sans UI" w:hAnsi="Times New Roman" w:cs="Times New Roman"/>
          <w:color w:val="000000"/>
          <w:kern w:val="2"/>
          <w:sz w:val="24"/>
          <w:szCs w:val="24"/>
          <w:shd w:val="clear" w:color="auto" w:fill="FFFFFF"/>
        </w:rPr>
        <w:t>методического центра военно-патриотического воспитания «Авангард» имени Героя Советского Союза А. Матросова</w:t>
      </w:r>
      <w:r w:rsidRPr="007345A6">
        <w:rPr>
          <w:rFonts w:ascii="Times New Roman" w:eastAsia="Andale Sans UI" w:hAnsi="Times New Roman" w:cs="Times New Roman"/>
          <w:color w:val="000000"/>
          <w:kern w:val="2"/>
          <w:sz w:val="24"/>
          <w:szCs w:val="24"/>
        </w:rPr>
        <w:t xml:space="preserve"> были организованы учебные  </w:t>
      </w:r>
      <w:r w:rsidRPr="007345A6">
        <w:rPr>
          <w:rFonts w:ascii="Times New Roman" w:eastAsia="Times New Roman" w:hAnsi="Times New Roman" w:cs="Times New Roman"/>
          <w:sz w:val="24"/>
          <w:szCs w:val="24"/>
          <w:lang w:eastAsia="ru-RU"/>
        </w:rPr>
        <w:t>сборы</w:t>
      </w:r>
      <w:r w:rsidRPr="007345A6">
        <w:rPr>
          <w:rFonts w:ascii="Times New Roman" w:eastAsia="Andale Sans UI" w:hAnsi="Times New Roman" w:cs="Times New Roman"/>
          <w:color w:val="000000"/>
          <w:kern w:val="2"/>
          <w:sz w:val="24"/>
          <w:szCs w:val="24"/>
        </w:rPr>
        <w:t xml:space="preserve"> для обучающихся 10-х классов в режиме  круглосуточного пребывания. </w:t>
      </w:r>
    </w:p>
    <w:p w14:paraId="2DA66859" w14:textId="77777777" w:rsidR="00B34305" w:rsidRPr="007345A6" w:rsidRDefault="00B34305" w:rsidP="00BC021D">
      <w:pPr>
        <w:widowControl w:val="0"/>
        <w:suppressAutoHyphens/>
        <w:snapToGrid w:val="0"/>
        <w:spacing w:after="0" w:line="240" w:lineRule="auto"/>
        <w:contextualSpacing/>
        <w:jc w:val="both"/>
        <w:rPr>
          <w:rFonts w:ascii="Times New Roman" w:eastAsia="Calibri" w:hAnsi="Times New Roman" w:cs="Times New Roman"/>
          <w:bCs/>
          <w:kern w:val="2"/>
          <w:sz w:val="24"/>
          <w:szCs w:val="24"/>
          <w:lang w:eastAsia="zh-CN"/>
        </w:rPr>
      </w:pPr>
      <w:r w:rsidRPr="007345A6">
        <w:rPr>
          <w:rFonts w:ascii="Times New Roman" w:eastAsia="Andale Sans UI" w:hAnsi="Times New Roman" w:cs="Times New Roman"/>
          <w:bCs/>
          <w:color w:val="000000"/>
          <w:kern w:val="2"/>
          <w:sz w:val="24"/>
          <w:szCs w:val="24"/>
        </w:rPr>
        <w:tab/>
        <w:t>В декабре месяце проведен муниципальный этап конкурса рисунков «Коррупция глазами детей» среди обучающихся школ.</w:t>
      </w:r>
      <w:r w:rsidRPr="007345A6">
        <w:rPr>
          <w:rFonts w:ascii="Times New Roman" w:eastAsia="Times New Roman" w:hAnsi="Times New Roman" w:cs="Times New Roman"/>
          <w:bCs/>
          <w:color w:val="000000"/>
          <w:kern w:val="2"/>
          <w:sz w:val="24"/>
          <w:szCs w:val="24"/>
        </w:rPr>
        <w:t xml:space="preserve"> </w:t>
      </w:r>
      <w:r w:rsidRPr="007345A6">
        <w:rPr>
          <w:rFonts w:ascii="Times New Roman" w:eastAsia="Calibri" w:hAnsi="Times New Roman" w:cs="Times New Roman"/>
          <w:kern w:val="2"/>
          <w:sz w:val="24"/>
          <w:szCs w:val="24"/>
          <w:lang w:eastAsia="zh-CN"/>
        </w:rPr>
        <w:tab/>
      </w:r>
    </w:p>
    <w:p w14:paraId="63FDDE9E" w14:textId="77777777" w:rsidR="00B34305" w:rsidRPr="007345A6" w:rsidRDefault="00B34305" w:rsidP="00BC021D">
      <w:pPr>
        <w:widowControl w:val="0"/>
        <w:suppressAutoHyphens/>
        <w:snapToGrid w:val="0"/>
        <w:spacing w:after="0" w:line="240" w:lineRule="auto"/>
        <w:contextualSpacing/>
        <w:jc w:val="both"/>
        <w:rPr>
          <w:rFonts w:ascii="Times New Roman" w:eastAsia="Andale Sans UI" w:hAnsi="Times New Roman" w:cs="Times New Roman"/>
          <w:kern w:val="2"/>
          <w:sz w:val="24"/>
          <w:szCs w:val="24"/>
          <w:lang w:eastAsia="zh-CN"/>
        </w:rPr>
      </w:pPr>
    </w:p>
    <w:p w14:paraId="1D524DC2" w14:textId="77777777" w:rsidR="00B34305" w:rsidRPr="007345A6" w:rsidRDefault="00B34305" w:rsidP="00BC021D">
      <w:pPr>
        <w:widowControl w:val="0"/>
        <w:suppressAutoHyphens/>
        <w:snapToGrid w:val="0"/>
        <w:spacing w:after="0" w:line="240" w:lineRule="auto"/>
        <w:contextualSpacing/>
        <w:jc w:val="center"/>
        <w:rPr>
          <w:rFonts w:ascii="Times New Roman" w:eastAsia="Andale Sans UI" w:hAnsi="Times New Roman" w:cs="Times New Roman"/>
          <w:kern w:val="2"/>
          <w:sz w:val="24"/>
          <w:szCs w:val="24"/>
          <w:lang w:eastAsia="zh-CN"/>
        </w:rPr>
      </w:pPr>
    </w:p>
    <w:p w14:paraId="797DD6B4" w14:textId="77777777" w:rsidR="00B34305" w:rsidRPr="007345A6" w:rsidRDefault="00B34305" w:rsidP="00BC021D">
      <w:pPr>
        <w:widowControl w:val="0"/>
        <w:tabs>
          <w:tab w:val="left" w:pos="4224"/>
        </w:tabs>
        <w:suppressAutoHyphens/>
        <w:snapToGrid w:val="0"/>
        <w:spacing w:after="0" w:line="240" w:lineRule="auto"/>
        <w:contextualSpacing/>
        <w:jc w:val="center"/>
        <w:rPr>
          <w:rFonts w:ascii="Times New Roman" w:eastAsia="Andale Sans UI" w:hAnsi="Times New Roman" w:cs="Times New Roman"/>
          <w:kern w:val="2"/>
          <w:sz w:val="24"/>
          <w:szCs w:val="24"/>
          <w:lang w:eastAsia="zh-CN"/>
        </w:rPr>
      </w:pPr>
      <w:r w:rsidRPr="007345A6">
        <w:rPr>
          <w:rFonts w:ascii="Times New Roman" w:eastAsia="Calibri" w:hAnsi="Times New Roman" w:cs="Times New Roman"/>
          <w:b/>
          <w:bCs/>
          <w:kern w:val="2"/>
          <w:sz w:val="24"/>
          <w:szCs w:val="24"/>
          <w:lang w:eastAsia="zh-CN"/>
        </w:rPr>
        <w:t xml:space="preserve">Конкурсное движение </w:t>
      </w:r>
    </w:p>
    <w:p w14:paraId="6BA29F50" w14:textId="77777777" w:rsidR="00B34305" w:rsidRPr="007345A6" w:rsidRDefault="00B34305" w:rsidP="00BC021D">
      <w:pPr>
        <w:widowControl w:val="0"/>
        <w:tabs>
          <w:tab w:val="left" w:pos="4224"/>
        </w:tabs>
        <w:suppressAutoHyphens/>
        <w:snapToGrid w:val="0"/>
        <w:spacing w:after="0" w:line="240" w:lineRule="auto"/>
        <w:contextualSpacing/>
        <w:jc w:val="center"/>
        <w:rPr>
          <w:rFonts w:ascii="Times New Roman" w:eastAsia="Calibri" w:hAnsi="Times New Roman" w:cs="Times New Roman"/>
          <w:kern w:val="2"/>
          <w:sz w:val="24"/>
          <w:szCs w:val="24"/>
          <w:lang w:eastAsia="zh-CN"/>
        </w:rPr>
      </w:pPr>
    </w:p>
    <w:p w14:paraId="58C6BDDE" w14:textId="77777777" w:rsidR="00B34305" w:rsidRPr="007345A6" w:rsidRDefault="00B34305" w:rsidP="00BC021D">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7345A6">
        <w:rPr>
          <w:rFonts w:ascii="Times New Roman" w:eastAsia="Times New Roman" w:hAnsi="Times New Roman" w:cs="Times New Roman"/>
          <w:color w:val="000000"/>
          <w:sz w:val="24"/>
          <w:szCs w:val="24"/>
          <w:lang w:eastAsia="zh-CN"/>
        </w:rPr>
        <w:tab/>
        <w:t xml:space="preserve"> В январе 2024 года проведен муниципальный этап конкурса профессионального мастерства «Навигаторы детства – это мы!» среди Советников директоров по воспитанию и взаимодействию с детскими общественными объединениями общеобразовательных учреждений. </w:t>
      </w:r>
    </w:p>
    <w:p w14:paraId="5B6EC696" w14:textId="77777777" w:rsidR="00B34305" w:rsidRPr="007345A6" w:rsidRDefault="00B34305" w:rsidP="00BC021D">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7345A6">
        <w:rPr>
          <w:rFonts w:ascii="Times New Roman" w:eastAsia="Times New Roman" w:hAnsi="Times New Roman" w:cs="Times New Roman"/>
          <w:color w:val="000000"/>
          <w:sz w:val="24"/>
          <w:szCs w:val="24"/>
          <w:lang w:eastAsia="zh-CN"/>
        </w:rPr>
        <w:tab/>
        <w:t>8 февраля 2024 года на базе МОУ Большенагаткинской средней школы имени Героя Советского Союза В.А. Любавина прошёл ежегодный муниципальный этап конкурса «Ученик года — 2024», победителями которого стали:</w:t>
      </w:r>
    </w:p>
    <w:p w14:paraId="43C559A2" w14:textId="77777777" w:rsidR="00B34305" w:rsidRPr="007345A6" w:rsidRDefault="00B34305" w:rsidP="00BC021D">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7345A6">
        <w:rPr>
          <w:rFonts w:ascii="Times New Roman" w:eastAsia="Times New Roman" w:hAnsi="Times New Roman" w:cs="Times New Roman"/>
          <w:color w:val="000000"/>
          <w:sz w:val="24"/>
          <w:szCs w:val="24"/>
          <w:lang w:eastAsia="zh-CN"/>
        </w:rPr>
        <w:t xml:space="preserve">- </w:t>
      </w:r>
      <w:r w:rsidRPr="007345A6">
        <w:rPr>
          <w:rFonts w:ascii="Times New Roman" w:eastAsia="Calibri" w:hAnsi="Times New Roman" w:cs="Times New Roman"/>
          <w:color w:val="000000"/>
          <w:kern w:val="2"/>
          <w:sz w:val="24"/>
          <w:szCs w:val="24"/>
          <w:lang w:eastAsia="ja-JP" w:bidi="fa-IR"/>
        </w:rPr>
        <w:t xml:space="preserve">по спортивному направлению стал Александр Чернов из Мокробугурнинской средней школы; </w:t>
      </w:r>
      <w:r w:rsidRPr="007345A6">
        <w:rPr>
          <w:rFonts w:ascii="Times New Roman" w:eastAsia="Calibri" w:hAnsi="Times New Roman" w:cs="Times New Roman"/>
          <w:color w:val="000000"/>
          <w:kern w:val="2"/>
          <w:sz w:val="24"/>
          <w:szCs w:val="24"/>
          <w:lang w:eastAsia="ja-JP" w:bidi="fa-IR"/>
        </w:rPr>
        <w:br/>
        <w:t xml:space="preserve"> - по творческому  направлению - Милана Новокозлова из Большенагаткинской средней школы.</w:t>
      </w:r>
    </w:p>
    <w:p w14:paraId="050C8056" w14:textId="77777777" w:rsidR="00B34305" w:rsidRPr="007345A6" w:rsidRDefault="00B34305" w:rsidP="00BC021D">
      <w:pPr>
        <w:widowControl w:val="0"/>
        <w:shd w:val="clear" w:color="auto" w:fill="FFFFFF"/>
        <w:suppressAutoHyphens/>
        <w:spacing w:after="0" w:line="240" w:lineRule="auto"/>
        <w:contextualSpacing/>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color w:val="000000"/>
          <w:kern w:val="2"/>
          <w:sz w:val="24"/>
          <w:szCs w:val="24"/>
          <w:lang w:eastAsia="zh-CN"/>
        </w:rPr>
        <w:tab/>
        <w:t>Участие педагогов в конкурсах профессионального мастерства:</w:t>
      </w:r>
    </w:p>
    <w:p w14:paraId="4BA4069C" w14:textId="77777777" w:rsidR="00B34305" w:rsidRPr="007345A6" w:rsidRDefault="00B34305" w:rsidP="00BC021D">
      <w:pPr>
        <w:widowControl w:val="0"/>
        <w:suppressAutoHyphens/>
        <w:spacing w:after="0" w:line="240" w:lineRule="auto"/>
        <w:ind w:firstLine="709"/>
        <w:jc w:val="both"/>
        <w:rPr>
          <w:rFonts w:ascii="Times New Roman" w:eastAsia="Andale Sans UI" w:hAnsi="Times New Roman" w:cs="Times New Roman"/>
          <w:kern w:val="2"/>
          <w:sz w:val="24"/>
          <w:szCs w:val="24"/>
          <w:lang w:eastAsia="zh-CN"/>
        </w:rPr>
      </w:pPr>
      <w:r w:rsidRPr="007345A6">
        <w:rPr>
          <w:rFonts w:ascii="Times New Roman" w:eastAsia="Andale Sans UI" w:hAnsi="Times New Roman" w:cs="Times New Roman"/>
          <w:color w:val="000000"/>
          <w:kern w:val="2"/>
          <w:sz w:val="24"/>
          <w:szCs w:val="24"/>
          <w:lang w:eastAsia="zh-CN"/>
        </w:rPr>
        <w:t>- Бакирова Сириня Камильевна, директор Мокробугурнинской средней школы,  в областном конкурсе «Лучший директор — 24»;</w:t>
      </w:r>
    </w:p>
    <w:p w14:paraId="6E9E5E51" w14:textId="77777777" w:rsidR="00B34305" w:rsidRPr="007345A6" w:rsidRDefault="00B34305" w:rsidP="00BC021D">
      <w:pPr>
        <w:widowControl w:val="0"/>
        <w:suppressAutoHyphens/>
        <w:spacing w:after="0" w:line="240" w:lineRule="auto"/>
        <w:ind w:firstLine="709"/>
        <w:jc w:val="both"/>
        <w:rPr>
          <w:rFonts w:ascii="Times New Roman" w:eastAsia="Andale Sans UI" w:hAnsi="Times New Roman" w:cs="Times New Roman"/>
          <w:kern w:val="2"/>
          <w:sz w:val="24"/>
          <w:szCs w:val="24"/>
          <w:lang w:eastAsia="zh-CN"/>
        </w:rPr>
      </w:pPr>
      <w:r w:rsidRPr="007345A6">
        <w:rPr>
          <w:rFonts w:ascii="Times New Roman" w:eastAsia="Calibri" w:hAnsi="Times New Roman" w:cs="Times New Roman"/>
          <w:color w:val="000000"/>
          <w:kern w:val="2"/>
          <w:sz w:val="24"/>
          <w:szCs w:val="24"/>
          <w:lang w:eastAsia="ja-JP" w:bidi="fa-IR"/>
        </w:rPr>
        <w:t xml:space="preserve">- Ясюлис Александр Константинович, учитель биологии и химии Малонагаткинской средней школы стал победителем в муниципальном этапе </w:t>
      </w:r>
      <w:r w:rsidRPr="007345A6">
        <w:rPr>
          <w:rFonts w:ascii="Times New Roman" w:eastAsia="Andale Sans UI" w:hAnsi="Times New Roman" w:cs="Times New Roman"/>
          <w:color w:val="000000"/>
          <w:kern w:val="2"/>
          <w:sz w:val="24"/>
          <w:szCs w:val="24"/>
          <w:lang w:eastAsia="zh-CN"/>
        </w:rPr>
        <w:t>и</w:t>
      </w:r>
      <w:r w:rsidRPr="007345A6">
        <w:rPr>
          <w:rFonts w:ascii="Times New Roman" w:eastAsia="Calibri" w:hAnsi="Times New Roman" w:cs="Times New Roman"/>
          <w:color w:val="000000"/>
          <w:kern w:val="2"/>
          <w:sz w:val="24"/>
          <w:szCs w:val="24"/>
          <w:lang w:eastAsia="ja-JP" w:bidi="fa-IR"/>
        </w:rPr>
        <w:t xml:space="preserve"> лауреатом регионального этапа конкурса «Учитель года — 2024», вошедший в 5-ку лучших.</w:t>
      </w:r>
    </w:p>
    <w:p w14:paraId="4C954CD9" w14:textId="77777777" w:rsidR="00B34305" w:rsidRPr="007345A6" w:rsidRDefault="00B34305" w:rsidP="00BC021D">
      <w:pPr>
        <w:shd w:val="clear" w:color="auto" w:fill="FFFFFF"/>
        <w:spacing w:after="0" w:line="240" w:lineRule="auto"/>
        <w:contextualSpacing/>
        <w:jc w:val="both"/>
        <w:rPr>
          <w:rFonts w:ascii="Times New Roman" w:eastAsia="PT Astra Serif" w:hAnsi="Times New Roman" w:cs="Times New Roman"/>
          <w:bCs/>
          <w:color w:val="000000"/>
          <w:sz w:val="24"/>
          <w:szCs w:val="24"/>
          <w:lang w:eastAsia="zh-CN"/>
        </w:rPr>
      </w:pPr>
      <w:r w:rsidRPr="007345A6">
        <w:rPr>
          <w:rFonts w:ascii="Times New Roman" w:eastAsia="Times New Roman" w:hAnsi="Times New Roman" w:cs="Times New Roman"/>
          <w:color w:val="000000"/>
          <w:sz w:val="24"/>
          <w:szCs w:val="24"/>
          <w:lang w:eastAsia="zh-CN"/>
        </w:rPr>
        <w:tab/>
        <w:t xml:space="preserve">19.04.2024г. на базе Большенагаткинского детского сада «Сказка» прошёл ежегодный муниципальный этап конкурса «Воспитатель года — 2024», победителем которого стала воспитатель  </w:t>
      </w:r>
      <w:r w:rsidRPr="007345A6">
        <w:rPr>
          <w:rFonts w:ascii="Times New Roman" w:eastAsia="PT Astra Serif" w:hAnsi="Times New Roman" w:cs="Times New Roman"/>
          <w:bCs/>
          <w:color w:val="000000"/>
          <w:sz w:val="24"/>
          <w:szCs w:val="24"/>
          <w:lang w:eastAsia="zh-CN"/>
        </w:rPr>
        <w:t>Пострелова Ирина Евгеньевна.</w:t>
      </w:r>
    </w:p>
    <w:p w14:paraId="16B211C0" w14:textId="77777777" w:rsidR="00B34305" w:rsidRPr="007345A6" w:rsidRDefault="00B34305" w:rsidP="00BC021D">
      <w:pPr>
        <w:suppressAutoHyphens/>
        <w:spacing w:after="0" w:line="240" w:lineRule="auto"/>
        <w:ind w:firstLine="709"/>
        <w:jc w:val="both"/>
        <w:rPr>
          <w:rFonts w:ascii="Times New Roman" w:eastAsia="Calibri" w:hAnsi="Times New Roman" w:cs="Times New Roman"/>
          <w:sz w:val="24"/>
          <w:szCs w:val="24"/>
          <w:lang w:eastAsia="zh-CN"/>
        </w:rPr>
      </w:pPr>
      <w:r w:rsidRPr="007345A6">
        <w:rPr>
          <w:rFonts w:ascii="Times New Roman" w:eastAsia="Calibri" w:hAnsi="Times New Roman" w:cs="Times New Roman"/>
          <w:sz w:val="24"/>
          <w:szCs w:val="24"/>
          <w:lang w:eastAsia="zh-CN"/>
        </w:rPr>
        <w:t xml:space="preserve">Команда Большенагаткинской школы (Петрова Анастасия, Ратаева Екатерина, Микка Вероника, Архипенко Кира) под руководством педагога-наставника Лекомцевой Ирины </w:t>
      </w:r>
      <w:r w:rsidRPr="007345A6">
        <w:rPr>
          <w:rFonts w:ascii="Times New Roman" w:eastAsia="Calibri" w:hAnsi="Times New Roman" w:cs="Times New Roman"/>
          <w:sz w:val="24"/>
          <w:szCs w:val="24"/>
          <w:lang w:eastAsia="zh-CN"/>
        </w:rPr>
        <w:lastRenderedPageBreak/>
        <w:t>Олеговны занял</w:t>
      </w:r>
      <w:r w:rsidRPr="007345A6">
        <w:rPr>
          <w:rFonts w:ascii="Times New Roman" w:eastAsia="DengXian" w:hAnsi="Times New Roman" w:cs="Times New Roman"/>
          <w:sz w:val="24"/>
          <w:szCs w:val="24"/>
          <w:lang w:eastAsia="zh-CN"/>
        </w:rPr>
        <w:t>а</w:t>
      </w:r>
      <w:r w:rsidRPr="007345A6">
        <w:rPr>
          <w:rFonts w:ascii="Times New Roman" w:eastAsia="Calibri" w:hAnsi="Times New Roman" w:cs="Times New Roman"/>
          <w:sz w:val="24"/>
          <w:szCs w:val="24"/>
          <w:lang w:eastAsia="zh-CN"/>
        </w:rPr>
        <w:t xml:space="preserve"> 1  место в школьном кубке Ульяновской области по коммуникативным боям и 2 место в общем зачете в федеральном кубке по бизнес боям в рамках 4 –го Всероссийского чемпионата по финансовой грамотности и предпринимательству, по итогам которого поехала на смену в международный детский центр «Артек».</w:t>
      </w:r>
    </w:p>
    <w:p w14:paraId="485FC253" w14:textId="77777777" w:rsidR="00B34305" w:rsidRPr="007345A6" w:rsidRDefault="00B34305" w:rsidP="00BC021D">
      <w:pPr>
        <w:suppressAutoHyphens/>
        <w:spacing w:after="0" w:line="240" w:lineRule="auto"/>
        <w:ind w:firstLine="709"/>
        <w:jc w:val="both"/>
        <w:rPr>
          <w:rFonts w:ascii="Times New Roman" w:eastAsia="Calibri" w:hAnsi="Times New Roman" w:cs="Times New Roman"/>
          <w:sz w:val="24"/>
          <w:szCs w:val="24"/>
          <w:lang w:eastAsia="zh-CN"/>
        </w:rPr>
      </w:pPr>
      <w:r w:rsidRPr="007345A6">
        <w:rPr>
          <w:rFonts w:ascii="Times New Roman" w:eastAsia="DengXian" w:hAnsi="Times New Roman" w:cs="Times New Roman"/>
          <w:sz w:val="24"/>
          <w:szCs w:val="24"/>
          <w:lang w:eastAsia="zh-CN"/>
        </w:rPr>
        <w:t xml:space="preserve">Данная команда так же стала лауреатом </w:t>
      </w:r>
      <w:r w:rsidRPr="007345A6">
        <w:rPr>
          <w:rFonts w:ascii="Times New Roman" w:eastAsia="Calibri" w:hAnsi="Times New Roman" w:cs="Times New Roman"/>
          <w:sz w:val="24"/>
          <w:szCs w:val="24"/>
          <w:lang w:eastAsia="zh-CN"/>
        </w:rPr>
        <w:t>Финансово</w:t>
      </w:r>
      <w:r w:rsidRPr="007345A6">
        <w:rPr>
          <w:rFonts w:ascii="Times New Roman" w:eastAsia="DengXian" w:hAnsi="Times New Roman" w:cs="Times New Roman"/>
          <w:sz w:val="24"/>
          <w:szCs w:val="24"/>
          <w:lang w:eastAsia="zh-CN"/>
        </w:rPr>
        <w:t>го</w:t>
      </w:r>
      <w:r w:rsidRPr="007345A6">
        <w:rPr>
          <w:rFonts w:ascii="Times New Roman" w:eastAsia="Calibri" w:hAnsi="Times New Roman" w:cs="Times New Roman"/>
          <w:sz w:val="24"/>
          <w:szCs w:val="24"/>
          <w:lang w:eastAsia="zh-CN"/>
        </w:rPr>
        <w:t xml:space="preserve"> форум</w:t>
      </w:r>
      <w:r w:rsidRPr="007345A6">
        <w:rPr>
          <w:rFonts w:ascii="Times New Roman" w:eastAsia="DengXian" w:hAnsi="Times New Roman" w:cs="Times New Roman"/>
          <w:sz w:val="24"/>
          <w:szCs w:val="24"/>
          <w:lang w:eastAsia="zh-CN"/>
        </w:rPr>
        <w:t>а</w:t>
      </w:r>
      <w:r w:rsidRPr="007345A6">
        <w:rPr>
          <w:rFonts w:ascii="Times New Roman" w:eastAsia="Calibri" w:hAnsi="Times New Roman" w:cs="Times New Roman"/>
          <w:sz w:val="24"/>
          <w:szCs w:val="24"/>
          <w:lang w:eastAsia="zh-CN"/>
        </w:rPr>
        <w:t xml:space="preserve"> талантливой молодежи. </w:t>
      </w:r>
    </w:p>
    <w:p w14:paraId="1CAEC03F" w14:textId="77777777" w:rsidR="00B34305" w:rsidRPr="007345A6" w:rsidRDefault="00B34305" w:rsidP="00BC021D">
      <w:pPr>
        <w:suppressAutoHyphens/>
        <w:spacing w:after="0" w:line="240" w:lineRule="auto"/>
        <w:ind w:firstLine="709"/>
        <w:jc w:val="both"/>
        <w:rPr>
          <w:rFonts w:ascii="Times New Roman" w:eastAsia="Calibri" w:hAnsi="Times New Roman" w:cs="Times New Roman"/>
          <w:sz w:val="24"/>
          <w:szCs w:val="24"/>
          <w:lang w:eastAsia="zh-CN"/>
        </w:rPr>
      </w:pPr>
      <w:r w:rsidRPr="007345A6">
        <w:rPr>
          <w:rFonts w:ascii="Times New Roman" w:eastAsia="Calibri" w:hAnsi="Times New Roman" w:cs="Times New Roman"/>
          <w:sz w:val="24"/>
          <w:szCs w:val="24"/>
          <w:lang w:eastAsia="zh-CN"/>
        </w:rPr>
        <w:t>Арланова Софья, учащаяся Большенагаткинской школы, под руководством педагога-наставника Романова Алексея Николаевича стала финалистом конкурса «АгроНТРИ-2024».</w:t>
      </w:r>
    </w:p>
    <w:p w14:paraId="7711FF69" w14:textId="77777777" w:rsidR="00B34305" w:rsidRPr="007345A6" w:rsidRDefault="00B34305" w:rsidP="00BC021D">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7345A6">
        <w:rPr>
          <w:rFonts w:ascii="Times New Roman" w:eastAsia="Times New Roman" w:hAnsi="Times New Roman" w:cs="Times New Roman"/>
          <w:sz w:val="24"/>
          <w:szCs w:val="24"/>
          <w:lang w:eastAsia="ru-RU"/>
        </w:rPr>
        <w:t>С 11 по 15 ноября 2024 года на базе ДООЦ «Юность» проходил областной конкурс «Педагогический дебют - 2024», в котором приняла участие заместитель директора по воспитательной работе Большенагаткинской средней школы имени В.А. Любавина Лапшина Елена Викторовна.</w:t>
      </w:r>
    </w:p>
    <w:p w14:paraId="0F27589C" w14:textId="77777777" w:rsidR="00B34305" w:rsidRPr="00BC021D" w:rsidRDefault="00B34305" w:rsidP="00BC021D">
      <w:pPr>
        <w:spacing w:after="0" w:line="240" w:lineRule="auto"/>
        <w:jc w:val="center"/>
        <w:rPr>
          <w:rFonts w:ascii="Times New Roman" w:hAnsi="Times New Roman" w:cs="Times New Roman"/>
          <w:b/>
          <w:bCs/>
          <w:sz w:val="24"/>
          <w:szCs w:val="24"/>
        </w:rPr>
      </w:pPr>
    </w:p>
    <w:p w14:paraId="26029F25" w14:textId="34618FA0" w:rsidR="007A7C53" w:rsidRPr="00BC021D" w:rsidRDefault="007A7C53" w:rsidP="00BC021D">
      <w:pPr>
        <w:shd w:val="clear" w:color="auto" w:fill="FFFFFF"/>
        <w:spacing w:after="0" w:line="240" w:lineRule="auto"/>
        <w:contextualSpacing/>
        <w:rPr>
          <w:rFonts w:ascii="Times New Roman" w:eastAsia="PT Astra Serif" w:hAnsi="Times New Roman" w:cs="Times New Roman"/>
          <w:color w:val="000000"/>
          <w:sz w:val="28"/>
          <w:szCs w:val="28"/>
          <w:lang w:eastAsia="zh-CN"/>
        </w:rPr>
      </w:pPr>
    </w:p>
    <w:p w14:paraId="09C815DD" w14:textId="1790622B" w:rsidR="0026267B" w:rsidRPr="007345A6" w:rsidRDefault="004D7937" w:rsidP="00BC021D">
      <w:pPr>
        <w:shd w:val="clear" w:color="auto" w:fill="FFFFFF"/>
        <w:spacing w:after="0" w:line="240" w:lineRule="auto"/>
        <w:contextualSpacing/>
        <w:jc w:val="center"/>
        <w:rPr>
          <w:rFonts w:ascii="Times New Roman" w:hAnsi="Times New Roman" w:cs="Times New Roman"/>
          <w:b/>
          <w:bCs/>
          <w:sz w:val="24"/>
          <w:szCs w:val="24"/>
        </w:rPr>
      </w:pPr>
      <w:r w:rsidRPr="007345A6">
        <w:rPr>
          <w:rFonts w:ascii="Times New Roman" w:hAnsi="Times New Roman" w:cs="Times New Roman"/>
          <w:b/>
          <w:bCs/>
          <w:sz w:val="24"/>
          <w:szCs w:val="24"/>
        </w:rPr>
        <w:t>7.СОЦИАЛЬНАЯ ПОЛИТИКА</w:t>
      </w:r>
    </w:p>
    <w:p w14:paraId="056F3423" w14:textId="77777777" w:rsidR="00647E23" w:rsidRPr="007345A6" w:rsidRDefault="00647E23" w:rsidP="00BC021D">
      <w:pPr>
        <w:keepNext/>
        <w:keepLines/>
        <w:spacing w:after="0" w:line="240" w:lineRule="auto"/>
        <w:ind w:firstLine="709"/>
        <w:jc w:val="both"/>
        <w:rPr>
          <w:rFonts w:ascii="Times New Roman" w:hAnsi="Times New Roman" w:cs="Times New Roman"/>
          <w:sz w:val="24"/>
          <w:szCs w:val="24"/>
        </w:rPr>
      </w:pPr>
    </w:p>
    <w:p w14:paraId="593C07E5" w14:textId="77777777" w:rsidR="00460F8B" w:rsidRPr="007345A6" w:rsidRDefault="00460F8B" w:rsidP="00BC021D">
      <w:pPr>
        <w:keepNext/>
        <w:keepLines/>
        <w:spacing w:after="0" w:line="240" w:lineRule="auto"/>
        <w:ind w:firstLine="709"/>
        <w:jc w:val="both"/>
        <w:rPr>
          <w:rFonts w:ascii="Times New Roman" w:hAnsi="Times New Roman" w:cs="Times New Roman"/>
          <w:sz w:val="24"/>
          <w:szCs w:val="24"/>
        </w:rPr>
      </w:pPr>
      <w:r w:rsidRPr="007345A6">
        <w:rPr>
          <w:rFonts w:ascii="Times New Roman" w:hAnsi="Times New Roman" w:cs="Times New Roman"/>
          <w:sz w:val="24"/>
          <w:szCs w:val="24"/>
        </w:rPr>
        <w:t>Численность населения - 23007</w:t>
      </w:r>
    </w:p>
    <w:p w14:paraId="6F07BD39" w14:textId="77777777" w:rsidR="00460F8B" w:rsidRPr="007345A6" w:rsidRDefault="00460F8B" w:rsidP="00BC021D">
      <w:pPr>
        <w:keepNext/>
        <w:keepLines/>
        <w:spacing w:after="0" w:line="240" w:lineRule="auto"/>
        <w:ind w:firstLine="709"/>
        <w:jc w:val="both"/>
        <w:rPr>
          <w:rFonts w:ascii="Times New Roman" w:hAnsi="Times New Roman" w:cs="Times New Roman"/>
          <w:sz w:val="24"/>
          <w:szCs w:val="24"/>
        </w:rPr>
      </w:pPr>
      <w:r w:rsidRPr="007345A6">
        <w:rPr>
          <w:rFonts w:ascii="Times New Roman" w:hAnsi="Times New Roman" w:cs="Times New Roman"/>
          <w:sz w:val="24"/>
          <w:szCs w:val="24"/>
        </w:rPr>
        <w:t>Количество семей с детьми - 2274, в них детей - 3988</w:t>
      </w:r>
    </w:p>
    <w:p w14:paraId="16F3162A" w14:textId="77777777" w:rsidR="00460F8B" w:rsidRPr="007345A6" w:rsidRDefault="00460F8B" w:rsidP="00BC021D">
      <w:pPr>
        <w:keepNext/>
        <w:keepLines/>
        <w:spacing w:after="0" w:line="240" w:lineRule="auto"/>
        <w:ind w:firstLine="709"/>
        <w:jc w:val="both"/>
        <w:rPr>
          <w:rFonts w:ascii="Times New Roman" w:hAnsi="Times New Roman" w:cs="Times New Roman"/>
          <w:sz w:val="24"/>
          <w:szCs w:val="24"/>
        </w:rPr>
      </w:pPr>
      <w:r w:rsidRPr="007345A6">
        <w:rPr>
          <w:rFonts w:ascii="Times New Roman" w:hAnsi="Times New Roman" w:cs="Times New Roman"/>
          <w:sz w:val="24"/>
          <w:szCs w:val="24"/>
        </w:rPr>
        <w:t>Количество многодетных семей - 404, в них детей  - 1353</w:t>
      </w:r>
    </w:p>
    <w:p w14:paraId="06A616D0" w14:textId="77777777" w:rsidR="00460F8B" w:rsidRPr="007345A6" w:rsidRDefault="00460F8B" w:rsidP="00BC021D">
      <w:pPr>
        <w:keepNext/>
        <w:keepLines/>
        <w:spacing w:after="0" w:line="240" w:lineRule="auto"/>
        <w:ind w:firstLine="709"/>
        <w:jc w:val="both"/>
        <w:rPr>
          <w:rFonts w:ascii="Times New Roman" w:hAnsi="Times New Roman" w:cs="Times New Roman"/>
          <w:sz w:val="24"/>
          <w:szCs w:val="24"/>
        </w:rPr>
      </w:pPr>
      <w:r w:rsidRPr="007345A6">
        <w:rPr>
          <w:rFonts w:ascii="Times New Roman" w:hAnsi="Times New Roman" w:cs="Times New Roman"/>
          <w:sz w:val="24"/>
          <w:szCs w:val="24"/>
        </w:rPr>
        <w:t>Количество малообеспеченных семей - 72, в них детей - 175</w:t>
      </w:r>
    </w:p>
    <w:p w14:paraId="2CC5DCF7" w14:textId="77777777" w:rsidR="00460F8B" w:rsidRPr="007345A6" w:rsidRDefault="00460F8B" w:rsidP="00BC021D">
      <w:pPr>
        <w:keepNext/>
        <w:keepLines/>
        <w:spacing w:after="0" w:line="240" w:lineRule="auto"/>
        <w:ind w:firstLine="709"/>
        <w:jc w:val="both"/>
        <w:rPr>
          <w:rFonts w:ascii="Times New Roman" w:hAnsi="Times New Roman" w:cs="Times New Roman"/>
          <w:sz w:val="24"/>
          <w:szCs w:val="24"/>
        </w:rPr>
      </w:pPr>
      <w:r w:rsidRPr="007345A6">
        <w:rPr>
          <w:rFonts w:ascii="Times New Roman" w:hAnsi="Times New Roman" w:cs="Times New Roman"/>
          <w:sz w:val="24"/>
          <w:szCs w:val="24"/>
        </w:rPr>
        <w:t>Количество семей с детьми-инвалидами - 77, в них детей - 82</w:t>
      </w:r>
    </w:p>
    <w:p w14:paraId="3DBABA6F" w14:textId="7210D881" w:rsidR="00460F8B" w:rsidRPr="007345A6" w:rsidRDefault="00460F8B" w:rsidP="00BC021D">
      <w:pPr>
        <w:spacing w:after="0" w:line="240" w:lineRule="auto"/>
        <w:jc w:val="both"/>
        <w:rPr>
          <w:rFonts w:ascii="Times New Roman" w:hAnsi="Times New Roman" w:cs="Times New Roman"/>
          <w:sz w:val="24"/>
          <w:szCs w:val="24"/>
        </w:rPr>
      </w:pPr>
      <w:r w:rsidRPr="007345A6">
        <w:rPr>
          <w:rFonts w:ascii="Times New Roman" w:hAnsi="Times New Roman" w:cs="Times New Roman"/>
          <w:sz w:val="24"/>
          <w:szCs w:val="24"/>
        </w:rPr>
        <w:t xml:space="preserve">         </w:t>
      </w:r>
      <w:r w:rsidR="00015D27">
        <w:rPr>
          <w:rFonts w:ascii="Times New Roman" w:hAnsi="Times New Roman" w:cs="Times New Roman"/>
          <w:sz w:val="24"/>
          <w:szCs w:val="24"/>
        </w:rPr>
        <w:tab/>
      </w:r>
      <w:r w:rsidRPr="007345A6">
        <w:rPr>
          <w:rFonts w:ascii="Times New Roman" w:hAnsi="Times New Roman" w:cs="Times New Roman"/>
          <w:sz w:val="24"/>
          <w:szCs w:val="24"/>
        </w:rPr>
        <w:t xml:space="preserve">Количество инвалидов – 1580. </w:t>
      </w:r>
    </w:p>
    <w:p w14:paraId="3F8F11D6" w14:textId="77777777" w:rsidR="00460F8B" w:rsidRPr="007345A6" w:rsidRDefault="00460F8B" w:rsidP="00BC021D">
      <w:pPr>
        <w:spacing w:after="0" w:line="240" w:lineRule="auto"/>
        <w:jc w:val="both"/>
        <w:rPr>
          <w:rFonts w:ascii="Times New Roman" w:hAnsi="Times New Roman" w:cs="Times New Roman"/>
          <w:sz w:val="24"/>
          <w:szCs w:val="24"/>
        </w:rPr>
      </w:pPr>
    </w:p>
    <w:p w14:paraId="697CE985" w14:textId="77777777" w:rsidR="00067A67" w:rsidRDefault="00067A67" w:rsidP="00BC021D">
      <w:pPr>
        <w:spacing w:after="0" w:line="240" w:lineRule="auto"/>
        <w:jc w:val="center"/>
        <w:rPr>
          <w:rFonts w:ascii="Times New Roman" w:hAnsi="Times New Roman" w:cs="Times New Roman"/>
          <w:b/>
          <w:kern w:val="2"/>
          <w:sz w:val="24"/>
          <w:szCs w:val="24"/>
        </w:rPr>
      </w:pPr>
    </w:p>
    <w:p w14:paraId="6EAC0C97" w14:textId="1C8D081C" w:rsidR="00460F8B" w:rsidRPr="007345A6" w:rsidRDefault="00460F8B" w:rsidP="00BC021D">
      <w:pPr>
        <w:spacing w:after="0" w:line="240" w:lineRule="auto"/>
        <w:jc w:val="center"/>
        <w:rPr>
          <w:rFonts w:ascii="Times New Roman" w:hAnsi="Times New Roman" w:cs="Times New Roman"/>
          <w:b/>
          <w:kern w:val="2"/>
          <w:sz w:val="24"/>
          <w:szCs w:val="24"/>
        </w:rPr>
      </w:pPr>
      <w:r w:rsidRPr="007345A6">
        <w:rPr>
          <w:rFonts w:ascii="Times New Roman" w:hAnsi="Times New Roman" w:cs="Times New Roman"/>
          <w:b/>
          <w:kern w:val="2"/>
          <w:sz w:val="24"/>
          <w:szCs w:val="24"/>
        </w:rPr>
        <w:t>Социальная поддержка</w:t>
      </w:r>
    </w:p>
    <w:p w14:paraId="596BF27E" w14:textId="77777777" w:rsidR="00460F8B" w:rsidRPr="007345A6" w:rsidRDefault="00460F8B" w:rsidP="00BC021D">
      <w:pPr>
        <w:spacing w:after="0" w:line="240" w:lineRule="auto"/>
        <w:jc w:val="both"/>
        <w:rPr>
          <w:rFonts w:ascii="Times New Roman" w:hAnsi="Times New Roman" w:cs="Times New Roman"/>
          <w:kern w:val="2"/>
          <w:sz w:val="24"/>
          <w:szCs w:val="24"/>
        </w:rPr>
      </w:pPr>
      <w:r w:rsidRPr="007345A6">
        <w:rPr>
          <w:rFonts w:ascii="Times New Roman" w:hAnsi="Times New Roman" w:cs="Times New Roman"/>
          <w:kern w:val="2"/>
          <w:sz w:val="24"/>
          <w:szCs w:val="24"/>
        </w:rPr>
        <w:t xml:space="preserve">            На 01.01.2025 года на социальную поддержку населения из бюджетов всех уровней было направлено 177,9  млн. руб.</w:t>
      </w:r>
      <w:r w:rsidRPr="007345A6">
        <w:rPr>
          <w:rFonts w:ascii="Times New Roman" w:hAnsi="Times New Roman" w:cs="Times New Roman"/>
          <w:sz w:val="24"/>
          <w:szCs w:val="24"/>
        </w:rPr>
        <w:t xml:space="preserve">  различных социальных выплат 12924  получателям (56,2 % населения района), за аналогичный период  2023 года  200,8 млн.рублей.</w:t>
      </w:r>
      <w:r w:rsidRPr="007345A6">
        <w:rPr>
          <w:rFonts w:ascii="Times New Roman" w:hAnsi="Times New Roman" w:cs="Times New Roman"/>
          <w:kern w:val="2"/>
          <w:sz w:val="24"/>
          <w:szCs w:val="24"/>
        </w:rPr>
        <w:t xml:space="preserve">  </w:t>
      </w:r>
    </w:p>
    <w:p w14:paraId="1D42AC82" w14:textId="77777777" w:rsidR="00460F8B" w:rsidRPr="007345A6" w:rsidRDefault="00460F8B" w:rsidP="00BC021D">
      <w:pPr>
        <w:spacing w:after="0" w:line="240" w:lineRule="auto"/>
        <w:jc w:val="both"/>
        <w:rPr>
          <w:rFonts w:ascii="Times New Roman" w:hAnsi="Times New Roman" w:cs="Times New Roman"/>
          <w:kern w:val="2"/>
          <w:sz w:val="24"/>
          <w:szCs w:val="24"/>
        </w:rPr>
      </w:pPr>
    </w:p>
    <w:p w14:paraId="21E0BDD0" w14:textId="77777777" w:rsidR="00460F8B" w:rsidRPr="007345A6" w:rsidRDefault="00460F8B" w:rsidP="00BC021D">
      <w:pPr>
        <w:spacing w:after="0" w:line="240" w:lineRule="auto"/>
        <w:jc w:val="center"/>
        <w:rPr>
          <w:rFonts w:ascii="Times New Roman" w:hAnsi="Times New Roman" w:cs="Times New Roman"/>
          <w:b/>
          <w:bCs/>
          <w:kern w:val="1"/>
          <w:sz w:val="24"/>
          <w:szCs w:val="24"/>
          <w:shd w:val="clear" w:color="auto" w:fill="FFFFFF"/>
        </w:rPr>
      </w:pPr>
      <w:r w:rsidRPr="007345A6">
        <w:rPr>
          <w:rFonts w:ascii="Times New Roman" w:hAnsi="Times New Roman" w:cs="Times New Roman"/>
          <w:b/>
          <w:bCs/>
          <w:kern w:val="1"/>
          <w:sz w:val="24"/>
          <w:szCs w:val="24"/>
          <w:shd w:val="clear" w:color="auto" w:fill="FFFFFF"/>
        </w:rPr>
        <w:t>Адресная материальная помощь</w:t>
      </w:r>
    </w:p>
    <w:p w14:paraId="45DE8C16" w14:textId="77777777" w:rsidR="00460F8B" w:rsidRPr="007345A6" w:rsidRDefault="00460F8B" w:rsidP="00BC021D">
      <w:pPr>
        <w:spacing w:after="0" w:line="240" w:lineRule="auto"/>
        <w:jc w:val="both"/>
        <w:rPr>
          <w:rFonts w:ascii="Times New Roman" w:hAnsi="Times New Roman" w:cs="Times New Roman"/>
          <w:sz w:val="24"/>
          <w:szCs w:val="24"/>
        </w:rPr>
      </w:pPr>
      <w:r w:rsidRPr="007345A6">
        <w:rPr>
          <w:rFonts w:ascii="Times New Roman" w:hAnsi="Times New Roman" w:cs="Times New Roman"/>
          <w:sz w:val="24"/>
          <w:szCs w:val="24"/>
        </w:rPr>
        <w:t xml:space="preserve">         На 01.01.2025 года  адресная материальная помощь </w:t>
      </w:r>
      <w:r w:rsidRPr="007345A6">
        <w:rPr>
          <w:rFonts w:ascii="Times New Roman" w:hAnsi="Times New Roman" w:cs="Times New Roman"/>
          <w:bCs/>
          <w:sz w:val="24"/>
          <w:szCs w:val="24"/>
        </w:rPr>
        <w:t xml:space="preserve">из средств областного бюджета </w:t>
      </w:r>
      <w:r w:rsidRPr="007345A6">
        <w:rPr>
          <w:rFonts w:ascii="Times New Roman" w:hAnsi="Times New Roman" w:cs="Times New Roman"/>
          <w:sz w:val="24"/>
          <w:szCs w:val="24"/>
        </w:rPr>
        <w:t>оказана 62 гражданам на 2701650,0  рублей, в т.ч.:</w:t>
      </w:r>
    </w:p>
    <w:p w14:paraId="05B0F253" w14:textId="77777777" w:rsidR="00460F8B" w:rsidRPr="007345A6" w:rsidRDefault="00460F8B" w:rsidP="00BC021D">
      <w:pPr>
        <w:spacing w:after="0" w:line="240" w:lineRule="auto"/>
        <w:jc w:val="both"/>
        <w:rPr>
          <w:rFonts w:ascii="Times New Roman" w:hAnsi="Times New Roman" w:cs="Times New Roman"/>
          <w:bCs/>
          <w:sz w:val="24"/>
          <w:szCs w:val="24"/>
        </w:rPr>
      </w:pPr>
      <w:r w:rsidRPr="007345A6">
        <w:rPr>
          <w:rFonts w:ascii="Times New Roman" w:hAnsi="Times New Roman" w:cs="Times New Roman"/>
          <w:sz w:val="24"/>
          <w:szCs w:val="24"/>
        </w:rPr>
        <w:t xml:space="preserve">         </w:t>
      </w:r>
      <w:r w:rsidRPr="007345A6">
        <w:rPr>
          <w:rFonts w:ascii="Times New Roman" w:hAnsi="Times New Roman" w:cs="Times New Roman"/>
          <w:bCs/>
          <w:sz w:val="24"/>
          <w:szCs w:val="24"/>
        </w:rPr>
        <w:t xml:space="preserve">  - в связи с трудной жизненной ситуацией (малообеспеченность, задолженность по кредитам, ЖКУ, ремонт, пожары, лечение, газификация, похороны и др.) - 58 чел. на 2588650,0  руб.; </w:t>
      </w:r>
    </w:p>
    <w:p w14:paraId="704D14D2" w14:textId="77777777" w:rsidR="00460F8B" w:rsidRPr="007345A6" w:rsidRDefault="00460F8B" w:rsidP="00BC021D">
      <w:pPr>
        <w:spacing w:after="0" w:line="240" w:lineRule="auto"/>
        <w:jc w:val="both"/>
        <w:rPr>
          <w:rFonts w:ascii="Times New Roman" w:hAnsi="Times New Roman" w:cs="Times New Roman"/>
          <w:bCs/>
          <w:sz w:val="24"/>
          <w:szCs w:val="24"/>
        </w:rPr>
      </w:pPr>
      <w:r w:rsidRPr="007345A6">
        <w:rPr>
          <w:rFonts w:ascii="Times New Roman" w:hAnsi="Times New Roman" w:cs="Times New Roman"/>
          <w:bCs/>
          <w:sz w:val="24"/>
          <w:szCs w:val="24"/>
        </w:rPr>
        <w:t xml:space="preserve">-  мобилизованным и членам их семей (ЖКУ, съем жилья, приобретение дров, ремонт дома, пожар) – 4 чел. на сумму 113000,0 рублей. </w:t>
      </w:r>
    </w:p>
    <w:p w14:paraId="58249EBE" w14:textId="77777777" w:rsidR="00460F8B" w:rsidRPr="007345A6" w:rsidRDefault="00460F8B" w:rsidP="00BC021D">
      <w:pPr>
        <w:spacing w:after="0" w:line="240" w:lineRule="auto"/>
        <w:jc w:val="both"/>
        <w:rPr>
          <w:rFonts w:ascii="Times New Roman" w:hAnsi="Times New Roman" w:cs="Times New Roman"/>
          <w:bCs/>
          <w:sz w:val="24"/>
          <w:szCs w:val="24"/>
        </w:rPr>
      </w:pPr>
      <w:r w:rsidRPr="007345A6">
        <w:rPr>
          <w:rFonts w:ascii="Times New Roman" w:hAnsi="Times New Roman" w:cs="Times New Roman"/>
          <w:bCs/>
          <w:sz w:val="24"/>
          <w:szCs w:val="24"/>
        </w:rPr>
        <w:t xml:space="preserve"> </w:t>
      </w:r>
    </w:p>
    <w:p w14:paraId="3EAB1AF4" w14:textId="428F0609" w:rsidR="00460F8B" w:rsidRPr="007345A6" w:rsidRDefault="00460F8B" w:rsidP="00BC021D">
      <w:pPr>
        <w:spacing w:after="0" w:line="240" w:lineRule="auto"/>
        <w:jc w:val="center"/>
        <w:rPr>
          <w:rFonts w:ascii="Times New Roman" w:eastAsia="Times New Roman" w:hAnsi="Times New Roman" w:cs="Times New Roman"/>
          <w:b/>
          <w:sz w:val="24"/>
          <w:szCs w:val="24"/>
          <w:lang w:eastAsia="ru-RU"/>
        </w:rPr>
      </w:pPr>
      <w:r w:rsidRPr="007345A6">
        <w:rPr>
          <w:rFonts w:ascii="Times New Roman" w:eastAsia="Times New Roman" w:hAnsi="Times New Roman" w:cs="Times New Roman"/>
          <w:b/>
          <w:sz w:val="24"/>
          <w:szCs w:val="24"/>
          <w:lang w:eastAsia="ru-RU"/>
        </w:rPr>
        <w:t xml:space="preserve">Государственный социальный контракт </w:t>
      </w:r>
    </w:p>
    <w:p w14:paraId="4535CD58" w14:textId="77777777" w:rsidR="00460F8B" w:rsidRPr="007345A6" w:rsidRDefault="00460F8B" w:rsidP="00BC021D">
      <w:pPr>
        <w:spacing w:after="0" w:line="240" w:lineRule="auto"/>
        <w:rPr>
          <w:rFonts w:ascii="Times New Roman" w:eastAsia="Times New Roman" w:hAnsi="Times New Roman" w:cs="Times New Roman"/>
          <w:bCs/>
          <w:sz w:val="24"/>
          <w:szCs w:val="24"/>
          <w:lang w:eastAsia="ru-RU"/>
        </w:rPr>
      </w:pPr>
      <w:r w:rsidRPr="007345A6">
        <w:rPr>
          <w:rFonts w:ascii="Times New Roman" w:eastAsia="Times New Roman" w:hAnsi="Times New Roman" w:cs="Times New Roman"/>
          <w:bCs/>
          <w:sz w:val="24"/>
          <w:szCs w:val="24"/>
          <w:lang w:eastAsia="ru-RU"/>
        </w:rPr>
        <w:t xml:space="preserve">           На 2024 год план составляет 110, на 01.01.2025  года  заключено 117  государственных социальных контрактов (106,4%) в том числе: </w:t>
      </w:r>
    </w:p>
    <w:p w14:paraId="3C13867B" w14:textId="77777777" w:rsidR="00460F8B" w:rsidRPr="007345A6" w:rsidRDefault="00460F8B" w:rsidP="00BC021D">
      <w:pPr>
        <w:spacing w:after="0" w:line="240" w:lineRule="auto"/>
        <w:rPr>
          <w:rFonts w:ascii="Times New Roman" w:eastAsia="Times New Roman" w:hAnsi="Times New Roman" w:cs="Times New Roman"/>
          <w:bCs/>
          <w:sz w:val="24"/>
          <w:szCs w:val="24"/>
          <w:lang w:eastAsia="ru-RU"/>
        </w:rPr>
      </w:pPr>
      <w:r w:rsidRPr="007345A6">
        <w:rPr>
          <w:rFonts w:ascii="Times New Roman" w:eastAsia="Times New Roman" w:hAnsi="Times New Roman" w:cs="Times New Roman"/>
          <w:bCs/>
          <w:sz w:val="24"/>
          <w:szCs w:val="24"/>
          <w:lang w:eastAsia="ru-RU"/>
        </w:rPr>
        <w:t xml:space="preserve">12 – на развитие предпринимательской деятельности; </w:t>
      </w:r>
    </w:p>
    <w:p w14:paraId="541AEA88" w14:textId="77777777" w:rsidR="00460F8B" w:rsidRPr="007345A6" w:rsidRDefault="00460F8B" w:rsidP="00BC021D">
      <w:pPr>
        <w:spacing w:after="0" w:line="240" w:lineRule="auto"/>
        <w:rPr>
          <w:rFonts w:ascii="Times New Roman" w:eastAsia="Times New Roman" w:hAnsi="Times New Roman" w:cs="Times New Roman"/>
          <w:bCs/>
          <w:sz w:val="24"/>
          <w:szCs w:val="24"/>
          <w:lang w:eastAsia="ru-RU"/>
        </w:rPr>
      </w:pPr>
      <w:r w:rsidRPr="007345A6">
        <w:rPr>
          <w:rFonts w:ascii="Times New Roman" w:eastAsia="Times New Roman" w:hAnsi="Times New Roman" w:cs="Times New Roman"/>
          <w:bCs/>
          <w:sz w:val="24"/>
          <w:szCs w:val="24"/>
          <w:lang w:eastAsia="ru-RU"/>
        </w:rPr>
        <w:t>29 – на развитие личного подсобного хозяйства;</w:t>
      </w:r>
    </w:p>
    <w:p w14:paraId="27A4590C" w14:textId="77777777" w:rsidR="00460F8B" w:rsidRPr="007345A6" w:rsidRDefault="00460F8B" w:rsidP="00BC021D">
      <w:pPr>
        <w:spacing w:after="0" w:line="240" w:lineRule="auto"/>
        <w:rPr>
          <w:rFonts w:ascii="Times New Roman" w:eastAsia="Times New Roman" w:hAnsi="Times New Roman" w:cs="Times New Roman"/>
          <w:bCs/>
          <w:sz w:val="24"/>
          <w:szCs w:val="24"/>
          <w:lang w:eastAsia="ru-RU"/>
        </w:rPr>
      </w:pPr>
      <w:r w:rsidRPr="007345A6">
        <w:rPr>
          <w:rFonts w:ascii="Times New Roman" w:eastAsia="Times New Roman" w:hAnsi="Times New Roman" w:cs="Times New Roman"/>
          <w:bCs/>
          <w:sz w:val="24"/>
          <w:szCs w:val="24"/>
          <w:lang w:eastAsia="ru-RU"/>
        </w:rPr>
        <w:t>60 – на поиск работы;</w:t>
      </w:r>
    </w:p>
    <w:p w14:paraId="66F8DB94" w14:textId="77777777" w:rsidR="00460F8B" w:rsidRPr="007345A6" w:rsidRDefault="00460F8B" w:rsidP="00BC021D">
      <w:pPr>
        <w:spacing w:after="0" w:line="240" w:lineRule="auto"/>
        <w:rPr>
          <w:rFonts w:ascii="Times New Roman" w:eastAsia="Times New Roman" w:hAnsi="Times New Roman" w:cs="Times New Roman"/>
          <w:bCs/>
          <w:sz w:val="24"/>
          <w:szCs w:val="24"/>
          <w:lang w:eastAsia="ru-RU"/>
        </w:rPr>
      </w:pPr>
      <w:r w:rsidRPr="007345A6">
        <w:rPr>
          <w:rFonts w:ascii="Times New Roman" w:eastAsia="Times New Roman" w:hAnsi="Times New Roman" w:cs="Times New Roman"/>
          <w:bCs/>
          <w:sz w:val="24"/>
          <w:szCs w:val="24"/>
          <w:lang w:eastAsia="ru-RU"/>
        </w:rPr>
        <w:t>16 – при трудной жизненной ситуации;</w:t>
      </w:r>
    </w:p>
    <w:p w14:paraId="740C9BC6" w14:textId="77777777" w:rsidR="00460F8B" w:rsidRPr="007345A6" w:rsidRDefault="00460F8B" w:rsidP="00BC021D">
      <w:pPr>
        <w:spacing w:after="0" w:line="240" w:lineRule="auto"/>
        <w:rPr>
          <w:rFonts w:ascii="Times New Roman" w:eastAsia="Times New Roman" w:hAnsi="Times New Roman" w:cs="Times New Roman"/>
          <w:bCs/>
          <w:sz w:val="24"/>
          <w:szCs w:val="24"/>
          <w:lang w:eastAsia="ru-RU"/>
        </w:rPr>
      </w:pPr>
      <w:r w:rsidRPr="007345A6">
        <w:rPr>
          <w:rFonts w:ascii="Times New Roman" w:eastAsia="Times New Roman" w:hAnsi="Times New Roman" w:cs="Times New Roman"/>
          <w:bCs/>
          <w:sz w:val="24"/>
          <w:szCs w:val="24"/>
          <w:lang w:eastAsia="ru-RU"/>
        </w:rPr>
        <w:t>102 – отказано в заключении.</w:t>
      </w:r>
    </w:p>
    <w:p w14:paraId="22C0E10F" w14:textId="77777777" w:rsidR="00460F8B" w:rsidRPr="007345A6" w:rsidRDefault="00460F8B" w:rsidP="00BC021D">
      <w:pPr>
        <w:spacing w:after="0" w:line="240" w:lineRule="auto"/>
        <w:rPr>
          <w:rFonts w:ascii="Times New Roman" w:eastAsia="Times New Roman" w:hAnsi="Times New Roman" w:cs="Times New Roman"/>
          <w:bCs/>
          <w:sz w:val="24"/>
          <w:szCs w:val="24"/>
          <w:lang w:eastAsia="ru-RU"/>
        </w:rPr>
      </w:pPr>
      <w:r w:rsidRPr="007345A6">
        <w:rPr>
          <w:rFonts w:ascii="Times New Roman" w:eastAsia="Times New Roman" w:hAnsi="Times New Roman" w:cs="Times New Roman"/>
          <w:bCs/>
          <w:sz w:val="24"/>
          <w:szCs w:val="24"/>
          <w:lang w:eastAsia="ru-RU"/>
        </w:rPr>
        <w:t>За  отчётный период всего освоено средств на сумму 14697246,91 руб.</w:t>
      </w:r>
    </w:p>
    <w:p w14:paraId="5C86C61A" w14:textId="77777777" w:rsidR="00460F8B" w:rsidRPr="007345A6" w:rsidRDefault="00460F8B" w:rsidP="00BC021D">
      <w:pPr>
        <w:spacing w:after="0" w:line="240" w:lineRule="auto"/>
        <w:rPr>
          <w:rFonts w:ascii="Times New Roman" w:hAnsi="Times New Roman" w:cs="Times New Roman"/>
          <w:sz w:val="24"/>
          <w:szCs w:val="24"/>
        </w:rPr>
      </w:pPr>
      <w:r w:rsidRPr="007345A6">
        <w:rPr>
          <w:rFonts w:ascii="Times New Roman" w:hAnsi="Times New Roman" w:cs="Times New Roman"/>
          <w:sz w:val="24"/>
          <w:szCs w:val="24"/>
        </w:rPr>
        <w:t>Дано  консультаций:  605 - по телефону, 510 - на личном приеме.</w:t>
      </w:r>
    </w:p>
    <w:p w14:paraId="396AC27D" w14:textId="77777777" w:rsidR="00460F8B" w:rsidRPr="007345A6" w:rsidRDefault="00460F8B" w:rsidP="00BC021D">
      <w:pPr>
        <w:spacing w:after="0" w:line="240" w:lineRule="auto"/>
        <w:rPr>
          <w:rFonts w:ascii="Times New Roman" w:hAnsi="Times New Roman" w:cs="Times New Roman"/>
          <w:sz w:val="24"/>
          <w:szCs w:val="24"/>
        </w:rPr>
      </w:pPr>
    </w:p>
    <w:p w14:paraId="4FB41697" w14:textId="77777777" w:rsidR="00460F8B" w:rsidRPr="007345A6" w:rsidRDefault="00460F8B" w:rsidP="00BC021D">
      <w:pPr>
        <w:spacing w:after="0" w:line="240" w:lineRule="auto"/>
        <w:jc w:val="center"/>
        <w:rPr>
          <w:rFonts w:ascii="Times New Roman" w:hAnsi="Times New Roman" w:cs="Times New Roman"/>
          <w:b/>
          <w:sz w:val="24"/>
          <w:szCs w:val="24"/>
        </w:rPr>
      </w:pPr>
      <w:r w:rsidRPr="007345A6">
        <w:rPr>
          <w:rFonts w:ascii="Times New Roman" w:hAnsi="Times New Roman" w:cs="Times New Roman"/>
          <w:b/>
          <w:sz w:val="24"/>
          <w:szCs w:val="24"/>
        </w:rPr>
        <w:t>ГСП (160-ЗО)</w:t>
      </w:r>
    </w:p>
    <w:p w14:paraId="4AD38F3F" w14:textId="77777777" w:rsidR="00460F8B" w:rsidRPr="007345A6" w:rsidRDefault="00460F8B" w:rsidP="007345A6">
      <w:pPr>
        <w:spacing w:after="0" w:line="240" w:lineRule="auto"/>
        <w:jc w:val="both"/>
        <w:rPr>
          <w:rFonts w:ascii="Times New Roman" w:hAnsi="Times New Roman" w:cs="Times New Roman"/>
          <w:sz w:val="24"/>
          <w:szCs w:val="24"/>
        </w:rPr>
      </w:pPr>
      <w:r w:rsidRPr="007345A6">
        <w:rPr>
          <w:rFonts w:ascii="Times New Roman" w:hAnsi="Times New Roman" w:cs="Times New Roman"/>
          <w:color w:val="000000"/>
          <w:sz w:val="24"/>
          <w:szCs w:val="24"/>
        </w:rPr>
        <w:t xml:space="preserve">       На 01.01.2025  </w:t>
      </w:r>
      <w:r w:rsidRPr="007345A6">
        <w:rPr>
          <w:rFonts w:ascii="Times New Roman" w:hAnsi="Times New Roman" w:cs="Times New Roman"/>
          <w:sz w:val="24"/>
          <w:szCs w:val="24"/>
        </w:rPr>
        <w:t xml:space="preserve"> ЕДВ студентам получили 0 чел. на сумму 0,0 тыс. рублей.</w:t>
      </w:r>
    </w:p>
    <w:p w14:paraId="312B4F69" w14:textId="77777777" w:rsidR="00460F8B" w:rsidRPr="007345A6" w:rsidRDefault="00460F8B" w:rsidP="007345A6">
      <w:pPr>
        <w:spacing w:after="0" w:line="240" w:lineRule="auto"/>
        <w:jc w:val="both"/>
        <w:rPr>
          <w:rFonts w:ascii="Times New Roman" w:hAnsi="Times New Roman" w:cs="Times New Roman"/>
          <w:sz w:val="24"/>
          <w:szCs w:val="24"/>
        </w:rPr>
      </w:pPr>
      <w:r w:rsidRPr="007345A6">
        <w:rPr>
          <w:rFonts w:ascii="Times New Roman" w:hAnsi="Times New Roman" w:cs="Times New Roman"/>
          <w:color w:val="000000"/>
          <w:sz w:val="24"/>
          <w:szCs w:val="24"/>
        </w:rPr>
        <w:t xml:space="preserve">       Предоставление детской продуктовой карты:  з</w:t>
      </w:r>
      <w:r w:rsidRPr="007345A6">
        <w:rPr>
          <w:rFonts w:ascii="Times New Roman" w:hAnsi="Times New Roman" w:cs="Times New Roman"/>
          <w:sz w:val="24"/>
          <w:szCs w:val="24"/>
        </w:rPr>
        <w:t>а 2022 год выдано – 37 карт, за 2023 год – 30, за 2024 год выдано 20 карт. В настоящее время действуют карты у 19 получателей,  которые  покупку продуктов осуществляют из магазина «Гулливер» в г.Ульяновск.</w:t>
      </w:r>
    </w:p>
    <w:p w14:paraId="3609F41C" w14:textId="7751A8CB" w:rsidR="00460F8B" w:rsidRPr="007345A6" w:rsidRDefault="00460F8B" w:rsidP="00015D27">
      <w:pPr>
        <w:spacing w:after="0" w:line="240" w:lineRule="auto"/>
        <w:ind w:firstLine="708"/>
        <w:jc w:val="both"/>
        <w:rPr>
          <w:rFonts w:ascii="Times New Roman" w:hAnsi="Times New Roman" w:cs="Times New Roman"/>
          <w:sz w:val="24"/>
          <w:szCs w:val="24"/>
        </w:rPr>
      </w:pPr>
      <w:r w:rsidRPr="007345A6">
        <w:rPr>
          <w:rFonts w:ascii="Times New Roman" w:hAnsi="Times New Roman" w:cs="Times New Roman"/>
          <w:sz w:val="24"/>
          <w:szCs w:val="24"/>
        </w:rPr>
        <w:lastRenderedPageBreak/>
        <w:t>Организована  работа по оформлению продуктовых карт для взрослого населения,  на приобретение  продуктов питания  через магазин «Гулливер», за отчётный период выдано 11 карт.</w:t>
      </w:r>
    </w:p>
    <w:p w14:paraId="2D5908F8" w14:textId="77777777" w:rsidR="00015D27" w:rsidRDefault="00460F8B" w:rsidP="00015D27">
      <w:pPr>
        <w:spacing w:after="0" w:line="240" w:lineRule="auto"/>
        <w:ind w:firstLine="708"/>
        <w:jc w:val="both"/>
        <w:rPr>
          <w:rFonts w:ascii="Times New Roman" w:hAnsi="Times New Roman" w:cs="Times New Roman"/>
          <w:sz w:val="24"/>
          <w:szCs w:val="24"/>
        </w:rPr>
      </w:pPr>
      <w:r w:rsidRPr="007345A6">
        <w:rPr>
          <w:rFonts w:ascii="Times New Roman" w:hAnsi="Times New Roman" w:cs="Times New Roman"/>
          <w:sz w:val="24"/>
          <w:szCs w:val="24"/>
        </w:rPr>
        <w:t>Выдано 26 справок  на осуществление льготного питания в школе.</w:t>
      </w:r>
    </w:p>
    <w:p w14:paraId="36E4DE44" w14:textId="77777777" w:rsidR="00015D27" w:rsidRDefault="00015D27" w:rsidP="00015D27">
      <w:pPr>
        <w:spacing w:after="0" w:line="240" w:lineRule="auto"/>
        <w:ind w:firstLine="708"/>
        <w:jc w:val="both"/>
        <w:rPr>
          <w:rFonts w:ascii="Times New Roman" w:hAnsi="Times New Roman" w:cs="Times New Roman"/>
          <w:sz w:val="24"/>
          <w:szCs w:val="24"/>
        </w:rPr>
      </w:pPr>
    </w:p>
    <w:p w14:paraId="44201E0B" w14:textId="77777777" w:rsidR="00015D27" w:rsidRDefault="00460F8B" w:rsidP="00015D27">
      <w:pPr>
        <w:spacing w:after="0" w:line="240" w:lineRule="auto"/>
        <w:ind w:firstLine="708"/>
        <w:jc w:val="center"/>
        <w:rPr>
          <w:rFonts w:ascii="Times New Roman" w:hAnsi="Times New Roman" w:cs="Times New Roman"/>
          <w:b/>
          <w:kern w:val="1"/>
          <w:sz w:val="24"/>
          <w:szCs w:val="24"/>
        </w:rPr>
      </w:pPr>
      <w:r w:rsidRPr="007345A6">
        <w:rPr>
          <w:rFonts w:ascii="Times New Roman" w:hAnsi="Times New Roman" w:cs="Times New Roman"/>
          <w:b/>
          <w:kern w:val="1"/>
          <w:sz w:val="24"/>
          <w:szCs w:val="24"/>
        </w:rPr>
        <w:t>Именной капитал «Семья»</w:t>
      </w:r>
    </w:p>
    <w:p w14:paraId="03072C18" w14:textId="77777777" w:rsidR="00015D27" w:rsidRDefault="00460F8B" w:rsidP="00015D27">
      <w:pPr>
        <w:spacing w:after="0" w:line="240" w:lineRule="auto"/>
        <w:ind w:firstLine="708"/>
        <w:jc w:val="both"/>
        <w:rPr>
          <w:rFonts w:ascii="Times New Roman" w:hAnsi="Times New Roman" w:cs="Times New Roman"/>
          <w:sz w:val="24"/>
          <w:szCs w:val="24"/>
        </w:rPr>
      </w:pPr>
      <w:r w:rsidRPr="007345A6">
        <w:rPr>
          <w:rFonts w:ascii="Times New Roman" w:hAnsi="Times New Roman" w:cs="Times New Roman"/>
          <w:sz w:val="24"/>
          <w:szCs w:val="24"/>
        </w:rPr>
        <w:t>На 01.01.2025 для оформления сертификата на именной капитал «Семья» принято 74 заявления, отказано 19 семьям,  выдано 55 семьям, в том числе:</w:t>
      </w:r>
    </w:p>
    <w:p w14:paraId="29C4B506" w14:textId="77777777" w:rsidR="00015D27" w:rsidRDefault="00460F8B" w:rsidP="00015D27">
      <w:pPr>
        <w:spacing w:after="0" w:line="240" w:lineRule="auto"/>
        <w:ind w:firstLine="708"/>
        <w:jc w:val="both"/>
        <w:rPr>
          <w:rFonts w:ascii="Times New Roman" w:hAnsi="Times New Roman" w:cs="Times New Roman"/>
          <w:sz w:val="24"/>
          <w:szCs w:val="24"/>
        </w:rPr>
      </w:pPr>
      <w:r w:rsidRPr="007345A6">
        <w:rPr>
          <w:rFonts w:ascii="Times New Roman" w:hAnsi="Times New Roman" w:cs="Times New Roman"/>
          <w:sz w:val="24"/>
          <w:szCs w:val="24"/>
        </w:rPr>
        <w:t>- за рождение 2 ребёнка - 26 семей</w:t>
      </w:r>
    </w:p>
    <w:p w14:paraId="649F807F" w14:textId="77777777" w:rsidR="00015D27" w:rsidRDefault="00460F8B" w:rsidP="00015D27">
      <w:pPr>
        <w:spacing w:after="0" w:line="240" w:lineRule="auto"/>
        <w:ind w:firstLine="708"/>
        <w:jc w:val="both"/>
        <w:rPr>
          <w:rFonts w:ascii="Times New Roman" w:hAnsi="Times New Roman" w:cs="Times New Roman"/>
          <w:sz w:val="24"/>
          <w:szCs w:val="24"/>
        </w:rPr>
      </w:pPr>
      <w:r w:rsidRPr="007345A6">
        <w:rPr>
          <w:rFonts w:ascii="Times New Roman" w:hAnsi="Times New Roman" w:cs="Times New Roman"/>
          <w:sz w:val="24"/>
          <w:szCs w:val="24"/>
        </w:rPr>
        <w:t>- за рождение 3 ребёнка - 19 семей</w:t>
      </w:r>
    </w:p>
    <w:p w14:paraId="66B01B2A" w14:textId="77777777" w:rsidR="00015D27" w:rsidRDefault="00460F8B" w:rsidP="00015D27">
      <w:pPr>
        <w:spacing w:after="0" w:line="240" w:lineRule="auto"/>
        <w:ind w:firstLine="708"/>
        <w:jc w:val="both"/>
        <w:rPr>
          <w:rFonts w:ascii="Times New Roman" w:hAnsi="Times New Roman" w:cs="Times New Roman"/>
          <w:sz w:val="24"/>
          <w:szCs w:val="24"/>
        </w:rPr>
      </w:pPr>
      <w:r w:rsidRPr="007345A6">
        <w:rPr>
          <w:rFonts w:ascii="Times New Roman" w:hAnsi="Times New Roman" w:cs="Times New Roman"/>
          <w:sz w:val="24"/>
          <w:szCs w:val="24"/>
        </w:rPr>
        <w:t>- за рождение 4 ребёнка - 5 семей</w:t>
      </w:r>
    </w:p>
    <w:p w14:paraId="2240B764" w14:textId="77777777" w:rsidR="00015D27" w:rsidRDefault="00460F8B" w:rsidP="00015D27">
      <w:pPr>
        <w:spacing w:after="0" w:line="240" w:lineRule="auto"/>
        <w:ind w:firstLine="708"/>
        <w:jc w:val="both"/>
        <w:rPr>
          <w:rFonts w:ascii="Times New Roman" w:hAnsi="Times New Roman" w:cs="Times New Roman"/>
          <w:sz w:val="24"/>
          <w:szCs w:val="24"/>
        </w:rPr>
      </w:pPr>
      <w:r w:rsidRPr="007345A6">
        <w:rPr>
          <w:rFonts w:ascii="Times New Roman" w:hAnsi="Times New Roman" w:cs="Times New Roman"/>
          <w:sz w:val="24"/>
          <w:szCs w:val="24"/>
        </w:rPr>
        <w:t>- за рождение 5 ребёнка - 3 семьи</w:t>
      </w:r>
    </w:p>
    <w:p w14:paraId="6E15D6F5" w14:textId="77777777" w:rsidR="00015D27" w:rsidRDefault="00460F8B" w:rsidP="00015D27">
      <w:pPr>
        <w:spacing w:after="0" w:line="240" w:lineRule="auto"/>
        <w:ind w:firstLine="708"/>
        <w:jc w:val="both"/>
        <w:rPr>
          <w:rFonts w:ascii="Times New Roman" w:hAnsi="Times New Roman" w:cs="Times New Roman"/>
          <w:sz w:val="24"/>
          <w:szCs w:val="24"/>
        </w:rPr>
      </w:pPr>
      <w:r w:rsidRPr="007345A6">
        <w:rPr>
          <w:rFonts w:ascii="Times New Roman" w:hAnsi="Times New Roman" w:cs="Times New Roman"/>
          <w:sz w:val="24"/>
          <w:szCs w:val="24"/>
        </w:rPr>
        <w:t>- за рождение 6 ребёнка - 1 семья</w:t>
      </w:r>
    </w:p>
    <w:p w14:paraId="575350F0" w14:textId="77777777" w:rsidR="00015D27" w:rsidRDefault="00460F8B" w:rsidP="00015D27">
      <w:pPr>
        <w:spacing w:after="0" w:line="240" w:lineRule="auto"/>
        <w:ind w:firstLine="708"/>
        <w:jc w:val="both"/>
        <w:rPr>
          <w:rFonts w:ascii="Times New Roman" w:hAnsi="Times New Roman" w:cs="Times New Roman"/>
          <w:sz w:val="24"/>
          <w:szCs w:val="24"/>
        </w:rPr>
      </w:pPr>
      <w:r w:rsidRPr="007345A6">
        <w:rPr>
          <w:rFonts w:ascii="Times New Roman" w:hAnsi="Times New Roman" w:cs="Times New Roman"/>
          <w:sz w:val="24"/>
          <w:szCs w:val="24"/>
        </w:rPr>
        <w:t>- за рождение 7 ребёнка - 0 семья</w:t>
      </w:r>
    </w:p>
    <w:p w14:paraId="738C5851" w14:textId="77777777" w:rsidR="00015D27" w:rsidRDefault="00460F8B" w:rsidP="00015D27">
      <w:pPr>
        <w:spacing w:after="0" w:line="240" w:lineRule="auto"/>
        <w:ind w:firstLine="708"/>
        <w:jc w:val="both"/>
        <w:rPr>
          <w:rFonts w:ascii="Times New Roman" w:hAnsi="Times New Roman" w:cs="Times New Roman"/>
          <w:sz w:val="24"/>
          <w:szCs w:val="24"/>
        </w:rPr>
      </w:pPr>
      <w:r w:rsidRPr="007345A6">
        <w:rPr>
          <w:rFonts w:ascii="Times New Roman" w:hAnsi="Times New Roman" w:cs="Times New Roman"/>
          <w:sz w:val="24"/>
          <w:szCs w:val="24"/>
        </w:rPr>
        <w:t>- за рождение 9 ребёнка - 1 семья</w:t>
      </w:r>
    </w:p>
    <w:p w14:paraId="71B10C02" w14:textId="77777777" w:rsidR="00015D27" w:rsidRDefault="00460F8B" w:rsidP="00015D27">
      <w:pPr>
        <w:spacing w:after="0" w:line="240" w:lineRule="auto"/>
        <w:ind w:firstLine="708"/>
        <w:jc w:val="both"/>
        <w:rPr>
          <w:rFonts w:ascii="Times New Roman" w:hAnsi="Times New Roman" w:cs="Times New Roman"/>
          <w:sz w:val="24"/>
          <w:szCs w:val="24"/>
        </w:rPr>
      </w:pPr>
      <w:r w:rsidRPr="007345A6">
        <w:rPr>
          <w:rFonts w:ascii="Times New Roman" w:hAnsi="Times New Roman" w:cs="Times New Roman"/>
          <w:sz w:val="24"/>
          <w:szCs w:val="24"/>
        </w:rPr>
        <w:t xml:space="preserve">Реализовано за  2024 год  55 сертификатов  на сумму 3672,3 тыс. рублей, из них сертификаты были реализованы: </w:t>
      </w:r>
    </w:p>
    <w:p w14:paraId="62C6022A" w14:textId="77777777" w:rsidR="00015D27" w:rsidRDefault="00460F8B" w:rsidP="00015D27">
      <w:pPr>
        <w:spacing w:after="0" w:line="240" w:lineRule="auto"/>
        <w:ind w:firstLine="708"/>
        <w:jc w:val="both"/>
        <w:rPr>
          <w:rFonts w:ascii="Times New Roman" w:hAnsi="Times New Roman" w:cs="Times New Roman"/>
          <w:sz w:val="24"/>
          <w:szCs w:val="24"/>
        </w:rPr>
      </w:pPr>
      <w:r w:rsidRPr="007345A6">
        <w:rPr>
          <w:rFonts w:ascii="Times New Roman" w:hAnsi="Times New Roman" w:cs="Times New Roman"/>
          <w:sz w:val="24"/>
          <w:szCs w:val="24"/>
        </w:rPr>
        <w:t>- на получение образования ребенка 14 на сумму – 341,1 тыс. руб.;</w:t>
      </w:r>
    </w:p>
    <w:p w14:paraId="7080D64C" w14:textId="77777777" w:rsidR="00015D27" w:rsidRDefault="00460F8B" w:rsidP="00015D27">
      <w:pPr>
        <w:spacing w:after="0" w:line="240" w:lineRule="auto"/>
        <w:ind w:firstLine="708"/>
        <w:jc w:val="both"/>
        <w:rPr>
          <w:rFonts w:ascii="Times New Roman" w:hAnsi="Times New Roman" w:cs="Times New Roman"/>
          <w:sz w:val="24"/>
          <w:szCs w:val="24"/>
        </w:rPr>
      </w:pPr>
      <w:r w:rsidRPr="007345A6">
        <w:rPr>
          <w:rFonts w:ascii="Times New Roman" w:hAnsi="Times New Roman" w:cs="Times New Roman"/>
          <w:sz w:val="24"/>
          <w:szCs w:val="24"/>
        </w:rPr>
        <w:t>- на лечение детей – 1  на сумму 59,3 тыс.руб.;</w:t>
      </w:r>
    </w:p>
    <w:p w14:paraId="487E7CC7" w14:textId="77777777" w:rsidR="00015D27" w:rsidRDefault="00460F8B" w:rsidP="00015D27">
      <w:pPr>
        <w:spacing w:after="0" w:line="240" w:lineRule="auto"/>
        <w:ind w:firstLine="708"/>
        <w:jc w:val="both"/>
        <w:rPr>
          <w:rFonts w:ascii="Times New Roman" w:hAnsi="Times New Roman" w:cs="Times New Roman"/>
          <w:sz w:val="24"/>
          <w:szCs w:val="24"/>
        </w:rPr>
      </w:pPr>
      <w:r w:rsidRPr="007345A6">
        <w:rPr>
          <w:rFonts w:ascii="Times New Roman" w:hAnsi="Times New Roman" w:cs="Times New Roman"/>
          <w:sz w:val="24"/>
          <w:szCs w:val="24"/>
        </w:rPr>
        <w:t>- на покупку жилья - 0 на сумму – 0,0 тыс.руб.;</w:t>
      </w:r>
    </w:p>
    <w:p w14:paraId="344657D9" w14:textId="77777777" w:rsidR="00015D27" w:rsidRDefault="00460F8B" w:rsidP="00015D27">
      <w:pPr>
        <w:spacing w:after="0" w:line="240" w:lineRule="auto"/>
        <w:ind w:firstLine="708"/>
        <w:jc w:val="both"/>
        <w:rPr>
          <w:rFonts w:ascii="Times New Roman" w:hAnsi="Times New Roman" w:cs="Times New Roman"/>
          <w:sz w:val="24"/>
          <w:szCs w:val="24"/>
        </w:rPr>
      </w:pPr>
      <w:r w:rsidRPr="007345A6">
        <w:rPr>
          <w:rFonts w:ascii="Times New Roman" w:hAnsi="Times New Roman" w:cs="Times New Roman"/>
          <w:sz w:val="24"/>
          <w:szCs w:val="24"/>
        </w:rPr>
        <w:t>- на строительство жилья -0 чел. на сумму – 0,0 тыс.руб.;</w:t>
      </w:r>
    </w:p>
    <w:p w14:paraId="2AEFD347" w14:textId="77777777" w:rsidR="00015D27" w:rsidRDefault="00460F8B" w:rsidP="00015D27">
      <w:pPr>
        <w:spacing w:after="0" w:line="240" w:lineRule="auto"/>
        <w:ind w:firstLine="708"/>
        <w:jc w:val="both"/>
        <w:rPr>
          <w:rFonts w:ascii="Times New Roman" w:hAnsi="Times New Roman" w:cs="Times New Roman"/>
          <w:sz w:val="24"/>
          <w:szCs w:val="24"/>
        </w:rPr>
      </w:pPr>
      <w:r w:rsidRPr="007345A6">
        <w:rPr>
          <w:rFonts w:ascii="Times New Roman" w:hAnsi="Times New Roman" w:cs="Times New Roman"/>
          <w:sz w:val="24"/>
          <w:szCs w:val="24"/>
        </w:rPr>
        <w:t>- на погашение ипотечного кредита 43 - на сумму 3197,6 тыс. руб.;</w:t>
      </w:r>
    </w:p>
    <w:p w14:paraId="279CFBEA" w14:textId="17C63BC6" w:rsidR="00460F8B" w:rsidRPr="007345A6" w:rsidRDefault="00460F8B" w:rsidP="00015D27">
      <w:pPr>
        <w:spacing w:after="0" w:line="240" w:lineRule="auto"/>
        <w:ind w:firstLine="708"/>
        <w:jc w:val="both"/>
        <w:rPr>
          <w:rFonts w:ascii="Times New Roman" w:hAnsi="Times New Roman" w:cs="Times New Roman"/>
          <w:sz w:val="24"/>
          <w:szCs w:val="24"/>
        </w:rPr>
      </w:pPr>
      <w:r w:rsidRPr="007345A6">
        <w:rPr>
          <w:rFonts w:ascii="Times New Roman" w:hAnsi="Times New Roman" w:cs="Times New Roman"/>
          <w:sz w:val="24"/>
          <w:szCs w:val="24"/>
        </w:rPr>
        <w:t>- на получение услуг по обеспечению жилого помещения и объекта индивидуального строительства инженерной инфраструктурой (водоотведение, газоснабжение, теплоснабжение, электроснабжение) - 2 чел. на сумму 51,9  тыс. руб.</w:t>
      </w:r>
    </w:p>
    <w:p w14:paraId="4C78FCC6" w14:textId="77777777" w:rsidR="00460F8B" w:rsidRPr="007345A6" w:rsidRDefault="00460F8B" w:rsidP="00BC021D">
      <w:pPr>
        <w:keepNext/>
        <w:keepLines/>
        <w:spacing w:after="0" w:line="240" w:lineRule="auto"/>
        <w:ind w:firstLine="709"/>
        <w:jc w:val="both"/>
        <w:rPr>
          <w:rFonts w:ascii="Times New Roman" w:hAnsi="Times New Roman" w:cs="Times New Roman"/>
          <w:sz w:val="24"/>
          <w:szCs w:val="24"/>
        </w:rPr>
      </w:pPr>
      <w:r w:rsidRPr="007345A6">
        <w:rPr>
          <w:rFonts w:ascii="Times New Roman" w:hAnsi="Times New Roman" w:cs="Times New Roman"/>
          <w:sz w:val="24"/>
          <w:szCs w:val="24"/>
        </w:rPr>
        <w:t>- на страхование жизни и здоровья – 2 чел. на сумму 22,4 тыс. рублей.</w:t>
      </w:r>
    </w:p>
    <w:p w14:paraId="58861DAE" w14:textId="77777777" w:rsidR="00460F8B" w:rsidRPr="007345A6" w:rsidRDefault="00460F8B" w:rsidP="00BC021D">
      <w:pPr>
        <w:spacing w:after="0" w:line="240" w:lineRule="auto"/>
        <w:ind w:right="-1" w:firstLine="709"/>
        <w:jc w:val="both"/>
        <w:rPr>
          <w:rFonts w:ascii="Times New Roman" w:hAnsi="Times New Roman" w:cs="Times New Roman"/>
          <w:kern w:val="2"/>
          <w:sz w:val="24"/>
          <w:szCs w:val="24"/>
        </w:rPr>
      </w:pPr>
      <w:r w:rsidRPr="007345A6">
        <w:rPr>
          <w:rFonts w:ascii="Times New Roman" w:hAnsi="Times New Roman" w:cs="Times New Roman"/>
          <w:kern w:val="2"/>
          <w:sz w:val="24"/>
          <w:szCs w:val="24"/>
        </w:rPr>
        <w:t>С начала 2024 года  выдано 7 свидетельств на приобретение жилого помещения при рождении детей в результате  многоплодных родов и при рождении четвертого  ребенка или последующих детей.</w:t>
      </w:r>
    </w:p>
    <w:p w14:paraId="2C2D8FAD" w14:textId="77777777" w:rsidR="00460F8B" w:rsidRPr="007345A6" w:rsidRDefault="00460F8B" w:rsidP="00BC021D">
      <w:pPr>
        <w:spacing w:after="0" w:line="240" w:lineRule="auto"/>
        <w:ind w:right="-1" w:firstLine="709"/>
        <w:jc w:val="both"/>
        <w:rPr>
          <w:rFonts w:ascii="Times New Roman" w:hAnsi="Times New Roman" w:cs="Times New Roman"/>
          <w:kern w:val="2"/>
          <w:sz w:val="24"/>
          <w:szCs w:val="24"/>
        </w:rPr>
      </w:pPr>
      <w:r w:rsidRPr="007345A6">
        <w:rPr>
          <w:rFonts w:ascii="Times New Roman" w:hAnsi="Times New Roman" w:cs="Times New Roman"/>
          <w:kern w:val="2"/>
          <w:sz w:val="24"/>
          <w:szCs w:val="24"/>
        </w:rPr>
        <w:t>Реализовано  с начала года 8 свидетельств на сумму 8,0 млн. руб. За аналогичный период 2023  года  реализованы 5 свидетельств на сумму 5,0 млн. руб.</w:t>
      </w:r>
    </w:p>
    <w:p w14:paraId="6AEDB62A" w14:textId="77777777" w:rsidR="00460F8B" w:rsidRPr="007345A6" w:rsidRDefault="00460F8B" w:rsidP="00BC021D">
      <w:pPr>
        <w:spacing w:after="0" w:line="240" w:lineRule="auto"/>
        <w:ind w:right="-1" w:firstLine="709"/>
        <w:jc w:val="both"/>
        <w:rPr>
          <w:rFonts w:ascii="Times New Roman" w:hAnsi="Times New Roman" w:cs="Times New Roman"/>
          <w:b/>
          <w:bCs/>
          <w:kern w:val="1"/>
          <w:sz w:val="24"/>
          <w:szCs w:val="24"/>
        </w:rPr>
      </w:pPr>
    </w:p>
    <w:p w14:paraId="3C724CB0" w14:textId="77777777" w:rsidR="00460F8B" w:rsidRPr="007345A6" w:rsidRDefault="00460F8B" w:rsidP="00BC021D">
      <w:pPr>
        <w:spacing w:after="0" w:line="240" w:lineRule="auto"/>
        <w:ind w:right="-1" w:firstLine="709"/>
        <w:jc w:val="center"/>
        <w:rPr>
          <w:rFonts w:ascii="Times New Roman" w:hAnsi="Times New Roman" w:cs="Times New Roman"/>
          <w:b/>
          <w:bCs/>
          <w:kern w:val="1"/>
          <w:sz w:val="24"/>
          <w:szCs w:val="24"/>
        </w:rPr>
      </w:pPr>
      <w:r w:rsidRPr="007345A6">
        <w:rPr>
          <w:rFonts w:ascii="Times New Roman" w:hAnsi="Times New Roman" w:cs="Times New Roman"/>
          <w:b/>
          <w:bCs/>
          <w:kern w:val="1"/>
          <w:sz w:val="24"/>
          <w:szCs w:val="24"/>
        </w:rPr>
        <w:t xml:space="preserve">Стационарное, полустационарное  и надомное обслуживание </w:t>
      </w:r>
    </w:p>
    <w:p w14:paraId="07F4D747" w14:textId="77777777" w:rsidR="00460F8B" w:rsidRPr="007345A6" w:rsidRDefault="00460F8B" w:rsidP="00BC021D">
      <w:pPr>
        <w:spacing w:after="0" w:line="240" w:lineRule="auto"/>
        <w:ind w:right="-1" w:firstLine="709"/>
        <w:jc w:val="center"/>
        <w:rPr>
          <w:rFonts w:ascii="Times New Roman" w:hAnsi="Times New Roman" w:cs="Times New Roman"/>
          <w:b/>
          <w:bCs/>
          <w:kern w:val="1"/>
          <w:sz w:val="24"/>
          <w:szCs w:val="24"/>
        </w:rPr>
      </w:pPr>
      <w:r w:rsidRPr="007345A6">
        <w:rPr>
          <w:rFonts w:ascii="Times New Roman" w:hAnsi="Times New Roman" w:cs="Times New Roman"/>
          <w:b/>
          <w:bCs/>
          <w:kern w:val="1"/>
          <w:sz w:val="24"/>
          <w:szCs w:val="24"/>
        </w:rPr>
        <w:t>граждан пожилого возраста</w:t>
      </w:r>
    </w:p>
    <w:p w14:paraId="56F38261" w14:textId="77777777" w:rsidR="00460F8B" w:rsidRPr="007345A6" w:rsidRDefault="00460F8B" w:rsidP="00BC021D">
      <w:pPr>
        <w:tabs>
          <w:tab w:val="left" w:pos="2730"/>
        </w:tabs>
        <w:spacing w:after="0" w:line="240" w:lineRule="auto"/>
        <w:rPr>
          <w:rFonts w:ascii="Times New Roman" w:hAnsi="Times New Roman" w:cs="Times New Roman"/>
          <w:bCs/>
          <w:kern w:val="2"/>
          <w:sz w:val="24"/>
          <w:szCs w:val="24"/>
        </w:rPr>
      </w:pPr>
      <w:r w:rsidRPr="007345A6">
        <w:rPr>
          <w:rFonts w:ascii="Times New Roman" w:hAnsi="Times New Roman" w:cs="Times New Roman"/>
          <w:bCs/>
          <w:kern w:val="2"/>
          <w:sz w:val="24"/>
          <w:szCs w:val="24"/>
        </w:rPr>
        <w:t xml:space="preserve">        На 01.01.2025 социальные услуги на дому через отделение «Исток» получили 293 граждан пожилого возраста, в том числе ветераны труда 168, труженики тыла 21,  инвалиды 1 группы 18, инвалиды 2 группы 51, инвалиды 3 группы 41, дети-инвалиды 1. Из 293 чел. 66 человек  бесплатно, 15 человек за полную оплату, 212  человек  за частичную оплату.</w:t>
      </w:r>
    </w:p>
    <w:p w14:paraId="56DD96EF" w14:textId="24E4CC6A" w:rsidR="00460F8B" w:rsidRPr="007345A6" w:rsidRDefault="00460F8B" w:rsidP="00BC021D">
      <w:pPr>
        <w:tabs>
          <w:tab w:val="left" w:pos="2535"/>
        </w:tabs>
        <w:spacing w:after="0" w:line="240" w:lineRule="auto"/>
        <w:ind w:firstLine="709"/>
        <w:jc w:val="both"/>
        <w:rPr>
          <w:rFonts w:ascii="Times New Roman" w:hAnsi="Times New Roman" w:cs="Times New Roman"/>
          <w:color w:val="000000" w:themeColor="text1"/>
          <w:sz w:val="24"/>
          <w:szCs w:val="24"/>
        </w:rPr>
      </w:pPr>
      <w:r w:rsidRPr="007345A6">
        <w:rPr>
          <w:rFonts w:ascii="Times New Roman" w:hAnsi="Times New Roman" w:cs="Times New Roman"/>
          <w:color w:val="000000" w:themeColor="text1"/>
          <w:sz w:val="24"/>
          <w:szCs w:val="24"/>
        </w:rPr>
        <w:t xml:space="preserve">На 01.12.2024 в Отделение ОГКУСЗН по Цильнинскому району с заявлением о признании </w:t>
      </w:r>
      <w:r w:rsidRPr="007345A6">
        <w:rPr>
          <w:rFonts w:ascii="Times New Roman" w:hAnsi="Times New Roman" w:cs="Times New Roman"/>
          <w:color w:val="000000" w:themeColor="text1"/>
          <w:sz w:val="24"/>
          <w:szCs w:val="24"/>
          <w:u w:val="single"/>
        </w:rPr>
        <w:t>нуждающимися в социальном обслуживании</w:t>
      </w:r>
      <w:r w:rsidRPr="007345A6">
        <w:rPr>
          <w:rFonts w:ascii="Times New Roman" w:hAnsi="Times New Roman" w:cs="Times New Roman"/>
          <w:color w:val="000000" w:themeColor="text1"/>
          <w:sz w:val="24"/>
          <w:szCs w:val="24"/>
        </w:rPr>
        <w:t xml:space="preserve">  обратилось 344  человек</w:t>
      </w:r>
      <w:r w:rsidR="007345A6">
        <w:rPr>
          <w:rFonts w:ascii="Times New Roman" w:hAnsi="Times New Roman" w:cs="Times New Roman"/>
          <w:color w:val="000000" w:themeColor="text1"/>
          <w:sz w:val="24"/>
          <w:szCs w:val="24"/>
        </w:rPr>
        <w:t>а</w:t>
      </w:r>
      <w:r w:rsidRPr="007345A6">
        <w:rPr>
          <w:rFonts w:ascii="Times New Roman" w:hAnsi="Times New Roman" w:cs="Times New Roman"/>
          <w:color w:val="000000" w:themeColor="text1"/>
          <w:sz w:val="24"/>
          <w:szCs w:val="24"/>
        </w:rPr>
        <w:t>,  все были признаны нуждающимися,   в том числе:</w:t>
      </w:r>
    </w:p>
    <w:p w14:paraId="0DF4248C" w14:textId="77777777" w:rsidR="00460F8B" w:rsidRPr="007345A6" w:rsidRDefault="00460F8B" w:rsidP="00BC021D">
      <w:pPr>
        <w:tabs>
          <w:tab w:val="left" w:pos="2535"/>
        </w:tabs>
        <w:spacing w:after="0" w:line="240" w:lineRule="auto"/>
        <w:ind w:firstLine="709"/>
        <w:jc w:val="both"/>
        <w:rPr>
          <w:rFonts w:ascii="Times New Roman" w:hAnsi="Times New Roman" w:cs="Times New Roman"/>
          <w:color w:val="000000" w:themeColor="text1"/>
          <w:sz w:val="24"/>
          <w:szCs w:val="24"/>
        </w:rPr>
      </w:pPr>
      <w:r w:rsidRPr="007345A6">
        <w:rPr>
          <w:rFonts w:ascii="Times New Roman" w:hAnsi="Times New Roman" w:cs="Times New Roman"/>
          <w:color w:val="000000" w:themeColor="text1"/>
          <w:sz w:val="24"/>
          <w:szCs w:val="24"/>
        </w:rPr>
        <w:t>- нуждающимися в надомном обслуживании - 148 человек,</w:t>
      </w:r>
    </w:p>
    <w:p w14:paraId="6A2ABA8A" w14:textId="77777777" w:rsidR="00460F8B" w:rsidRPr="007345A6" w:rsidRDefault="00460F8B" w:rsidP="00BC021D">
      <w:pPr>
        <w:tabs>
          <w:tab w:val="left" w:pos="2535"/>
        </w:tabs>
        <w:spacing w:after="0" w:line="240" w:lineRule="auto"/>
        <w:ind w:firstLine="709"/>
        <w:jc w:val="both"/>
        <w:rPr>
          <w:rFonts w:ascii="Times New Roman" w:hAnsi="Times New Roman" w:cs="Times New Roman"/>
          <w:color w:val="000000" w:themeColor="text1"/>
          <w:sz w:val="24"/>
          <w:szCs w:val="24"/>
        </w:rPr>
      </w:pPr>
      <w:r w:rsidRPr="007345A6">
        <w:rPr>
          <w:rFonts w:ascii="Times New Roman" w:hAnsi="Times New Roman" w:cs="Times New Roman"/>
          <w:color w:val="000000" w:themeColor="text1"/>
          <w:sz w:val="24"/>
          <w:szCs w:val="24"/>
        </w:rPr>
        <w:t>- нуждающимися в полустационарном обслуживании - 181 человек,</w:t>
      </w:r>
    </w:p>
    <w:p w14:paraId="04433C5E" w14:textId="77777777" w:rsidR="00460F8B" w:rsidRPr="007345A6" w:rsidRDefault="00460F8B" w:rsidP="00BC021D">
      <w:pPr>
        <w:tabs>
          <w:tab w:val="left" w:pos="2535"/>
        </w:tabs>
        <w:spacing w:after="0" w:line="240" w:lineRule="auto"/>
        <w:ind w:firstLine="709"/>
        <w:jc w:val="both"/>
        <w:rPr>
          <w:rFonts w:ascii="Times New Roman" w:hAnsi="Times New Roman" w:cs="Times New Roman"/>
          <w:color w:val="000000" w:themeColor="text1"/>
          <w:sz w:val="24"/>
          <w:szCs w:val="24"/>
        </w:rPr>
      </w:pPr>
      <w:r w:rsidRPr="007345A6">
        <w:rPr>
          <w:rFonts w:ascii="Times New Roman" w:hAnsi="Times New Roman" w:cs="Times New Roman"/>
          <w:color w:val="000000" w:themeColor="text1"/>
          <w:sz w:val="24"/>
          <w:szCs w:val="24"/>
        </w:rPr>
        <w:t xml:space="preserve"> -нуждающимися в стационарном обслуживании - 15 человек. </w:t>
      </w:r>
    </w:p>
    <w:p w14:paraId="226F9BC5" w14:textId="77777777" w:rsidR="00460F8B" w:rsidRPr="007345A6" w:rsidRDefault="00460F8B" w:rsidP="00BC021D">
      <w:pPr>
        <w:tabs>
          <w:tab w:val="left" w:pos="2535"/>
        </w:tabs>
        <w:spacing w:after="0" w:line="240" w:lineRule="auto"/>
        <w:jc w:val="both"/>
        <w:rPr>
          <w:rFonts w:ascii="Times New Roman" w:hAnsi="Times New Roman" w:cs="Times New Roman"/>
          <w:b/>
          <w:bCs/>
          <w:color w:val="000000" w:themeColor="text1"/>
          <w:sz w:val="24"/>
          <w:szCs w:val="24"/>
          <w:u w:val="single"/>
        </w:rPr>
      </w:pPr>
      <w:r w:rsidRPr="007345A6">
        <w:rPr>
          <w:rFonts w:ascii="Times New Roman" w:hAnsi="Times New Roman" w:cs="Times New Roman"/>
          <w:color w:val="000000" w:themeColor="text1"/>
          <w:sz w:val="24"/>
          <w:szCs w:val="24"/>
          <w:u w:val="single"/>
        </w:rPr>
        <w:t xml:space="preserve">Впервые обратились: </w:t>
      </w:r>
    </w:p>
    <w:p w14:paraId="2EB7A232" w14:textId="77777777" w:rsidR="00460F8B" w:rsidRPr="007345A6" w:rsidRDefault="00460F8B" w:rsidP="00BC021D">
      <w:pPr>
        <w:tabs>
          <w:tab w:val="left" w:pos="2535"/>
        </w:tabs>
        <w:spacing w:after="0" w:line="240" w:lineRule="auto"/>
        <w:ind w:firstLine="709"/>
        <w:jc w:val="both"/>
        <w:rPr>
          <w:rFonts w:ascii="Times New Roman" w:hAnsi="Times New Roman" w:cs="Times New Roman"/>
          <w:color w:val="000000" w:themeColor="text1"/>
          <w:sz w:val="24"/>
          <w:szCs w:val="24"/>
        </w:rPr>
      </w:pPr>
      <w:r w:rsidRPr="007345A6">
        <w:rPr>
          <w:rFonts w:ascii="Times New Roman" w:hAnsi="Times New Roman" w:cs="Times New Roman"/>
          <w:color w:val="000000" w:themeColor="text1"/>
          <w:sz w:val="24"/>
          <w:szCs w:val="24"/>
        </w:rPr>
        <w:t>- нуждающимися в надомном обслуживании - 48 человек,</w:t>
      </w:r>
    </w:p>
    <w:p w14:paraId="55D61288" w14:textId="77777777" w:rsidR="00460F8B" w:rsidRPr="007345A6" w:rsidRDefault="00460F8B" w:rsidP="00BC021D">
      <w:pPr>
        <w:tabs>
          <w:tab w:val="left" w:pos="2535"/>
        </w:tabs>
        <w:spacing w:after="0" w:line="240" w:lineRule="auto"/>
        <w:ind w:firstLine="709"/>
        <w:jc w:val="both"/>
        <w:rPr>
          <w:rFonts w:ascii="Times New Roman" w:hAnsi="Times New Roman" w:cs="Times New Roman"/>
          <w:color w:val="000000" w:themeColor="text1"/>
          <w:sz w:val="24"/>
          <w:szCs w:val="24"/>
        </w:rPr>
      </w:pPr>
      <w:r w:rsidRPr="007345A6">
        <w:rPr>
          <w:rFonts w:ascii="Times New Roman" w:hAnsi="Times New Roman" w:cs="Times New Roman"/>
          <w:color w:val="000000" w:themeColor="text1"/>
          <w:sz w:val="24"/>
          <w:szCs w:val="24"/>
        </w:rPr>
        <w:t>- нуждающимися в полустационарном обслуживании –181 человек,</w:t>
      </w:r>
    </w:p>
    <w:p w14:paraId="1091D85B" w14:textId="77777777" w:rsidR="00460F8B" w:rsidRPr="007345A6" w:rsidRDefault="00460F8B" w:rsidP="00BC021D">
      <w:pPr>
        <w:tabs>
          <w:tab w:val="left" w:pos="2535"/>
        </w:tabs>
        <w:spacing w:after="0" w:line="240" w:lineRule="auto"/>
        <w:ind w:firstLine="709"/>
        <w:rPr>
          <w:rFonts w:ascii="Times New Roman" w:hAnsi="Times New Roman" w:cs="Times New Roman"/>
          <w:color w:val="000000" w:themeColor="text1"/>
          <w:sz w:val="24"/>
          <w:szCs w:val="24"/>
        </w:rPr>
      </w:pPr>
      <w:r w:rsidRPr="007345A6">
        <w:rPr>
          <w:rFonts w:ascii="Times New Roman" w:hAnsi="Times New Roman" w:cs="Times New Roman"/>
          <w:color w:val="000000" w:themeColor="text1"/>
          <w:sz w:val="24"/>
          <w:szCs w:val="24"/>
        </w:rPr>
        <w:t xml:space="preserve"> -нуждающимися в стационарном обслуживании - 15 человек.</w:t>
      </w:r>
    </w:p>
    <w:p w14:paraId="4625D295" w14:textId="77777777" w:rsidR="00460F8B" w:rsidRPr="007345A6" w:rsidRDefault="00460F8B" w:rsidP="00BC021D">
      <w:pPr>
        <w:tabs>
          <w:tab w:val="left" w:pos="2535"/>
        </w:tabs>
        <w:spacing w:after="0" w:line="240" w:lineRule="auto"/>
        <w:rPr>
          <w:rFonts w:ascii="Times New Roman" w:hAnsi="Times New Roman" w:cs="Times New Roman"/>
          <w:color w:val="000000" w:themeColor="text1"/>
          <w:sz w:val="24"/>
          <w:szCs w:val="24"/>
        </w:rPr>
      </w:pPr>
      <w:r w:rsidRPr="007345A6">
        <w:rPr>
          <w:rFonts w:ascii="Times New Roman" w:hAnsi="Times New Roman" w:cs="Times New Roman"/>
          <w:color w:val="000000" w:themeColor="text1"/>
          <w:sz w:val="24"/>
          <w:szCs w:val="24"/>
          <w:u w:val="single"/>
        </w:rPr>
        <w:t>Пересмотр</w:t>
      </w:r>
      <w:r w:rsidRPr="007345A6">
        <w:rPr>
          <w:rFonts w:ascii="Times New Roman" w:hAnsi="Times New Roman" w:cs="Times New Roman"/>
          <w:color w:val="000000" w:themeColor="text1"/>
          <w:sz w:val="24"/>
          <w:szCs w:val="24"/>
        </w:rPr>
        <w:t>:</w:t>
      </w:r>
    </w:p>
    <w:p w14:paraId="340C6875" w14:textId="77777777" w:rsidR="00460F8B" w:rsidRPr="007345A6" w:rsidRDefault="00460F8B" w:rsidP="00BC021D">
      <w:pPr>
        <w:tabs>
          <w:tab w:val="left" w:pos="2535"/>
        </w:tabs>
        <w:spacing w:after="0" w:line="240" w:lineRule="auto"/>
        <w:jc w:val="both"/>
        <w:rPr>
          <w:rFonts w:ascii="Times New Roman" w:hAnsi="Times New Roman" w:cs="Times New Roman"/>
          <w:color w:val="000000" w:themeColor="text1"/>
          <w:sz w:val="24"/>
          <w:szCs w:val="24"/>
        </w:rPr>
      </w:pPr>
      <w:r w:rsidRPr="007345A6">
        <w:rPr>
          <w:rFonts w:ascii="Times New Roman" w:hAnsi="Times New Roman" w:cs="Times New Roman"/>
          <w:color w:val="000000" w:themeColor="text1"/>
          <w:sz w:val="24"/>
          <w:szCs w:val="24"/>
        </w:rPr>
        <w:t xml:space="preserve">            - нуждающимися в надомном обслуживании - 107 человек,</w:t>
      </w:r>
    </w:p>
    <w:p w14:paraId="5B103189" w14:textId="77777777" w:rsidR="00460F8B" w:rsidRPr="007345A6" w:rsidRDefault="00460F8B" w:rsidP="00BC021D">
      <w:pPr>
        <w:tabs>
          <w:tab w:val="left" w:pos="2535"/>
        </w:tabs>
        <w:spacing w:after="0" w:line="240" w:lineRule="auto"/>
        <w:ind w:firstLine="709"/>
        <w:jc w:val="both"/>
        <w:rPr>
          <w:rFonts w:ascii="Times New Roman" w:hAnsi="Times New Roman" w:cs="Times New Roman"/>
          <w:color w:val="000000" w:themeColor="text1"/>
          <w:sz w:val="24"/>
          <w:szCs w:val="24"/>
        </w:rPr>
      </w:pPr>
      <w:r w:rsidRPr="007345A6">
        <w:rPr>
          <w:rFonts w:ascii="Times New Roman" w:hAnsi="Times New Roman" w:cs="Times New Roman"/>
          <w:color w:val="000000" w:themeColor="text1"/>
          <w:sz w:val="24"/>
          <w:szCs w:val="24"/>
        </w:rPr>
        <w:t>- нуждающимися в полустационарном обслуживании – 61 человек.</w:t>
      </w:r>
    </w:p>
    <w:p w14:paraId="1749373A" w14:textId="77777777" w:rsidR="00460F8B" w:rsidRPr="007345A6" w:rsidRDefault="00460F8B" w:rsidP="00BC021D">
      <w:pPr>
        <w:tabs>
          <w:tab w:val="left" w:pos="2535"/>
        </w:tabs>
        <w:spacing w:after="0" w:line="240" w:lineRule="auto"/>
        <w:jc w:val="both"/>
        <w:rPr>
          <w:rFonts w:ascii="Times New Roman" w:hAnsi="Times New Roman" w:cs="Times New Roman"/>
          <w:color w:val="000000" w:themeColor="text1"/>
          <w:sz w:val="24"/>
          <w:szCs w:val="24"/>
        </w:rPr>
      </w:pPr>
    </w:p>
    <w:p w14:paraId="6ED87978" w14:textId="77777777" w:rsidR="00460F8B" w:rsidRPr="007345A6" w:rsidRDefault="00460F8B" w:rsidP="00BC021D">
      <w:pPr>
        <w:spacing w:after="0" w:line="240" w:lineRule="auto"/>
        <w:ind w:firstLine="706"/>
        <w:jc w:val="both"/>
        <w:rPr>
          <w:rFonts w:ascii="Times New Roman" w:hAnsi="Times New Roman" w:cs="Times New Roman"/>
          <w:sz w:val="24"/>
          <w:szCs w:val="24"/>
        </w:rPr>
      </w:pPr>
      <w:r w:rsidRPr="007345A6">
        <w:rPr>
          <w:rFonts w:ascii="Times New Roman" w:hAnsi="Times New Roman" w:cs="Times New Roman"/>
          <w:sz w:val="24"/>
          <w:szCs w:val="24"/>
        </w:rPr>
        <w:lastRenderedPageBreak/>
        <w:t xml:space="preserve">С сентября 2020 года организована работа по типизации граждан, нуждающихся в постороннем уходе, в форме социального обслуживания на дому в рамках пилотного проекта по созданию </w:t>
      </w:r>
      <w:r w:rsidRPr="007345A6">
        <w:rPr>
          <w:rFonts w:ascii="Times New Roman" w:hAnsi="Times New Roman" w:cs="Times New Roman"/>
          <w:b/>
          <w:sz w:val="24"/>
          <w:szCs w:val="24"/>
        </w:rPr>
        <w:t>системы долговременного ухода (СДУ)</w:t>
      </w:r>
      <w:r w:rsidRPr="007345A6">
        <w:rPr>
          <w:rFonts w:ascii="Times New Roman" w:hAnsi="Times New Roman" w:cs="Times New Roman"/>
          <w:sz w:val="24"/>
          <w:szCs w:val="24"/>
        </w:rPr>
        <w:t xml:space="preserve"> за гражданами пожилого возраста и инвалидами, нуждающимися в постороннем уходе, реализуемого в рамках федерального проекта «Старшее поколение» национального проекта «Демография». </w:t>
      </w:r>
      <w:r w:rsidRPr="007345A6">
        <w:rPr>
          <w:rFonts w:ascii="Times New Roman" w:eastAsia="Calibri" w:hAnsi="Times New Roman" w:cs="Times New Roman"/>
          <w:sz w:val="24"/>
          <w:szCs w:val="24"/>
          <w:lang w:bidi="hi-IN"/>
        </w:rPr>
        <w:t xml:space="preserve"> </w:t>
      </w:r>
    </w:p>
    <w:p w14:paraId="01B8E2CA" w14:textId="77777777" w:rsidR="00460F8B" w:rsidRPr="007345A6" w:rsidRDefault="00460F8B" w:rsidP="00BC021D">
      <w:pPr>
        <w:tabs>
          <w:tab w:val="left" w:pos="2535"/>
        </w:tabs>
        <w:spacing w:after="0" w:line="240" w:lineRule="auto"/>
        <w:ind w:firstLine="709"/>
        <w:jc w:val="both"/>
        <w:rPr>
          <w:rFonts w:ascii="Times New Roman" w:hAnsi="Times New Roman" w:cs="Times New Roman"/>
          <w:color w:val="000000" w:themeColor="text1"/>
          <w:sz w:val="24"/>
          <w:szCs w:val="24"/>
        </w:rPr>
      </w:pPr>
      <w:r w:rsidRPr="007345A6">
        <w:rPr>
          <w:rFonts w:ascii="Times New Roman" w:hAnsi="Times New Roman" w:cs="Times New Roman"/>
          <w:color w:val="000000" w:themeColor="text1"/>
          <w:sz w:val="24"/>
          <w:szCs w:val="24"/>
        </w:rPr>
        <w:t xml:space="preserve">С начала 2024 года признаны нуждающимися в долговременном уходе – 9 человек. </w:t>
      </w:r>
    </w:p>
    <w:p w14:paraId="2CE10BF7" w14:textId="77777777" w:rsidR="00460F8B" w:rsidRPr="007345A6" w:rsidRDefault="00460F8B" w:rsidP="00BC021D">
      <w:pPr>
        <w:tabs>
          <w:tab w:val="left" w:pos="2535"/>
        </w:tabs>
        <w:spacing w:after="0" w:line="240" w:lineRule="auto"/>
        <w:ind w:firstLine="709"/>
        <w:jc w:val="both"/>
        <w:rPr>
          <w:rFonts w:ascii="Times New Roman" w:hAnsi="Times New Roman" w:cs="Times New Roman"/>
          <w:color w:val="000000" w:themeColor="text1"/>
          <w:sz w:val="24"/>
          <w:szCs w:val="24"/>
        </w:rPr>
      </w:pPr>
      <w:r w:rsidRPr="007345A6">
        <w:rPr>
          <w:rFonts w:ascii="Times New Roman" w:hAnsi="Times New Roman" w:cs="Times New Roman"/>
          <w:color w:val="000000" w:themeColor="text1"/>
          <w:sz w:val="24"/>
          <w:szCs w:val="24"/>
        </w:rPr>
        <w:t xml:space="preserve"> Всего по СДУ выдано 31 ИППСУ, из них приняты на обслуживание на СДУ -11,  на очереди – 13; умерли – 6 чел., переведен на социальное обслуживание на дому по 442-ФЗ – 3 чел.</w:t>
      </w:r>
    </w:p>
    <w:p w14:paraId="7A4ED0AB" w14:textId="77777777" w:rsidR="00460F8B" w:rsidRPr="007345A6" w:rsidRDefault="00460F8B" w:rsidP="00BC021D">
      <w:pPr>
        <w:spacing w:after="0" w:line="240" w:lineRule="auto"/>
        <w:ind w:firstLine="708"/>
        <w:jc w:val="both"/>
        <w:rPr>
          <w:rFonts w:ascii="Times New Roman" w:eastAsia="Times New Roman" w:hAnsi="Times New Roman" w:cs="Times New Roman"/>
          <w:sz w:val="24"/>
          <w:szCs w:val="24"/>
        </w:rPr>
      </w:pPr>
      <w:r w:rsidRPr="007345A6">
        <w:rPr>
          <w:rFonts w:ascii="Times New Roman" w:eastAsia="Times New Roman" w:hAnsi="Times New Roman" w:cs="Times New Roman"/>
          <w:sz w:val="24"/>
          <w:szCs w:val="24"/>
        </w:rPr>
        <w:t>На территории Цильнинского района поставщиками социальных услуг в полустационарной форме являются Ульяновское региональное отделение Общероссийская общественная организация «Красный Крест» (рук. Сибагатулина Елена Ивановна) и АНО «Социально-психолого-педагогический центр «Апрель Плюс» (рук.Сибагатулин Руслан Эльнурович), которые находятся в г.Ульяновске. Координатором в Цильнинском районе является  Мухмутова Римма Забихулловна.</w:t>
      </w:r>
    </w:p>
    <w:p w14:paraId="3CA81F8A" w14:textId="77777777" w:rsidR="00460F8B" w:rsidRPr="007345A6" w:rsidRDefault="00460F8B" w:rsidP="00BC021D">
      <w:pPr>
        <w:spacing w:after="0" w:line="240" w:lineRule="auto"/>
        <w:ind w:firstLine="708"/>
        <w:jc w:val="both"/>
        <w:rPr>
          <w:rFonts w:ascii="Times New Roman" w:eastAsia="Times New Roman" w:hAnsi="Times New Roman" w:cs="Times New Roman"/>
          <w:sz w:val="24"/>
          <w:szCs w:val="24"/>
        </w:rPr>
      </w:pPr>
      <w:r w:rsidRPr="007345A6">
        <w:rPr>
          <w:rFonts w:ascii="Times New Roman" w:eastAsia="Times New Roman" w:hAnsi="Times New Roman" w:cs="Times New Roman"/>
          <w:sz w:val="24"/>
          <w:szCs w:val="24"/>
        </w:rPr>
        <w:t xml:space="preserve"> С 2020 года оказываются социальные услуги в полустационарной форме социального обслуживания, т.е. «Центр здоровья» открылись в р.п.Цильна на базе ФОК «Цильна» (рук.Курушина Н.Ч.), социальные услуги получают 84 чел. и в с. Кашенка на базе ФАП (рук. Афанасьева П.В.) – 24 чел., ОГКУСОРЦ «Восхождение» отделение реабилитации детей и подростков с ОВЗ и инвалидностью и молодых инвалидов в МО «Цильнинский район» в селе Большое Нагаткино (рук.Дырночкина Л.В.) – 93 чел.</w:t>
      </w:r>
    </w:p>
    <w:p w14:paraId="18CECEDF" w14:textId="77777777" w:rsidR="00460F8B" w:rsidRPr="007345A6" w:rsidRDefault="00460F8B" w:rsidP="00BC021D">
      <w:pPr>
        <w:spacing w:after="0" w:line="240" w:lineRule="auto"/>
        <w:ind w:firstLine="708"/>
        <w:jc w:val="both"/>
        <w:rPr>
          <w:rFonts w:ascii="Times New Roman" w:eastAsia="Times New Roman" w:hAnsi="Times New Roman" w:cs="Times New Roman"/>
          <w:sz w:val="24"/>
          <w:szCs w:val="24"/>
        </w:rPr>
      </w:pPr>
      <w:r w:rsidRPr="007345A6">
        <w:rPr>
          <w:rFonts w:ascii="Times New Roman" w:eastAsia="Times New Roman" w:hAnsi="Times New Roman" w:cs="Times New Roman"/>
          <w:sz w:val="24"/>
          <w:szCs w:val="24"/>
        </w:rPr>
        <w:t>В 2024г. «Центры здоровья» открылись:</w:t>
      </w:r>
    </w:p>
    <w:p w14:paraId="50E2FD67" w14:textId="77777777" w:rsidR="00460F8B" w:rsidRPr="007345A6" w:rsidRDefault="00460F8B" w:rsidP="00BC021D">
      <w:pPr>
        <w:spacing w:after="0" w:line="240" w:lineRule="auto"/>
        <w:jc w:val="both"/>
        <w:rPr>
          <w:rFonts w:ascii="Times New Roman" w:eastAsia="Times New Roman" w:hAnsi="Times New Roman" w:cs="Times New Roman"/>
          <w:sz w:val="24"/>
          <w:szCs w:val="24"/>
        </w:rPr>
      </w:pPr>
      <w:r w:rsidRPr="007345A6">
        <w:rPr>
          <w:rFonts w:ascii="Times New Roman" w:eastAsia="Times New Roman" w:hAnsi="Times New Roman" w:cs="Times New Roman"/>
          <w:sz w:val="24"/>
          <w:szCs w:val="24"/>
        </w:rPr>
        <w:t xml:space="preserve">-  с. Русская Цильна, на базе школы (рук. Уразина М.А.) – 25 чел. </w:t>
      </w:r>
    </w:p>
    <w:p w14:paraId="2F2041B2" w14:textId="77777777" w:rsidR="00460F8B" w:rsidRPr="007345A6" w:rsidRDefault="00460F8B" w:rsidP="00BC021D">
      <w:pPr>
        <w:spacing w:after="0" w:line="240" w:lineRule="auto"/>
        <w:jc w:val="both"/>
        <w:rPr>
          <w:rFonts w:ascii="Times New Roman" w:eastAsia="Times New Roman" w:hAnsi="Times New Roman" w:cs="Times New Roman"/>
          <w:sz w:val="24"/>
          <w:szCs w:val="24"/>
        </w:rPr>
      </w:pPr>
      <w:r w:rsidRPr="007345A6">
        <w:rPr>
          <w:rFonts w:ascii="Times New Roman" w:eastAsia="Times New Roman" w:hAnsi="Times New Roman" w:cs="Times New Roman"/>
          <w:sz w:val="24"/>
          <w:szCs w:val="24"/>
        </w:rPr>
        <w:t>- д. Степная Репьевка, на базе СДК (рук. Белозерова Т.А.) – 78 чел.</w:t>
      </w:r>
    </w:p>
    <w:p w14:paraId="03850503" w14:textId="77777777" w:rsidR="00460F8B" w:rsidRPr="007345A6" w:rsidRDefault="00460F8B" w:rsidP="00BC021D">
      <w:pPr>
        <w:spacing w:after="0" w:line="240" w:lineRule="auto"/>
        <w:jc w:val="both"/>
        <w:rPr>
          <w:rFonts w:ascii="Times New Roman" w:eastAsia="Times New Roman" w:hAnsi="Times New Roman" w:cs="Times New Roman"/>
          <w:sz w:val="24"/>
          <w:szCs w:val="24"/>
        </w:rPr>
      </w:pPr>
      <w:r w:rsidRPr="007345A6">
        <w:rPr>
          <w:rFonts w:ascii="Times New Roman" w:eastAsia="Times New Roman" w:hAnsi="Times New Roman" w:cs="Times New Roman"/>
          <w:sz w:val="24"/>
          <w:szCs w:val="24"/>
        </w:rPr>
        <w:t>- п.Орловка, на базе клуба (рук.Мерлушкина В.М.) – 21 чел.</w:t>
      </w:r>
    </w:p>
    <w:p w14:paraId="211DF22C" w14:textId="77777777" w:rsidR="00460F8B" w:rsidRPr="007345A6" w:rsidRDefault="00460F8B" w:rsidP="00BC021D">
      <w:pPr>
        <w:spacing w:after="0" w:line="240" w:lineRule="auto"/>
        <w:jc w:val="both"/>
        <w:rPr>
          <w:rFonts w:ascii="Times New Roman" w:eastAsia="Times New Roman" w:hAnsi="Times New Roman" w:cs="Times New Roman"/>
          <w:sz w:val="24"/>
          <w:szCs w:val="24"/>
        </w:rPr>
      </w:pPr>
      <w:r w:rsidRPr="007345A6">
        <w:rPr>
          <w:rFonts w:ascii="Times New Roman" w:eastAsia="Times New Roman" w:hAnsi="Times New Roman" w:cs="Times New Roman"/>
          <w:sz w:val="24"/>
          <w:szCs w:val="24"/>
        </w:rPr>
        <w:t>-  п.Новая Воля, на базе клуба (рук. Муртакова О.Н.) – 18 чел.</w:t>
      </w:r>
    </w:p>
    <w:p w14:paraId="14E050A9" w14:textId="77777777" w:rsidR="00460F8B" w:rsidRPr="007345A6" w:rsidRDefault="00460F8B" w:rsidP="00BC021D">
      <w:pPr>
        <w:spacing w:after="0" w:line="240" w:lineRule="auto"/>
        <w:jc w:val="both"/>
        <w:rPr>
          <w:rFonts w:ascii="Times New Roman" w:eastAsia="Times New Roman" w:hAnsi="Times New Roman" w:cs="Times New Roman"/>
          <w:sz w:val="24"/>
          <w:szCs w:val="24"/>
        </w:rPr>
      </w:pPr>
      <w:r w:rsidRPr="007345A6">
        <w:rPr>
          <w:rFonts w:ascii="Times New Roman" w:eastAsia="Times New Roman" w:hAnsi="Times New Roman" w:cs="Times New Roman"/>
          <w:sz w:val="24"/>
          <w:szCs w:val="24"/>
        </w:rPr>
        <w:t>- с.Арбузовка, на базе школы (рук. Шевалдова В.В.) -10 чел.</w:t>
      </w:r>
    </w:p>
    <w:p w14:paraId="7C833297" w14:textId="77777777" w:rsidR="00460F8B" w:rsidRPr="007345A6" w:rsidRDefault="00460F8B" w:rsidP="00BC021D">
      <w:pPr>
        <w:spacing w:after="0" w:line="240" w:lineRule="auto"/>
        <w:ind w:firstLine="708"/>
        <w:jc w:val="both"/>
        <w:rPr>
          <w:rFonts w:ascii="Times New Roman" w:eastAsia="Calibri" w:hAnsi="Times New Roman" w:cs="Times New Roman"/>
          <w:snapToGrid w:val="0"/>
          <w:sz w:val="24"/>
          <w:szCs w:val="24"/>
        </w:rPr>
      </w:pPr>
      <w:r w:rsidRPr="007345A6">
        <w:rPr>
          <w:rFonts w:ascii="Times New Roman" w:eastAsia="Calibri" w:hAnsi="Times New Roman" w:cs="Times New Roman"/>
          <w:snapToGrid w:val="0"/>
          <w:sz w:val="24"/>
          <w:szCs w:val="24"/>
        </w:rPr>
        <w:t xml:space="preserve">В настоящее время 260 гражданам пожилого возраста и инвалидам оказывается </w:t>
      </w:r>
      <w:r w:rsidRPr="007345A6">
        <w:rPr>
          <w:rFonts w:ascii="Times New Roman" w:eastAsia="Times New Roman" w:hAnsi="Times New Roman" w:cs="Times New Roman"/>
          <w:sz w:val="24"/>
          <w:szCs w:val="24"/>
        </w:rPr>
        <w:t xml:space="preserve"> </w:t>
      </w:r>
      <w:r w:rsidRPr="007345A6">
        <w:rPr>
          <w:rFonts w:ascii="Times New Roman" w:eastAsia="Calibri" w:hAnsi="Times New Roman" w:cs="Times New Roman"/>
          <w:snapToGrid w:val="0"/>
          <w:sz w:val="24"/>
          <w:szCs w:val="24"/>
        </w:rPr>
        <w:t xml:space="preserve">полустационарная форма социального обслуживания. Им оказываются такие основные социальные услуги: социально-медицинские (выполнение процедур, консультирование, проведение занятий по адапивной физической культуре и т.д.), социально-психологические (группы общений, консультации по внутрисемейным отношениям), социально-педагогические (организация культурно- досуговых мероприятий, диагностика, консультирование и т.д.), социально-правовые (оказание юридических услуг), обучение навыкам поведений в быту и общественных местах, компьютерной грамотности. </w:t>
      </w:r>
    </w:p>
    <w:p w14:paraId="5038CAD5" w14:textId="77777777" w:rsidR="00460F8B" w:rsidRPr="007345A6" w:rsidRDefault="00460F8B" w:rsidP="00BC021D">
      <w:pPr>
        <w:spacing w:after="0" w:line="240" w:lineRule="auto"/>
        <w:ind w:firstLine="708"/>
        <w:jc w:val="both"/>
        <w:rPr>
          <w:rFonts w:ascii="Times New Roman" w:eastAsia="Calibri" w:hAnsi="Times New Roman" w:cs="Times New Roman"/>
          <w:snapToGrid w:val="0"/>
          <w:sz w:val="24"/>
          <w:szCs w:val="24"/>
        </w:rPr>
      </w:pPr>
      <w:r w:rsidRPr="007345A6">
        <w:rPr>
          <w:rFonts w:ascii="Times New Roman" w:eastAsia="Calibri" w:hAnsi="Times New Roman" w:cs="Times New Roman"/>
          <w:snapToGrid w:val="0"/>
          <w:sz w:val="24"/>
          <w:szCs w:val="24"/>
        </w:rPr>
        <w:t>Планируется открытие «Центров здоровья» в населенных пунктах:  с.Средние Тимерсяны, с.Нижние Тимерсяны, с.Новые Тимерсяны.</w:t>
      </w:r>
    </w:p>
    <w:p w14:paraId="2DCA3083" w14:textId="77777777" w:rsidR="00460F8B" w:rsidRPr="007345A6" w:rsidRDefault="00460F8B" w:rsidP="00BC021D">
      <w:pPr>
        <w:spacing w:after="0" w:line="240" w:lineRule="auto"/>
        <w:ind w:firstLine="706"/>
        <w:jc w:val="center"/>
        <w:rPr>
          <w:rFonts w:ascii="Times New Roman" w:hAnsi="Times New Roman" w:cs="Times New Roman"/>
          <w:b/>
          <w:sz w:val="24"/>
          <w:szCs w:val="24"/>
          <w:shd w:val="clear" w:color="auto" w:fill="FFFFFF"/>
        </w:rPr>
      </w:pPr>
    </w:p>
    <w:p w14:paraId="4D64FA49" w14:textId="7882C802" w:rsidR="00460F8B" w:rsidRPr="007345A6" w:rsidRDefault="00460F8B" w:rsidP="00BC021D">
      <w:pPr>
        <w:spacing w:after="0" w:line="240" w:lineRule="auto"/>
        <w:ind w:firstLine="706"/>
        <w:jc w:val="center"/>
        <w:rPr>
          <w:rFonts w:ascii="Times New Roman" w:hAnsi="Times New Roman" w:cs="Times New Roman"/>
          <w:b/>
          <w:sz w:val="24"/>
          <w:szCs w:val="24"/>
          <w:shd w:val="clear" w:color="auto" w:fill="FFFFFF"/>
        </w:rPr>
      </w:pPr>
      <w:r w:rsidRPr="007345A6">
        <w:rPr>
          <w:rFonts w:ascii="Times New Roman" w:hAnsi="Times New Roman" w:cs="Times New Roman"/>
          <w:b/>
          <w:sz w:val="24"/>
          <w:szCs w:val="24"/>
          <w:shd w:val="clear" w:color="auto" w:fill="FFFFFF"/>
        </w:rPr>
        <w:t>Активное долголетие</w:t>
      </w:r>
    </w:p>
    <w:p w14:paraId="35E298D6" w14:textId="77777777" w:rsidR="00460F8B" w:rsidRPr="007345A6" w:rsidRDefault="00460F8B" w:rsidP="00BC021D">
      <w:pPr>
        <w:autoSpaceDN w:val="0"/>
        <w:spacing w:after="0" w:line="240" w:lineRule="auto"/>
        <w:ind w:firstLine="360"/>
        <w:jc w:val="both"/>
        <w:rPr>
          <w:rFonts w:ascii="Times New Roman" w:eastAsia="Calibri" w:hAnsi="Times New Roman" w:cs="Times New Roman"/>
          <w:sz w:val="24"/>
          <w:szCs w:val="24"/>
        </w:rPr>
      </w:pPr>
      <w:r w:rsidRPr="007345A6">
        <w:rPr>
          <w:rFonts w:ascii="Times New Roman" w:eastAsia="Calibri" w:hAnsi="Times New Roman" w:cs="Times New Roman"/>
          <w:sz w:val="24"/>
          <w:szCs w:val="24"/>
        </w:rPr>
        <w:t>В муниципальном образовании «Цильнинский район» на 01.01.2025 проживает 6551 граждан старшего поколения</w:t>
      </w:r>
      <w:r w:rsidRPr="007345A6">
        <w:rPr>
          <w:rFonts w:ascii="Times New Roman" w:eastAsia="Times New Roman" w:hAnsi="Times New Roman" w:cs="Times New Roman"/>
          <w:bCs/>
          <w:sz w:val="24"/>
          <w:szCs w:val="24"/>
        </w:rPr>
        <w:t>, что составляет 28.5% от общей численности населения. В</w:t>
      </w:r>
      <w:r w:rsidRPr="007345A6">
        <w:rPr>
          <w:rFonts w:ascii="Times New Roman" w:hAnsi="Times New Roman" w:cs="Times New Roman"/>
          <w:sz w:val="24"/>
          <w:szCs w:val="24"/>
        </w:rPr>
        <w:t xml:space="preserve"> возрасте до 80 лет - 5732 человека (87,5%).</w:t>
      </w:r>
    </w:p>
    <w:p w14:paraId="510E2D2C" w14:textId="77777777" w:rsidR="00460F8B" w:rsidRPr="007345A6" w:rsidRDefault="00460F8B" w:rsidP="00BC021D">
      <w:pPr>
        <w:tabs>
          <w:tab w:val="left" w:pos="3030"/>
        </w:tabs>
        <w:autoSpaceDN w:val="0"/>
        <w:spacing w:after="0" w:line="240" w:lineRule="auto"/>
        <w:ind w:firstLine="709"/>
        <w:jc w:val="both"/>
        <w:rPr>
          <w:rFonts w:ascii="Times New Roman" w:eastAsia="Calibri" w:hAnsi="Times New Roman" w:cs="Times New Roman"/>
          <w:sz w:val="24"/>
          <w:szCs w:val="24"/>
        </w:rPr>
      </w:pPr>
      <w:r w:rsidRPr="007345A6">
        <w:rPr>
          <w:rFonts w:ascii="Times New Roman" w:eastAsia="Calibri" w:hAnsi="Times New Roman" w:cs="Times New Roman"/>
          <w:sz w:val="24"/>
          <w:szCs w:val="24"/>
        </w:rPr>
        <w:t>В возрасте старше 80 лет – 819 человека (12,5%).</w:t>
      </w:r>
    </w:p>
    <w:p w14:paraId="27E7CC40" w14:textId="77777777" w:rsidR="00460F8B" w:rsidRPr="007345A6" w:rsidRDefault="00460F8B" w:rsidP="00BC021D">
      <w:pPr>
        <w:autoSpaceDN w:val="0"/>
        <w:spacing w:after="0" w:line="240" w:lineRule="auto"/>
        <w:jc w:val="both"/>
        <w:rPr>
          <w:rFonts w:ascii="Times New Roman" w:eastAsia="Calibri" w:hAnsi="Times New Roman" w:cs="Times New Roman"/>
          <w:sz w:val="24"/>
          <w:szCs w:val="24"/>
        </w:rPr>
      </w:pPr>
      <w:r w:rsidRPr="007345A6">
        <w:rPr>
          <w:rFonts w:ascii="Times New Roman" w:hAnsi="Times New Roman" w:cs="Times New Roman"/>
          <w:sz w:val="24"/>
          <w:szCs w:val="24"/>
        </w:rPr>
        <w:t xml:space="preserve">        От 55 до 59   -   641 чел. (9,8%)</w:t>
      </w:r>
    </w:p>
    <w:p w14:paraId="02936FDF" w14:textId="77777777" w:rsidR="00460F8B" w:rsidRPr="007345A6" w:rsidRDefault="00460F8B" w:rsidP="00BC021D">
      <w:pPr>
        <w:autoSpaceDN w:val="0"/>
        <w:spacing w:after="0" w:line="240" w:lineRule="auto"/>
        <w:jc w:val="both"/>
        <w:rPr>
          <w:rFonts w:ascii="Times New Roman" w:eastAsia="Calibri" w:hAnsi="Times New Roman" w:cs="Times New Roman"/>
          <w:sz w:val="24"/>
          <w:szCs w:val="24"/>
        </w:rPr>
      </w:pPr>
      <w:r w:rsidRPr="007345A6">
        <w:rPr>
          <w:rFonts w:ascii="Times New Roman" w:hAnsi="Times New Roman" w:cs="Times New Roman"/>
          <w:sz w:val="24"/>
          <w:szCs w:val="24"/>
        </w:rPr>
        <w:t xml:space="preserve">        От 60 до 69   - 2877 чел. (43,9%)</w:t>
      </w:r>
    </w:p>
    <w:p w14:paraId="6D376F76" w14:textId="77777777" w:rsidR="00460F8B" w:rsidRPr="007345A6" w:rsidRDefault="00460F8B" w:rsidP="00BC021D">
      <w:pPr>
        <w:autoSpaceDN w:val="0"/>
        <w:spacing w:after="0" w:line="240" w:lineRule="auto"/>
        <w:jc w:val="both"/>
        <w:rPr>
          <w:rFonts w:ascii="Times New Roman" w:eastAsia="Calibri" w:hAnsi="Times New Roman" w:cs="Times New Roman"/>
          <w:sz w:val="24"/>
          <w:szCs w:val="24"/>
        </w:rPr>
      </w:pPr>
      <w:r w:rsidRPr="007345A6">
        <w:rPr>
          <w:rFonts w:ascii="Times New Roman" w:hAnsi="Times New Roman" w:cs="Times New Roman"/>
          <w:sz w:val="24"/>
          <w:szCs w:val="24"/>
        </w:rPr>
        <w:t xml:space="preserve">        От 70 до 79   - 2211 чел. (33,8%)</w:t>
      </w:r>
    </w:p>
    <w:p w14:paraId="02BBFD95" w14:textId="77777777" w:rsidR="00460F8B" w:rsidRPr="007345A6" w:rsidRDefault="00460F8B" w:rsidP="00BC021D">
      <w:pPr>
        <w:autoSpaceDN w:val="0"/>
        <w:spacing w:after="0" w:line="240" w:lineRule="auto"/>
        <w:jc w:val="both"/>
        <w:rPr>
          <w:rFonts w:ascii="Times New Roman" w:eastAsia="Calibri" w:hAnsi="Times New Roman" w:cs="Times New Roman"/>
          <w:sz w:val="24"/>
          <w:szCs w:val="24"/>
        </w:rPr>
      </w:pPr>
      <w:r w:rsidRPr="007345A6">
        <w:rPr>
          <w:rFonts w:ascii="Times New Roman" w:hAnsi="Times New Roman" w:cs="Times New Roman"/>
          <w:sz w:val="24"/>
          <w:szCs w:val="24"/>
        </w:rPr>
        <w:t xml:space="preserve">        От 80 до 89   -   678 чел. (10,3%)</w:t>
      </w:r>
    </w:p>
    <w:p w14:paraId="00FBDCFA" w14:textId="77777777" w:rsidR="00460F8B" w:rsidRPr="007345A6" w:rsidRDefault="00460F8B" w:rsidP="00BC021D">
      <w:pPr>
        <w:autoSpaceDN w:val="0"/>
        <w:spacing w:after="0" w:line="240" w:lineRule="auto"/>
        <w:jc w:val="both"/>
        <w:rPr>
          <w:rFonts w:ascii="Times New Roman" w:eastAsia="Calibri" w:hAnsi="Times New Roman" w:cs="Times New Roman"/>
          <w:sz w:val="24"/>
          <w:szCs w:val="24"/>
        </w:rPr>
      </w:pPr>
      <w:r w:rsidRPr="007345A6">
        <w:rPr>
          <w:rFonts w:ascii="Times New Roman" w:hAnsi="Times New Roman" w:cs="Times New Roman"/>
          <w:sz w:val="24"/>
          <w:szCs w:val="24"/>
        </w:rPr>
        <w:t xml:space="preserve">        От 90 до 99   -   139 чел.  (2,1%)</w:t>
      </w:r>
    </w:p>
    <w:p w14:paraId="59591DDD" w14:textId="77777777" w:rsidR="00460F8B" w:rsidRPr="007345A6" w:rsidRDefault="00460F8B" w:rsidP="00BC021D">
      <w:pPr>
        <w:tabs>
          <w:tab w:val="left" w:pos="3030"/>
        </w:tabs>
        <w:autoSpaceDN w:val="0"/>
        <w:spacing w:after="0" w:line="240" w:lineRule="auto"/>
        <w:ind w:firstLine="709"/>
        <w:rPr>
          <w:rFonts w:ascii="Times New Roman" w:eastAsia="Calibri" w:hAnsi="Times New Roman" w:cs="Times New Roman"/>
          <w:sz w:val="24"/>
          <w:szCs w:val="24"/>
        </w:rPr>
      </w:pPr>
      <w:r w:rsidRPr="007345A6">
        <w:rPr>
          <w:rFonts w:ascii="Times New Roman" w:eastAsia="Calibri" w:hAnsi="Times New Roman" w:cs="Times New Roman"/>
          <w:sz w:val="24"/>
          <w:szCs w:val="24"/>
        </w:rPr>
        <w:t>100 лет и старше 2 чел.</w:t>
      </w:r>
    </w:p>
    <w:p w14:paraId="4ADB9D37" w14:textId="77777777" w:rsidR="00460F8B" w:rsidRPr="007345A6" w:rsidRDefault="00460F8B" w:rsidP="00BC021D">
      <w:pPr>
        <w:spacing w:after="0" w:line="240" w:lineRule="auto"/>
        <w:ind w:firstLine="706"/>
        <w:jc w:val="both"/>
        <w:rPr>
          <w:rFonts w:ascii="Times New Roman" w:eastAsia="Times New Roman" w:hAnsi="Times New Roman" w:cs="Times New Roman"/>
          <w:sz w:val="24"/>
          <w:szCs w:val="24"/>
        </w:rPr>
      </w:pPr>
      <w:r w:rsidRPr="007345A6">
        <w:rPr>
          <w:rFonts w:ascii="Times New Roman" w:hAnsi="Times New Roman" w:cs="Times New Roman"/>
          <w:sz w:val="24"/>
          <w:szCs w:val="24"/>
        </w:rPr>
        <w:t>На территории муниципального образования функционирует 8 Центров активного долголетия и 27 клубных формирований граждан старшего поколения</w:t>
      </w:r>
      <w:r w:rsidRPr="007345A6">
        <w:rPr>
          <w:rFonts w:ascii="Times New Roman" w:eastAsia="Times New Roman" w:hAnsi="Times New Roman" w:cs="Times New Roman"/>
          <w:sz w:val="24"/>
          <w:szCs w:val="24"/>
        </w:rPr>
        <w:t xml:space="preserve">, в которых систематически (не менее 2 раз в неделю) занимается 424 человека (6,5 % от общего количества пожилых в районе). </w:t>
      </w:r>
    </w:p>
    <w:p w14:paraId="662B3054" w14:textId="77777777" w:rsidR="00460F8B" w:rsidRPr="007345A6" w:rsidRDefault="00460F8B" w:rsidP="00BC021D">
      <w:pPr>
        <w:keepNext/>
        <w:keepLines/>
        <w:tabs>
          <w:tab w:val="left" w:pos="709"/>
        </w:tabs>
        <w:spacing w:after="0" w:line="240" w:lineRule="auto"/>
        <w:ind w:firstLine="709"/>
        <w:jc w:val="both"/>
        <w:rPr>
          <w:rFonts w:ascii="Times New Roman" w:hAnsi="Times New Roman" w:cs="Times New Roman"/>
          <w:sz w:val="24"/>
          <w:szCs w:val="24"/>
        </w:rPr>
      </w:pPr>
      <w:r w:rsidRPr="007345A6">
        <w:rPr>
          <w:rFonts w:ascii="Times New Roman" w:eastAsia="Times New Roman" w:hAnsi="Times New Roman" w:cs="Times New Roman"/>
          <w:sz w:val="24"/>
          <w:szCs w:val="24"/>
        </w:rPr>
        <w:lastRenderedPageBreak/>
        <w:t xml:space="preserve">Проектами </w:t>
      </w:r>
      <w:r w:rsidRPr="007345A6">
        <w:rPr>
          <w:rFonts w:ascii="Times New Roman" w:hAnsi="Times New Roman" w:cs="Times New Roman"/>
          <w:sz w:val="24"/>
          <w:szCs w:val="24"/>
        </w:rPr>
        <w:t>«Тимуровцы информационного общества», «Социальный туризм», «Серебряное волонтёрство», «Туристические слёты» и др. мероприятиями (конкурсы, фестивали и пр.), в том числе в формате онлайн, в 2024 году охвачено 65% граждан старшего поколения (от общего числа граждане старшего поколения).</w:t>
      </w:r>
    </w:p>
    <w:p w14:paraId="21E9EF31" w14:textId="77777777" w:rsidR="00460F8B" w:rsidRPr="007345A6" w:rsidRDefault="00460F8B" w:rsidP="00BC021D">
      <w:pPr>
        <w:keepNext/>
        <w:keepLines/>
        <w:spacing w:after="0" w:line="240" w:lineRule="auto"/>
        <w:ind w:firstLine="709"/>
        <w:jc w:val="both"/>
        <w:rPr>
          <w:rFonts w:ascii="Times New Roman" w:eastAsia="Times New Roman" w:hAnsi="Times New Roman" w:cs="Times New Roman"/>
          <w:sz w:val="24"/>
          <w:szCs w:val="24"/>
        </w:rPr>
      </w:pPr>
    </w:p>
    <w:p w14:paraId="2689FB20" w14:textId="77777777" w:rsidR="00460F8B" w:rsidRPr="007345A6" w:rsidRDefault="00460F8B" w:rsidP="00BC021D">
      <w:pPr>
        <w:spacing w:after="0" w:line="240" w:lineRule="auto"/>
        <w:jc w:val="both"/>
        <w:rPr>
          <w:rFonts w:ascii="Times New Roman" w:eastAsia="Times New Roman" w:hAnsi="Times New Roman" w:cs="Times New Roman"/>
          <w:b/>
          <w:bCs/>
          <w:sz w:val="24"/>
          <w:szCs w:val="24"/>
        </w:rPr>
      </w:pPr>
      <w:r w:rsidRPr="007345A6">
        <w:rPr>
          <w:rFonts w:ascii="Times New Roman" w:eastAsia="Times New Roman" w:hAnsi="Times New Roman" w:cs="Times New Roman"/>
          <w:b/>
          <w:bCs/>
          <w:sz w:val="24"/>
          <w:szCs w:val="24"/>
        </w:rPr>
        <w:t xml:space="preserve">                       Оздоровление неработающих    пенсионеров</w:t>
      </w:r>
    </w:p>
    <w:p w14:paraId="1673C9AD" w14:textId="77777777" w:rsidR="00460F8B" w:rsidRPr="007345A6" w:rsidRDefault="00460F8B" w:rsidP="00BC021D">
      <w:pPr>
        <w:spacing w:after="0" w:line="240" w:lineRule="auto"/>
        <w:jc w:val="both"/>
        <w:rPr>
          <w:rFonts w:ascii="Times New Roman" w:eastAsia="Times New Roman" w:hAnsi="Times New Roman" w:cs="Times New Roman"/>
          <w:bCs/>
          <w:sz w:val="24"/>
          <w:szCs w:val="24"/>
        </w:rPr>
      </w:pPr>
      <w:r w:rsidRPr="007345A6">
        <w:rPr>
          <w:rFonts w:ascii="Times New Roman" w:eastAsia="Times New Roman" w:hAnsi="Times New Roman" w:cs="Times New Roman"/>
          <w:bCs/>
          <w:sz w:val="24"/>
          <w:szCs w:val="24"/>
        </w:rPr>
        <w:t xml:space="preserve">    По МО «Цильнинский район» на 01.01.2025 всего зарегистрировано 319 граждан, нуждающихся в оздоровлении. С начала 2024 года принято 145 заявлений на оздоровление, выдано 145 путевок:  СРЦ «Волжские просторы» г.Новоульяновск - 19;  СРЦ им Чучкалова с. Ундоры – 88;  Пансионат для граждан пожилого возраста «Серебряный рассвет» в р.п. Языково – 12 человек;  СРЦ «Сосновый бор» р.п. Вешкайма –26.</w:t>
      </w:r>
    </w:p>
    <w:p w14:paraId="03C8A1CD" w14:textId="77777777" w:rsidR="007345A6" w:rsidRDefault="007345A6" w:rsidP="00BC021D">
      <w:pPr>
        <w:spacing w:after="0" w:line="240" w:lineRule="auto"/>
        <w:jc w:val="center"/>
        <w:rPr>
          <w:rFonts w:ascii="Times New Roman" w:eastAsia="Times New Roman" w:hAnsi="Times New Roman" w:cs="Times New Roman"/>
          <w:b/>
          <w:bCs/>
          <w:sz w:val="24"/>
          <w:szCs w:val="24"/>
        </w:rPr>
      </w:pPr>
    </w:p>
    <w:p w14:paraId="730CBD86" w14:textId="12DB57EC" w:rsidR="00460F8B" w:rsidRPr="007345A6" w:rsidRDefault="00460F8B" w:rsidP="00BC021D">
      <w:pPr>
        <w:spacing w:after="0" w:line="240" w:lineRule="auto"/>
        <w:jc w:val="center"/>
        <w:rPr>
          <w:rFonts w:ascii="Times New Roman" w:eastAsia="Times New Roman" w:hAnsi="Times New Roman" w:cs="Times New Roman"/>
          <w:b/>
          <w:bCs/>
          <w:sz w:val="24"/>
          <w:szCs w:val="24"/>
        </w:rPr>
      </w:pPr>
      <w:r w:rsidRPr="007345A6">
        <w:rPr>
          <w:rFonts w:ascii="Times New Roman" w:eastAsia="Times New Roman" w:hAnsi="Times New Roman" w:cs="Times New Roman"/>
          <w:b/>
          <w:bCs/>
          <w:sz w:val="24"/>
          <w:szCs w:val="24"/>
        </w:rPr>
        <w:t>Оздоровление несовершеннолетних детей</w:t>
      </w:r>
    </w:p>
    <w:p w14:paraId="4ACFA90D" w14:textId="77777777" w:rsidR="00460F8B" w:rsidRPr="007345A6" w:rsidRDefault="00460F8B" w:rsidP="00BC021D">
      <w:pPr>
        <w:spacing w:after="0" w:line="240" w:lineRule="auto"/>
        <w:jc w:val="both"/>
        <w:rPr>
          <w:rFonts w:ascii="Times New Roman" w:eastAsia="Times New Roman" w:hAnsi="Times New Roman" w:cs="Times New Roman"/>
          <w:bCs/>
          <w:sz w:val="24"/>
          <w:szCs w:val="24"/>
        </w:rPr>
      </w:pPr>
      <w:r w:rsidRPr="007345A6">
        <w:rPr>
          <w:rFonts w:ascii="Times New Roman" w:eastAsia="Times New Roman" w:hAnsi="Times New Roman" w:cs="Times New Roman"/>
          <w:bCs/>
          <w:sz w:val="24"/>
          <w:szCs w:val="24"/>
        </w:rPr>
        <w:t xml:space="preserve">      По МО «Цильнинский район» на 01.01.2025 в ОГКУСО «Реабилитационный центр для детей и подростков с ограниченными возможностями «Восхождение» в с. Большие Ключищи»  всего оздоровлено 22 ребёнка. В Реабилитационном центре для детей с ограниченными возможностями  «Остров детства» оздоровлено 32 ребёнка  (в с.Новый Дол Барышского района – 18, в р.п.Базарный Сызган – 14 детей).</w:t>
      </w:r>
    </w:p>
    <w:p w14:paraId="1F962279" w14:textId="77777777" w:rsidR="007345A6" w:rsidRDefault="007345A6" w:rsidP="00BC021D">
      <w:pPr>
        <w:spacing w:after="0" w:line="240" w:lineRule="auto"/>
        <w:ind w:firstLine="708"/>
        <w:jc w:val="center"/>
        <w:rPr>
          <w:rFonts w:ascii="Times New Roman" w:eastAsia="SimSun" w:hAnsi="Times New Roman" w:cs="Times New Roman"/>
          <w:b/>
          <w:sz w:val="24"/>
          <w:szCs w:val="24"/>
        </w:rPr>
      </w:pPr>
    </w:p>
    <w:p w14:paraId="474A5F96" w14:textId="0CDDB07F" w:rsidR="00460F8B" w:rsidRPr="007345A6" w:rsidRDefault="00460F8B" w:rsidP="007345A6">
      <w:pPr>
        <w:spacing w:after="0" w:line="240" w:lineRule="auto"/>
        <w:ind w:firstLine="708"/>
        <w:jc w:val="center"/>
        <w:rPr>
          <w:rFonts w:ascii="Times New Roman" w:eastAsia="SimSun" w:hAnsi="Times New Roman" w:cs="Times New Roman"/>
          <w:b/>
          <w:sz w:val="24"/>
          <w:szCs w:val="24"/>
        </w:rPr>
      </w:pPr>
      <w:r w:rsidRPr="007345A6">
        <w:rPr>
          <w:rFonts w:ascii="Times New Roman" w:eastAsia="SimSun" w:hAnsi="Times New Roman" w:cs="Times New Roman"/>
          <w:b/>
          <w:sz w:val="24"/>
          <w:szCs w:val="24"/>
        </w:rPr>
        <w:t xml:space="preserve">Информация об инвалидах </w:t>
      </w:r>
    </w:p>
    <w:p w14:paraId="0B41D28A" w14:textId="77777777" w:rsidR="00460F8B" w:rsidRPr="007345A6" w:rsidRDefault="00460F8B" w:rsidP="00BC021D">
      <w:pPr>
        <w:spacing w:after="0" w:line="240" w:lineRule="auto"/>
        <w:ind w:firstLine="708"/>
        <w:jc w:val="both"/>
        <w:rPr>
          <w:rFonts w:ascii="Times New Roman" w:eastAsia="SimSun" w:hAnsi="Times New Roman" w:cs="Times New Roman"/>
          <w:sz w:val="24"/>
          <w:szCs w:val="24"/>
        </w:rPr>
      </w:pPr>
      <w:r w:rsidRPr="007345A6">
        <w:rPr>
          <w:rFonts w:ascii="Times New Roman" w:eastAsia="Calibri" w:hAnsi="Times New Roman" w:cs="Times New Roman"/>
          <w:sz w:val="24"/>
          <w:szCs w:val="24"/>
        </w:rPr>
        <w:t>В соответствии с Федеральным Законом от 24.11.1995 №181 «О социальной защите инвалидов в Российской Федерации»</w:t>
      </w:r>
      <w:r w:rsidRPr="007345A6">
        <w:rPr>
          <w:rFonts w:ascii="Times New Roman" w:eastAsia="SimSun" w:hAnsi="Times New Roman" w:cs="Times New Roman"/>
          <w:sz w:val="24"/>
          <w:szCs w:val="24"/>
        </w:rPr>
        <w:t xml:space="preserve"> в Цильнинском отделении организована работа по сопровождению </w:t>
      </w:r>
      <w:r w:rsidRPr="007345A6">
        <w:rPr>
          <w:rFonts w:ascii="Times New Roman" w:eastAsia="Calibri" w:hAnsi="Times New Roman" w:cs="Times New Roman"/>
          <w:sz w:val="24"/>
          <w:szCs w:val="24"/>
        </w:rPr>
        <w:t xml:space="preserve">граждан, имеющих инвалидность, а так же семей, воспитывающих детей - инвалидов. </w:t>
      </w:r>
      <w:r w:rsidRPr="007345A6">
        <w:rPr>
          <w:rFonts w:ascii="Times New Roman" w:eastAsia="SimSun" w:hAnsi="Times New Roman" w:cs="Times New Roman"/>
          <w:sz w:val="24"/>
          <w:szCs w:val="24"/>
        </w:rPr>
        <w:t xml:space="preserve">Все инвалиды  (1662 чел.) пользуются мерами социальной поддержки (ЕДК на ЖКУ в размере 50%), предусмотренные  </w:t>
      </w:r>
      <w:r w:rsidRPr="007345A6">
        <w:rPr>
          <w:rFonts w:ascii="Times New Roman" w:eastAsia="Calibri" w:hAnsi="Times New Roman" w:cs="Times New Roman"/>
          <w:sz w:val="24"/>
          <w:szCs w:val="24"/>
        </w:rPr>
        <w:t>Федеральным Законом.</w:t>
      </w:r>
    </w:p>
    <w:p w14:paraId="0850E69D" w14:textId="77777777" w:rsidR="00460F8B" w:rsidRPr="007345A6" w:rsidRDefault="00460F8B" w:rsidP="00BC021D">
      <w:pPr>
        <w:spacing w:after="0" w:line="240" w:lineRule="auto"/>
        <w:rPr>
          <w:rFonts w:ascii="Times New Roman" w:eastAsia="SimSun" w:hAnsi="Times New Roman" w:cs="Times New Roman"/>
          <w:sz w:val="24"/>
          <w:szCs w:val="24"/>
        </w:rPr>
      </w:pPr>
      <w:r w:rsidRPr="007345A6">
        <w:rPr>
          <w:rFonts w:ascii="Times New Roman" w:eastAsia="SimSun" w:hAnsi="Times New Roman" w:cs="Times New Roman"/>
          <w:sz w:val="24"/>
          <w:szCs w:val="24"/>
        </w:rPr>
        <w:t xml:space="preserve">         По состоянию на 01.01.2025 года в МО «Цильнинский район» проживают 1580 инвалидов (взрослое население), из них 816 мужчин, 764 женщин (6,9% от общего количества населения):</w:t>
      </w:r>
    </w:p>
    <w:p w14:paraId="22ABCB5C" w14:textId="77777777" w:rsidR="00460F8B" w:rsidRPr="007345A6" w:rsidRDefault="00460F8B" w:rsidP="00BC021D">
      <w:pPr>
        <w:spacing w:after="0" w:line="240" w:lineRule="auto"/>
        <w:ind w:firstLine="708"/>
        <w:rPr>
          <w:rFonts w:ascii="Times New Roman" w:eastAsia="SimSun" w:hAnsi="Times New Roman" w:cs="Times New Roman"/>
          <w:sz w:val="24"/>
          <w:szCs w:val="24"/>
        </w:rPr>
      </w:pPr>
      <w:r w:rsidRPr="007345A6">
        <w:rPr>
          <w:rFonts w:ascii="Times New Roman" w:eastAsia="SimSun" w:hAnsi="Times New Roman" w:cs="Times New Roman"/>
          <w:sz w:val="24"/>
          <w:szCs w:val="24"/>
        </w:rPr>
        <w:t>- 1 группа – 159 чел.;</w:t>
      </w:r>
    </w:p>
    <w:p w14:paraId="33A55659" w14:textId="77777777" w:rsidR="00460F8B" w:rsidRPr="007345A6" w:rsidRDefault="00460F8B" w:rsidP="00BC021D">
      <w:pPr>
        <w:spacing w:after="0" w:line="240" w:lineRule="auto"/>
        <w:ind w:firstLine="708"/>
        <w:rPr>
          <w:rFonts w:ascii="Times New Roman" w:eastAsia="SimSun" w:hAnsi="Times New Roman" w:cs="Times New Roman"/>
          <w:sz w:val="24"/>
          <w:szCs w:val="24"/>
        </w:rPr>
      </w:pPr>
      <w:r w:rsidRPr="007345A6">
        <w:rPr>
          <w:rFonts w:ascii="Times New Roman" w:eastAsia="SimSun" w:hAnsi="Times New Roman" w:cs="Times New Roman"/>
          <w:sz w:val="24"/>
          <w:szCs w:val="24"/>
        </w:rPr>
        <w:t>- 2 группа – 497 чел.;</w:t>
      </w:r>
    </w:p>
    <w:p w14:paraId="68EE6A93" w14:textId="77777777" w:rsidR="00460F8B" w:rsidRPr="007345A6" w:rsidRDefault="00460F8B" w:rsidP="00BC021D">
      <w:pPr>
        <w:spacing w:after="0" w:line="240" w:lineRule="auto"/>
        <w:ind w:firstLine="708"/>
        <w:rPr>
          <w:rFonts w:ascii="Times New Roman" w:eastAsia="SimSun" w:hAnsi="Times New Roman" w:cs="Times New Roman"/>
          <w:sz w:val="24"/>
          <w:szCs w:val="24"/>
        </w:rPr>
      </w:pPr>
      <w:r w:rsidRPr="007345A6">
        <w:rPr>
          <w:rFonts w:ascii="Times New Roman" w:eastAsia="SimSun" w:hAnsi="Times New Roman" w:cs="Times New Roman"/>
          <w:sz w:val="24"/>
          <w:szCs w:val="24"/>
        </w:rPr>
        <w:t>- 3 группа – 924 чел.;</w:t>
      </w:r>
    </w:p>
    <w:p w14:paraId="1D7B65DE" w14:textId="77777777" w:rsidR="00460F8B" w:rsidRPr="007345A6" w:rsidRDefault="00460F8B" w:rsidP="00BC021D">
      <w:pPr>
        <w:spacing w:after="0" w:line="240" w:lineRule="auto"/>
        <w:rPr>
          <w:rFonts w:ascii="Times New Roman" w:eastAsia="SimSun" w:hAnsi="Times New Roman" w:cs="Times New Roman"/>
          <w:sz w:val="24"/>
          <w:szCs w:val="24"/>
        </w:rPr>
      </w:pPr>
      <w:r w:rsidRPr="007345A6">
        <w:rPr>
          <w:rFonts w:ascii="Times New Roman" w:eastAsia="SimSun" w:hAnsi="Times New Roman" w:cs="Times New Roman"/>
          <w:sz w:val="24"/>
          <w:szCs w:val="24"/>
        </w:rPr>
        <w:t>По видам заболевания:</w:t>
      </w:r>
    </w:p>
    <w:p w14:paraId="21FFAEAC" w14:textId="77777777" w:rsidR="00460F8B" w:rsidRPr="007345A6" w:rsidRDefault="00460F8B" w:rsidP="00BC021D">
      <w:pPr>
        <w:spacing w:after="0" w:line="240" w:lineRule="auto"/>
        <w:ind w:firstLine="708"/>
        <w:rPr>
          <w:rFonts w:ascii="Times New Roman" w:eastAsia="SimSun" w:hAnsi="Times New Roman" w:cs="Times New Roman"/>
          <w:sz w:val="24"/>
          <w:szCs w:val="24"/>
        </w:rPr>
      </w:pPr>
      <w:r w:rsidRPr="007345A6">
        <w:rPr>
          <w:rFonts w:ascii="Times New Roman" w:eastAsia="SimSun" w:hAnsi="Times New Roman" w:cs="Times New Roman"/>
          <w:sz w:val="24"/>
          <w:szCs w:val="24"/>
        </w:rPr>
        <w:t>- инвалиды по слуху – 18 чел.;</w:t>
      </w:r>
    </w:p>
    <w:p w14:paraId="68DCB8B9" w14:textId="77777777" w:rsidR="00460F8B" w:rsidRPr="007345A6" w:rsidRDefault="00460F8B" w:rsidP="00BC021D">
      <w:pPr>
        <w:spacing w:after="0" w:line="240" w:lineRule="auto"/>
        <w:ind w:firstLine="708"/>
        <w:rPr>
          <w:rFonts w:ascii="Times New Roman" w:eastAsia="SimSun" w:hAnsi="Times New Roman" w:cs="Times New Roman"/>
          <w:sz w:val="24"/>
          <w:szCs w:val="24"/>
        </w:rPr>
      </w:pPr>
      <w:r w:rsidRPr="007345A6">
        <w:rPr>
          <w:rFonts w:ascii="Times New Roman" w:eastAsia="SimSun" w:hAnsi="Times New Roman" w:cs="Times New Roman"/>
          <w:sz w:val="24"/>
          <w:szCs w:val="24"/>
        </w:rPr>
        <w:t>- инвалиды по зрению – 85 чел.;</w:t>
      </w:r>
    </w:p>
    <w:p w14:paraId="76A792E8" w14:textId="77777777" w:rsidR="00460F8B" w:rsidRPr="007345A6" w:rsidRDefault="00460F8B" w:rsidP="00BC021D">
      <w:pPr>
        <w:spacing w:after="0" w:line="240" w:lineRule="auto"/>
        <w:jc w:val="both"/>
        <w:rPr>
          <w:rFonts w:ascii="Times New Roman" w:eastAsia="SimSun" w:hAnsi="Times New Roman" w:cs="Times New Roman"/>
          <w:sz w:val="24"/>
          <w:szCs w:val="24"/>
        </w:rPr>
      </w:pPr>
      <w:r w:rsidRPr="007345A6">
        <w:rPr>
          <w:rFonts w:ascii="Times New Roman" w:eastAsia="SimSun" w:hAnsi="Times New Roman" w:cs="Times New Roman"/>
          <w:sz w:val="24"/>
          <w:szCs w:val="24"/>
        </w:rPr>
        <w:t xml:space="preserve">         -  опорно-двигательная система – 92 чел.;</w:t>
      </w:r>
    </w:p>
    <w:p w14:paraId="15BBB83C" w14:textId="77777777" w:rsidR="00460F8B" w:rsidRPr="007345A6" w:rsidRDefault="00460F8B" w:rsidP="00BC021D">
      <w:pPr>
        <w:spacing w:after="0" w:line="240" w:lineRule="auto"/>
        <w:ind w:firstLine="708"/>
        <w:rPr>
          <w:rFonts w:ascii="Times New Roman" w:eastAsia="SimSun" w:hAnsi="Times New Roman" w:cs="Times New Roman"/>
          <w:sz w:val="24"/>
          <w:szCs w:val="24"/>
        </w:rPr>
      </w:pPr>
      <w:r w:rsidRPr="007345A6">
        <w:rPr>
          <w:rFonts w:ascii="Times New Roman" w:eastAsia="SimSun" w:hAnsi="Times New Roman" w:cs="Times New Roman"/>
          <w:sz w:val="24"/>
          <w:szCs w:val="24"/>
        </w:rPr>
        <w:t>- колясочники – 66 чел.;</w:t>
      </w:r>
    </w:p>
    <w:p w14:paraId="5D978347" w14:textId="77777777" w:rsidR="00460F8B" w:rsidRPr="007345A6" w:rsidRDefault="00460F8B" w:rsidP="00BC021D">
      <w:pPr>
        <w:spacing w:after="0" w:line="240" w:lineRule="auto"/>
        <w:ind w:firstLine="708"/>
        <w:rPr>
          <w:rFonts w:ascii="Times New Roman" w:eastAsia="SimSun" w:hAnsi="Times New Roman" w:cs="Times New Roman"/>
          <w:sz w:val="24"/>
          <w:szCs w:val="24"/>
        </w:rPr>
      </w:pPr>
      <w:r w:rsidRPr="007345A6">
        <w:rPr>
          <w:rFonts w:ascii="Times New Roman" w:eastAsia="SimSun" w:hAnsi="Times New Roman" w:cs="Times New Roman"/>
          <w:sz w:val="24"/>
          <w:szCs w:val="24"/>
        </w:rPr>
        <w:t>- гемодиализ – 8 чел.;</w:t>
      </w:r>
    </w:p>
    <w:p w14:paraId="18941E73" w14:textId="77777777" w:rsidR="00460F8B" w:rsidRPr="007345A6" w:rsidRDefault="00460F8B" w:rsidP="00BC021D">
      <w:pPr>
        <w:spacing w:after="0" w:line="240" w:lineRule="auto"/>
        <w:ind w:firstLine="708"/>
        <w:rPr>
          <w:rFonts w:ascii="Times New Roman" w:eastAsia="SimSun" w:hAnsi="Times New Roman" w:cs="Times New Roman"/>
          <w:sz w:val="24"/>
          <w:szCs w:val="24"/>
        </w:rPr>
      </w:pPr>
      <w:r w:rsidRPr="007345A6">
        <w:rPr>
          <w:rFonts w:ascii="Times New Roman" w:eastAsia="SimSun" w:hAnsi="Times New Roman" w:cs="Times New Roman"/>
          <w:sz w:val="24"/>
          <w:szCs w:val="24"/>
        </w:rPr>
        <w:t xml:space="preserve">- психические расстройства – 570 чел.; </w:t>
      </w:r>
    </w:p>
    <w:p w14:paraId="0560EB96" w14:textId="77777777" w:rsidR="00460F8B" w:rsidRPr="007345A6" w:rsidRDefault="00460F8B" w:rsidP="00BC021D">
      <w:pPr>
        <w:spacing w:after="0" w:line="240" w:lineRule="auto"/>
        <w:ind w:firstLine="708"/>
        <w:rPr>
          <w:rFonts w:ascii="Times New Roman" w:eastAsia="SimSun" w:hAnsi="Times New Roman" w:cs="Times New Roman"/>
          <w:sz w:val="24"/>
          <w:szCs w:val="24"/>
        </w:rPr>
      </w:pPr>
      <w:r w:rsidRPr="007345A6">
        <w:rPr>
          <w:rFonts w:ascii="Times New Roman" w:eastAsia="SimSun" w:hAnsi="Times New Roman" w:cs="Times New Roman"/>
          <w:sz w:val="24"/>
          <w:szCs w:val="24"/>
        </w:rPr>
        <w:t xml:space="preserve">- недееспособные – 73 чел.; </w:t>
      </w:r>
    </w:p>
    <w:p w14:paraId="723A89BE" w14:textId="77777777" w:rsidR="00460F8B" w:rsidRPr="007345A6" w:rsidRDefault="00460F8B" w:rsidP="00BC021D">
      <w:pPr>
        <w:spacing w:after="0" w:line="240" w:lineRule="auto"/>
        <w:ind w:firstLine="708"/>
        <w:rPr>
          <w:rFonts w:ascii="Times New Roman" w:eastAsia="SimSun" w:hAnsi="Times New Roman" w:cs="Times New Roman"/>
          <w:sz w:val="24"/>
          <w:szCs w:val="24"/>
        </w:rPr>
      </w:pPr>
      <w:r w:rsidRPr="007345A6">
        <w:rPr>
          <w:rFonts w:ascii="Times New Roman" w:eastAsia="SimSun" w:hAnsi="Times New Roman" w:cs="Times New Roman"/>
          <w:sz w:val="24"/>
          <w:szCs w:val="24"/>
        </w:rPr>
        <w:t>- на надомном обслуживании – 111 инвалидов и 1 ребенок-инвалид.</w:t>
      </w:r>
    </w:p>
    <w:p w14:paraId="3F148A5F" w14:textId="49D474F6" w:rsidR="00460F8B" w:rsidRPr="007345A6" w:rsidRDefault="007345A6" w:rsidP="00BC021D">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В</w:t>
      </w:r>
      <w:r w:rsidR="00460F8B" w:rsidRPr="007345A6">
        <w:rPr>
          <w:rFonts w:ascii="Times New Roman" w:eastAsia="SimSun" w:hAnsi="Times New Roman" w:cs="Times New Roman"/>
          <w:sz w:val="24"/>
          <w:szCs w:val="24"/>
        </w:rPr>
        <w:t xml:space="preserve"> районе проживают  174 молодых инвалид</w:t>
      </w:r>
      <w:r>
        <w:rPr>
          <w:rFonts w:ascii="Times New Roman" w:eastAsia="SimSun" w:hAnsi="Times New Roman" w:cs="Times New Roman"/>
          <w:sz w:val="24"/>
          <w:szCs w:val="24"/>
        </w:rPr>
        <w:t>а</w:t>
      </w:r>
      <w:r w:rsidR="00460F8B" w:rsidRPr="007345A6">
        <w:rPr>
          <w:rFonts w:ascii="Times New Roman" w:eastAsia="SimSun" w:hAnsi="Times New Roman" w:cs="Times New Roman"/>
          <w:sz w:val="24"/>
          <w:szCs w:val="24"/>
        </w:rPr>
        <w:t xml:space="preserve"> от 18 до 45 лет.</w:t>
      </w:r>
    </w:p>
    <w:p w14:paraId="120D2399" w14:textId="77777777" w:rsidR="00460F8B" w:rsidRPr="007345A6" w:rsidRDefault="00460F8B" w:rsidP="00BC021D">
      <w:pPr>
        <w:spacing w:after="0" w:line="240" w:lineRule="auto"/>
        <w:jc w:val="both"/>
        <w:rPr>
          <w:rFonts w:ascii="Times New Roman" w:eastAsia="SimSun" w:hAnsi="Times New Roman" w:cs="Times New Roman"/>
          <w:sz w:val="24"/>
          <w:szCs w:val="24"/>
        </w:rPr>
      </w:pPr>
      <w:r w:rsidRPr="007345A6">
        <w:rPr>
          <w:rFonts w:ascii="Times New Roman" w:eastAsia="SimSun" w:hAnsi="Times New Roman" w:cs="Times New Roman"/>
          <w:sz w:val="24"/>
          <w:szCs w:val="24"/>
        </w:rPr>
        <w:t xml:space="preserve">         По видам заболеваний:</w:t>
      </w:r>
    </w:p>
    <w:p w14:paraId="1D1B6A31" w14:textId="77777777" w:rsidR="00460F8B" w:rsidRPr="007345A6" w:rsidRDefault="00460F8B" w:rsidP="00BC021D">
      <w:pPr>
        <w:spacing w:after="0" w:line="240" w:lineRule="auto"/>
        <w:jc w:val="both"/>
        <w:rPr>
          <w:rFonts w:ascii="Times New Roman" w:eastAsia="SimSun" w:hAnsi="Times New Roman" w:cs="Times New Roman"/>
          <w:sz w:val="24"/>
          <w:szCs w:val="24"/>
        </w:rPr>
      </w:pPr>
      <w:r w:rsidRPr="007345A6">
        <w:rPr>
          <w:rFonts w:ascii="Times New Roman" w:eastAsia="SimSun" w:hAnsi="Times New Roman" w:cs="Times New Roman"/>
          <w:sz w:val="24"/>
          <w:szCs w:val="24"/>
        </w:rPr>
        <w:t xml:space="preserve">   - психические расстройства – 48 чел.;</w:t>
      </w:r>
    </w:p>
    <w:p w14:paraId="3FC5A9D3" w14:textId="77777777" w:rsidR="00460F8B" w:rsidRPr="007345A6" w:rsidRDefault="00460F8B" w:rsidP="00BC021D">
      <w:pPr>
        <w:spacing w:after="0" w:line="240" w:lineRule="auto"/>
        <w:jc w:val="both"/>
        <w:rPr>
          <w:rFonts w:ascii="Times New Roman" w:eastAsia="SimSun" w:hAnsi="Times New Roman" w:cs="Times New Roman"/>
          <w:sz w:val="24"/>
          <w:szCs w:val="24"/>
        </w:rPr>
      </w:pPr>
      <w:r w:rsidRPr="007345A6">
        <w:rPr>
          <w:rFonts w:ascii="Times New Roman" w:eastAsia="SimSun" w:hAnsi="Times New Roman" w:cs="Times New Roman"/>
          <w:sz w:val="24"/>
          <w:szCs w:val="24"/>
        </w:rPr>
        <w:t xml:space="preserve">   - опорно-двигательная система – 37 чел. (из них 13 чел. колясочники);</w:t>
      </w:r>
    </w:p>
    <w:p w14:paraId="1D10DD32" w14:textId="77777777" w:rsidR="00460F8B" w:rsidRPr="007345A6" w:rsidRDefault="00460F8B" w:rsidP="00BC021D">
      <w:pPr>
        <w:spacing w:after="0" w:line="240" w:lineRule="auto"/>
        <w:jc w:val="both"/>
        <w:rPr>
          <w:rFonts w:ascii="Times New Roman" w:eastAsia="SimSun" w:hAnsi="Times New Roman" w:cs="Times New Roman"/>
          <w:sz w:val="24"/>
          <w:szCs w:val="24"/>
        </w:rPr>
      </w:pPr>
      <w:r w:rsidRPr="007345A6">
        <w:rPr>
          <w:rFonts w:ascii="Times New Roman" w:eastAsia="SimSun" w:hAnsi="Times New Roman" w:cs="Times New Roman"/>
          <w:sz w:val="24"/>
          <w:szCs w:val="24"/>
        </w:rPr>
        <w:t xml:space="preserve">   - инвалиды по зрению – 17 чел.;</w:t>
      </w:r>
    </w:p>
    <w:p w14:paraId="2B027CF7" w14:textId="77777777" w:rsidR="00460F8B" w:rsidRPr="007345A6" w:rsidRDefault="00460F8B" w:rsidP="00BC021D">
      <w:pPr>
        <w:spacing w:after="0" w:line="240" w:lineRule="auto"/>
        <w:jc w:val="both"/>
        <w:rPr>
          <w:rFonts w:ascii="Times New Roman" w:eastAsia="SimSun" w:hAnsi="Times New Roman" w:cs="Times New Roman"/>
          <w:sz w:val="24"/>
          <w:szCs w:val="24"/>
        </w:rPr>
      </w:pPr>
      <w:r w:rsidRPr="007345A6">
        <w:rPr>
          <w:rFonts w:ascii="Times New Roman" w:eastAsia="SimSun" w:hAnsi="Times New Roman" w:cs="Times New Roman"/>
          <w:sz w:val="24"/>
          <w:szCs w:val="24"/>
        </w:rPr>
        <w:t xml:space="preserve">   - инвалиды по слуху – 11 чел.;</w:t>
      </w:r>
    </w:p>
    <w:p w14:paraId="1980D33E" w14:textId="77777777" w:rsidR="00460F8B" w:rsidRPr="007345A6" w:rsidRDefault="00460F8B" w:rsidP="00BC021D">
      <w:pPr>
        <w:spacing w:after="0" w:line="240" w:lineRule="auto"/>
        <w:jc w:val="both"/>
        <w:rPr>
          <w:rFonts w:ascii="Times New Roman" w:eastAsia="SimSun" w:hAnsi="Times New Roman" w:cs="Times New Roman"/>
          <w:sz w:val="24"/>
          <w:szCs w:val="24"/>
        </w:rPr>
      </w:pPr>
      <w:r w:rsidRPr="007345A6">
        <w:rPr>
          <w:rFonts w:ascii="Times New Roman" w:eastAsia="SimSun" w:hAnsi="Times New Roman" w:cs="Times New Roman"/>
          <w:sz w:val="24"/>
          <w:szCs w:val="24"/>
        </w:rPr>
        <w:t xml:space="preserve">   - другие виды заболеваний – 61 чел.  </w:t>
      </w:r>
    </w:p>
    <w:p w14:paraId="48737717" w14:textId="4CDA7795" w:rsidR="00460F8B" w:rsidRPr="007345A6" w:rsidRDefault="00460F8B" w:rsidP="007345A6">
      <w:pPr>
        <w:spacing w:after="0" w:line="240" w:lineRule="auto"/>
        <w:ind w:firstLine="708"/>
        <w:jc w:val="both"/>
        <w:rPr>
          <w:rFonts w:ascii="Times New Roman" w:eastAsia="Times New Roman" w:hAnsi="Times New Roman" w:cs="Times New Roman"/>
          <w:sz w:val="24"/>
          <w:szCs w:val="24"/>
          <w:lang w:eastAsia="ru-RU"/>
        </w:rPr>
      </w:pPr>
      <w:r w:rsidRPr="007345A6">
        <w:rPr>
          <w:rFonts w:ascii="Times New Roman" w:eastAsia="Times New Roman" w:hAnsi="Times New Roman" w:cs="Times New Roman"/>
          <w:sz w:val="24"/>
          <w:szCs w:val="24"/>
          <w:lang w:eastAsia="ru-RU"/>
        </w:rPr>
        <w:t>На 01.01.2025 все семьи с детьми-инвалидами обследованы в полном объеме, проблемные вопросы решены в ходе мониторинга.</w:t>
      </w:r>
    </w:p>
    <w:p w14:paraId="10AC7F1B" w14:textId="77777777" w:rsidR="00460F8B" w:rsidRPr="007345A6" w:rsidRDefault="00460F8B" w:rsidP="00BC021D">
      <w:pPr>
        <w:spacing w:after="0" w:line="240" w:lineRule="auto"/>
        <w:jc w:val="both"/>
        <w:rPr>
          <w:rFonts w:ascii="Times New Roman" w:eastAsia="Times New Roman" w:hAnsi="Times New Roman" w:cs="Times New Roman"/>
          <w:sz w:val="24"/>
          <w:szCs w:val="24"/>
          <w:lang w:eastAsia="ru-RU"/>
        </w:rPr>
      </w:pPr>
      <w:r w:rsidRPr="007345A6">
        <w:rPr>
          <w:rFonts w:ascii="Times New Roman" w:hAnsi="Times New Roman" w:cs="Times New Roman"/>
          <w:sz w:val="24"/>
          <w:szCs w:val="24"/>
        </w:rPr>
        <w:t xml:space="preserve">       В районе проживает 77 семей с детьми инвалидами (82 ребёнка), из них 21 детей проживает в районном центре. С начала года 38 детям-инвалидам оказаны услуги МРЦ (консультации, работа педагога-психолога, логопеда, ЛФК). На домашней реабилитации находилось 19 детей-инвалидов. В СРЦ «Подсолнух» - 5 детей.</w:t>
      </w:r>
      <w:r w:rsidRPr="007345A6">
        <w:rPr>
          <w:rFonts w:ascii="Times New Roman" w:eastAsia="Times New Roman" w:hAnsi="Times New Roman" w:cs="Times New Roman"/>
          <w:sz w:val="24"/>
          <w:szCs w:val="24"/>
          <w:lang w:eastAsia="ru-RU"/>
        </w:rPr>
        <w:t xml:space="preserve"> </w:t>
      </w:r>
    </w:p>
    <w:p w14:paraId="4494E8CE" w14:textId="77777777" w:rsidR="00460F8B" w:rsidRPr="007345A6" w:rsidRDefault="00460F8B" w:rsidP="00BC021D">
      <w:pPr>
        <w:spacing w:after="0" w:line="240" w:lineRule="auto"/>
        <w:jc w:val="both"/>
        <w:rPr>
          <w:rFonts w:ascii="Times New Roman" w:eastAsia="Times New Roman" w:hAnsi="Times New Roman" w:cs="Times New Roman"/>
          <w:sz w:val="24"/>
          <w:szCs w:val="24"/>
          <w:lang w:eastAsia="ru-RU"/>
        </w:rPr>
      </w:pPr>
    </w:p>
    <w:p w14:paraId="1FB3F0F1" w14:textId="77777777" w:rsidR="00460F8B" w:rsidRPr="007345A6" w:rsidRDefault="00460F8B" w:rsidP="00BC021D">
      <w:pPr>
        <w:spacing w:after="0" w:line="240" w:lineRule="auto"/>
        <w:jc w:val="center"/>
        <w:rPr>
          <w:rFonts w:ascii="Times New Roman" w:hAnsi="Times New Roman" w:cs="Times New Roman"/>
          <w:b/>
          <w:sz w:val="24"/>
          <w:szCs w:val="24"/>
        </w:rPr>
      </w:pPr>
      <w:r w:rsidRPr="007345A6">
        <w:rPr>
          <w:rFonts w:ascii="Times New Roman" w:hAnsi="Times New Roman" w:cs="Times New Roman"/>
          <w:b/>
          <w:sz w:val="24"/>
          <w:szCs w:val="24"/>
        </w:rPr>
        <w:t>Работа мобильных бригад</w:t>
      </w:r>
    </w:p>
    <w:p w14:paraId="552F19AD" w14:textId="77777777" w:rsidR="00460F8B" w:rsidRPr="007345A6" w:rsidRDefault="00460F8B" w:rsidP="00BC021D">
      <w:pPr>
        <w:spacing w:after="0" w:line="240" w:lineRule="auto"/>
        <w:ind w:firstLine="567"/>
        <w:jc w:val="both"/>
        <w:rPr>
          <w:rFonts w:ascii="Times New Roman" w:hAnsi="Times New Roman" w:cs="Times New Roman"/>
          <w:sz w:val="24"/>
          <w:szCs w:val="24"/>
        </w:rPr>
      </w:pPr>
      <w:r w:rsidRPr="007345A6">
        <w:rPr>
          <w:rFonts w:ascii="Times New Roman" w:hAnsi="Times New Roman" w:cs="Times New Roman"/>
          <w:sz w:val="24"/>
          <w:szCs w:val="24"/>
        </w:rPr>
        <w:t>На 01.01.2025 года в рамках работы мобильной бригады состоялось 109</w:t>
      </w:r>
      <w:r w:rsidRPr="007345A6">
        <w:rPr>
          <w:rFonts w:ascii="Times New Roman" w:hAnsi="Times New Roman" w:cs="Times New Roman"/>
          <w:b/>
          <w:sz w:val="24"/>
          <w:szCs w:val="24"/>
        </w:rPr>
        <w:t xml:space="preserve"> </w:t>
      </w:r>
      <w:r w:rsidRPr="007345A6">
        <w:rPr>
          <w:rFonts w:ascii="Times New Roman" w:hAnsi="Times New Roman" w:cs="Times New Roman"/>
          <w:sz w:val="24"/>
          <w:szCs w:val="24"/>
        </w:rPr>
        <w:t xml:space="preserve">выездов  в населенные пункты района, для выявления и доставки  лиц старше 65 лет проживающих в сельской местности в ГУЗ РБ для проведения скрининга выявление отдельных неинфекционных заболеваний, а также флюорографического обследования, диспансеризации и профилактических осмотров. Обследовано всего 496 граждан старше 65 лет. </w:t>
      </w:r>
    </w:p>
    <w:p w14:paraId="0AF8F0AC" w14:textId="77777777" w:rsidR="00460F8B" w:rsidRPr="007345A6" w:rsidRDefault="00460F8B" w:rsidP="00BC021D">
      <w:pPr>
        <w:spacing w:after="0" w:line="240" w:lineRule="auto"/>
        <w:ind w:firstLine="567"/>
        <w:jc w:val="both"/>
        <w:rPr>
          <w:rFonts w:ascii="Times New Roman" w:hAnsi="Times New Roman" w:cs="Times New Roman"/>
          <w:sz w:val="24"/>
          <w:szCs w:val="24"/>
        </w:rPr>
      </w:pPr>
      <w:r w:rsidRPr="007345A6">
        <w:rPr>
          <w:rFonts w:ascii="Times New Roman" w:hAnsi="Times New Roman" w:cs="Times New Roman"/>
          <w:sz w:val="24"/>
          <w:szCs w:val="24"/>
        </w:rPr>
        <w:tab/>
        <w:t>На 01.01.2025  доставлено  автотранспортом МБ  155 граждан старше 65 лет проживающих в сельской местности (на вакцинацию от новой коронавирусной инфекции доставка не осуществлялась), а также организована доставка по области на социально значимые мероприятия 50 чел.</w:t>
      </w:r>
    </w:p>
    <w:p w14:paraId="22BDCB73" w14:textId="77777777" w:rsidR="00460F8B" w:rsidRPr="007345A6" w:rsidRDefault="00460F8B" w:rsidP="00BC021D">
      <w:pPr>
        <w:spacing w:after="0" w:line="240" w:lineRule="auto"/>
        <w:ind w:firstLine="567"/>
        <w:jc w:val="both"/>
        <w:rPr>
          <w:rFonts w:ascii="Times New Roman" w:hAnsi="Times New Roman" w:cs="Times New Roman"/>
          <w:sz w:val="24"/>
          <w:szCs w:val="24"/>
        </w:rPr>
      </w:pPr>
    </w:p>
    <w:p w14:paraId="43CF08B4" w14:textId="742A637F" w:rsidR="00460F8B" w:rsidRPr="007345A6" w:rsidRDefault="00460F8B" w:rsidP="007345A6">
      <w:pPr>
        <w:spacing w:after="0" w:line="240" w:lineRule="auto"/>
        <w:ind w:firstLine="567"/>
        <w:jc w:val="center"/>
        <w:rPr>
          <w:rFonts w:ascii="Times New Roman" w:hAnsi="Times New Roman" w:cs="Times New Roman"/>
          <w:b/>
          <w:sz w:val="24"/>
          <w:szCs w:val="24"/>
          <w:shd w:val="clear" w:color="auto" w:fill="FFFFFF"/>
        </w:rPr>
      </w:pPr>
      <w:r w:rsidRPr="007345A6">
        <w:rPr>
          <w:rFonts w:ascii="Times New Roman" w:hAnsi="Times New Roman" w:cs="Times New Roman"/>
          <w:b/>
          <w:sz w:val="24"/>
          <w:szCs w:val="24"/>
          <w:shd w:val="clear" w:color="auto" w:fill="FFFFFF"/>
        </w:rPr>
        <w:t>Профилактика безнадзорности среди несовершеннолетних детей</w:t>
      </w:r>
    </w:p>
    <w:p w14:paraId="788DC4BE" w14:textId="77777777" w:rsidR="00460F8B" w:rsidRPr="007345A6" w:rsidRDefault="00460F8B" w:rsidP="00BC021D">
      <w:pPr>
        <w:spacing w:after="0" w:line="240" w:lineRule="auto"/>
        <w:ind w:firstLine="567"/>
        <w:jc w:val="both"/>
        <w:rPr>
          <w:rFonts w:ascii="Times New Roman" w:hAnsi="Times New Roman" w:cs="Times New Roman"/>
          <w:sz w:val="24"/>
          <w:szCs w:val="24"/>
          <w:shd w:val="clear" w:color="auto" w:fill="FFFFFF"/>
        </w:rPr>
      </w:pPr>
      <w:r w:rsidRPr="007345A6">
        <w:rPr>
          <w:rFonts w:ascii="Times New Roman" w:hAnsi="Times New Roman" w:cs="Times New Roman"/>
          <w:sz w:val="24"/>
          <w:szCs w:val="24"/>
          <w:shd w:val="clear" w:color="auto" w:fill="FFFFFF"/>
        </w:rPr>
        <w:t>На 01.01.2025 по данным департамента Министерства  и социального развития Ульяновской области  (Цильнинский район)  семей, находящихся в социально опасном положении - 22 семьи, в которых 31 родителем воспитываются 53 ребёнка.</w:t>
      </w:r>
    </w:p>
    <w:p w14:paraId="71C1A7AE" w14:textId="77777777" w:rsidR="00460F8B" w:rsidRPr="007345A6" w:rsidRDefault="00460F8B" w:rsidP="00BC021D">
      <w:pPr>
        <w:spacing w:after="0" w:line="240" w:lineRule="auto"/>
        <w:ind w:firstLine="567"/>
        <w:jc w:val="both"/>
        <w:rPr>
          <w:rFonts w:ascii="Times New Roman" w:hAnsi="Times New Roman" w:cs="Times New Roman"/>
          <w:sz w:val="24"/>
          <w:szCs w:val="24"/>
          <w:shd w:val="clear" w:color="auto" w:fill="FFFFFF"/>
        </w:rPr>
      </w:pPr>
      <w:r w:rsidRPr="007345A6">
        <w:rPr>
          <w:rFonts w:ascii="Times New Roman" w:hAnsi="Times New Roman" w:cs="Times New Roman"/>
          <w:sz w:val="24"/>
          <w:szCs w:val="24"/>
          <w:shd w:val="clear" w:color="auto" w:fill="FFFFFF"/>
        </w:rPr>
        <w:t>С начала 2024 года снято с учёта 15 семей, поставлены на учет 9 семей.</w:t>
      </w:r>
    </w:p>
    <w:p w14:paraId="2D4AA563" w14:textId="77777777" w:rsidR="00460F8B" w:rsidRPr="007345A6" w:rsidRDefault="00460F8B" w:rsidP="00BC021D">
      <w:pPr>
        <w:spacing w:after="0" w:line="240" w:lineRule="auto"/>
        <w:ind w:firstLine="567"/>
        <w:jc w:val="both"/>
        <w:rPr>
          <w:rFonts w:ascii="Times New Roman" w:hAnsi="Times New Roman" w:cs="Times New Roman"/>
          <w:sz w:val="24"/>
          <w:szCs w:val="24"/>
          <w:shd w:val="clear" w:color="auto" w:fill="FFFFFF"/>
        </w:rPr>
      </w:pPr>
      <w:r w:rsidRPr="007345A6">
        <w:rPr>
          <w:rFonts w:ascii="Times New Roman" w:hAnsi="Times New Roman" w:cs="Times New Roman"/>
          <w:sz w:val="24"/>
          <w:szCs w:val="24"/>
          <w:shd w:val="clear" w:color="auto" w:fill="FFFFFF"/>
        </w:rPr>
        <w:t xml:space="preserve">С начала 2024 года осуществлено 42 рейда, посещено 166 семей. </w:t>
      </w:r>
    </w:p>
    <w:p w14:paraId="23B7A574" w14:textId="77777777" w:rsidR="00460F8B" w:rsidRPr="007345A6" w:rsidRDefault="00460F8B" w:rsidP="00BC021D">
      <w:pPr>
        <w:spacing w:after="0" w:line="240" w:lineRule="auto"/>
        <w:ind w:firstLine="567"/>
        <w:jc w:val="both"/>
        <w:rPr>
          <w:rFonts w:ascii="Times New Roman" w:hAnsi="Times New Roman" w:cs="Times New Roman"/>
          <w:sz w:val="24"/>
          <w:szCs w:val="24"/>
          <w:shd w:val="clear" w:color="auto" w:fill="FFFFFF"/>
        </w:rPr>
      </w:pPr>
      <w:r w:rsidRPr="007345A6">
        <w:rPr>
          <w:rFonts w:ascii="Times New Roman" w:hAnsi="Times New Roman" w:cs="Times New Roman"/>
          <w:sz w:val="24"/>
          <w:szCs w:val="24"/>
          <w:shd w:val="clear" w:color="auto" w:fill="FFFFFF"/>
        </w:rPr>
        <w:t>С начала 2024 года 2 родителям из семьи, находящейся в социально опасном положении, было оказано содействие: в прохождении лечения от алкогольной зависимости 1 - чел., содействие в трудоустройстве - 1 чел.</w:t>
      </w:r>
    </w:p>
    <w:p w14:paraId="5753087D" w14:textId="77777777" w:rsidR="00460F8B" w:rsidRPr="007345A6" w:rsidRDefault="00460F8B" w:rsidP="00BC021D">
      <w:pPr>
        <w:spacing w:after="0" w:line="240" w:lineRule="auto"/>
        <w:ind w:firstLine="567"/>
        <w:jc w:val="center"/>
        <w:rPr>
          <w:rFonts w:ascii="Times New Roman" w:hAnsi="Times New Roman" w:cs="Times New Roman"/>
          <w:b/>
          <w:sz w:val="24"/>
          <w:szCs w:val="24"/>
          <w:shd w:val="clear" w:color="auto" w:fill="FFFFFF"/>
        </w:rPr>
      </w:pPr>
    </w:p>
    <w:p w14:paraId="1EF9476D" w14:textId="77777777" w:rsidR="00015D27" w:rsidRDefault="00015D27" w:rsidP="00BC021D">
      <w:pPr>
        <w:spacing w:after="0" w:line="240" w:lineRule="auto"/>
        <w:ind w:firstLine="567"/>
        <w:jc w:val="center"/>
        <w:rPr>
          <w:rFonts w:ascii="Times New Roman" w:hAnsi="Times New Roman" w:cs="Times New Roman"/>
          <w:b/>
          <w:sz w:val="24"/>
          <w:szCs w:val="24"/>
          <w:shd w:val="clear" w:color="auto" w:fill="FFFFFF"/>
        </w:rPr>
      </w:pPr>
    </w:p>
    <w:p w14:paraId="7CA9BC31" w14:textId="4D89150C" w:rsidR="00460F8B" w:rsidRPr="007345A6" w:rsidRDefault="00460F8B" w:rsidP="00BC021D">
      <w:pPr>
        <w:spacing w:after="0" w:line="240" w:lineRule="auto"/>
        <w:ind w:firstLine="567"/>
        <w:jc w:val="center"/>
        <w:rPr>
          <w:rFonts w:ascii="Times New Roman" w:hAnsi="Times New Roman" w:cs="Times New Roman"/>
          <w:b/>
          <w:sz w:val="24"/>
          <w:szCs w:val="24"/>
          <w:shd w:val="clear" w:color="auto" w:fill="FFFFFF"/>
        </w:rPr>
      </w:pPr>
      <w:r w:rsidRPr="007345A6">
        <w:rPr>
          <w:rFonts w:ascii="Times New Roman" w:hAnsi="Times New Roman" w:cs="Times New Roman"/>
          <w:b/>
          <w:sz w:val="24"/>
          <w:szCs w:val="24"/>
          <w:shd w:val="clear" w:color="auto" w:fill="FFFFFF"/>
        </w:rPr>
        <w:t>Сопровождение семей</w:t>
      </w:r>
    </w:p>
    <w:p w14:paraId="16A5A1C2" w14:textId="77777777" w:rsidR="00460F8B" w:rsidRPr="007345A6" w:rsidRDefault="00460F8B" w:rsidP="00BC021D">
      <w:pPr>
        <w:spacing w:after="0" w:line="240" w:lineRule="auto"/>
        <w:ind w:firstLine="567"/>
        <w:jc w:val="both"/>
        <w:rPr>
          <w:rFonts w:ascii="Times New Roman" w:hAnsi="Times New Roman" w:cs="Times New Roman"/>
          <w:sz w:val="24"/>
          <w:szCs w:val="24"/>
          <w:shd w:val="clear" w:color="auto" w:fill="FFFFFF"/>
        </w:rPr>
      </w:pPr>
      <w:r w:rsidRPr="007345A6">
        <w:rPr>
          <w:rFonts w:ascii="Times New Roman" w:hAnsi="Times New Roman" w:cs="Times New Roman"/>
          <w:sz w:val="24"/>
          <w:szCs w:val="24"/>
          <w:shd w:val="clear" w:color="auto" w:fill="FFFFFF"/>
        </w:rPr>
        <w:t>В Отделении организована работа по  сопровождению семей с несовершеннолетними детьми,  пенсионеров.</w:t>
      </w:r>
    </w:p>
    <w:p w14:paraId="6B3B4FFD" w14:textId="77777777" w:rsidR="00460F8B" w:rsidRPr="007345A6" w:rsidRDefault="00460F8B" w:rsidP="00BC021D">
      <w:pPr>
        <w:spacing w:after="0" w:line="240" w:lineRule="auto"/>
        <w:ind w:firstLine="567"/>
        <w:jc w:val="both"/>
        <w:rPr>
          <w:rFonts w:ascii="Times New Roman" w:hAnsi="Times New Roman" w:cs="Times New Roman"/>
          <w:sz w:val="24"/>
          <w:szCs w:val="24"/>
          <w:shd w:val="clear" w:color="auto" w:fill="FFFFFF"/>
        </w:rPr>
      </w:pPr>
      <w:r w:rsidRPr="007345A6">
        <w:rPr>
          <w:rFonts w:ascii="Times New Roman" w:hAnsi="Times New Roman" w:cs="Times New Roman"/>
          <w:sz w:val="24"/>
          <w:szCs w:val="24"/>
          <w:shd w:val="clear" w:color="auto" w:fill="FFFFFF"/>
        </w:rPr>
        <w:t>С начала года 1595 семей получили различные виды поддержки (материальная, продуктовая, в виде трудоустройства родителей, помощь при оформлении пособий и компенсаций).</w:t>
      </w:r>
    </w:p>
    <w:p w14:paraId="5D7885CF" w14:textId="77777777" w:rsidR="00460F8B" w:rsidRPr="007345A6" w:rsidRDefault="00460F8B" w:rsidP="00BC021D">
      <w:pPr>
        <w:spacing w:after="0" w:line="240" w:lineRule="auto"/>
        <w:ind w:firstLine="567"/>
        <w:jc w:val="both"/>
        <w:rPr>
          <w:rFonts w:ascii="Times New Roman" w:hAnsi="Times New Roman" w:cs="Times New Roman"/>
          <w:sz w:val="24"/>
          <w:szCs w:val="24"/>
          <w:shd w:val="clear" w:color="auto" w:fill="FFFFFF"/>
        </w:rPr>
      </w:pPr>
      <w:r w:rsidRPr="007345A6">
        <w:rPr>
          <w:rFonts w:ascii="Times New Roman" w:hAnsi="Times New Roman" w:cs="Times New Roman"/>
          <w:sz w:val="24"/>
          <w:szCs w:val="24"/>
          <w:shd w:val="clear" w:color="auto" w:fill="FFFFFF"/>
        </w:rPr>
        <w:t xml:space="preserve">Всего на 01.01.2025 на учёте состоят 34 беременных женщин, обследовано 91  беременных  женщин из числа состоящих на учете. В ходе сопровождения семьям  оказано содействие в трудоустройстве, оказана помощь в виде продуктов питания, проезда в городском транспорте, в получении паспорта и предоставления места в детском саду. </w:t>
      </w:r>
    </w:p>
    <w:p w14:paraId="73B23B6D" w14:textId="77777777" w:rsidR="00460F8B" w:rsidRPr="007345A6" w:rsidRDefault="00460F8B" w:rsidP="00BC021D">
      <w:pPr>
        <w:spacing w:after="0" w:line="240" w:lineRule="auto"/>
        <w:ind w:firstLine="567"/>
        <w:jc w:val="both"/>
        <w:rPr>
          <w:rFonts w:ascii="Times New Roman" w:hAnsi="Times New Roman" w:cs="Times New Roman"/>
          <w:sz w:val="24"/>
          <w:szCs w:val="24"/>
          <w:shd w:val="clear" w:color="auto" w:fill="FFFFFF"/>
        </w:rPr>
      </w:pPr>
      <w:r w:rsidRPr="007345A6">
        <w:rPr>
          <w:rFonts w:ascii="Times New Roman" w:hAnsi="Times New Roman" w:cs="Times New Roman"/>
          <w:sz w:val="24"/>
          <w:szCs w:val="24"/>
          <w:shd w:val="clear" w:color="auto" w:fill="FFFFFF"/>
        </w:rPr>
        <w:t>Кроме того, на сопровождении состоит 6 семей, снятых с профилактического учета как СОП. Семьи закреплены за специалистом Отделения. Им оказывается всесторонняя помощь: психологическая, материальная, продуктовая, помощь в  трудоустройстве  членов семьи, помощь в оформлении пособий, помощь при подготовке детей к школе.</w:t>
      </w:r>
    </w:p>
    <w:p w14:paraId="179EADA6" w14:textId="77777777" w:rsidR="00460F8B" w:rsidRPr="007345A6" w:rsidRDefault="00460F8B" w:rsidP="00BC021D">
      <w:pPr>
        <w:spacing w:after="0" w:line="240" w:lineRule="auto"/>
        <w:ind w:firstLine="567"/>
        <w:jc w:val="both"/>
        <w:rPr>
          <w:rFonts w:ascii="Times New Roman" w:hAnsi="Times New Roman" w:cs="Times New Roman"/>
          <w:sz w:val="24"/>
          <w:szCs w:val="24"/>
          <w:shd w:val="clear" w:color="auto" w:fill="FFFFFF"/>
        </w:rPr>
      </w:pPr>
      <w:r w:rsidRPr="007345A6">
        <w:rPr>
          <w:rFonts w:ascii="Times New Roman" w:hAnsi="Times New Roman" w:cs="Times New Roman"/>
          <w:sz w:val="24"/>
          <w:szCs w:val="24"/>
          <w:shd w:val="clear" w:color="auto" w:fill="FFFFFF"/>
        </w:rPr>
        <w:t xml:space="preserve">Количество многодетных семей постоянно увеличивается. По состоянию на 01.01.2025 в Отделении зарегистрировано 404 многодетных семей, в которых воспитываются 1353 ребёнка. Все семьи обследованы по месту проживания, в ходе обследования выявляются проблемные поля семей и принимаются меры по их устранению. </w:t>
      </w:r>
    </w:p>
    <w:p w14:paraId="3D788642" w14:textId="77777777" w:rsidR="00460F8B" w:rsidRPr="007345A6" w:rsidRDefault="00460F8B" w:rsidP="00BC021D">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7345A6">
        <w:rPr>
          <w:rFonts w:ascii="Times New Roman" w:hAnsi="Times New Roman" w:cs="Times New Roman"/>
          <w:sz w:val="24"/>
          <w:szCs w:val="24"/>
          <w:shd w:val="clear" w:color="auto" w:fill="FFFFFF"/>
        </w:rPr>
        <w:t xml:space="preserve"> За социальной </w:t>
      </w:r>
      <w:r w:rsidRPr="007345A6">
        <w:rPr>
          <w:rFonts w:ascii="Times New Roman" w:hAnsi="Times New Roman" w:cs="Times New Roman"/>
          <w:bCs/>
          <w:sz w:val="24"/>
          <w:szCs w:val="24"/>
        </w:rPr>
        <w:t>выплатой взамен земельного участка многодетным семьям п</w:t>
      </w:r>
      <w:r w:rsidRPr="007345A6">
        <w:rPr>
          <w:rFonts w:ascii="Times New Roman" w:hAnsi="Times New Roman" w:cs="Times New Roman"/>
          <w:bCs/>
          <w:color w:val="000000" w:themeColor="text1"/>
          <w:sz w:val="24"/>
          <w:szCs w:val="24"/>
        </w:rPr>
        <w:t xml:space="preserve">ринято всего с момента действия НПА 87 заявлений: </w:t>
      </w:r>
    </w:p>
    <w:p w14:paraId="53C35A5B" w14:textId="77777777" w:rsidR="00460F8B" w:rsidRPr="007345A6" w:rsidRDefault="00460F8B" w:rsidP="00BC021D">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7345A6">
        <w:rPr>
          <w:rFonts w:ascii="Times New Roman" w:hAnsi="Times New Roman" w:cs="Times New Roman"/>
          <w:bCs/>
          <w:color w:val="000000" w:themeColor="text1"/>
          <w:sz w:val="24"/>
          <w:szCs w:val="24"/>
        </w:rPr>
        <w:t xml:space="preserve">- 2022 год – 19, из них - 1 отказ;    - 2023 год -  34, из них 4 отказ;  -2024 год – 36, из них – 1 отказ.  В 2024 году  произведена социальная выплата взамен  получения земельного участка на сумму 7845,0 тыс.руб..                                </w:t>
      </w:r>
    </w:p>
    <w:p w14:paraId="08B62073" w14:textId="77777777" w:rsidR="00460F8B" w:rsidRPr="007345A6" w:rsidRDefault="00460F8B" w:rsidP="00BC021D">
      <w:pPr>
        <w:pStyle w:val="1f5"/>
        <w:shd w:val="clear" w:color="auto" w:fill="auto"/>
        <w:ind w:firstLine="709"/>
        <w:jc w:val="both"/>
        <w:rPr>
          <w:rFonts w:cs="Times New Roman"/>
          <w:sz w:val="24"/>
          <w:szCs w:val="24"/>
        </w:rPr>
      </w:pPr>
      <w:r w:rsidRPr="007345A6">
        <w:rPr>
          <w:rFonts w:cs="Times New Roman"/>
          <w:sz w:val="24"/>
          <w:szCs w:val="24"/>
        </w:rPr>
        <w:t>С начала года в рамках Приказа Министерства семейной, демографической политики и социального благополучия Ульяновской области от 12.08.2022 №35-П «Об утверждении алгоритма социального сопровождения отдельных категорий семей на территории Ульяновской области» обследовано 98 семей, на социальное сопровождение в рамках соглашения принято 9 семей с детьми, из них;</w:t>
      </w:r>
    </w:p>
    <w:p w14:paraId="4E079F70" w14:textId="77777777" w:rsidR="00460F8B" w:rsidRPr="007345A6" w:rsidRDefault="00460F8B" w:rsidP="00BC021D">
      <w:pPr>
        <w:pStyle w:val="1f5"/>
        <w:shd w:val="clear" w:color="auto" w:fill="auto"/>
        <w:ind w:firstLine="709"/>
        <w:jc w:val="both"/>
        <w:rPr>
          <w:rFonts w:cs="Times New Roman"/>
          <w:sz w:val="24"/>
          <w:szCs w:val="24"/>
        </w:rPr>
      </w:pPr>
      <w:r w:rsidRPr="007345A6">
        <w:rPr>
          <w:rFonts w:cs="Times New Roman"/>
          <w:sz w:val="24"/>
          <w:szCs w:val="24"/>
        </w:rPr>
        <w:t>- 6 семей взяты на сопровождение после снятия с профилактического учета;</w:t>
      </w:r>
    </w:p>
    <w:p w14:paraId="157C665B" w14:textId="77777777" w:rsidR="00460F8B" w:rsidRPr="007345A6" w:rsidRDefault="00460F8B" w:rsidP="00BC021D">
      <w:pPr>
        <w:pStyle w:val="1f5"/>
        <w:shd w:val="clear" w:color="auto" w:fill="auto"/>
        <w:ind w:firstLine="709"/>
        <w:jc w:val="both"/>
        <w:rPr>
          <w:rFonts w:cs="Times New Roman"/>
          <w:sz w:val="24"/>
          <w:szCs w:val="24"/>
        </w:rPr>
      </w:pPr>
      <w:r w:rsidRPr="007345A6">
        <w:rPr>
          <w:rFonts w:cs="Times New Roman"/>
          <w:sz w:val="24"/>
          <w:szCs w:val="24"/>
        </w:rPr>
        <w:t>- 58 семей дали официальный отказ от сопровождения.</w:t>
      </w:r>
    </w:p>
    <w:p w14:paraId="606F5C4A" w14:textId="77777777" w:rsidR="00460F8B" w:rsidRPr="007345A6" w:rsidRDefault="00460F8B" w:rsidP="00BC021D">
      <w:pPr>
        <w:pStyle w:val="1f5"/>
        <w:shd w:val="clear" w:color="auto" w:fill="auto"/>
        <w:ind w:firstLine="709"/>
        <w:jc w:val="both"/>
        <w:rPr>
          <w:rFonts w:cs="Times New Roman"/>
          <w:sz w:val="24"/>
          <w:szCs w:val="24"/>
        </w:rPr>
      </w:pPr>
      <w:r w:rsidRPr="007345A6">
        <w:rPr>
          <w:rFonts w:cs="Times New Roman"/>
          <w:sz w:val="24"/>
          <w:szCs w:val="24"/>
        </w:rPr>
        <w:lastRenderedPageBreak/>
        <w:t>Проблемные поля: семьи отказываются от социального сопровождения после снятия с профилактического учета, не желают быть под контролем.</w:t>
      </w:r>
    </w:p>
    <w:p w14:paraId="17792178" w14:textId="77777777" w:rsidR="00460F8B" w:rsidRPr="007345A6" w:rsidRDefault="00460F8B" w:rsidP="00BC021D">
      <w:pPr>
        <w:spacing w:after="0" w:line="240" w:lineRule="auto"/>
        <w:jc w:val="both"/>
        <w:rPr>
          <w:rFonts w:ascii="Times New Roman" w:eastAsia="Calibri" w:hAnsi="Times New Roman" w:cs="Times New Roman"/>
          <w:sz w:val="24"/>
          <w:szCs w:val="24"/>
        </w:rPr>
      </w:pPr>
      <w:r w:rsidRPr="007345A6">
        <w:rPr>
          <w:rFonts w:ascii="Times New Roman" w:eastAsia="Calibri" w:hAnsi="Times New Roman" w:cs="Times New Roman"/>
          <w:sz w:val="24"/>
          <w:szCs w:val="24"/>
        </w:rPr>
        <w:t xml:space="preserve">            В соответствии с постановлением Правительства УО от 26.10.2023 №552П «О предоставлении отдельным категориям граждан РФ, проживающих на территории Ульяновской области, меры социальной поддержки в форме обеспечения автономными дымовыми пожарными извещателями мест их постоянного проживания»  составлены списки  на установку в 2023 году 416 получателям. Фактически в 2023 году было установлено 12 извещателей в 4 семьях.  В 2024 году было получено 371  пожарных извещателей и установлено в 139 семьях. </w:t>
      </w:r>
    </w:p>
    <w:p w14:paraId="1D05C3F9" w14:textId="6FB5B075" w:rsidR="00460F8B" w:rsidRPr="007345A6" w:rsidRDefault="00460F8B" w:rsidP="00BC021D">
      <w:pPr>
        <w:keepNext/>
        <w:keepLines/>
        <w:spacing w:after="0" w:line="240" w:lineRule="auto"/>
        <w:ind w:firstLine="709"/>
        <w:jc w:val="both"/>
        <w:rPr>
          <w:rFonts w:ascii="Times New Roman" w:hAnsi="Times New Roman" w:cs="Times New Roman"/>
          <w:b/>
          <w:sz w:val="24"/>
          <w:szCs w:val="24"/>
        </w:rPr>
      </w:pPr>
      <w:r w:rsidRPr="007345A6">
        <w:rPr>
          <w:rFonts w:ascii="Times New Roman" w:hAnsi="Times New Roman" w:cs="Times New Roman"/>
          <w:sz w:val="24"/>
          <w:szCs w:val="24"/>
        </w:rPr>
        <w:t xml:space="preserve"> В соответствии с Указом Президента РФ от 21.09.2022 №647 «Об объявлении частичной мобилизации в РФ»,  Указа Губернатора Ульяновской области от 17.08.2022 №100, Указа Губернатора Ульяновской области от 28.10.2022 №136 «О единовременной выплате членам семей граждан, призванных на военную службу по мобилизации в Вооруженные силы Российской Федерации» в Цильнинском отделении организована работа по сопровождению членов семей мобилизованных граждан.  </w:t>
      </w:r>
    </w:p>
    <w:p w14:paraId="013BF6F6" w14:textId="77777777" w:rsidR="00460F8B" w:rsidRPr="007345A6" w:rsidRDefault="00460F8B" w:rsidP="00BC021D">
      <w:pPr>
        <w:keepNext/>
        <w:keepLines/>
        <w:spacing w:after="0" w:line="240" w:lineRule="auto"/>
        <w:ind w:firstLine="709"/>
        <w:jc w:val="both"/>
        <w:rPr>
          <w:rFonts w:ascii="Times New Roman" w:hAnsi="Times New Roman" w:cs="Times New Roman"/>
          <w:sz w:val="24"/>
          <w:szCs w:val="24"/>
        </w:rPr>
      </w:pPr>
      <w:r w:rsidRPr="007345A6">
        <w:rPr>
          <w:rFonts w:ascii="Times New Roman" w:hAnsi="Times New Roman" w:cs="Times New Roman"/>
          <w:sz w:val="24"/>
          <w:szCs w:val="24"/>
        </w:rPr>
        <w:t>С начала СВО было 116 мобилизованных граждан.</w:t>
      </w:r>
      <w:r w:rsidRPr="007345A6">
        <w:rPr>
          <w:rFonts w:ascii="Times New Roman" w:hAnsi="Times New Roman" w:cs="Times New Roman"/>
          <w:b/>
          <w:sz w:val="24"/>
          <w:szCs w:val="24"/>
        </w:rPr>
        <w:t xml:space="preserve"> </w:t>
      </w:r>
      <w:r w:rsidRPr="007345A6">
        <w:rPr>
          <w:rFonts w:ascii="Times New Roman" w:hAnsi="Times New Roman" w:cs="Times New Roman"/>
          <w:sz w:val="24"/>
          <w:szCs w:val="24"/>
        </w:rPr>
        <w:t xml:space="preserve">На 01.01.2025г.  90 мобилизованных (12 погибших, 9 вернувшихся из СВО, 3 умерших, 2 покинувших место СВО),  в 55 семьях 268 членов семьи, </w:t>
      </w:r>
    </w:p>
    <w:p w14:paraId="747DE420" w14:textId="77777777" w:rsidR="00460F8B" w:rsidRPr="007345A6" w:rsidRDefault="00460F8B" w:rsidP="00BC021D">
      <w:pPr>
        <w:spacing w:after="0" w:line="240" w:lineRule="auto"/>
        <w:ind w:firstLine="709"/>
        <w:jc w:val="both"/>
        <w:rPr>
          <w:rFonts w:ascii="Times New Roman" w:hAnsi="Times New Roman" w:cs="Times New Roman"/>
          <w:sz w:val="24"/>
          <w:szCs w:val="24"/>
        </w:rPr>
      </w:pPr>
      <w:r w:rsidRPr="007345A6">
        <w:rPr>
          <w:rFonts w:ascii="Times New Roman" w:hAnsi="Times New Roman" w:cs="Times New Roman"/>
          <w:sz w:val="24"/>
          <w:szCs w:val="24"/>
        </w:rPr>
        <w:t>98 контрактников,  всего членов семей – 232 чел.</w:t>
      </w:r>
    </w:p>
    <w:p w14:paraId="1CA598A3" w14:textId="77777777" w:rsidR="00460F8B" w:rsidRPr="007345A6" w:rsidRDefault="00460F8B" w:rsidP="00BC021D">
      <w:pPr>
        <w:spacing w:after="0" w:line="240" w:lineRule="auto"/>
        <w:ind w:firstLine="709"/>
        <w:jc w:val="both"/>
        <w:rPr>
          <w:rFonts w:ascii="Times New Roman" w:hAnsi="Times New Roman" w:cs="Times New Roman"/>
          <w:sz w:val="24"/>
          <w:szCs w:val="24"/>
        </w:rPr>
      </w:pPr>
      <w:r w:rsidRPr="007345A6">
        <w:rPr>
          <w:rFonts w:ascii="Times New Roman" w:hAnsi="Times New Roman" w:cs="Times New Roman"/>
          <w:sz w:val="24"/>
          <w:szCs w:val="24"/>
        </w:rPr>
        <w:t xml:space="preserve">На все семьи составлены социальные паспорта, ведется непосредственная работа с семьями участников СВО, решение неотложных бытовых задач, проблем экономического характера в совместной работе с другими ведомствами, волонтерскими группами взаимопомощи. </w:t>
      </w:r>
    </w:p>
    <w:p w14:paraId="17DD71B8" w14:textId="77777777" w:rsidR="00460F8B" w:rsidRPr="007345A6" w:rsidRDefault="00460F8B" w:rsidP="00BC021D">
      <w:pPr>
        <w:spacing w:after="0" w:line="240" w:lineRule="auto"/>
        <w:ind w:firstLine="709"/>
        <w:jc w:val="both"/>
        <w:rPr>
          <w:rFonts w:ascii="Times New Roman" w:hAnsi="Times New Roman" w:cs="Times New Roman"/>
          <w:sz w:val="24"/>
          <w:szCs w:val="24"/>
        </w:rPr>
      </w:pPr>
      <w:r w:rsidRPr="007345A6">
        <w:rPr>
          <w:rFonts w:ascii="Times New Roman" w:hAnsi="Times New Roman" w:cs="Times New Roman"/>
          <w:sz w:val="24"/>
          <w:szCs w:val="24"/>
        </w:rPr>
        <w:t>Основные проблемные вопросы в семьях участников СВО: оформление кредитных каникул,  содействие в приобретении и доставке колотых дров, содействие по вспашке огорода, оплата долгов по оплате за ЖКУ и т.д.  Проблемные вопросы решены.</w:t>
      </w:r>
    </w:p>
    <w:p w14:paraId="256064C8" w14:textId="77777777" w:rsidR="00460F8B" w:rsidRPr="007345A6" w:rsidRDefault="00460F8B" w:rsidP="00BC021D">
      <w:pPr>
        <w:spacing w:after="0" w:line="240" w:lineRule="auto"/>
        <w:jc w:val="both"/>
        <w:rPr>
          <w:rFonts w:ascii="Times New Roman" w:hAnsi="Times New Roman" w:cs="Times New Roman"/>
          <w:sz w:val="24"/>
          <w:szCs w:val="24"/>
        </w:rPr>
      </w:pPr>
      <w:r w:rsidRPr="007345A6">
        <w:rPr>
          <w:rFonts w:ascii="Times New Roman" w:hAnsi="Times New Roman" w:cs="Times New Roman"/>
          <w:sz w:val="24"/>
          <w:szCs w:val="24"/>
        </w:rPr>
        <w:t xml:space="preserve">       Всего через органы социальной защиты населения выплачено  единовременная выплата  членам семей 37 погибшего на общую сумму 53,3 млн.руб.  В 2024 году выплачено 55 членам семьи на сумму 27,8 млн.рублей.</w:t>
      </w:r>
    </w:p>
    <w:p w14:paraId="7E070453" w14:textId="77777777" w:rsidR="00460F8B" w:rsidRPr="007345A6" w:rsidRDefault="00460F8B" w:rsidP="00BC021D">
      <w:pPr>
        <w:spacing w:after="0" w:line="240" w:lineRule="auto"/>
        <w:ind w:firstLine="709"/>
        <w:jc w:val="center"/>
        <w:rPr>
          <w:rFonts w:ascii="Times New Roman" w:eastAsia="Times New Roman" w:hAnsi="Times New Roman" w:cs="Times New Roman"/>
          <w:b/>
          <w:spacing w:val="6"/>
          <w:sz w:val="24"/>
          <w:szCs w:val="24"/>
        </w:rPr>
      </w:pPr>
    </w:p>
    <w:p w14:paraId="5731EB98" w14:textId="283F776F" w:rsidR="00460F8B" w:rsidRPr="007345A6" w:rsidRDefault="00460F8B" w:rsidP="007345A6">
      <w:pPr>
        <w:spacing w:after="0" w:line="240" w:lineRule="auto"/>
        <w:ind w:firstLine="709"/>
        <w:jc w:val="center"/>
        <w:rPr>
          <w:rFonts w:ascii="Times New Roman" w:eastAsia="Andale Sans UI" w:hAnsi="Times New Roman" w:cs="Times New Roman"/>
          <w:kern w:val="2"/>
          <w:sz w:val="24"/>
          <w:szCs w:val="24"/>
        </w:rPr>
      </w:pPr>
      <w:r w:rsidRPr="007345A6">
        <w:rPr>
          <w:rFonts w:ascii="Times New Roman" w:eastAsia="Times New Roman" w:hAnsi="Times New Roman" w:cs="Times New Roman"/>
          <w:b/>
          <w:spacing w:val="6"/>
          <w:sz w:val="24"/>
          <w:szCs w:val="24"/>
        </w:rPr>
        <w:t>Информация по детям-сиротам на 01.01.2025 г.</w:t>
      </w:r>
    </w:p>
    <w:p w14:paraId="31281770" w14:textId="77777777" w:rsidR="00460F8B" w:rsidRPr="007345A6" w:rsidRDefault="00460F8B" w:rsidP="00BC021D">
      <w:pPr>
        <w:spacing w:after="0" w:line="240" w:lineRule="auto"/>
        <w:ind w:firstLine="567"/>
        <w:jc w:val="both"/>
        <w:rPr>
          <w:rFonts w:ascii="Times New Roman" w:eastAsia="Andale Sans UI" w:hAnsi="Times New Roman" w:cs="Times New Roman"/>
          <w:kern w:val="2"/>
          <w:sz w:val="24"/>
          <w:szCs w:val="24"/>
        </w:rPr>
      </w:pPr>
      <w:r w:rsidRPr="007345A6">
        <w:rPr>
          <w:rFonts w:ascii="Times New Roman" w:eastAsia="Andale Sans UI" w:hAnsi="Times New Roman" w:cs="Times New Roman"/>
          <w:kern w:val="2"/>
          <w:sz w:val="24"/>
          <w:szCs w:val="24"/>
        </w:rPr>
        <w:t>В соответствии с Комплексом мероприятий, направленных на улучшение положения детей-сирот и детей, оставшихся без попечения родителей, лиц из числа детей-сирот и детей оставшихся без попечения родителей на учёт находятся 44 человека в связи с предоставлением им жилых помещений  специализированного государственного жилищного фонда Ульяновской области. Также на контроле находятся 31 чел.  состоящих в очереди на получение жилья.</w:t>
      </w:r>
    </w:p>
    <w:p w14:paraId="3249B98A" w14:textId="77777777" w:rsidR="00460F8B" w:rsidRPr="007345A6" w:rsidRDefault="00460F8B" w:rsidP="00BC021D">
      <w:pPr>
        <w:spacing w:after="0" w:line="240" w:lineRule="auto"/>
        <w:ind w:firstLine="689"/>
        <w:jc w:val="both"/>
        <w:rPr>
          <w:rFonts w:ascii="Times New Roman" w:eastAsia="Times New Roman" w:hAnsi="Times New Roman" w:cs="Times New Roman"/>
          <w:spacing w:val="6"/>
          <w:sz w:val="24"/>
          <w:szCs w:val="24"/>
        </w:rPr>
      </w:pPr>
      <w:r w:rsidRPr="007345A6">
        <w:rPr>
          <w:rFonts w:ascii="Times New Roman" w:eastAsia="Times New Roman" w:hAnsi="Times New Roman" w:cs="Times New Roman"/>
          <w:spacing w:val="6"/>
          <w:sz w:val="24"/>
          <w:szCs w:val="24"/>
        </w:rPr>
        <w:t xml:space="preserve">На территории МО «Цильнинский район» количество граждан в возрасте от 18 лет и старше, состоящие в реестре лиц из числа детей-сирот, не обеспеченных специализированными жилыми помещениями составляет 31 человек, из которых </w:t>
      </w:r>
    </w:p>
    <w:p w14:paraId="515FB328" w14:textId="77777777" w:rsidR="00460F8B" w:rsidRPr="007345A6" w:rsidRDefault="00460F8B" w:rsidP="00BC021D">
      <w:pPr>
        <w:spacing w:after="0" w:line="240" w:lineRule="auto"/>
        <w:ind w:firstLine="709"/>
        <w:jc w:val="both"/>
        <w:rPr>
          <w:rFonts w:ascii="Times New Roman" w:eastAsia="Times New Roman" w:hAnsi="Times New Roman" w:cs="Times New Roman"/>
          <w:spacing w:val="6"/>
          <w:sz w:val="24"/>
          <w:szCs w:val="24"/>
        </w:rPr>
      </w:pPr>
      <w:r w:rsidRPr="007345A6">
        <w:rPr>
          <w:rFonts w:ascii="Times New Roman" w:eastAsia="Times New Roman" w:hAnsi="Times New Roman" w:cs="Times New Roman"/>
          <w:spacing w:val="6"/>
          <w:sz w:val="24"/>
          <w:szCs w:val="24"/>
        </w:rPr>
        <w:t>- проживают в Цильнинском районе - 15 чел., 2 чел. находятся на социальном сопровождении, в т.ч. 1 семья категории СОП.</w:t>
      </w:r>
    </w:p>
    <w:p w14:paraId="5F68DF12" w14:textId="77777777" w:rsidR="00460F8B" w:rsidRPr="007345A6" w:rsidRDefault="00460F8B" w:rsidP="00BC021D">
      <w:pPr>
        <w:spacing w:after="0" w:line="240" w:lineRule="auto"/>
        <w:ind w:firstLine="709"/>
        <w:jc w:val="both"/>
        <w:rPr>
          <w:rFonts w:ascii="Times New Roman" w:eastAsia="Times New Roman" w:hAnsi="Times New Roman" w:cs="Times New Roman"/>
          <w:spacing w:val="6"/>
          <w:sz w:val="24"/>
          <w:szCs w:val="24"/>
        </w:rPr>
      </w:pPr>
      <w:r w:rsidRPr="007345A6">
        <w:rPr>
          <w:rFonts w:ascii="Times New Roman" w:eastAsia="Times New Roman" w:hAnsi="Times New Roman" w:cs="Times New Roman"/>
          <w:spacing w:val="6"/>
          <w:sz w:val="24"/>
          <w:szCs w:val="24"/>
        </w:rPr>
        <w:t>- проживают по другому адресу за пределами региона - 10 чел.</w:t>
      </w:r>
    </w:p>
    <w:p w14:paraId="554291B3" w14:textId="77777777" w:rsidR="00460F8B" w:rsidRPr="007345A6" w:rsidRDefault="00460F8B" w:rsidP="00BC021D">
      <w:pPr>
        <w:spacing w:after="0" w:line="240" w:lineRule="auto"/>
        <w:ind w:firstLine="709"/>
        <w:jc w:val="both"/>
        <w:rPr>
          <w:rFonts w:ascii="Times New Roman" w:eastAsia="Times New Roman" w:hAnsi="Times New Roman" w:cs="Times New Roman"/>
          <w:spacing w:val="6"/>
          <w:sz w:val="24"/>
          <w:szCs w:val="24"/>
        </w:rPr>
      </w:pPr>
      <w:r w:rsidRPr="007345A6">
        <w:rPr>
          <w:rFonts w:ascii="Times New Roman" w:eastAsia="Times New Roman" w:hAnsi="Times New Roman" w:cs="Times New Roman"/>
          <w:spacing w:val="6"/>
          <w:sz w:val="24"/>
          <w:szCs w:val="24"/>
        </w:rPr>
        <w:t xml:space="preserve">- проживают в г.Ульяновске и области - 2 чел.  </w:t>
      </w:r>
    </w:p>
    <w:p w14:paraId="75DC69E6" w14:textId="77777777" w:rsidR="00460F8B" w:rsidRPr="007345A6" w:rsidRDefault="00460F8B" w:rsidP="00BC021D">
      <w:pPr>
        <w:spacing w:after="0" w:line="240" w:lineRule="auto"/>
        <w:ind w:firstLine="709"/>
        <w:jc w:val="both"/>
        <w:rPr>
          <w:rFonts w:ascii="Times New Roman" w:eastAsia="Times New Roman" w:hAnsi="Times New Roman" w:cs="Times New Roman"/>
          <w:spacing w:val="6"/>
          <w:sz w:val="24"/>
          <w:szCs w:val="24"/>
        </w:rPr>
      </w:pPr>
      <w:r w:rsidRPr="007345A6">
        <w:rPr>
          <w:rFonts w:ascii="Times New Roman" w:eastAsia="Times New Roman" w:hAnsi="Times New Roman" w:cs="Times New Roman"/>
          <w:spacing w:val="6"/>
          <w:sz w:val="24"/>
          <w:szCs w:val="24"/>
        </w:rPr>
        <w:t>- проходят службу в СВО - 2 чел.</w:t>
      </w:r>
    </w:p>
    <w:p w14:paraId="23D78FA6" w14:textId="77777777" w:rsidR="00460F8B" w:rsidRPr="007345A6" w:rsidRDefault="00460F8B" w:rsidP="00BC021D">
      <w:pPr>
        <w:spacing w:after="0" w:line="240" w:lineRule="auto"/>
        <w:ind w:firstLine="709"/>
        <w:jc w:val="both"/>
        <w:rPr>
          <w:rFonts w:ascii="Times New Roman" w:eastAsia="Times New Roman" w:hAnsi="Times New Roman" w:cs="Times New Roman"/>
          <w:spacing w:val="6"/>
          <w:sz w:val="24"/>
          <w:szCs w:val="24"/>
        </w:rPr>
      </w:pPr>
      <w:r w:rsidRPr="007345A6">
        <w:rPr>
          <w:rFonts w:ascii="Times New Roman" w:eastAsia="Times New Roman" w:hAnsi="Times New Roman" w:cs="Times New Roman"/>
          <w:spacing w:val="6"/>
          <w:sz w:val="24"/>
          <w:szCs w:val="24"/>
        </w:rPr>
        <w:t xml:space="preserve">- проходят службу в РА - 0 чел </w:t>
      </w:r>
    </w:p>
    <w:p w14:paraId="1FAE86C8" w14:textId="77777777" w:rsidR="00460F8B" w:rsidRPr="007345A6" w:rsidRDefault="00460F8B" w:rsidP="00BC021D">
      <w:pPr>
        <w:spacing w:after="0" w:line="240" w:lineRule="auto"/>
        <w:ind w:firstLine="709"/>
        <w:jc w:val="both"/>
        <w:rPr>
          <w:rFonts w:ascii="Times New Roman" w:eastAsia="Times New Roman" w:hAnsi="Times New Roman" w:cs="Times New Roman"/>
          <w:spacing w:val="6"/>
          <w:sz w:val="24"/>
          <w:szCs w:val="24"/>
        </w:rPr>
      </w:pPr>
      <w:r w:rsidRPr="007345A6">
        <w:rPr>
          <w:rFonts w:ascii="Times New Roman" w:eastAsia="Times New Roman" w:hAnsi="Times New Roman" w:cs="Times New Roman"/>
          <w:spacing w:val="6"/>
          <w:sz w:val="24"/>
          <w:szCs w:val="24"/>
        </w:rPr>
        <w:t>- в местах лишения свободы - 1 чел.</w:t>
      </w:r>
    </w:p>
    <w:p w14:paraId="05757855" w14:textId="77777777" w:rsidR="00460F8B" w:rsidRPr="007345A6" w:rsidRDefault="00460F8B" w:rsidP="00BC021D">
      <w:pPr>
        <w:spacing w:after="0" w:line="240" w:lineRule="auto"/>
        <w:ind w:firstLine="689"/>
        <w:jc w:val="both"/>
        <w:rPr>
          <w:rFonts w:ascii="Times New Roman" w:eastAsia="Times New Roman" w:hAnsi="Times New Roman" w:cs="Times New Roman"/>
          <w:spacing w:val="6"/>
          <w:sz w:val="24"/>
          <w:szCs w:val="24"/>
        </w:rPr>
      </w:pPr>
      <w:r w:rsidRPr="007345A6">
        <w:rPr>
          <w:rFonts w:ascii="Times New Roman" w:eastAsia="Times New Roman" w:hAnsi="Times New Roman" w:cs="Times New Roman"/>
          <w:spacing w:val="6"/>
          <w:sz w:val="24"/>
          <w:szCs w:val="24"/>
        </w:rPr>
        <w:t>- получили жильё – 1 чел.</w:t>
      </w:r>
    </w:p>
    <w:p w14:paraId="069607E9" w14:textId="77777777" w:rsidR="00460F8B" w:rsidRPr="007345A6" w:rsidRDefault="00460F8B" w:rsidP="00BC021D">
      <w:pPr>
        <w:spacing w:after="0" w:line="240" w:lineRule="auto"/>
        <w:ind w:firstLine="709"/>
        <w:jc w:val="both"/>
        <w:rPr>
          <w:rFonts w:ascii="Times New Roman" w:eastAsia="Times New Roman" w:hAnsi="Times New Roman" w:cs="Times New Roman"/>
          <w:spacing w:val="6"/>
          <w:sz w:val="24"/>
          <w:szCs w:val="24"/>
        </w:rPr>
      </w:pPr>
      <w:r w:rsidRPr="007345A6">
        <w:rPr>
          <w:rFonts w:ascii="Times New Roman" w:eastAsia="Times New Roman" w:hAnsi="Times New Roman" w:cs="Times New Roman"/>
          <w:spacing w:val="6"/>
          <w:sz w:val="24"/>
          <w:szCs w:val="24"/>
        </w:rPr>
        <w:t>Количество граждан, состоящих в реестре лиц из числа детей-сирот, являющихся нанимателями специализированных жилых помещений - 44 человек, из них:</w:t>
      </w:r>
    </w:p>
    <w:p w14:paraId="44BA1D82" w14:textId="77777777" w:rsidR="00460F8B" w:rsidRPr="007345A6" w:rsidRDefault="00460F8B" w:rsidP="00BC021D">
      <w:pPr>
        <w:spacing w:after="0" w:line="240" w:lineRule="auto"/>
        <w:ind w:firstLine="700"/>
        <w:jc w:val="both"/>
        <w:rPr>
          <w:rFonts w:ascii="Times New Roman" w:eastAsia="Times New Roman" w:hAnsi="Times New Roman" w:cs="Times New Roman"/>
          <w:spacing w:val="6"/>
          <w:sz w:val="24"/>
          <w:szCs w:val="24"/>
        </w:rPr>
      </w:pPr>
      <w:r w:rsidRPr="007345A6">
        <w:rPr>
          <w:rFonts w:ascii="Times New Roman" w:eastAsia="Times New Roman" w:hAnsi="Times New Roman" w:cs="Times New Roman"/>
          <w:spacing w:val="6"/>
          <w:sz w:val="24"/>
          <w:szCs w:val="24"/>
        </w:rPr>
        <w:t>- в выделенном жилье проживают – 7 чел., от социального сопровождения отказались.</w:t>
      </w:r>
    </w:p>
    <w:p w14:paraId="330ACFFB" w14:textId="77777777" w:rsidR="00460F8B" w:rsidRPr="007345A6" w:rsidRDefault="00460F8B" w:rsidP="00BC021D">
      <w:pPr>
        <w:spacing w:after="0" w:line="240" w:lineRule="auto"/>
        <w:ind w:firstLine="700"/>
        <w:jc w:val="both"/>
        <w:rPr>
          <w:rFonts w:ascii="Times New Roman" w:eastAsia="Times New Roman" w:hAnsi="Times New Roman" w:cs="Times New Roman"/>
          <w:spacing w:val="6"/>
          <w:sz w:val="24"/>
          <w:szCs w:val="24"/>
        </w:rPr>
      </w:pPr>
      <w:r w:rsidRPr="007345A6">
        <w:rPr>
          <w:rFonts w:ascii="Times New Roman" w:eastAsia="Times New Roman" w:hAnsi="Times New Roman" w:cs="Times New Roman"/>
          <w:spacing w:val="6"/>
          <w:sz w:val="24"/>
          <w:szCs w:val="24"/>
        </w:rPr>
        <w:lastRenderedPageBreak/>
        <w:t>- проживают в г.Ульяновске и области - 22 чел,  от социального сопровождения отказались.</w:t>
      </w:r>
    </w:p>
    <w:p w14:paraId="40D99C29" w14:textId="77777777" w:rsidR="00460F8B" w:rsidRPr="007345A6" w:rsidRDefault="00460F8B" w:rsidP="00BC021D">
      <w:pPr>
        <w:spacing w:after="0" w:line="240" w:lineRule="auto"/>
        <w:ind w:firstLine="700"/>
        <w:jc w:val="both"/>
        <w:rPr>
          <w:rFonts w:ascii="Times New Roman" w:eastAsia="Times New Roman" w:hAnsi="Times New Roman" w:cs="Times New Roman"/>
          <w:spacing w:val="6"/>
          <w:sz w:val="24"/>
          <w:szCs w:val="24"/>
        </w:rPr>
      </w:pPr>
      <w:r w:rsidRPr="007345A6">
        <w:rPr>
          <w:rFonts w:ascii="Times New Roman" w:eastAsia="Times New Roman" w:hAnsi="Times New Roman" w:cs="Times New Roman"/>
          <w:spacing w:val="6"/>
          <w:sz w:val="24"/>
          <w:szCs w:val="24"/>
        </w:rPr>
        <w:t>- проживают по другому адресу за пределами региона - 10 чел.</w:t>
      </w:r>
    </w:p>
    <w:p w14:paraId="7748B1C6" w14:textId="77777777" w:rsidR="00460F8B" w:rsidRPr="007345A6" w:rsidRDefault="00460F8B" w:rsidP="00BC021D">
      <w:pPr>
        <w:spacing w:after="0" w:line="240" w:lineRule="auto"/>
        <w:ind w:firstLine="700"/>
        <w:jc w:val="both"/>
        <w:rPr>
          <w:rFonts w:ascii="Times New Roman" w:eastAsia="Times New Roman" w:hAnsi="Times New Roman" w:cs="Times New Roman"/>
          <w:spacing w:val="6"/>
          <w:sz w:val="24"/>
          <w:szCs w:val="24"/>
        </w:rPr>
      </w:pPr>
      <w:r w:rsidRPr="007345A6">
        <w:rPr>
          <w:rFonts w:ascii="Times New Roman" w:eastAsia="Times New Roman" w:hAnsi="Times New Roman" w:cs="Times New Roman"/>
          <w:spacing w:val="6"/>
          <w:sz w:val="24"/>
          <w:szCs w:val="24"/>
        </w:rPr>
        <w:t>- проходят службу по призыву - 0 чел.</w:t>
      </w:r>
    </w:p>
    <w:p w14:paraId="3AD8F3D0" w14:textId="77777777" w:rsidR="00460F8B" w:rsidRPr="007345A6" w:rsidRDefault="00460F8B" w:rsidP="00BC021D">
      <w:pPr>
        <w:spacing w:after="0" w:line="240" w:lineRule="auto"/>
        <w:ind w:firstLine="700"/>
        <w:jc w:val="both"/>
        <w:rPr>
          <w:rFonts w:ascii="Times New Roman" w:eastAsia="Times New Roman" w:hAnsi="Times New Roman" w:cs="Times New Roman"/>
          <w:spacing w:val="6"/>
          <w:sz w:val="24"/>
          <w:szCs w:val="24"/>
        </w:rPr>
      </w:pPr>
      <w:r w:rsidRPr="007345A6">
        <w:rPr>
          <w:rFonts w:ascii="Times New Roman" w:eastAsia="Times New Roman" w:hAnsi="Times New Roman" w:cs="Times New Roman"/>
          <w:spacing w:val="6"/>
          <w:sz w:val="24"/>
          <w:szCs w:val="24"/>
        </w:rPr>
        <w:t xml:space="preserve">- проходят службу в СВО - 3 чел. </w:t>
      </w:r>
    </w:p>
    <w:p w14:paraId="300E4835" w14:textId="77777777" w:rsidR="00460F8B" w:rsidRPr="007345A6" w:rsidRDefault="00460F8B" w:rsidP="00BC021D">
      <w:pPr>
        <w:spacing w:after="0" w:line="240" w:lineRule="auto"/>
        <w:ind w:firstLine="700"/>
        <w:jc w:val="both"/>
        <w:rPr>
          <w:rFonts w:ascii="Times New Roman" w:eastAsia="Times New Roman" w:hAnsi="Times New Roman" w:cs="Times New Roman"/>
          <w:spacing w:val="6"/>
          <w:sz w:val="24"/>
          <w:szCs w:val="24"/>
        </w:rPr>
      </w:pPr>
      <w:r w:rsidRPr="007345A6">
        <w:rPr>
          <w:rFonts w:ascii="Times New Roman" w:eastAsia="Times New Roman" w:hAnsi="Times New Roman" w:cs="Times New Roman"/>
          <w:spacing w:val="6"/>
          <w:sz w:val="24"/>
          <w:szCs w:val="24"/>
        </w:rPr>
        <w:t>- в местах лишения свободы - 2 чел.</w:t>
      </w:r>
    </w:p>
    <w:p w14:paraId="2EF4E455" w14:textId="77777777" w:rsidR="00460F8B" w:rsidRPr="007345A6" w:rsidRDefault="00460F8B" w:rsidP="00BC021D">
      <w:pPr>
        <w:spacing w:after="0" w:line="240" w:lineRule="auto"/>
        <w:ind w:firstLine="709"/>
        <w:jc w:val="both"/>
        <w:rPr>
          <w:rFonts w:ascii="Times New Roman" w:eastAsia="Times New Roman" w:hAnsi="Times New Roman" w:cs="Times New Roman"/>
          <w:spacing w:val="6"/>
          <w:sz w:val="24"/>
          <w:szCs w:val="24"/>
        </w:rPr>
      </w:pPr>
      <w:r w:rsidRPr="007345A6">
        <w:rPr>
          <w:rFonts w:ascii="Times New Roman" w:eastAsia="Times New Roman" w:hAnsi="Times New Roman" w:cs="Times New Roman"/>
          <w:spacing w:val="6"/>
          <w:sz w:val="24"/>
          <w:szCs w:val="24"/>
        </w:rPr>
        <w:t>Нуждающихся в социальном сопровождении из числа детей-сирот и детей, оставшихся без попечения родителей нет, но с данной категорией граждан ведется постоянная работа, непосредственно специалисты социальной защиты населения проводят обследования жилищно-бытовых условий не менее двух раз в год, оценивается жизненная ситуация каждого гражданина, даются разъяснения по мерам социальной поддержки. Также организуются совместные выезды ответственного специалиста социальной защиты населения со специалистами Управления недвижимым имуществом Ульяновской области на предмет выявления надлежащего содержания жилого помещения, принадлежащего государственному жилищному фонду.</w:t>
      </w:r>
    </w:p>
    <w:p w14:paraId="03E86ADF" w14:textId="77777777" w:rsidR="00460F8B" w:rsidRPr="007345A6" w:rsidRDefault="00460F8B" w:rsidP="00BC021D">
      <w:pPr>
        <w:keepNext/>
        <w:keepLines/>
        <w:spacing w:after="0" w:line="240" w:lineRule="auto"/>
        <w:ind w:firstLine="709"/>
        <w:jc w:val="both"/>
        <w:rPr>
          <w:rFonts w:ascii="Times New Roman" w:hAnsi="Times New Roman" w:cs="Times New Roman"/>
          <w:sz w:val="24"/>
          <w:szCs w:val="24"/>
        </w:rPr>
      </w:pPr>
      <w:r w:rsidRPr="007345A6">
        <w:rPr>
          <w:rFonts w:ascii="Times New Roman" w:hAnsi="Times New Roman" w:cs="Times New Roman"/>
          <w:sz w:val="24"/>
          <w:szCs w:val="24"/>
        </w:rPr>
        <w:t xml:space="preserve">       </w:t>
      </w:r>
    </w:p>
    <w:p w14:paraId="11EF0321" w14:textId="25D5ABC7" w:rsidR="00460F8B" w:rsidRPr="007345A6" w:rsidRDefault="00460F8B" w:rsidP="007345A6">
      <w:pPr>
        <w:keepNext/>
        <w:keepLines/>
        <w:spacing w:after="0" w:line="240" w:lineRule="auto"/>
        <w:ind w:firstLine="709"/>
        <w:jc w:val="both"/>
        <w:rPr>
          <w:rFonts w:ascii="Times New Roman" w:hAnsi="Times New Roman" w:cs="Times New Roman"/>
          <w:b/>
          <w:sz w:val="24"/>
          <w:szCs w:val="24"/>
          <w:shd w:val="clear" w:color="auto" w:fill="FFFFFF"/>
        </w:rPr>
      </w:pPr>
      <w:r w:rsidRPr="007345A6">
        <w:rPr>
          <w:rFonts w:ascii="Times New Roman" w:hAnsi="Times New Roman" w:cs="Times New Roman"/>
          <w:sz w:val="24"/>
          <w:szCs w:val="24"/>
        </w:rPr>
        <w:t xml:space="preserve">                                   </w:t>
      </w:r>
      <w:r w:rsidRPr="007345A6">
        <w:rPr>
          <w:rFonts w:ascii="Times New Roman" w:hAnsi="Times New Roman" w:cs="Times New Roman"/>
          <w:b/>
          <w:sz w:val="24"/>
          <w:szCs w:val="24"/>
          <w:shd w:val="clear" w:color="auto" w:fill="FFFFFF"/>
        </w:rPr>
        <w:t>Акция «Подарок новорожденному»</w:t>
      </w:r>
    </w:p>
    <w:p w14:paraId="1957B19A" w14:textId="53627F78" w:rsidR="00460F8B" w:rsidRPr="007345A6" w:rsidRDefault="00460F8B" w:rsidP="00BC021D">
      <w:pPr>
        <w:spacing w:after="0" w:line="240" w:lineRule="auto"/>
        <w:ind w:firstLine="567"/>
        <w:jc w:val="both"/>
        <w:rPr>
          <w:rFonts w:ascii="Times New Roman" w:hAnsi="Times New Roman" w:cs="Times New Roman"/>
          <w:sz w:val="24"/>
          <w:szCs w:val="24"/>
          <w:shd w:val="clear" w:color="auto" w:fill="FFFFFF"/>
        </w:rPr>
      </w:pPr>
      <w:r w:rsidRPr="007345A6">
        <w:rPr>
          <w:rFonts w:ascii="Times New Roman" w:hAnsi="Times New Roman" w:cs="Times New Roman"/>
          <w:sz w:val="24"/>
          <w:szCs w:val="24"/>
          <w:shd w:val="clear" w:color="auto" w:fill="FFFFFF"/>
        </w:rPr>
        <w:t>С 01.01.2020 проводится акция «Подарок новорожденному».  На 01.01.2025 в отделении  выдан 1 комплект для новорожденных детей.</w:t>
      </w:r>
    </w:p>
    <w:p w14:paraId="544525A7" w14:textId="77777777" w:rsidR="00460F8B" w:rsidRPr="007345A6" w:rsidRDefault="00460F8B" w:rsidP="00BC021D">
      <w:pPr>
        <w:spacing w:after="0" w:line="240" w:lineRule="auto"/>
        <w:ind w:left="707" w:firstLine="709"/>
        <w:jc w:val="center"/>
        <w:rPr>
          <w:rFonts w:ascii="Times New Roman" w:eastAsia="Lucida Sans Unicode" w:hAnsi="Times New Roman" w:cs="Times New Roman"/>
          <w:b/>
          <w:bCs/>
          <w:sz w:val="24"/>
          <w:szCs w:val="24"/>
        </w:rPr>
      </w:pPr>
    </w:p>
    <w:p w14:paraId="7BC26728" w14:textId="112BAB97" w:rsidR="00460F8B" w:rsidRPr="007345A6" w:rsidRDefault="00460F8B" w:rsidP="007345A6">
      <w:pPr>
        <w:spacing w:after="0" w:line="240" w:lineRule="auto"/>
        <w:jc w:val="center"/>
        <w:rPr>
          <w:rFonts w:ascii="Times New Roman" w:eastAsia="Lucida Sans Unicode" w:hAnsi="Times New Roman" w:cs="Times New Roman"/>
          <w:b/>
          <w:bCs/>
          <w:sz w:val="24"/>
          <w:szCs w:val="24"/>
        </w:rPr>
      </w:pPr>
      <w:r w:rsidRPr="007345A6">
        <w:rPr>
          <w:rFonts w:ascii="Times New Roman" w:eastAsia="Lucida Sans Unicode" w:hAnsi="Times New Roman" w:cs="Times New Roman"/>
          <w:b/>
          <w:bCs/>
          <w:sz w:val="24"/>
          <w:szCs w:val="24"/>
        </w:rPr>
        <w:t>День Победы в ВОВ</w:t>
      </w:r>
    </w:p>
    <w:p w14:paraId="6BFC7485" w14:textId="77777777" w:rsidR="00460F8B" w:rsidRPr="007345A6" w:rsidRDefault="00460F8B" w:rsidP="00BC021D">
      <w:pPr>
        <w:spacing w:after="0" w:line="240" w:lineRule="auto"/>
        <w:ind w:firstLine="851"/>
        <w:jc w:val="both"/>
        <w:rPr>
          <w:rFonts w:ascii="Times New Roman" w:eastAsia="Lucida Sans Unicode" w:hAnsi="Times New Roman" w:cs="Times New Roman"/>
          <w:b/>
          <w:sz w:val="24"/>
          <w:szCs w:val="24"/>
        </w:rPr>
      </w:pPr>
      <w:r w:rsidRPr="007345A6">
        <w:rPr>
          <w:rFonts w:ascii="Times New Roman" w:eastAsia="Lucida Sans Unicode" w:hAnsi="Times New Roman" w:cs="Times New Roman"/>
          <w:sz w:val="24"/>
          <w:szCs w:val="24"/>
        </w:rPr>
        <w:t xml:space="preserve">На территории МО «Цильнинский район» на 01.11.2024 проживают 151 ветерана Великой Отечественной войны: </w:t>
      </w:r>
    </w:p>
    <w:p w14:paraId="4F0F106C" w14:textId="77777777" w:rsidR="00460F8B" w:rsidRPr="007345A6" w:rsidRDefault="00460F8B" w:rsidP="00BC021D">
      <w:pPr>
        <w:tabs>
          <w:tab w:val="left" w:pos="0"/>
        </w:tabs>
        <w:spacing w:after="0" w:line="240" w:lineRule="auto"/>
        <w:ind w:firstLine="709"/>
        <w:rPr>
          <w:rFonts w:ascii="Times New Roman" w:eastAsia="Lucida Sans Unicode" w:hAnsi="Times New Roman" w:cs="Times New Roman"/>
          <w:sz w:val="24"/>
          <w:szCs w:val="24"/>
        </w:rPr>
      </w:pPr>
      <w:r w:rsidRPr="007345A6">
        <w:rPr>
          <w:rFonts w:ascii="Times New Roman" w:eastAsia="Lucida Sans Unicode" w:hAnsi="Times New Roman" w:cs="Times New Roman"/>
          <w:b/>
          <w:sz w:val="24"/>
          <w:szCs w:val="24"/>
        </w:rPr>
        <w:t xml:space="preserve">- </w:t>
      </w:r>
      <w:r w:rsidRPr="007345A6">
        <w:rPr>
          <w:rFonts w:ascii="Times New Roman" w:eastAsia="Lucida Sans Unicode" w:hAnsi="Times New Roman" w:cs="Times New Roman"/>
          <w:sz w:val="24"/>
          <w:szCs w:val="24"/>
        </w:rPr>
        <w:t xml:space="preserve">инвалидов ВОВ – </w:t>
      </w:r>
      <w:r w:rsidRPr="007345A6">
        <w:rPr>
          <w:rFonts w:ascii="Times New Roman" w:eastAsia="Lucida Sans Unicode" w:hAnsi="Times New Roman" w:cs="Times New Roman"/>
          <w:b/>
          <w:sz w:val="24"/>
          <w:szCs w:val="24"/>
        </w:rPr>
        <w:t>0</w:t>
      </w:r>
      <w:r w:rsidRPr="007345A6">
        <w:rPr>
          <w:rFonts w:ascii="Times New Roman" w:eastAsia="Lucida Sans Unicode" w:hAnsi="Times New Roman" w:cs="Times New Roman"/>
          <w:sz w:val="24"/>
          <w:szCs w:val="24"/>
        </w:rPr>
        <w:t xml:space="preserve"> чел.;</w:t>
      </w:r>
    </w:p>
    <w:p w14:paraId="0FF5CDB0" w14:textId="77777777" w:rsidR="00460F8B" w:rsidRPr="007345A6" w:rsidRDefault="00460F8B" w:rsidP="00BC021D">
      <w:pPr>
        <w:spacing w:after="0" w:line="240" w:lineRule="auto"/>
        <w:ind w:firstLine="709"/>
        <w:rPr>
          <w:rFonts w:ascii="Times New Roman" w:eastAsia="Lucida Sans Unicode" w:hAnsi="Times New Roman" w:cs="Times New Roman"/>
          <w:sz w:val="24"/>
          <w:szCs w:val="24"/>
        </w:rPr>
      </w:pPr>
      <w:r w:rsidRPr="007345A6">
        <w:rPr>
          <w:rFonts w:ascii="Times New Roman" w:eastAsia="Lucida Sans Unicode" w:hAnsi="Times New Roman" w:cs="Times New Roman"/>
          <w:sz w:val="24"/>
          <w:szCs w:val="24"/>
        </w:rPr>
        <w:t xml:space="preserve">- участников ВОВ </w:t>
      </w:r>
      <w:r w:rsidRPr="007345A6">
        <w:rPr>
          <w:rFonts w:ascii="Times New Roman" w:eastAsia="Lucida Sans Unicode" w:hAnsi="Times New Roman" w:cs="Times New Roman"/>
          <w:b/>
          <w:sz w:val="24"/>
          <w:szCs w:val="24"/>
        </w:rPr>
        <w:t>– 1</w:t>
      </w:r>
      <w:r w:rsidRPr="007345A6">
        <w:rPr>
          <w:rFonts w:ascii="Times New Roman" w:eastAsia="Lucida Sans Unicode" w:hAnsi="Times New Roman" w:cs="Times New Roman"/>
          <w:sz w:val="24"/>
          <w:szCs w:val="24"/>
        </w:rPr>
        <w:t xml:space="preserve"> чел.;</w:t>
      </w:r>
    </w:p>
    <w:p w14:paraId="63E0933B" w14:textId="77777777" w:rsidR="00460F8B" w:rsidRPr="007345A6" w:rsidRDefault="00460F8B" w:rsidP="00BC021D">
      <w:pPr>
        <w:spacing w:after="0" w:line="240" w:lineRule="auto"/>
        <w:ind w:firstLine="709"/>
        <w:rPr>
          <w:rFonts w:ascii="Times New Roman" w:eastAsia="Lucida Sans Unicode" w:hAnsi="Times New Roman" w:cs="Times New Roman"/>
          <w:sz w:val="24"/>
          <w:szCs w:val="24"/>
        </w:rPr>
      </w:pPr>
      <w:r w:rsidRPr="007345A6">
        <w:rPr>
          <w:rFonts w:ascii="Times New Roman" w:eastAsia="Lucida Sans Unicode" w:hAnsi="Times New Roman" w:cs="Times New Roman"/>
          <w:sz w:val="24"/>
          <w:szCs w:val="24"/>
        </w:rPr>
        <w:t xml:space="preserve">- солдат последнего военного призыва – </w:t>
      </w:r>
      <w:r w:rsidRPr="007345A6">
        <w:rPr>
          <w:rFonts w:ascii="Times New Roman" w:eastAsia="Lucida Sans Unicode" w:hAnsi="Times New Roman" w:cs="Times New Roman"/>
          <w:b/>
          <w:sz w:val="24"/>
          <w:szCs w:val="24"/>
        </w:rPr>
        <w:t>0</w:t>
      </w:r>
      <w:r w:rsidRPr="007345A6">
        <w:rPr>
          <w:rFonts w:ascii="Times New Roman" w:eastAsia="Lucida Sans Unicode" w:hAnsi="Times New Roman" w:cs="Times New Roman"/>
          <w:sz w:val="24"/>
          <w:szCs w:val="24"/>
        </w:rPr>
        <w:t xml:space="preserve"> чел.;</w:t>
      </w:r>
    </w:p>
    <w:p w14:paraId="397D2469" w14:textId="77777777" w:rsidR="00460F8B" w:rsidRPr="007345A6" w:rsidRDefault="00460F8B" w:rsidP="00BC021D">
      <w:pPr>
        <w:spacing w:after="0" w:line="240" w:lineRule="auto"/>
        <w:ind w:firstLine="709"/>
        <w:rPr>
          <w:rFonts w:ascii="Times New Roman" w:eastAsia="Lucida Sans Unicode" w:hAnsi="Times New Roman" w:cs="Times New Roman"/>
          <w:sz w:val="24"/>
          <w:szCs w:val="24"/>
        </w:rPr>
      </w:pPr>
      <w:r w:rsidRPr="007345A6">
        <w:rPr>
          <w:rFonts w:ascii="Times New Roman" w:eastAsia="Lucida Sans Unicode" w:hAnsi="Times New Roman" w:cs="Times New Roman"/>
          <w:sz w:val="24"/>
          <w:szCs w:val="24"/>
        </w:rPr>
        <w:t xml:space="preserve">- вдов инвалидов и участников войны, солдатских вдов  – 17 чел. </w:t>
      </w:r>
    </w:p>
    <w:p w14:paraId="10EAB227" w14:textId="77777777" w:rsidR="00460F8B" w:rsidRPr="007345A6" w:rsidRDefault="00460F8B" w:rsidP="00BC021D">
      <w:pPr>
        <w:spacing w:after="0" w:line="240" w:lineRule="auto"/>
        <w:ind w:firstLine="709"/>
        <w:rPr>
          <w:rFonts w:ascii="Times New Roman" w:eastAsia="Lucida Sans Unicode" w:hAnsi="Times New Roman" w:cs="Times New Roman"/>
          <w:sz w:val="24"/>
          <w:szCs w:val="24"/>
        </w:rPr>
      </w:pPr>
      <w:r w:rsidRPr="007345A6">
        <w:rPr>
          <w:rFonts w:ascii="Times New Roman" w:eastAsia="Lucida Sans Unicode" w:hAnsi="Times New Roman" w:cs="Times New Roman"/>
          <w:sz w:val="24"/>
          <w:szCs w:val="24"/>
        </w:rPr>
        <w:t xml:space="preserve">- тружеников тыла </w:t>
      </w:r>
      <w:r w:rsidRPr="007345A6">
        <w:rPr>
          <w:rFonts w:ascii="Times New Roman" w:eastAsia="Lucida Sans Unicode" w:hAnsi="Times New Roman" w:cs="Times New Roman"/>
          <w:b/>
          <w:sz w:val="24"/>
          <w:szCs w:val="24"/>
        </w:rPr>
        <w:t xml:space="preserve">– </w:t>
      </w:r>
      <w:r w:rsidRPr="007345A6">
        <w:rPr>
          <w:rFonts w:ascii="Times New Roman" w:eastAsia="Lucida Sans Unicode" w:hAnsi="Times New Roman" w:cs="Times New Roman"/>
          <w:sz w:val="24"/>
          <w:szCs w:val="24"/>
        </w:rPr>
        <w:t>133 чел.</w:t>
      </w:r>
    </w:p>
    <w:p w14:paraId="16C14C20" w14:textId="77777777" w:rsidR="00460F8B" w:rsidRPr="007345A6" w:rsidRDefault="00460F8B" w:rsidP="00BC021D">
      <w:pPr>
        <w:spacing w:after="0" w:line="240" w:lineRule="auto"/>
        <w:ind w:firstLine="426"/>
        <w:jc w:val="both"/>
        <w:rPr>
          <w:rFonts w:ascii="Times New Roman" w:eastAsia="Lucida Sans Unicode" w:hAnsi="Times New Roman" w:cs="Times New Roman"/>
          <w:sz w:val="24"/>
          <w:szCs w:val="24"/>
        </w:rPr>
      </w:pPr>
      <w:r w:rsidRPr="007345A6">
        <w:rPr>
          <w:rFonts w:ascii="Times New Roman" w:eastAsia="Lucida Sans Unicode" w:hAnsi="Times New Roman" w:cs="Times New Roman"/>
          <w:sz w:val="24"/>
          <w:szCs w:val="24"/>
        </w:rPr>
        <w:t>Граждан, родившихся в период с 1927 по 1945 гг. (Дети войны)-710 чел. (860 чел. с учетом звания Труженик тыла и вдов).</w:t>
      </w:r>
    </w:p>
    <w:p w14:paraId="109225D2" w14:textId="77777777" w:rsidR="00460F8B" w:rsidRPr="007345A6" w:rsidRDefault="00460F8B" w:rsidP="00BC021D">
      <w:pPr>
        <w:spacing w:after="0" w:line="240" w:lineRule="auto"/>
        <w:ind w:firstLine="852"/>
        <w:jc w:val="both"/>
        <w:rPr>
          <w:rFonts w:ascii="Times New Roman" w:eastAsia="Lucida Sans Unicode" w:hAnsi="Times New Roman" w:cs="Times New Roman"/>
          <w:sz w:val="24"/>
          <w:szCs w:val="24"/>
        </w:rPr>
      </w:pPr>
      <w:r w:rsidRPr="007345A6">
        <w:rPr>
          <w:rFonts w:ascii="Times New Roman" w:eastAsia="Lucida Sans Unicode" w:hAnsi="Times New Roman" w:cs="Times New Roman"/>
          <w:sz w:val="24"/>
          <w:szCs w:val="24"/>
        </w:rPr>
        <w:t xml:space="preserve">В рамках подготовки и проведения мероприятий, посвященных </w:t>
      </w:r>
      <w:r w:rsidRPr="007345A6">
        <w:rPr>
          <w:rFonts w:ascii="Times New Roman" w:hAnsi="Times New Roman" w:cs="Times New Roman"/>
          <w:bCs/>
          <w:sz w:val="24"/>
          <w:szCs w:val="24"/>
        </w:rPr>
        <w:t xml:space="preserve"> ознаменованию 79-ой годовщины Победы в Великой Отечественной войне 1941-1945 годов, </w:t>
      </w:r>
      <w:r w:rsidRPr="007345A6">
        <w:rPr>
          <w:rFonts w:ascii="Times New Roman" w:eastAsia="Lucida Sans Unicode" w:hAnsi="Times New Roman" w:cs="Times New Roman"/>
          <w:sz w:val="24"/>
          <w:szCs w:val="24"/>
        </w:rPr>
        <w:t xml:space="preserve">все граждане указанной категории находятся на  особом контроле органов социальной защиты, городского и сельских поселений. Проводится  обследование социально-бытовых условий проживания ветеранов ВОВ. На 01.01.2025  обследовано 151 ветеран, что составляет 100% и 716 детей войны, что составляет 100%. </w:t>
      </w:r>
    </w:p>
    <w:p w14:paraId="51C1939F" w14:textId="77777777" w:rsidR="00460F8B" w:rsidRPr="007345A6" w:rsidRDefault="00460F8B" w:rsidP="00BC021D">
      <w:pPr>
        <w:spacing w:after="0" w:line="240" w:lineRule="auto"/>
        <w:ind w:firstLine="567"/>
        <w:jc w:val="both"/>
        <w:rPr>
          <w:rFonts w:ascii="Times New Roman" w:eastAsia="DejaVu Sans" w:hAnsi="Times New Roman" w:cs="Times New Roman"/>
          <w:spacing w:val="-2"/>
          <w:kern w:val="1"/>
          <w:sz w:val="24"/>
          <w:szCs w:val="24"/>
        </w:rPr>
      </w:pPr>
      <w:r w:rsidRPr="007345A6">
        <w:rPr>
          <w:rFonts w:ascii="Times New Roman" w:eastAsia="DejaVu Sans" w:hAnsi="Times New Roman" w:cs="Times New Roman"/>
          <w:spacing w:val="-2"/>
          <w:kern w:val="1"/>
          <w:sz w:val="24"/>
          <w:szCs w:val="24"/>
        </w:rPr>
        <w:t xml:space="preserve">Проведена большая работа по организации поздравления ветеранов ВОВ предприятиями района (спонсорами) и благотворителями. Направлено обращение к руководителям предприятий всех форм собственности и организаций района с просьбой принять участие в акции «Помощь ветерану». Ежегодно посещаются  ветераны на дому с памятными подарками, денежными премиями или продуктовыми наборами, организовывают праздничные чаепития, торжественные концертные мероприятия. </w:t>
      </w:r>
    </w:p>
    <w:p w14:paraId="0A492CA8" w14:textId="77777777" w:rsidR="00460F8B" w:rsidRPr="007345A6" w:rsidRDefault="00460F8B" w:rsidP="00BC021D">
      <w:pPr>
        <w:pStyle w:val="a3"/>
        <w:ind w:firstLine="567"/>
        <w:jc w:val="both"/>
        <w:rPr>
          <w:rFonts w:eastAsia="DejaVu Sans"/>
          <w:spacing w:val="-2"/>
          <w:kern w:val="1"/>
          <w:sz w:val="24"/>
          <w:szCs w:val="24"/>
        </w:rPr>
      </w:pPr>
      <w:r w:rsidRPr="007345A6">
        <w:rPr>
          <w:rFonts w:eastAsia="DejaVu Sans"/>
          <w:spacing w:val="-2"/>
          <w:kern w:val="1"/>
          <w:sz w:val="24"/>
          <w:szCs w:val="24"/>
        </w:rPr>
        <w:t xml:space="preserve">В 2024 году в традиционной  акции приняли активное участие представители администрации МО «Цильнинский район», предприятия, организации, КФХ, спонсоры, жители населенных пунктов района.  151 ветеран ВОВ получили денежную, вещевую и продуктовую помощь на сумму </w:t>
      </w:r>
      <w:r w:rsidRPr="007345A6">
        <w:rPr>
          <w:rFonts w:eastAsia="DejaVu Sans"/>
          <w:color w:val="000000"/>
          <w:kern w:val="1"/>
          <w:sz w:val="24"/>
          <w:szCs w:val="24"/>
        </w:rPr>
        <w:t>137610</w:t>
      </w:r>
      <w:r w:rsidRPr="007345A6">
        <w:rPr>
          <w:rFonts w:eastAsia="DejaVu Sans"/>
          <w:spacing w:val="-2"/>
          <w:kern w:val="1"/>
          <w:sz w:val="24"/>
          <w:szCs w:val="24"/>
        </w:rPr>
        <w:t xml:space="preserve">  руб. (30 чел.  на сумму  9 970 руб. из муниципального бюджета, 137 чел. на сумму 127640 руб. из внебюджетных источников). </w:t>
      </w:r>
    </w:p>
    <w:p w14:paraId="3442E01B" w14:textId="77777777" w:rsidR="00460F8B" w:rsidRPr="007345A6" w:rsidRDefault="00460F8B" w:rsidP="00BC021D">
      <w:pPr>
        <w:pStyle w:val="a3"/>
        <w:ind w:firstLine="567"/>
        <w:jc w:val="both"/>
        <w:rPr>
          <w:rFonts w:eastAsia="DejaVu Sans"/>
          <w:spacing w:val="-2"/>
          <w:kern w:val="1"/>
          <w:sz w:val="24"/>
          <w:szCs w:val="24"/>
        </w:rPr>
      </w:pPr>
      <w:r w:rsidRPr="007345A6">
        <w:rPr>
          <w:rFonts w:eastAsia="DejaVu Sans"/>
          <w:spacing w:val="-2"/>
          <w:kern w:val="1"/>
          <w:sz w:val="24"/>
          <w:szCs w:val="24"/>
        </w:rPr>
        <w:t>В преддверии праздника коллективы  предприятий и организаций провели праздничные обеды и концерты с вручением памятных подарков, продуктовых наборов и денежных премий для ветеранов ВОВ и граждан категории «Дети войны». Общий охват всех ветеранов для поздравления  в рамках празднования Дня Победы составил 920 чел., на сумму 729127,0 руб.</w:t>
      </w:r>
    </w:p>
    <w:p w14:paraId="049C32B2" w14:textId="77777777" w:rsidR="00460F8B" w:rsidRPr="007345A6" w:rsidRDefault="00460F8B" w:rsidP="00BC021D">
      <w:pPr>
        <w:spacing w:after="0" w:line="240" w:lineRule="auto"/>
        <w:ind w:firstLine="708"/>
        <w:jc w:val="both"/>
        <w:rPr>
          <w:rFonts w:ascii="Times New Roman" w:eastAsia="DejaVu Sans" w:hAnsi="Times New Roman" w:cs="Times New Roman"/>
          <w:kern w:val="1"/>
          <w:sz w:val="24"/>
          <w:szCs w:val="24"/>
        </w:rPr>
      </w:pPr>
      <w:r w:rsidRPr="007345A6">
        <w:rPr>
          <w:rFonts w:ascii="Times New Roman" w:eastAsia="DejaVu Sans" w:hAnsi="Times New Roman" w:cs="Times New Roman"/>
          <w:kern w:val="1"/>
          <w:sz w:val="24"/>
          <w:szCs w:val="24"/>
        </w:rPr>
        <w:t xml:space="preserve">В рамках акции «Открытка ветерану» - 167 ветеранов ВОВ и 753 чел. категории Дети войны получили открытки от имени Губернатора Ульяновской области, от имени Главы </w:t>
      </w:r>
      <w:r w:rsidRPr="007345A6">
        <w:rPr>
          <w:rFonts w:ascii="Times New Roman" w:eastAsia="DejaVu Sans" w:hAnsi="Times New Roman" w:cs="Times New Roman"/>
          <w:kern w:val="1"/>
          <w:sz w:val="24"/>
          <w:szCs w:val="24"/>
        </w:rPr>
        <w:lastRenderedPageBreak/>
        <w:t>администрации МО «Цильнинский район»,  а также рисунки от учащихся образовательных учреждений.</w:t>
      </w:r>
    </w:p>
    <w:p w14:paraId="775183B1" w14:textId="77777777" w:rsidR="00460F8B" w:rsidRPr="007345A6" w:rsidRDefault="00460F8B" w:rsidP="00BC021D">
      <w:pPr>
        <w:spacing w:after="0" w:line="240" w:lineRule="auto"/>
        <w:ind w:firstLine="567"/>
        <w:jc w:val="both"/>
        <w:rPr>
          <w:rFonts w:ascii="Times New Roman" w:eastAsia="DejaVu Sans" w:hAnsi="Times New Roman" w:cs="Times New Roman"/>
          <w:spacing w:val="-2"/>
          <w:kern w:val="1"/>
          <w:sz w:val="24"/>
          <w:szCs w:val="24"/>
        </w:rPr>
      </w:pPr>
    </w:p>
    <w:p w14:paraId="0D3623E0" w14:textId="77777777" w:rsidR="00460F8B" w:rsidRPr="007345A6" w:rsidRDefault="00460F8B" w:rsidP="00BC021D">
      <w:pPr>
        <w:spacing w:after="0" w:line="240" w:lineRule="auto"/>
        <w:jc w:val="center"/>
        <w:rPr>
          <w:rFonts w:ascii="Times New Roman" w:eastAsia="Lucida Sans Unicode" w:hAnsi="Times New Roman" w:cs="Times New Roman"/>
          <w:b/>
          <w:bCs/>
          <w:sz w:val="24"/>
          <w:szCs w:val="24"/>
        </w:rPr>
      </w:pPr>
      <w:r w:rsidRPr="007345A6">
        <w:rPr>
          <w:rFonts w:ascii="Times New Roman" w:eastAsia="Lucida Sans Unicode" w:hAnsi="Times New Roman" w:cs="Times New Roman"/>
          <w:b/>
          <w:bCs/>
          <w:sz w:val="24"/>
          <w:szCs w:val="24"/>
        </w:rPr>
        <w:t>Акция «С днем рождения, ветеран!»</w:t>
      </w:r>
    </w:p>
    <w:p w14:paraId="710B048A" w14:textId="77777777" w:rsidR="00460F8B" w:rsidRPr="007345A6" w:rsidRDefault="00460F8B" w:rsidP="00BC021D">
      <w:pPr>
        <w:spacing w:after="0" w:line="240" w:lineRule="auto"/>
        <w:ind w:firstLine="426"/>
        <w:jc w:val="both"/>
        <w:rPr>
          <w:rFonts w:ascii="Times New Roman" w:eastAsia="Lucida Sans Unicode" w:hAnsi="Times New Roman" w:cs="Times New Roman"/>
          <w:bCs/>
          <w:sz w:val="24"/>
          <w:szCs w:val="24"/>
        </w:rPr>
      </w:pPr>
      <w:r w:rsidRPr="007345A6">
        <w:rPr>
          <w:rFonts w:ascii="Times New Roman" w:eastAsia="Lucida Sans Unicode" w:hAnsi="Times New Roman" w:cs="Times New Roman"/>
          <w:bCs/>
          <w:sz w:val="24"/>
          <w:szCs w:val="24"/>
        </w:rPr>
        <w:t xml:space="preserve">В соответствии с Указом Президента Российской Федерации от 31 мая 2012 года №Пр-1438 в районе организована работа по вручению персональных поздравлений Президента РФ, за  2024 год  вручено 46 ветеранам ВОВ. Данное мероприятие проводится с участием глав, специалистов поселений, депутатов, органов социальной защиты, учащихся школ. </w:t>
      </w:r>
    </w:p>
    <w:p w14:paraId="4EBA1CDD" w14:textId="77777777" w:rsidR="00460F8B" w:rsidRPr="007345A6" w:rsidRDefault="00460F8B" w:rsidP="00BC021D">
      <w:pPr>
        <w:spacing w:after="0" w:line="240" w:lineRule="auto"/>
        <w:jc w:val="center"/>
        <w:rPr>
          <w:rFonts w:ascii="Times New Roman" w:eastAsia="Lucida Sans Unicode" w:hAnsi="Times New Roman" w:cs="Times New Roman"/>
          <w:b/>
          <w:kern w:val="2"/>
          <w:sz w:val="24"/>
          <w:szCs w:val="24"/>
        </w:rPr>
      </w:pPr>
    </w:p>
    <w:p w14:paraId="6B6E8E1E" w14:textId="04C1009B" w:rsidR="00460F8B" w:rsidRPr="007345A6" w:rsidRDefault="00460F8B" w:rsidP="00BC021D">
      <w:pPr>
        <w:spacing w:after="0" w:line="240" w:lineRule="auto"/>
        <w:jc w:val="center"/>
        <w:rPr>
          <w:rFonts w:ascii="Times New Roman" w:eastAsia="Lucida Sans Unicode" w:hAnsi="Times New Roman" w:cs="Times New Roman"/>
          <w:kern w:val="2"/>
          <w:sz w:val="24"/>
          <w:szCs w:val="24"/>
        </w:rPr>
      </w:pPr>
      <w:r w:rsidRPr="007345A6">
        <w:rPr>
          <w:rFonts w:ascii="Times New Roman" w:eastAsia="Lucida Sans Unicode" w:hAnsi="Times New Roman" w:cs="Times New Roman"/>
          <w:b/>
          <w:kern w:val="2"/>
          <w:sz w:val="24"/>
          <w:szCs w:val="24"/>
        </w:rPr>
        <w:t xml:space="preserve">Акция «Помоги собраться в школу» </w:t>
      </w:r>
    </w:p>
    <w:p w14:paraId="0B4F0C43" w14:textId="77777777" w:rsidR="00460F8B" w:rsidRPr="007345A6" w:rsidRDefault="00460F8B" w:rsidP="00BC021D">
      <w:pPr>
        <w:spacing w:after="0" w:line="240" w:lineRule="auto"/>
        <w:jc w:val="both"/>
        <w:rPr>
          <w:rFonts w:ascii="Times New Roman" w:eastAsia="Lucida Sans Unicode" w:hAnsi="Times New Roman" w:cs="Times New Roman"/>
          <w:kern w:val="2"/>
          <w:sz w:val="24"/>
          <w:szCs w:val="24"/>
        </w:rPr>
      </w:pPr>
      <w:r w:rsidRPr="007345A6">
        <w:rPr>
          <w:rFonts w:ascii="Times New Roman" w:eastAsia="Lucida Sans Unicode" w:hAnsi="Times New Roman" w:cs="Times New Roman"/>
          <w:kern w:val="2"/>
          <w:sz w:val="24"/>
          <w:szCs w:val="24"/>
        </w:rPr>
        <w:t xml:space="preserve">       С 2005 года ежегодно по инициативе Правительства Ульяновской области и при поддержке администрации МО «Цильнинский район» с 1 июня по 1 сентября проводится благотворительная акция «Помоги собраться в школу» с целью  оказания помощи детям из малоимущих семей, находящихся в трудной жизненной ситуации при подготовке детей к началу учебного года.</w:t>
      </w:r>
    </w:p>
    <w:p w14:paraId="72962773" w14:textId="77777777" w:rsidR="00460F8B" w:rsidRPr="007345A6" w:rsidRDefault="00460F8B" w:rsidP="00BC021D">
      <w:pPr>
        <w:spacing w:after="0" w:line="240" w:lineRule="auto"/>
        <w:jc w:val="both"/>
        <w:rPr>
          <w:rFonts w:ascii="Times New Roman" w:eastAsia="Lucida Sans Unicode" w:hAnsi="Times New Roman" w:cs="Times New Roman"/>
          <w:kern w:val="2"/>
          <w:sz w:val="24"/>
          <w:szCs w:val="24"/>
        </w:rPr>
      </w:pPr>
      <w:r w:rsidRPr="007345A6">
        <w:rPr>
          <w:rFonts w:ascii="Times New Roman" w:eastAsia="Lucida Sans Unicode" w:hAnsi="Times New Roman" w:cs="Times New Roman"/>
          <w:kern w:val="2"/>
          <w:sz w:val="24"/>
          <w:szCs w:val="24"/>
        </w:rPr>
        <w:t xml:space="preserve">    С целью проведения акции в  МО «Цильнинский район» проведена большая организационная работа.  Создана рабочая группа по проведению акции «Помоги собраться в школу».</w:t>
      </w:r>
      <w:r w:rsidRPr="007345A6">
        <w:rPr>
          <w:rFonts w:ascii="Times New Roman" w:eastAsia="Lucida Sans Unicode" w:hAnsi="Times New Roman" w:cs="Times New Roman"/>
          <w:b/>
          <w:bCs/>
          <w:kern w:val="2"/>
          <w:sz w:val="24"/>
          <w:szCs w:val="24"/>
        </w:rPr>
        <w:t xml:space="preserve"> </w:t>
      </w:r>
    </w:p>
    <w:p w14:paraId="05746110" w14:textId="77777777" w:rsidR="00460F8B" w:rsidRPr="007345A6" w:rsidRDefault="00460F8B" w:rsidP="00BC021D">
      <w:pPr>
        <w:spacing w:after="0" w:line="240" w:lineRule="auto"/>
        <w:jc w:val="both"/>
        <w:rPr>
          <w:rFonts w:ascii="Times New Roman" w:eastAsia="Lucida Sans Unicode" w:hAnsi="Times New Roman" w:cs="Times New Roman"/>
          <w:kern w:val="2"/>
          <w:sz w:val="24"/>
          <w:szCs w:val="24"/>
        </w:rPr>
      </w:pPr>
      <w:r w:rsidRPr="007345A6">
        <w:rPr>
          <w:rFonts w:ascii="Times New Roman" w:eastAsia="Lucida Sans Unicode" w:hAnsi="Times New Roman" w:cs="Times New Roman"/>
          <w:kern w:val="2"/>
          <w:sz w:val="24"/>
          <w:szCs w:val="24"/>
        </w:rPr>
        <w:t xml:space="preserve">  С участием школ, женсоветов, Глав поселений подготовлены списки малообеспеченных семей, нуждающихся в оказании помощи при подготовке к школе — 351 ребенок, в том числе </w:t>
      </w:r>
    </w:p>
    <w:p w14:paraId="5CBC6712" w14:textId="77777777" w:rsidR="00460F8B" w:rsidRPr="007345A6" w:rsidRDefault="00460F8B" w:rsidP="00BC021D">
      <w:pPr>
        <w:spacing w:after="0" w:line="240" w:lineRule="auto"/>
        <w:jc w:val="both"/>
        <w:rPr>
          <w:rFonts w:ascii="Times New Roman" w:eastAsia="Lucida Sans Unicode" w:hAnsi="Times New Roman" w:cs="Times New Roman"/>
          <w:kern w:val="2"/>
          <w:sz w:val="24"/>
          <w:szCs w:val="24"/>
        </w:rPr>
      </w:pPr>
      <w:r w:rsidRPr="007345A6">
        <w:rPr>
          <w:rFonts w:ascii="Times New Roman" w:eastAsia="Lucida Sans Unicode" w:hAnsi="Times New Roman" w:cs="Times New Roman"/>
          <w:kern w:val="2"/>
          <w:sz w:val="24"/>
          <w:szCs w:val="24"/>
        </w:rPr>
        <w:t xml:space="preserve">260 детей из многодетных семей, </w:t>
      </w:r>
    </w:p>
    <w:p w14:paraId="42CB0996" w14:textId="77777777" w:rsidR="00460F8B" w:rsidRPr="007345A6" w:rsidRDefault="00460F8B" w:rsidP="00BC021D">
      <w:pPr>
        <w:spacing w:after="0" w:line="240" w:lineRule="auto"/>
        <w:jc w:val="both"/>
        <w:rPr>
          <w:rFonts w:ascii="Times New Roman" w:eastAsia="Lucida Sans Unicode" w:hAnsi="Times New Roman" w:cs="Times New Roman"/>
          <w:kern w:val="2"/>
          <w:sz w:val="24"/>
          <w:szCs w:val="24"/>
        </w:rPr>
      </w:pPr>
      <w:r w:rsidRPr="007345A6">
        <w:rPr>
          <w:rFonts w:ascii="Times New Roman" w:eastAsia="Lucida Sans Unicode" w:hAnsi="Times New Roman" w:cs="Times New Roman"/>
          <w:kern w:val="2"/>
          <w:sz w:val="24"/>
          <w:szCs w:val="24"/>
        </w:rPr>
        <w:t>91 детей из малообеспеченных семей</w:t>
      </w:r>
    </w:p>
    <w:p w14:paraId="023B967D" w14:textId="77777777" w:rsidR="00460F8B" w:rsidRPr="007345A6" w:rsidRDefault="00460F8B" w:rsidP="00BC021D">
      <w:pPr>
        <w:spacing w:after="0" w:line="240" w:lineRule="auto"/>
        <w:jc w:val="both"/>
        <w:rPr>
          <w:rFonts w:ascii="Times New Roman" w:eastAsia="Lucida Sans Unicode" w:hAnsi="Times New Roman" w:cs="Times New Roman"/>
          <w:kern w:val="2"/>
          <w:sz w:val="24"/>
          <w:szCs w:val="24"/>
        </w:rPr>
      </w:pPr>
      <w:r w:rsidRPr="007345A6">
        <w:rPr>
          <w:rFonts w:ascii="Times New Roman" w:eastAsia="Lucida Sans Unicode" w:hAnsi="Times New Roman" w:cs="Times New Roman"/>
          <w:kern w:val="2"/>
          <w:sz w:val="24"/>
          <w:szCs w:val="24"/>
        </w:rPr>
        <w:t xml:space="preserve">      Организована ежедневная работа «горячей линии» по вопросам проведения акции ( тел: 2-24-58). </w:t>
      </w:r>
    </w:p>
    <w:p w14:paraId="4308E877" w14:textId="77777777" w:rsidR="00460F8B" w:rsidRPr="007345A6" w:rsidRDefault="00460F8B" w:rsidP="00BC021D">
      <w:pPr>
        <w:spacing w:after="0" w:line="240" w:lineRule="auto"/>
        <w:jc w:val="both"/>
        <w:rPr>
          <w:rFonts w:ascii="Times New Roman" w:eastAsia="Lucida Sans Unicode" w:hAnsi="Times New Roman" w:cs="Times New Roman"/>
          <w:kern w:val="2"/>
          <w:sz w:val="24"/>
          <w:szCs w:val="24"/>
        </w:rPr>
      </w:pPr>
      <w:r w:rsidRPr="007345A6">
        <w:rPr>
          <w:rFonts w:ascii="Times New Roman" w:eastAsia="Lucida Sans Unicode" w:hAnsi="Times New Roman" w:cs="Times New Roman"/>
          <w:kern w:val="2"/>
          <w:sz w:val="24"/>
          <w:szCs w:val="24"/>
        </w:rPr>
        <w:t xml:space="preserve">    В Областном государственном казенном учреждении социальной защиты населения Ульяновской области Отделение  по Цильнинскому району организован пункт по приему вещей бывших в употреблении для оказания помощи малообеспеченным семьям.</w:t>
      </w:r>
    </w:p>
    <w:p w14:paraId="47CAF9C5" w14:textId="77777777" w:rsidR="00460F8B" w:rsidRPr="007345A6" w:rsidRDefault="00460F8B" w:rsidP="00BC021D">
      <w:pPr>
        <w:spacing w:after="0" w:line="240" w:lineRule="auto"/>
        <w:jc w:val="both"/>
        <w:rPr>
          <w:rFonts w:ascii="Times New Roman" w:eastAsia="Lucida Sans Unicode" w:hAnsi="Times New Roman" w:cs="Times New Roman"/>
          <w:kern w:val="1"/>
          <w:sz w:val="24"/>
          <w:szCs w:val="24"/>
        </w:rPr>
      </w:pPr>
      <w:r w:rsidRPr="007345A6">
        <w:rPr>
          <w:rFonts w:ascii="Times New Roman" w:eastAsia="Lucida Sans Unicode" w:hAnsi="Times New Roman" w:cs="Times New Roman"/>
          <w:kern w:val="2"/>
          <w:sz w:val="24"/>
          <w:szCs w:val="24"/>
        </w:rPr>
        <w:t xml:space="preserve">        </w:t>
      </w:r>
      <w:r w:rsidRPr="007345A6">
        <w:rPr>
          <w:rFonts w:ascii="Times New Roman" w:eastAsia="Lucida Sans Unicode" w:hAnsi="Times New Roman" w:cs="Times New Roman"/>
          <w:kern w:val="2"/>
          <w:sz w:val="24"/>
          <w:szCs w:val="24"/>
        </w:rPr>
        <w:tab/>
      </w:r>
      <w:r w:rsidRPr="007345A6">
        <w:rPr>
          <w:rFonts w:ascii="Times New Roman" w:eastAsia="Lucida Sans Unicode" w:hAnsi="Times New Roman" w:cs="Times New Roman"/>
          <w:kern w:val="1"/>
          <w:sz w:val="24"/>
          <w:szCs w:val="24"/>
        </w:rPr>
        <w:t>Всего  из общего количества нуждающихся  обеспечено 606 детей на общую сумму 1215,02  тыс. рублей, что составляет 173 %  (в т.ч. участники СВО – 38 чел. – 86,0 тыс. руб.) от общего количества нуждающихся из них :</w:t>
      </w:r>
    </w:p>
    <w:p w14:paraId="50DCD18F" w14:textId="77777777" w:rsidR="00460F8B" w:rsidRPr="007345A6" w:rsidRDefault="00460F8B" w:rsidP="00BC021D">
      <w:pPr>
        <w:spacing w:after="0" w:line="240" w:lineRule="auto"/>
        <w:jc w:val="both"/>
        <w:rPr>
          <w:rFonts w:ascii="Times New Roman" w:eastAsia="Lucida Sans Unicode" w:hAnsi="Times New Roman" w:cs="Times New Roman"/>
          <w:kern w:val="1"/>
          <w:sz w:val="24"/>
          <w:szCs w:val="24"/>
        </w:rPr>
      </w:pPr>
      <w:r w:rsidRPr="007345A6">
        <w:rPr>
          <w:rFonts w:ascii="Times New Roman" w:eastAsia="Lucida Sans Unicode" w:hAnsi="Times New Roman" w:cs="Times New Roman"/>
          <w:kern w:val="1"/>
          <w:sz w:val="24"/>
          <w:szCs w:val="24"/>
        </w:rPr>
        <w:t>-          средства областного бюджета  - 596.0 тыс.руб.,  - 298 чел.  (114,6%)</w:t>
      </w:r>
    </w:p>
    <w:p w14:paraId="4260305E" w14:textId="77777777" w:rsidR="00460F8B" w:rsidRPr="007345A6" w:rsidRDefault="00460F8B" w:rsidP="00BC021D">
      <w:pPr>
        <w:spacing w:after="0" w:line="240" w:lineRule="auto"/>
        <w:jc w:val="both"/>
        <w:rPr>
          <w:rFonts w:ascii="Times New Roman" w:eastAsia="Lucida Sans Unicode" w:hAnsi="Times New Roman" w:cs="Times New Roman"/>
          <w:kern w:val="1"/>
          <w:sz w:val="24"/>
          <w:szCs w:val="24"/>
        </w:rPr>
      </w:pPr>
      <w:r w:rsidRPr="007345A6">
        <w:rPr>
          <w:rFonts w:ascii="Times New Roman" w:eastAsia="Lucida Sans Unicode" w:hAnsi="Times New Roman" w:cs="Times New Roman"/>
          <w:kern w:val="1"/>
          <w:sz w:val="24"/>
          <w:szCs w:val="24"/>
        </w:rPr>
        <w:t></w:t>
      </w:r>
      <w:r w:rsidRPr="007345A6">
        <w:rPr>
          <w:rFonts w:ascii="Times New Roman" w:eastAsia="Lucida Sans Unicode" w:hAnsi="Times New Roman" w:cs="Times New Roman"/>
          <w:kern w:val="1"/>
          <w:sz w:val="24"/>
          <w:szCs w:val="24"/>
        </w:rPr>
        <w:tab/>
        <w:t xml:space="preserve"> благотворительные средства  -    561,02    тыс.руб., - 279 чел.   (160%)</w:t>
      </w:r>
    </w:p>
    <w:p w14:paraId="7F2C62AE" w14:textId="77777777" w:rsidR="00460F8B" w:rsidRPr="007345A6" w:rsidRDefault="00460F8B" w:rsidP="00BC021D">
      <w:pPr>
        <w:spacing w:after="0" w:line="240" w:lineRule="auto"/>
        <w:jc w:val="both"/>
        <w:rPr>
          <w:rFonts w:ascii="Times New Roman" w:eastAsia="Lucida Sans Unicode" w:hAnsi="Times New Roman" w:cs="Times New Roman"/>
          <w:kern w:val="1"/>
          <w:sz w:val="24"/>
          <w:szCs w:val="24"/>
        </w:rPr>
      </w:pPr>
      <w:r w:rsidRPr="007345A6">
        <w:rPr>
          <w:rFonts w:ascii="Times New Roman" w:eastAsia="Lucida Sans Unicode" w:hAnsi="Times New Roman" w:cs="Times New Roman"/>
          <w:kern w:val="1"/>
          <w:sz w:val="24"/>
          <w:szCs w:val="24"/>
        </w:rPr>
        <w:t></w:t>
      </w:r>
      <w:r w:rsidRPr="007345A6">
        <w:rPr>
          <w:rFonts w:ascii="Times New Roman" w:eastAsia="Lucida Sans Unicode" w:hAnsi="Times New Roman" w:cs="Times New Roman"/>
          <w:kern w:val="1"/>
          <w:sz w:val="24"/>
          <w:szCs w:val="24"/>
        </w:rPr>
        <w:tab/>
        <w:t xml:space="preserve"> средства районного бюджета  -   58,0    тыс.руб.  – 29 чел.  (126%)</w:t>
      </w:r>
    </w:p>
    <w:p w14:paraId="033397BC" w14:textId="77777777" w:rsidR="00460F8B" w:rsidRPr="007345A6" w:rsidRDefault="00460F8B" w:rsidP="00BC021D">
      <w:pPr>
        <w:autoSpaceDN w:val="0"/>
        <w:spacing w:after="0" w:line="240" w:lineRule="auto"/>
        <w:ind w:right="259"/>
        <w:jc w:val="center"/>
        <w:textAlignment w:val="baseline"/>
        <w:rPr>
          <w:rFonts w:ascii="Times New Roman" w:eastAsia="Times New Roman" w:hAnsi="Times New Roman" w:cs="Times New Roman"/>
          <w:b/>
          <w:bCs/>
          <w:color w:val="000000"/>
          <w:spacing w:val="9"/>
          <w:kern w:val="3"/>
          <w:sz w:val="24"/>
          <w:szCs w:val="24"/>
          <w:lang w:eastAsia="zh-CN"/>
        </w:rPr>
      </w:pPr>
    </w:p>
    <w:p w14:paraId="4F789451" w14:textId="7B40DDE5" w:rsidR="00460F8B" w:rsidRPr="007345A6" w:rsidRDefault="00460F8B" w:rsidP="007345A6">
      <w:pPr>
        <w:autoSpaceDN w:val="0"/>
        <w:spacing w:after="0" w:line="240" w:lineRule="auto"/>
        <w:ind w:right="259"/>
        <w:jc w:val="center"/>
        <w:textAlignment w:val="baseline"/>
        <w:rPr>
          <w:rFonts w:ascii="Times New Roman" w:eastAsia="Times New Roman" w:hAnsi="Times New Roman" w:cs="Times New Roman"/>
          <w:kern w:val="3"/>
          <w:sz w:val="24"/>
          <w:szCs w:val="24"/>
          <w:lang w:eastAsia="zh-CN"/>
        </w:rPr>
      </w:pPr>
      <w:r w:rsidRPr="007345A6">
        <w:rPr>
          <w:rFonts w:ascii="Times New Roman" w:eastAsia="Times New Roman" w:hAnsi="Times New Roman" w:cs="Times New Roman"/>
          <w:b/>
          <w:bCs/>
          <w:color w:val="000000"/>
          <w:spacing w:val="9"/>
          <w:kern w:val="3"/>
          <w:sz w:val="24"/>
          <w:szCs w:val="24"/>
          <w:lang w:eastAsia="zh-CN"/>
        </w:rPr>
        <w:t>Б</w:t>
      </w:r>
      <w:r w:rsidRPr="007345A6">
        <w:rPr>
          <w:rFonts w:ascii="Times New Roman" w:eastAsia="Times New Roman" w:hAnsi="Times New Roman" w:cs="Times New Roman"/>
          <w:b/>
          <w:kern w:val="3"/>
          <w:sz w:val="24"/>
          <w:szCs w:val="24"/>
          <w:lang w:eastAsia="zh-CN"/>
        </w:rPr>
        <w:t>лаготворительная акция «Наполни социальный погребок»</w:t>
      </w:r>
    </w:p>
    <w:p w14:paraId="5FDEBE44" w14:textId="77777777" w:rsidR="00460F8B" w:rsidRPr="007345A6" w:rsidRDefault="00460F8B" w:rsidP="00BC021D">
      <w:pPr>
        <w:autoSpaceDN w:val="0"/>
        <w:spacing w:after="0" w:line="240" w:lineRule="auto"/>
        <w:ind w:left="60" w:firstLine="649"/>
        <w:jc w:val="both"/>
        <w:textAlignment w:val="baseline"/>
        <w:rPr>
          <w:rFonts w:ascii="Times New Roman" w:eastAsia="Times New Roman" w:hAnsi="Times New Roman" w:cs="Times New Roman"/>
          <w:kern w:val="3"/>
          <w:sz w:val="24"/>
          <w:szCs w:val="24"/>
          <w:lang w:eastAsia="zh-CN"/>
        </w:rPr>
      </w:pPr>
      <w:r w:rsidRPr="007345A6">
        <w:rPr>
          <w:rFonts w:ascii="Times New Roman" w:eastAsia="Times New Roman" w:hAnsi="Times New Roman" w:cs="Times New Roman"/>
          <w:kern w:val="3"/>
          <w:sz w:val="24"/>
          <w:szCs w:val="24"/>
          <w:lang w:eastAsia="zh-CN"/>
        </w:rPr>
        <w:t>В рамках акции помощь оказывается сельскохозяйственными предприятиями, фермерскими хозяйствами, работниками надомной службы, учащимися общеобразовательных школ, жителями сел в предоставлении транспорта, в подготовке жилища к зимнему периоду, в доставке продуктов питания на дом, в благоустройстве придомовых территорий  пожилым пенсионерам и инвалидам, малоимущим семьям. П</w:t>
      </w:r>
      <w:r w:rsidRPr="007345A6">
        <w:rPr>
          <w:rFonts w:ascii="Times New Roman" w:eastAsia="Times New Roman" w:hAnsi="Times New Roman" w:cs="Times New Roman"/>
          <w:color w:val="000000"/>
          <w:spacing w:val="9"/>
          <w:kern w:val="3"/>
          <w:sz w:val="24"/>
          <w:szCs w:val="24"/>
          <w:lang w:eastAsia="zh-CN"/>
        </w:rPr>
        <w:t xml:space="preserve">олучили разные виды помощи </w:t>
      </w:r>
      <w:r w:rsidRPr="007345A6">
        <w:rPr>
          <w:rFonts w:ascii="Times New Roman" w:eastAsia="Times New Roman" w:hAnsi="Times New Roman" w:cs="Times New Roman"/>
          <w:bCs/>
          <w:color w:val="000000"/>
          <w:spacing w:val="9"/>
          <w:kern w:val="3"/>
          <w:sz w:val="24"/>
          <w:szCs w:val="24"/>
          <w:lang w:eastAsia="zh-CN"/>
        </w:rPr>
        <w:t xml:space="preserve"> 4240</w:t>
      </w:r>
      <w:r w:rsidRPr="007345A6">
        <w:rPr>
          <w:rFonts w:ascii="Times New Roman" w:eastAsia="Times New Roman" w:hAnsi="Times New Roman" w:cs="Times New Roman"/>
          <w:color w:val="000000"/>
          <w:spacing w:val="9"/>
          <w:kern w:val="3"/>
          <w:sz w:val="24"/>
          <w:szCs w:val="24"/>
          <w:lang w:eastAsia="zh-CN"/>
        </w:rPr>
        <w:t xml:space="preserve">  человек на общую сумму  2 558 300,0 рублей.</w:t>
      </w:r>
    </w:p>
    <w:p w14:paraId="7F36248B" w14:textId="77777777" w:rsidR="00460F8B" w:rsidRPr="007345A6" w:rsidRDefault="00460F8B" w:rsidP="00BC021D">
      <w:pPr>
        <w:autoSpaceDN w:val="0"/>
        <w:spacing w:after="0" w:line="240" w:lineRule="auto"/>
        <w:ind w:left="60" w:firstLine="649"/>
        <w:jc w:val="both"/>
        <w:textAlignment w:val="baseline"/>
        <w:rPr>
          <w:rFonts w:ascii="Times New Roman" w:eastAsia="Times New Roman" w:hAnsi="Times New Roman" w:cs="Times New Roman"/>
          <w:kern w:val="3"/>
          <w:sz w:val="24"/>
          <w:szCs w:val="24"/>
          <w:lang w:eastAsia="zh-CN"/>
        </w:rPr>
      </w:pPr>
      <w:r w:rsidRPr="007345A6">
        <w:rPr>
          <w:rFonts w:ascii="Times New Roman" w:eastAsia="Times New Roman" w:hAnsi="Times New Roman" w:cs="Times New Roman"/>
          <w:color w:val="000000"/>
          <w:spacing w:val="9"/>
          <w:kern w:val="3"/>
          <w:sz w:val="24"/>
          <w:szCs w:val="24"/>
          <w:lang w:eastAsia="zh-CN"/>
        </w:rPr>
        <w:t xml:space="preserve">Во всех селах муниципальных объединений (в школах, сельских домах культуры и т.д.) были организованы праздничные концерты, </w:t>
      </w:r>
      <w:r w:rsidRPr="007345A6">
        <w:rPr>
          <w:rFonts w:ascii="Times New Roman" w:eastAsia="Times New Roman" w:hAnsi="Times New Roman" w:cs="Times New Roman"/>
          <w:bCs/>
          <w:kern w:val="3"/>
          <w:sz w:val="24"/>
          <w:szCs w:val="24"/>
          <w:lang w:eastAsia="zh-CN"/>
        </w:rPr>
        <w:t xml:space="preserve">встречи, чаепития, </w:t>
      </w:r>
      <w:r w:rsidRPr="007345A6">
        <w:rPr>
          <w:rFonts w:ascii="Times New Roman" w:eastAsia="Times New Roman" w:hAnsi="Times New Roman" w:cs="Times New Roman"/>
          <w:color w:val="000000"/>
          <w:spacing w:val="9"/>
          <w:kern w:val="3"/>
          <w:sz w:val="24"/>
          <w:szCs w:val="24"/>
          <w:lang w:eastAsia="zh-CN"/>
        </w:rPr>
        <w:t xml:space="preserve">посвященные Международному дню пожилых людей, организованы посещения граждан старшего поколения на дому.   </w:t>
      </w:r>
    </w:p>
    <w:p w14:paraId="5B24F3A3" w14:textId="77777777" w:rsidR="00460F8B" w:rsidRPr="007345A6" w:rsidRDefault="00460F8B" w:rsidP="00BC021D">
      <w:pPr>
        <w:spacing w:after="0" w:line="240" w:lineRule="auto"/>
        <w:ind w:firstLine="426"/>
        <w:jc w:val="both"/>
        <w:rPr>
          <w:rFonts w:ascii="Times New Roman" w:eastAsia="Andale Sans UI" w:hAnsi="Times New Roman" w:cs="Times New Roman"/>
          <w:b/>
          <w:kern w:val="2"/>
          <w:sz w:val="24"/>
          <w:szCs w:val="24"/>
        </w:rPr>
      </w:pPr>
    </w:p>
    <w:p w14:paraId="33A399E5" w14:textId="77777777" w:rsidR="00460F8B" w:rsidRPr="007345A6" w:rsidRDefault="00460F8B" w:rsidP="00BC021D">
      <w:pPr>
        <w:spacing w:after="0" w:line="240" w:lineRule="auto"/>
        <w:jc w:val="center"/>
        <w:rPr>
          <w:rFonts w:ascii="Times New Roman" w:eastAsia="Calibri" w:hAnsi="Times New Roman" w:cs="Times New Roman"/>
          <w:b/>
          <w:sz w:val="24"/>
          <w:szCs w:val="24"/>
        </w:rPr>
      </w:pPr>
      <w:r w:rsidRPr="007345A6">
        <w:rPr>
          <w:rFonts w:ascii="Times New Roman" w:eastAsia="Calibri" w:hAnsi="Times New Roman" w:cs="Times New Roman"/>
          <w:b/>
          <w:sz w:val="24"/>
          <w:szCs w:val="24"/>
        </w:rPr>
        <w:t>Акция «Подарим детям праздник»</w:t>
      </w:r>
    </w:p>
    <w:p w14:paraId="2653AC54" w14:textId="77777777" w:rsidR="00460F8B" w:rsidRPr="007345A6" w:rsidRDefault="00460F8B" w:rsidP="00BC021D">
      <w:pPr>
        <w:spacing w:after="0" w:line="240" w:lineRule="auto"/>
        <w:jc w:val="both"/>
        <w:rPr>
          <w:rFonts w:ascii="Times New Roman" w:eastAsia="Calibri" w:hAnsi="Times New Roman" w:cs="Times New Roman"/>
          <w:sz w:val="24"/>
          <w:szCs w:val="24"/>
        </w:rPr>
      </w:pPr>
      <w:r w:rsidRPr="007345A6">
        <w:rPr>
          <w:rFonts w:ascii="Times New Roman" w:eastAsia="Calibri" w:hAnsi="Times New Roman" w:cs="Times New Roman"/>
          <w:sz w:val="24"/>
          <w:szCs w:val="24"/>
        </w:rPr>
        <w:t xml:space="preserve">           Ежегодно проходит реализация новогодней благотворительной областной  акции «Подарим детям праздник».</w:t>
      </w:r>
      <w:r w:rsidRPr="007345A6">
        <w:rPr>
          <w:rFonts w:ascii="Times New Roman" w:hAnsi="Times New Roman" w:cs="Times New Roman"/>
          <w:sz w:val="24"/>
          <w:szCs w:val="24"/>
        </w:rPr>
        <w:t xml:space="preserve"> С 15 декабря 2024 года по 8 января 2025 года на территории МО «Цильнинский район» так же проводилась  акция. </w:t>
      </w:r>
      <w:r w:rsidRPr="007345A6">
        <w:rPr>
          <w:rFonts w:ascii="Times New Roman" w:eastAsia="Calibri" w:hAnsi="Times New Roman" w:cs="Times New Roman"/>
          <w:sz w:val="24"/>
          <w:szCs w:val="24"/>
        </w:rPr>
        <w:t xml:space="preserve"> Цильнинским отделением социальной защиты населения совместно с администрациями городского и сельских поселений ведется работа по подготовке списков детей из социально незащищенных слоев населения, нуждающихся в обеспечении новогодними подарками.  </w:t>
      </w:r>
    </w:p>
    <w:p w14:paraId="7306C697" w14:textId="77777777" w:rsidR="00460F8B" w:rsidRPr="007345A6" w:rsidRDefault="00460F8B" w:rsidP="00BC021D">
      <w:pPr>
        <w:spacing w:after="0" w:line="240" w:lineRule="auto"/>
        <w:jc w:val="both"/>
        <w:rPr>
          <w:rFonts w:ascii="Times New Roman" w:hAnsi="Times New Roman" w:cs="Times New Roman"/>
          <w:sz w:val="24"/>
          <w:szCs w:val="24"/>
        </w:rPr>
      </w:pPr>
      <w:r w:rsidRPr="007345A6">
        <w:rPr>
          <w:rFonts w:ascii="Times New Roman" w:hAnsi="Times New Roman" w:cs="Times New Roman"/>
          <w:sz w:val="24"/>
          <w:szCs w:val="24"/>
        </w:rPr>
        <w:lastRenderedPageBreak/>
        <w:t>Составлен список нуждающихся детей в количестве 245 детей по категориям:</w:t>
      </w:r>
    </w:p>
    <w:p w14:paraId="65FD71E9" w14:textId="77777777" w:rsidR="00460F8B" w:rsidRPr="007345A6" w:rsidRDefault="00460F8B" w:rsidP="00BC021D">
      <w:pPr>
        <w:spacing w:after="0" w:line="240" w:lineRule="auto"/>
        <w:jc w:val="both"/>
        <w:rPr>
          <w:rFonts w:ascii="Times New Roman" w:hAnsi="Times New Roman" w:cs="Times New Roman"/>
          <w:sz w:val="24"/>
          <w:szCs w:val="24"/>
        </w:rPr>
      </w:pPr>
      <w:r w:rsidRPr="007345A6">
        <w:rPr>
          <w:rFonts w:ascii="Times New Roman" w:hAnsi="Times New Roman" w:cs="Times New Roman"/>
          <w:sz w:val="24"/>
          <w:szCs w:val="24"/>
        </w:rPr>
        <w:t xml:space="preserve">- Дети – инвалиды от 3-х до 13 лет включительно: 47 чел., </w:t>
      </w:r>
    </w:p>
    <w:p w14:paraId="4707D694" w14:textId="77777777" w:rsidR="00460F8B" w:rsidRPr="007345A6" w:rsidRDefault="00460F8B" w:rsidP="00BC021D">
      <w:pPr>
        <w:spacing w:after="0" w:line="240" w:lineRule="auto"/>
        <w:jc w:val="both"/>
        <w:rPr>
          <w:rFonts w:ascii="Times New Roman" w:hAnsi="Times New Roman" w:cs="Times New Roman"/>
          <w:sz w:val="24"/>
          <w:szCs w:val="24"/>
        </w:rPr>
      </w:pPr>
      <w:r w:rsidRPr="007345A6">
        <w:rPr>
          <w:rFonts w:ascii="Times New Roman" w:hAnsi="Times New Roman" w:cs="Times New Roman"/>
          <w:sz w:val="24"/>
          <w:szCs w:val="24"/>
        </w:rPr>
        <w:t>- Дети – сироты от 3-х до 13 лет включительно: 52 чел.</w:t>
      </w:r>
    </w:p>
    <w:p w14:paraId="12BFCAED" w14:textId="77777777" w:rsidR="00460F8B" w:rsidRPr="007345A6" w:rsidRDefault="00460F8B" w:rsidP="00BC021D">
      <w:pPr>
        <w:spacing w:after="0" w:line="240" w:lineRule="auto"/>
        <w:jc w:val="both"/>
        <w:rPr>
          <w:rFonts w:ascii="Times New Roman" w:hAnsi="Times New Roman" w:cs="Times New Roman"/>
          <w:sz w:val="24"/>
          <w:szCs w:val="24"/>
        </w:rPr>
      </w:pPr>
      <w:r w:rsidRPr="007345A6">
        <w:rPr>
          <w:rFonts w:ascii="Times New Roman" w:hAnsi="Times New Roman" w:cs="Times New Roman"/>
          <w:sz w:val="24"/>
          <w:szCs w:val="24"/>
        </w:rPr>
        <w:t>- Дети СОП от 3-х до 13 лет включительно: 37 чел.</w:t>
      </w:r>
    </w:p>
    <w:p w14:paraId="62D8B3CC" w14:textId="77777777" w:rsidR="00460F8B" w:rsidRPr="007345A6" w:rsidRDefault="00460F8B" w:rsidP="00BC021D">
      <w:pPr>
        <w:spacing w:after="0" w:line="240" w:lineRule="auto"/>
        <w:jc w:val="both"/>
        <w:rPr>
          <w:rFonts w:ascii="Times New Roman" w:hAnsi="Times New Roman" w:cs="Times New Roman"/>
          <w:sz w:val="24"/>
          <w:szCs w:val="24"/>
        </w:rPr>
      </w:pPr>
      <w:r w:rsidRPr="007345A6">
        <w:rPr>
          <w:rFonts w:ascii="Times New Roman" w:hAnsi="Times New Roman" w:cs="Times New Roman"/>
          <w:sz w:val="24"/>
          <w:szCs w:val="24"/>
        </w:rPr>
        <w:t>- дети из семей погибших на СВО от 0 до 18 лет  - 14 чел.</w:t>
      </w:r>
    </w:p>
    <w:p w14:paraId="2E7680D0" w14:textId="77777777" w:rsidR="00460F8B" w:rsidRPr="007345A6" w:rsidRDefault="00460F8B" w:rsidP="00BC021D">
      <w:pPr>
        <w:spacing w:after="0" w:line="240" w:lineRule="auto"/>
        <w:jc w:val="both"/>
        <w:rPr>
          <w:rFonts w:ascii="Times New Roman" w:hAnsi="Times New Roman" w:cs="Times New Roman"/>
          <w:sz w:val="24"/>
          <w:szCs w:val="24"/>
        </w:rPr>
      </w:pPr>
      <w:r w:rsidRPr="007345A6">
        <w:rPr>
          <w:rFonts w:ascii="Times New Roman" w:hAnsi="Times New Roman" w:cs="Times New Roman"/>
          <w:sz w:val="24"/>
          <w:szCs w:val="24"/>
        </w:rPr>
        <w:t>- дети из семей мобилизованных от 0 до 18-ти лет: 33 чел.</w:t>
      </w:r>
    </w:p>
    <w:p w14:paraId="13386E07" w14:textId="77777777" w:rsidR="00460F8B" w:rsidRPr="007345A6" w:rsidRDefault="00460F8B" w:rsidP="00BC021D">
      <w:pPr>
        <w:spacing w:after="0" w:line="240" w:lineRule="auto"/>
        <w:jc w:val="both"/>
        <w:rPr>
          <w:rFonts w:ascii="Times New Roman" w:hAnsi="Times New Roman" w:cs="Times New Roman"/>
          <w:sz w:val="24"/>
          <w:szCs w:val="24"/>
        </w:rPr>
      </w:pPr>
      <w:r w:rsidRPr="007345A6">
        <w:rPr>
          <w:rFonts w:ascii="Times New Roman" w:hAnsi="Times New Roman" w:cs="Times New Roman"/>
          <w:sz w:val="24"/>
          <w:szCs w:val="24"/>
        </w:rPr>
        <w:t>- дети контрактников, добровольцев от 0 до 18 лет – 62 чел.</w:t>
      </w:r>
    </w:p>
    <w:p w14:paraId="76E1BA70" w14:textId="77777777" w:rsidR="00460F8B" w:rsidRPr="007345A6" w:rsidRDefault="00460F8B" w:rsidP="00BC021D">
      <w:pPr>
        <w:spacing w:after="0" w:line="240" w:lineRule="auto"/>
        <w:jc w:val="both"/>
        <w:rPr>
          <w:rFonts w:ascii="Times New Roman" w:hAnsi="Times New Roman" w:cs="Times New Roman"/>
          <w:sz w:val="24"/>
          <w:szCs w:val="24"/>
        </w:rPr>
      </w:pPr>
      <w:r w:rsidRPr="007345A6">
        <w:rPr>
          <w:rFonts w:ascii="Times New Roman" w:hAnsi="Times New Roman" w:cs="Times New Roman"/>
          <w:sz w:val="24"/>
          <w:szCs w:val="24"/>
        </w:rPr>
        <w:t xml:space="preserve">Количество малообеспеченных детей -  254 чел. </w:t>
      </w:r>
    </w:p>
    <w:p w14:paraId="4CBA47DC" w14:textId="77777777" w:rsidR="00460F8B" w:rsidRPr="007345A6" w:rsidRDefault="00460F8B" w:rsidP="00BC021D">
      <w:pPr>
        <w:spacing w:after="0" w:line="240" w:lineRule="auto"/>
        <w:jc w:val="both"/>
        <w:rPr>
          <w:rFonts w:ascii="Times New Roman" w:hAnsi="Times New Roman" w:cs="Times New Roman"/>
          <w:sz w:val="24"/>
          <w:szCs w:val="24"/>
        </w:rPr>
      </w:pPr>
      <w:r w:rsidRPr="007345A6">
        <w:rPr>
          <w:rFonts w:ascii="Times New Roman" w:hAnsi="Times New Roman" w:cs="Times New Roman"/>
          <w:sz w:val="24"/>
          <w:szCs w:val="24"/>
        </w:rPr>
        <w:t>Итого общее количество нуждающихся -  499 чел.</w:t>
      </w:r>
    </w:p>
    <w:p w14:paraId="21638F6D" w14:textId="77777777" w:rsidR="00460F8B" w:rsidRPr="007345A6" w:rsidRDefault="00460F8B" w:rsidP="00BC021D">
      <w:pPr>
        <w:spacing w:after="0" w:line="240" w:lineRule="auto"/>
        <w:jc w:val="both"/>
        <w:rPr>
          <w:rFonts w:ascii="Times New Roman" w:hAnsi="Times New Roman" w:cs="Times New Roman"/>
          <w:b/>
          <w:sz w:val="24"/>
          <w:szCs w:val="24"/>
        </w:rPr>
      </w:pPr>
      <w:r w:rsidRPr="007345A6">
        <w:rPr>
          <w:rFonts w:ascii="Times New Roman" w:hAnsi="Times New Roman" w:cs="Times New Roman"/>
          <w:sz w:val="24"/>
          <w:szCs w:val="24"/>
        </w:rPr>
        <w:t xml:space="preserve">Все дети обеспечены подарками. </w:t>
      </w:r>
      <w:r w:rsidRPr="007345A6">
        <w:rPr>
          <w:rFonts w:ascii="Times New Roman" w:eastAsia="Calibri" w:hAnsi="Times New Roman" w:cs="Times New Roman"/>
          <w:sz w:val="24"/>
          <w:szCs w:val="24"/>
        </w:rPr>
        <w:t xml:space="preserve">В 2024-2025 распределение подарков по бюджетам: областной –319 шт.; районный – 150 шт.; спонсоры -30 шт. Итого: 499  подарков.   </w:t>
      </w:r>
    </w:p>
    <w:p w14:paraId="03820D89" w14:textId="77777777" w:rsidR="00460F8B" w:rsidRPr="007345A6" w:rsidRDefault="00460F8B" w:rsidP="00BC021D">
      <w:pPr>
        <w:spacing w:after="0" w:line="240" w:lineRule="auto"/>
        <w:jc w:val="both"/>
        <w:rPr>
          <w:rFonts w:ascii="Times New Roman" w:eastAsia="Times New Roman" w:hAnsi="Times New Roman" w:cs="Times New Roman"/>
          <w:color w:val="000000"/>
          <w:sz w:val="24"/>
          <w:szCs w:val="24"/>
          <w:lang w:eastAsia="ru-RU"/>
        </w:rPr>
      </w:pPr>
      <w:r w:rsidRPr="007345A6">
        <w:rPr>
          <w:rFonts w:ascii="Times New Roman" w:eastAsia="Calibri" w:hAnsi="Times New Roman" w:cs="Times New Roman"/>
          <w:sz w:val="24"/>
          <w:szCs w:val="24"/>
        </w:rPr>
        <w:t xml:space="preserve">(В 2023-2024 распределение подарков по бюджетам: областной –426 шт.; районный – 150 шт.; спонсоры -38 шт. Итого: 614 подарков.   </w:t>
      </w:r>
    </w:p>
    <w:p w14:paraId="2F4DF871" w14:textId="77777777" w:rsidR="00460F8B" w:rsidRPr="007345A6" w:rsidRDefault="00460F8B" w:rsidP="00BC021D">
      <w:pPr>
        <w:spacing w:after="0" w:line="240" w:lineRule="auto"/>
        <w:jc w:val="both"/>
        <w:rPr>
          <w:rFonts w:ascii="Times New Roman" w:hAnsi="Times New Roman" w:cs="Times New Roman"/>
          <w:b/>
          <w:sz w:val="24"/>
          <w:szCs w:val="24"/>
        </w:rPr>
      </w:pPr>
      <w:r w:rsidRPr="007345A6">
        <w:rPr>
          <w:rFonts w:ascii="Times New Roman" w:eastAsia="Calibri" w:hAnsi="Times New Roman" w:cs="Times New Roman"/>
          <w:sz w:val="24"/>
          <w:szCs w:val="24"/>
        </w:rPr>
        <w:t>В 2022-2023 году распределение подарков по бюджетам: областной –234 шт.; районный – 150 шт.; благотворители –313 шт. Итого: 697 подарков).</w:t>
      </w:r>
    </w:p>
    <w:p w14:paraId="5D40DF51" w14:textId="77777777" w:rsidR="00460F8B" w:rsidRPr="007345A6" w:rsidRDefault="00460F8B" w:rsidP="00BC021D">
      <w:pPr>
        <w:spacing w:after="0" w:line="240" w:lineRule="auto"/>
        <w:jc w:val="both"/>
        <w:rPr>
          <w:rFonts w:ascii="Times New Roman" w:eastAsia="Times New Roman" w:hAnsi="Times New Roman" w:cs="Times New Roman"/>
          <w:b/>
          <w:color w:val="000000"/>
          <w:sz w:val="24"/>
          <w:szCs w:val="24"/>
          <w:lang w:eastAsia="ru-RU"/>
        </w:rPr>
      </w:pPr>
      <w:r w:rsidRPr="007345A6">
        <w:rPr>
          <w:rFonts w:ascii="Times New Roman" w:hAnsi="Times New Roman" w:cs="Times New Roman"/>
          <w:b/>
          <w:sz w:val="24"/>
          <w:szCs w:val="24"/>
        </w:rPr>
        <w:t xml:space="preserve">   </w:t>
      </w:r>
    </w:p>
    <w:p w14:paraId="2622C430" w14:textId="028DA51D" w:rsidR="00460F8B" w:rsidRPr="007345A6" w:rsidRDefault="00460F8B" w:rsidP="00BC021D">
      <w:pPr>
        <w:keepNext/>
        <w:keepLines/>
        <w:tabs>
          <w:tab w:val="left" w:pos="709"/>
        </w:tabs>
        <w:spacing w:after="0" w:line="240" w:lineRule="auto"/>
        <w:ind w:firstLine="709"/>
        <w:contextualSpacing/>
        <w:jc w:val="center"/>
        <w:rPr>
          <w:rFonts w:ascii="Times New Roman" w:eastAsia="Calibri" w:hAnsi="Times New Roman" w:cs="Times New Roman"/>
          <w:b/>
          <w:sz w:val="24"/>
          <w:szCs w:val="24"/>
        </w:rPr>
      </w:pPr>
      <w:r w:rsidRPr="007345A6">
        <w:rPr>
          <w:rFonts w:ascii="Times New Roman" w:eastAsia="Calibri" w:hAnsi="Times New Roman" w:cs="Times New Roman"/>
          <w:b/>
          <w:sz w:val="24"/>
          <w:szCs w:val="24"/>
        </w:rPr>
        <w:t>Работа с населением</w:t>
      </w:r>
    </w:p>
    <w:p w14:paraId="1ECD2BCC" w14:textId="77777777" w:rsidR="00460F8B" w:rsidRPr="007345A6" w:rsidRDefault="00460F8B" w:rsidP="00BC021D">
      <w:pPr>
        <w:keepNext/>
        <w:keepLines/>
        <w:tabs>
          <w:tab w:val="left" w:pos="4095"/>
        </w:tabs>
        <w:spacing w:after="0" w:line="240" w:lineRule="auto"/>
        <w:ind w:firstLine="709"/>
        <w:contextualSpacing/>
        <w:jc w:val="both"/>
        <w:rPr>
          <w:rFonts w:ascii="Times New Roman" w:eastAsia="Calibri" w:hAnsi="Times New Roman" w:cs="Times New Roman"/>
          <w:sz w:val="24"/>
          <w:szCs w:val="24"/>
        </w:rPr>
      </w:pPr>
      <w:r w:rsidRPr="007345A6">
        <w:rPr>
          <w:rFonts w:ascii="Times New Roman" w:eastAsia="Calibri" w:hAnsi="Times New Roman" w:cs="Times New Roman"/>
          <w:sz w:val="24"/>
          <w:szCs w:val="24"/>
        </w:rPr>
        <w:t>С начала 2024 года проведено 3897 консультаций по мерам социальной поддержки (2050 для трудоспособного населения, 1847 для граждан пенсионного возраста).  Проведено 57  встреч  по разъяснению мер социальной поддержки  населения, 12 Дней открытых дверей.</w:t>
      </w:r>
    </w:p>
    <w:p w14:paraId="4015FA17" w14:textId="77777777" w:rsidR="00460F8B" w:rsidRPr="007345A6" w:rsidRDefault="00460F8B" w:rsidP="00BC021D">
      <w:pPr>
        <w:shd w:val="clear" w:color="auto" w:fill="FFFFFF"/>
        <w:tabs>
          <w:tab w:val="left" w:pos="567"/>
        </w:tabs>
        <w:spacing w:after="0" w:line="240" w:lineRule="auto"/>
        <w:ind w:right="120" w:firstLine="284"/>
        <w:jc w:val="both"/>
        <w:rPr>
          <w:rFonts w:ascii="Times New Roman" w:hAnsi="Times New Roman" w:cs="Times New Roman"/>
          <w:sz w:val="24"/>
          <w:szCs w:val="24"/>
        </w:rPr>
      </w:pPr>
      <w:r w:rsidRPr="007345A6">
        <w:rPr>
          <w:rFonts w:ascii="Times New Roman" w:hAnsi="Times New Roman" w:cs="Times New Roman"/>
          <w:sz w:val="24"/>
          <w:szCs w:val="24"/>
        </w:rPr>
        <w:t>Работает справочно-информационная телефонная «горячая» линия, всего за  2024 год  дано 11403  консультации по телефону.</w:t>
      </w:r>
    </w:p>
    <w:p w14:paraId="25B53D49" w14:textId="77777777" w:rsidR="007345A6" w:rsidRDefault="007345A6" w:rsidP="00BC021D">
      <w:pPr>
        <w:shd w:val="clear" w:color="auto" w:fill="FFFFFF"/>
        <w:tabs>
          <w:tab w:val="left" w:pos="567"/>
        </w:tabs>
        <w:spacing w:after="0" w:line="240" w:lineRule="auto"/>
        <w:ind w:right="120" w:firstLine="284"/>
        <w:jc w:val="center"/>
        <w:rPr>
          <w:rFonts w:ascii="Times New Roman" w:hAnsi="Times New Roman" w:cs="Times New Roman"/>
          <w:b/>
          <w:sz w:val="24"/>
          <w:szCs w:val="24"/>
        </w:rPr>
      </w:pPr>
    </w:p>
    <w:p w14:paraId="19FE5897" w14:textId="77777777" w:rsidR="00015D27" w:rsidRDefault="00015D27" w:rsidP="00BC021D">
      <w:pPr>
        <w:shd w:val="clear" w:color="auto" w:fill="FFFFFF"/>
        <w:tabs>
          <w:tab w:val="left" w:pos="567"/>
        </w:tabs>
        <w:spacing w:after="0" w:line="240" w:lineRule="auto"/>
        <w:ind w:right="120" w:firstLine="284"/>
        <w:jc w:val="center"/>
        <w:rPr>
          <w:rFonts w:ascii="Times New Roman" w:hAnsi="Times New Roman" w:cs="Times New Roman"/>
          <w:b/>
          <w:sz w:val="24"/>
          <w:szCs w:val="24"/>
        </w:rPr>
      </w:pPr>
    </w:p>
    <w:p w14:paraId="26281B0D" w14:textId="5C35E0CF" w:rsidR="00460F8B" w:rsidRPr="007345A6" w:rsidRDefault="00460F8B" w:rsidP="00BC021D">
      <w:pPr>
        <w:shd w:val="clear" w:color="auto" w:fill="FFFFFF"/>
        <w:tabs>
          <w:tab w:val="left" w:pos="567"/>
        </w:tabs>
        <w:spacing w:after="0" w:line="240" w:lineRule="auto"/>
        <w:ind w:right="120" w:firstLine="284"/>
        <w:jc w:val="center"/>
        <w:rPr>
          <w:rFonts w:ascii="Times New Roman" w:hAnsi="Times New Roman" w:cs="Times New Roman"/>
          <w:b/>
          <w:sz w:val="24"/>
          <w:szCs w:val="24"/>
        </w:rPr>
      </w:pPr>
      <w:r w:rsidRPr="007345A6">
        <w:rPr>
          <w:rFonts w:ascii="Times New Roman" w:hAnsi="Times New Roman" w:cs="Times New Roman"/>
          <w:b/>
          <w:sz w:val="24"/>
          <w:szCs w:val="24"/>
        </w:rPr>
        <w:t>Информация о проведении газификации</w:t>
      </w:r>
    </w:p>
    <w:p w14:paraId="6BA27B44" w14:textId="77777777" w:rsidR="00460F8B" w:rsidRPr="007345A6" w:rsidRDefault="00460F8B" w:rsidP="00BC021D">
      <w:pPr>
        <w:shd w:val="clear" w:color="auto" w:fill="FFFFFF"/>
        <w:tabs>
          <w:tab w:val="left" w:pos="567"/>
        </w:tabs>
        <w:spacing w:after="0" w:line="240" w:lineRule="auto"/>
        <w:ind w:firstLine="284"/>
        <w:jc w:val="both"/>
        <w:rPr>
          <w:rFonts w:ascii="Times New Roman" w:hAnsi="Times New Roman" w:cs="Times New Roman"/>
          <w:sz w:val="24"/>
          <w:szCs w:val="24"/>
        </w:rPr>
      </w:pPr>
      <w:r w:rsidRPr="007345A6">
        <w:rPr>
          <w:rFonts w:ascii="Times New Roman" w:hAnsi="Times New Roman" w:cs="Times New Roman"/>
          <w:sz w:val="24"/>
          <w:szCs w:val="24"/>
        </w:rPr>
        <w:t>Оказана помощь в связи с газификацией:</w:t>
      </w:r>
    </w:p>
    <w:p w14:paraId="535FCCB9" w14:textId="77777777" w:rsidR="00460F8B" w:rsidRPr="007345A6" w:rsidRDefault="00460F8B" w:rsidP="00BC021D">
      <w:pPr>
        <w:shd w:val="clear" w:color="auto" w:fill="FFFFFF"/>
        <w:tabs>
          <w:tab w:val="left" w:pos="567"/>
        </w:tabs>
        <w:spacing w:after="0" w:line="240" w:lineRule="auto"/>
        <w:ind w:firstLine="284"/>
        <w:jc w:val="both"/>
        <w:rPr>
          <w:rFonts w:ascii="Times New Roman" w:hAnsi="Times New Roman" w:cs="Times New Roman"/>
          <w:sz w:val="24"/>
          <w:szCs w:val="24"/>
        </w:rPr>
      </w:pPr>
      <w:r w:rsidRPr="007345A6">
        <w:rPr>
          <w:rFonts w:ascii="Times New Roman" w:hAnsi="Times New Roman" w:cs="Times New Roman"/>
          <w:sz w:val="24"/>
          <w:szCs w:val="24"/>
        </w:rPr>
        <w:t>- в 2017 году -  5 семей на сумму 80000 рублей</w:t>
      </w:r>
    </w:p>
    <w:p w14:paraId="1D3DBA23" w14:textId="77777777" w:rsidR="00460F8B" w:rsidRPr="007345A6" w:rsidRDefault="00460F8B" w:rsidP="00BC021D">
      <w:pPr>
        <w:shd w:val="clear" w:color="auto" w:fill="FFFFFF"/>
        <w:tabs>
          <w:tab w:val="left" w:pos="567"/>
        </w:tabs>
        <w:spacing w:after="0" w:line="240" w:lineRule="auto"/>
        <w:ind w:firstLine="284"/>
        <w:jc w:val="both"/>
        <w:rPr>
          <w:rFonts w:ascii="Times New Roman" w:hAnsi="Times New Roman" w:cs="Times New Roman"/>
          <w:sz w:val="24"/>
          <w:szCs w:val="24"/>
        </w:rPr>
      </w:pPr>
      <w:r w:rsidRPr="007345A6">
        <w:rPr>
          <w:rFonts w:ascii="Times New Roman" w:hAnsi="Times New Roman" w:cs="Times New Roman"/>
          <w:sz w:val="24"/>
          <w:szCs w:val="24"/>
        </w:rPr>
        <w:t>- в 2018 году - 5 семей на сумму 60000 рублей</w:t>
      </w:r>
    </w:p>
    <w:p w14:paraId="641A9DE4" w14:textId="77777777" w:rsidR="00460F8B" w:rsidRPr="007345A6" w:rsidRDefault="00460F8B" w:rsidP="00BC021D">
      <w:pPr>
        <w:shd w:val="clear" w:color="auto" w:fill="FFFFFF"/>
        <w:tabs>
          <w:tab w:val="left" w:pos="567"/>
        </w:tabs>
        <w:spacing w:after="0" w:line="240" w:lineRule="auto"/>
        <w:ind w:firstLine="284"/>
        <w:jc w:val="both"/>
        <w:rPr>
          <w:rFonts w:ascii="Times New Roman" w:hAnsi="Times New Roman" w:cs="Times New Roman"/>
          <w:sz w:val="24"/>
          <w:szCs w:val="24"/>
        </w:rPr>
      </w:pPr>
      <w:r w:rsidRPr="007345A6">
        <w:rPr>
          <w:rFonts w:ascii="Times New Roman" w:hAnsi="Times New Roman" w:cs="Times New Roman"/>
          <w:sz w:val="24"/>
          <w:szCs w:val="24"/>
        </w:rPr>
        <w:t>- в 2019 году - 2 семьи на сумму 36000 рублей.</w:t>
      </w:r>
    </w:p>
    <w:p w14:paraId="6C28111D" w14:textId="77777777" w:rsidR="00460F8B" w:rsidRPr="007345A6" w:rsidRDefault="00460F8B" w:rsidP="00BC021D">
      <w:pPr>
        <w:shd w:val="clear" w:color="auto" w:fill="FFFFFF"/>
        <w:tabs>
          <w:tab w:val="left" w:pos="567"/>
        </w:tabs>
        <w:spacing w:after="0" w:line="240" w:lineRule="auto"/>
        <w:ind w:firstLine="284"/>
        <w:jc w:val="both"/>
        <w:rPr>
          <w:rFonts w:ascii="Times New Roman" w:hAnsi="Times New Roman" w:cs="Times New Roman"/>
          <w:sz w:val="24"/>
          <w:szCs w:val="24"/>
        </w:rPr>
      </w:pPr>
      <w:r w:rsidRPr="007345A6">
        <w:rPr>
          <w:rFonts w:ascii="Times New Roman" w:hAnsi="Times New Roman" w:cs="Times New Roman"/>
          <w:sz w:val="24"/>
          <w:szCs w:val="24"/>
        </w:rPr>
        <w:t>- в 2020 году - 4 семьи на сумму 103000 рублей</w:t>
      </w:r>
    </w:p>
    <w:p w14:paraId="582564D8" w14:textId="77777777" w:rsidR="00460F8B" w:rsidRPr="007345A6" w:rsidRDefault="00460F8B" w:rsidP="00BC021D">
      <w:pPr>
        <w:shd w:val="clear" w:color="auto" w:fill="FFFFFF"/>
        <w:tabs>
          <w:tab w:val="left" w:pos="567"/>
        </w:tabs>
        <w:spacing w:after="0" w:line="240" w:lineRule="auto"/>
        <w:ind w:firstLine="284"/>
        <w:jc w:val="both"/>
        <w:rPr>
          <w:rFonts w:ascii="Times New Roman" w:hAnsi="Times New Roman" w:cs="Times New Roman"/>
          <w:sz w:val="24"/>
          <w:szCs w:val="24"/>
        </w:rPr>
      </w:pPr>
      <w:r w:rsidRPr="007345A6">
        <w:rPr>
          <w:rFonts w:ascii="Times New Roman" w:hAnsi="Times New Roman" w:cs="Times New Roman"/>
          <w:sz w:val="24"/>
          <w:szCs w:val="24"/>
        </w:rPr>
        <w:t>- в 2021 году - 1 семья на сумму 40000 рублей</w:t>
      </w:r>
    </w:p>
    <w:p w14:paraId="2D9A8E1C" w14:textId="77777777" w:rsidR="00460F8B" w:rsidRPr="007345A6" w:rsidRDefault="00460F8B" w:rsidP="00BC021D">
      <w:pPr>
        <w:shd w:val="clear" w:color="auto" w:fill="FFFFFF"/>
        <w:tabs>
          <w:tab w:val="left" w:pos="567"/>
        </w:tabs>
        <w:spacing w:after="0" w:line="240" w:lineRule="auto"/>
        <w:ind w:firstLine="284"/>
        <w:jc w:val="both"/>
        <w:rPr>
          <w:rFonts w:ascii="Times New Roman" w:hAnsi="Times New Roman" w:cs="Times New Roman"/>
          <w:sz w:val="24"/>
          <w:szCs w:val="24"/>
        </w:rPr>
      </w:pPr>
      <w:r w:rsidRPr="007345A6">
        <w:rPr>
          <w:rFonts w:ascii="Times New Roman" w:hAnsi="Times New Roman" w:cs="Times New Roman"/>
          <w:sz w:val="24"/>
          <w:szCs w:val="24"/>
        </w:rPr>
        <w:t>- в 2022 году - 3 семьи на сумму 134000 рублей</w:t>
      </w:r>
    </w:p>
    <w:p w14:paraId="1D4A8145" w14:textId="77777777" w:rsidR="00460F8B" w:rsidRPr="007345A6" w:rsidRDefault="00460F8B" w:rsidP="00BC021D">
      <w:pPr>
        <w:shd w:val="clear" w:color="auto" w:fill="FFFFFF"/>
        <w:tabs>
          <w:tab w:val="left" w:pos="567"/>
        </w:tabs>
        <w:spacing w:after="0" w:line="240" w:lineRule="auto"/>
        <w:ind w:firstLine="284"/>
        <w:jc w:val="both"/>
        <w:rPr>
          <w:rFonts w:ascii="Times New Roman" w:hAnsi="Times New Roman" w:cs="Times New Roman"/>
          <w:sz w:val="24"/>
          <w:szCs w:val="24"/>
        </w:rPr>
      </w:pPr>
      <w:r w:rsidRPr="007345A6">
        <w:rPr>
          <w:rFonts w:ascii="Times New Roman" w:hAnsi="Times New Roman" w:cs="Times New Roman"/>
          <w:sz w:val="24"/>
          <w:szCs w:val="24"/>
        </w:rPr>
        <w:t>- в 2023 году - 3 семьи на сумму 160000 рублей</w:t>
      </w:r>
    </w:p>
    <w:p w14:paraId="4E4DF747" w14:textId="77777777" w:rsidR="00460F8B" w:rsidRPr="007345A6" w:rsidRDefault="00460F8B" w:rsidP="00BC021D">
      <w:pPr>
        <w:shd w:val="clear" w:color="auto" w:fill="FFFFFF"/>
        <w:tabs>
          <w:tab w:val="left" w:pos="567"/>
        </w:tabs>
        <w:spacing w:after="0" w:line="240" w:lineRule="auto"/>
        <w:ind w:firstLine="284"/>
        <w:jc w:val="both"/>
        <w:rPr>
          <w:rFonts w:ascii="Times New Roman" w:hAnsi="Times New Roman" w:cs="Times New Roman"/>
          <w:sz w:val="24"/>
          <w:szCs w:val="24"/>
        </w:rPr>
      </w:pPr>
      <w:r w:rsidRPr="007345A6">
        <w:rPr>
          <w:rFonts w:ascii="Times New Roman" w:hAnsi="Times New Roman" w:cs="Times New Roman"/>
          <w:sz w:val="24"/>
          <w:szCs w:val="24"/>
        </w:rPr>
        <w:t>- в 2024 году - 1 семьи на сумму 50000 рублей</w:t>
      </w:r>
    </w:p>
    <w:p w14:paraId="20143603" w14:textId="77777777" w:rsidR="00460F8B" w:rsidRPr="007345A6" w:rsidRDefault="00460F8B" w:rsidP="00BC021D">
      <w:pPr>
        <w:shd w:val="clear" w:color="auto" w:fill="FFFFFF"/>
        <w:tabs>
          <w:tab w:val="left" w:pos="567"/>
        </w:tabs>
        <w:spacing w:after="0" w:line="240" w:lineRule="auto"/>
        <w:ind w:firstLine="284"/>
        <w:jc w:val="both"/>
        <w:rPr>
          <w:rFonts w:ascii="Times New Roman" w:hAnsi="Times New Roman" w:cs="Times New Roman"/>
          <w:sz w:val="24"/>
          <w:szCs w:val="24"/>
        </w:rPr>
      </w:pPr>
      <w:r w:rsidRPr="007345A6">
        <w:rPr>
          <w:rFonts w:ascii="Times New Roman" w:hAnsi="Times New Roman" w:cs="Times New Roman"/>
          <w:sz w:val="24"/>
          <w:szCs w:val="24"/>
        </w:rPr>
        <w:t xml:space="preserve">В 2024 году проводится работа по догазификации домовладений с предоставлением субсидий отдельным категориям гражданна покупку и установку газоиспользующего оборудования и проведение работ внутри границ их земельных участков, в соответствии с постановлением Правительства Ульяновской области от 02.02.2024 №43-П, заключившим договор после 31.12.2023 года.  Проводится мониторинг по выявлению граждан, относящихся к льготным категориям граждан  подлежащих газификации домовладений. На 01.01.2025 года субсидию из средств федерального бюджета выплачена 19 гражданам на сумму 1666,5 тыс.рублей. </w:t>
      </w:r>
    </w:p>
    <w:p w14:paraId="6411649F" w14:textId="77777777" w:rsidR="007345A6" w:rsidRDefault="007345A6" w:rsidP="00BC021D">
      <w:pPr>
        <w:shd w:val="clear" w:color="auto" w:fill="FFFFFF"/>
        <w:tabs>
          <w:tab w:val="left" w:pos="567"/>
        </w:tabs>
        <w:spacing w:after="0" w:line="240" w:lineRule="auto"/>
        <w:ind w:firstLine="284"/>
        <w:jc w:val="center"/>
        <w:rPr>
          <w:rFonts w:ascii="Times New Roman" w:hAnsi="Times New Roman" w:cs="Times New Roman"/>
          <w:b/>
          <w:sz w:val="24"/>
          <w:szCs w:val="24"/>
        </w:rPr>
      </w:pPr>
    </w:p>
    <w:p w14:paraId="4AC223E5" w14:textId="0A4E1B4E" w:rsidR="00460F8B" w:rsidRPr="007345A6" w:rsidRDefault="00460F8B" w:rsidP="007345A6">
      <w:pPr>
        <w:shd w:val="clear" w:color="auto" w:fill="FFFFFF"/>
        <w:tabs>
          <w:tab w:val="left" w:pos="567"/>
        </w:tabs>
        <w:spacing w:after="0" w:line="240" w:lineRule="auto"/>
        <w:ind w:firstLine="284"/>
        <w:jc w:val="center"/>
        <w:rPr>
          <w:rFonts w:ascii="Times New Roman" w:hAnsi="Times New Roman" w:cs="Times New Roman"/>
          <w:b/>
          <w:sz w:val="24"/>
          <w:szCs w:val="24"/>
        </w:rPr>
      </w:pPr>
      <w:r w:rsidRPr="007345A6">
        <w:rPr>
          <w:rFonts w:ascii="Times New Roman" w:hAnsi="Times New Roman" w:cs="Times New Roman"/>
          <w:b/>
          <w:sz w:val="24"/>
          <w:szCs w:val="24"/>
        </w:rPr>
        <w:t>Информация о проведенных мероприятиях в 2024 году</w:t>
      </w:r>
    </w:p>
    <w:p w14:paraId="14E7EFAC" w14:textId="77777777" w:rsidR="00460F8B" w:rsidRPr="007345A6" w:rsidRDefault="00460F8B" w:rsidP="00BC021D">
      <w:pPr>
        <w:shd w:val="clear" w:color="auto" w:fill="FFFFFF"/>
        <w:tabs>
          <w:tab w:val="left" w:pos="567"/>
        </w:tabs>
        <w:spacing w:after="0" w:line="240" w:lineRule="auto"/>
        <w:ind w:firstLine="284"/>
        <w:jc w:val="both"/>
        <w:rPr>
          <w:rFonts w:ascii="Times New Roman" w:hAnsi="Times New Roman" w:cs="Times New Roman"/>
          <w:sz w:val="24"/>
          <w:szCs w:val="24"/>
        </w:rPr>
      </w:pPr>
      <w:r w:rsidRPr="007345A6">
        <w:rPr>
          <w:rFonts w:ascii="Times New Roman" w:hAnsi="Times New Roman" w:cs="Times New Roman"/>
          <w:b/>
          <w:sz w:val="24"/>
          <w:szCs w:val="24"/>
        </w:rPr>
        <w:t xml:space="preserve">     </w:t>
      </w:r>
      <w:r w:rsidRPr="007345A6">
        <w:rPr>
          <w:rFonts w:ascii="Times New Roman" w:hAnsi="Times New Roman" w:cs="Times New Roman"/>
          <w:sz w:val="24"/>
          <w:szCs w:val="24"/>
        </w:rPr>
        <w:t>Согласно Указу Президента Российской Федерации от 22 ноября 2021 года №875  2024 год в России объявлен Годом семьи.  26 января 2024 года в Ульяновске прошло торжественное мероприятие на котором Губернатор Ульяновской области дал старт Году семьи. В мероприятии приняла участие многодетная семья Новокозловых из с. Б.Нагаткино, которая организовала выставку поделок.</w:t>
      </w:r>
    </w:p>
    <w:p w14:paraId="23CC3542" w14:textId="77777777" w:rsidR="00460F8B" w:rsidRPr="007345A6" w:rsidRDefault="00460F8B" w:rsidP="00BC021D">
      <w:pPr>
        <w:shd w:val="clear" w:color="auto" w:fill="FFFFFF"/>
        <w:tabs>
          <w:tab w:val="left" w:pos="567"/>
        </w:tabs>
        <w:spacing w:after="0" w:line="240" w:lineRule="auto"/>
        <w:ind w:firstLine="284"/>
        <w:jc w:val="both"/>
        <w:rPr>
          <w:rFonts w:ascii="Times New Roman" w:hAnsi="Times New Roman" w:cs="Times New Roman"/>
          <w:sz w:val="24"/>
          <w:szCs w:val="24"/>
        </w:rPr>
      </w:pPr>
      <w:r w:rsidRPr="007345A6">
        <w:rPr>
          <w:rFonts w:ascii="Times New Roman" w:hAnsi="Times New Roman" w:cs="Times New Roman"/>
          <w:sz w:val="24"/>
          <w:szCs w:val="24"/>
        </w:rPr>
        <w:t xml:space="preserve">      31.01.2024 года в отделе ЗАГС МО «Цильнинский район» был дан старт Году семьи в котором  приняли участие активные семьи муниципального образования, многодетным семья вручили свидетельство о предоставлении единовременной денежной выплаты на оплату приобретаемого жилого помещения или погашение ипотечного кредита при рождении </w:t>
      </w:r>
      <w:r w:rsidRPr="007345A6">
        <w:rPr>
          <w:rFonts w:ascii="Times New Roman" w:hAnsi="Times New Roman" w:cs="Times New Roman"/>
          <w:sz w:val="24"/>
          <w:szCs w:val="24"/>
        </w:rPr>
        <w:lastRenderedPageBreak/>
        <w:t xml:space="preserve">четвертого ребенка или последующих детей. Специалистами Цильнинского отделения организована информационная площадка о мерах социальной поддержки семей с детьми также все семьи получили небольшие сувениры.  </w:t>
      </w:r>
    </w:p>
    <w:p w14:paraId="38EE2C63" w14:textId="717A3641" w:rsidR="00460F8B" w:rsidRPr="007345A6" w:rsidRDefault="007345A6" w:rsidP="007345A6">
      <w:pPr>
        <w:shd w:val="clear" w:color="auto" w:fill="FFFFFF"/>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60F8B" w:rsidRPr="007345A6">
        <w:rPr>
          <w:rFonts w:ascii="Times New Roman" w:hAnsi="Times New Roman" w:cs="Times New Roman"/>
          <w:sz w:val="24"/>
          <w:szCs w:val="24"/>
        </w:rPr>
        <w:t>С 01.01.2024 года действует новый проект «Седействие в реализации адресной поддержки граждан» в рамках государственной программы</w:t>
      </w:r>
      <w:r w:rsidR="00460F8B" w:rsidRPr="007345A6">
        <w:rPr>
          <w:rFonts w:ascii="Times New Roman" w:hAnsi="Times New Roman" w:cs="Times New Roman"/>
          <w:b/>
          <w:sz w:val="24"/>
          <w:szCs w:val="24"/>
        </w:rPr>
        <w:t xml:space="preserve">  </w:t>
      </w:r>
      <w:r w:rsidR="00460F8B" w:rsidRPr="007345A6">
        <w:rPr>
          <w:rFonts w:ascii="Times New Roman" w:hAnsi="Times New Roman" w:cs="Times New Roman"/>
          <w:sz w:val="24"/>
          <w:szCs w:val="24"/>
        </w:rPr>
        <w:t>Ульяновской области.</w:t>
      </w:r>
    </w:p>
    <w:p w14:paraId="2429A776" w14:textId="77777777" w:rsidR="00460F8B" w:rsidRPr="007345A6" w:rsidRDefault="00460F8B" w:rsidP="00BC021D">
      <w:pPr>
        <w:shd w:val="clear" w:color="auto" w:fill="FFFFFF"/>
        <w:tabs>
          <w:tab w:val="left" w:pos="567"/>
        </w:tabs>
        <w:spacing w:after="0" w:line="240" w:lineRule="auto"/>
        <w:ind w:firstLine="284"/>
        <w:jc w:val="both"/>
        <w:rPr>
          <w:rFonts w:ascii="Times New Roman" w:hAnsi="Times New Roman" w:cs="Times New Roman"/>
          <w:sz w:val="24"/>
          <w:szCs w:val="24"/>
        </w:rPr>
      </w:pPr>
      <w:r w:rsidRPr="007345A6">
        <w:rPr>
          <w:rFonts w:ascii="Times New Roman" w:hAnsi="Times New Roman" w:cs="Times New Roman"/>
          <w:sz w:val="24"/>
          <w:szCs w:val="24"/>
        </w:rPr>
        <w:t>Посредством электронной почты в администрации поселений района, местные образовательные учреждения, направляется информационный материал по социальным контрактам (памятки, перечни документов). В сСМИ, сайт учреждения размещается информационный материал  по заключению ГСК об успешных практиках получателей социального контракта, («Цильнинские Новости» от 02.02.2024 №5, 19.04.2024 № 16 ) .</w:t>
      </w:r>
    </w:p>
    <w:p w14:paraId="6D0A1702" w14:textId="77777777" w:rsidR="00460F8B" w:rsidRPr="007345A6" w:rsidRDefault="00460F8B" w:rsidP="00BC021D">
      <w:pPr>
        <w:shd w:val="clear" w:color="auto" w:fill="FFFFFF"/>
        <w:tabs>
          <w:tab w:val="left" w:pos="567"/>
        </w:tabs>
        <w:spacing w:after="0" w:line="240" w:lineRule="auto"/>
        <w:ind w:firstLine="284"/>
        <w:jc w:val="both"/>
        <w:rPr>
          <w:rFonts w:ascii="Times New Roman" w:hAnsi="Times New Roman" w:cs="Times New Roman"/>
          <w:sz w:val="24"/>
          <w:szCs w:val="24"/>
        </w:rPr>
      </w:pPr>
      <w:r w:rsidRPr="007345A6">
        <w:rPr>
          <w:rFonts w:ascii="Times New Roman" w:hAnsi="Times New Roman" w:cs="Times New Roman"/>
          <w:sz w:val="24"/>
          <w:szCs w:val="24"/>
        </w:rPr>
        <w:t>31.01.2024 принимали участие на открытии Года Семьи, который организован в ЗАГСе МО «Цильнинский район», с целью информирования по вопросам оформления пособий, субсидий и социальных контрактов.</w:t>
      </w:r>
    </w:p>
    <w:p w14:paraId="372189F5" w14:textId="77777777" w:rsidR="00460F8B" w:rsidRPr="007345A6" w:rsidRDefault="00460F8B" w:rsidP="00BC021D">
      <w:pPr>
        <w:shd w:val="clear" w:color="auto" w:fill="FFFFFF"/>
        <w:tabs>
          <w:tab w:val="left" w:pos="567"/>
        </w:tabs>
        <w:spacing w:after="0" w:line="240" w:lineRule="auto"/>
        <w:ind w:firstLine="284"/>
        <w:jc w:val="both"/>
        <w:rPr>
          <w:rFonts w:ascii="Times New Roman" w:hAnsi="Times New Roman" w:cs="Times New Roman"/>
          <w:sz w:val="24"/>
          <w:szCs w:val="24"/>
        </w:rPr>
      </w:pPr>
      <w:r w:rsidRPr="007345A6">
        <w:rPr>
          <w:rFonts w:ascii="Times New Roman" w:hAnsi="Times New Roman" w:cs="Times New Roman"/>
          <w:sz w:val="24"/>
          <w:szCs w:val="24"/>
        </w:rPr>
        <w:t>28.02.2024 в администрации МО «Цильниский район» состоялась «Ярмарка возможностей». Граждане Цильнинского района, в том числе безработные, студенты, получили информацию о положении на рынке труда и о наличии вакантных рабочих мест. Также организована выставка-продажа продукции  граждан, заключивших государственный социальный контракт на осуществление индивидуальной предпринимательской деятельности.</w:t>
      </w:r>
    </w:p>
    <w:p w14:paraId="1CB65AF1" w14:textId="77777777" w:rsidR="00460F8B" w:rsidRPr="007345A6" w:rsidRDefault="00460F8B" w:rsidP="00BC021D">
      <w:pPr>
        <w:shd w:val="clear" w:color="auto" w:fill="FFFFFF"/>
        <w:tabs>
          <w:tab w:val="left" w:pos="567"/>
        </w:tabs>
        <w:spacing w:after="0" w:line="240" w:lineRule="auto"/>
        <w:ind w:firstLine="284"/>
        <w:jc w:val="both"/>
        <w:rPr>
          <w:rFonts w:ascii="Times New Roman" w:hAnsi="Times New Roman" w:cs="Times New Roman"/>
          <w:sz w:val="24"/>
          <w:szCs w:val="24"/>
        </w:rPr>
      </w:pPr>
      <w:r w:rsidRPr="007345A6">
        <w:rPr>
          <w:rFonts w:ascii="Times New Roman" w:hAnsi="Times New Roman" w:cs="Times New Roman"/>
          <w:sz w:val="24"/>
          <w:szCs w:val="24"/>
        </w:rPr>
        <w:t>29.02.2024 в администрации МО «Цильниский район»  состоялся обучающий семинар  Центра компетенции в сфере сельскохозяйственной кооперации и поддержки для субьектов малого и среднего предпринимательства на селе, с участием представителей Министерства сельского хозяйства Ульяновской области.</w:t>
      </w:r>
    </w:p>
    <w:p w14:paraId="1ACB8859" w14:textId="77777777" w:rsidR="00460F8B" w:rsidRPr="007345A6" w:rsidRDefault="00460F8B" w:rsidP="00BC021D">
      <w:pPr>
        <w:shd w:val="clear" w:color="auto" w:fill="FFFFFF"/>
        <w:tabs>
          <w:tab w:val="left" w:pos="567"/>
        </w:tabs>
        <w:spacing w:after="0" w:line="240" w:lineRule="auto"/>
        <w:ind w:firstLine="284"/>
        <w:jc w:val="both"/>
        <w:rPr>
          <w:rFonts w:ascii="Times New Roman" w:hAnsi="Times New Roman" w:cs="Times New Roman"/>
          <w:sz w:val="24"/>
          <w:szCs w:val="24"/>
        </w:rPr>
      </w:pPr>
      <w:r w:rsidRPr="007345A6">
        <w:rPr>
          <w:rFonts w:ascii="Times New Roman" w:hAnsi="Times New Roman" w:cs="Times New Roman"/>
          <w:sz w:val="24"/>
          <w:szCs w:val="24"/>
        </w:rPr>
        <w:t>06.03.2024 Егунова А.Ю., получательГСК на развитие ИПД, принимала участие на встрече женской общественностью на базе штаба общественной поддержки партии «Единая Россия». Поделилась опытом работы в сфере своей деятельности.</w:t>
      </w:r>
    </w:p>
    <w:p w14:paraId="0D3A8C09" w14:textId="77777777" w:rsidR="00460F8B" w:rsidRPr="007345A6" w:rsidRDefault="00460F8B" w:rsidP="00BC021D">
      <w:pPr>
        <w:shd w:val="clear" w:color="auto" w:fill="FFFFFF"/>
        <w:tabs>
          <w:tab w:val="left" w:pos="567"/>
        </w:tabs>
        <w:spacing w:after="0" w:line="240" w:lineRule="auto"/>
        <w:ind w:firstLine="284"/>
        <w:jc w:val="both"/>
        <w:rPr>
          <w:rFonts w:ascii="Times New Roman" w:hAnsi="Times New Roman" w:cs="Times New Roman"/>
          <w:sz w:val="24"/>
          <w:szCs w:val="24"/>
        </w:rPr>
      </w:pPr>
      <w:r w:rsidRPr="007345A6">
        <w:rPr>
          <w:rFonts w:ascii="Times New Roman" w:hAnsi="Times New Roman" w:cs="Times New Roman"/>
          <w:sz w:val="24"/>
          <w:szCs w:val="24"/>
        </w:rPr>
        <w:t>Участие на сходах граждан в населенных пунктах района согласно графика МО «Цильнинский район», в целях информирования и выявления потенциальных получателей социального контракта.</w:t>
      </w:r>
    </w:p>
    <w:p w14:paraId="1A1AF69C" w14:textId="77777777" w:rsidR="00460F8B" w:rsidRPr="007345A6" w:rsidRDefault="00460F8B" w:rsidP="00BC021D">
      <w:pPr>
        <w:shd w:val="clear" w:color="auto" w:fill="FFFFFF"/>
        <w:tabs>
          <w:tab w:val="left" w:pos="567"/>
        </w:tabs>
        <w:spacing w:after="0" w:line="240" w:lineRule="auto"/>
        <w:ind w:firstLine="284"/>
        <w:jc w:val="both"/>
        <w:rPr>
          <w:rFonts w:ascii="Times New Roman" w:hAnsi="Times New Roman" w:cs="Times New Roman"/>
          <w:sz w:val="24"/>
          <w:szCs w:val="24"/>
        </w:rPr>
      </w:pPr>
      <w:r w:rsidRPr="007345A6">
        <w:rPr>
          <w:rFonts w:ascii="Times New Roman" w:hAnsi="Times New Roman" w:cs="Times New Roman"/>
          <w:sz w:val="24"/>
          <w:szCs w:val="24"/>
        </w:rPr>
        <w:t>Участие на заседании рабочей группы муниципальной комиссии по рассмотрению обращений граждан, обратившихся за оформлением ГСК и вопросов организации работы по активации заключения социальных контрактов.</w:t>
      </w:r>
    </w:p>
    <w:p w14:paraId="17738123" w14:textId="77777777" w:rsidR="00460F8B" w:rsidRPr="007345A6" w:rsidRDefault="00460F8B" w:rsidP="00BC021D">
      <w:pPr>
        <w:shd w:val="clear" w:color="auto" w:fill="FFFFFF"/>
        <w:tabs>
          <w:tab w:val="left" w:pos="567"/>
        </w:tabs>
        <w:spacing w:after="0" w:line="240" w:lineRule="auto"/>
        <w:ind w:firstLine="284"/>
        <w:jc w:val="both"/>
        <w:rPr>
          <w:rFonts w:ascii="Times New Roman" w:hAnsi="Times New Roman" w:cs="Times New Roman"/>
          <w:sz w:val="24"/>
          <w:szCs w:val="24"/>
        </w:rPr>
      </w:pPr>
      <w:r w:rsidRPr="007345A6">
        <w:rPr>
          <w:rFonts w:ascii="Times New Roman" w:hAnsi="Times New Roman" w:cs="Times New Roman"/>
          <w:sz w:val="24"/>
          <w:szCs w:val="24"/>
        </w:rPr>
        <w:t>14.03.2024 года в рамках мероприятий в сфере повышения финансовой грамотности населения в Цильнинском отделении социальной защиты населения прошла встреча с представителями дополнительного офиса Ульяновского регионального филиала ОАО «Россельхозбанк». В мероприятии приняли участие граждане пожилого возраста, семьи с детьми, многодетные семьи.</w:t>
      </w:r>
    </w:p>
    <w:p w14:paraId="452DD39D" w14:textId="77777777" w:rsidR="00460F8B" w:rsidRPr="007345A6" w:rsidRDefault="00460F8B" w:rsidP="00BC021D">
      <w:pPr>
        <w:shd w:val="clear" w:color="auto" w:fill="FFFFFF"/>
        <w:tabs>
          <w:tab w:val="left" w:pos="567"/>
        </w:tabs>
        <w:spacing w:after="0" w:line="240" w:lineRule="auto"/>
        <w:ind w:firstLine="284"/>
        <w:jc w:val="both"/>
        <w:rPr>
          <w:rFonts w:ascii="Times New Roman" w:hAnsi="Times New Roman" w:cs="Times New Roman"/>
          <w:sz w:val="24"/>
          <w:szCs w:val="24"/>
        </w:rPr>
      </w:pPr>
      <w:r w:rsidRPr="007345A6">
        <w:rPr>
          <w:rFonts w:ascii="Times New Roman" w:hAnsi="Times New Roman" w:cs="Times New Roman"/>
          <w:sz w:val="24"/>
          <w:szCs w:val="24"/>
        </w:rPr>
        <w:t>05.04.2024 специалисты учреждения принимали участие на обучающем семинаре совместно со специалистами ОГКУСЗН Ульяновской области.</w:t>
      </w:r>
    </w:p>
    <w:p w14:paraId="0A1BF4D9" w14:textId="77777777" w:rsidR="00460F8B" w:rsidRPr="007345A6" w:rsidRDefault="00460F8B" w:rsidP="00BC021D">
      <w:pPr>
        <w:shd w:val="clear" w:color="auto" w:fill="FFFFFF"/>
        <w:tabs>
          <w:tab w:val="left" w:pos="567"/>
        </w:tabs>
        <w:spacing w:after="0" w:line="240" w:lineRule="auto"/>
        <w:ind w:firstLine="284"/>
        <w:jc w:val="both"/>
        <w:rPr>
          <w:rFonts w:ascii="Times New Roman" w:hAnsi="Times New Roman" w:cs="Times New Roman"/>
          <w:sz w:val="24"/>
          <w:szCs w:val="24"/>
        </w:rPr>
      </w:pPr>
      <w:r w:rsidRPr="007345A6">
        <w:rPr>
          <w:rFonts w:ascii="Times New Roman" w:hAnsi="Times New Roman" w:cs="Times New Roman"/>
          <w:sz w:val="24"/>
          <w:szCs w:val="24"/>
        </w:rPr>
        <w:t>09.04.2024 осуществлен выезд в МО «Новоникулинское сельское поселение», «Большенагаткинское сельское поселение» с целью информирования по вопросам оформления социальных контрактов.</w:t>
      </w:r>
    </w:p>
    <w:p w14:paraId="6D8CCEE5" w14:textId="77777777" w:rsidR="00460F8B" w:rsidRPr="007345A6" w:rsidRDefault="00460F8B" w:rsidP="00BC021D">
      <w:pPr>
        <w:shd w:val="clear" w:color="auto" w:fill="FFFFFF"/>
        <w:tabs>
          <w:tab w:val="left" w:pos="567"/>
        </w:tabs>
        <w:spacing w:after="0" w:line="240" w:lineRule="auto"/>
        <w:ind w:firstLine="284"/>
        <w:jc w:val="both"/>
        <w:rPr>
          <w:rFonts w:ascii="Times New Roman" w:hAnsi="Times New Roman" w:cs="Times New Roman"/>
          <w:sz w:val="24"/>
          <w:szCs w:val="24"/>
        </w:rPr>
      </w:pPr>
      <w:r w:rsidRPr="007345A6">
        <w:rPr>
          <w:rFonts w:ascii="Times New Roman" w:hAnsi="Times New Roman" w:cs="Times New Roman"/>
          <w:sz w:val="24"/>
          <w:szCs w:val="24"/>
        </w:rPr>
        <w:t>26.04.2024 в ЦЗН состоялась «Ярмарка вакансий» с участием граждан района, в том числе безработные, студенты получили информацию по оформлению социальных контрактов.</w:t>
      </w:r>
    </w:p>
    <w:p w14:paraId="4DEA0B85" w14:textId="77777777" w:rsidR="00460F8B" w:rsidRPr="007345A6" w:rsidRDefault="00460F8B" w:rsidP="00BC021D">
      <w:pPr>
        <w:shd w:val="clear" w:color="auto" w:fill="FFFFFF"/>
        <w:tabs>
          <w:tab w:val="left" w:pos="567"/>
        </w:tabs>
        <w:spacing w:after="0" w:line="240" w:lineRule="auto"/>
        <w:ind w:firstLine="284"/>
        <w:jc w:val="both"/>
        <w:rPr>
          <w:rFonts w:ascii="Times New Roman" w:hAnsi="Times New Roman" w:cs="Times New Roman"/>
          <w:sz w:val="24"/>
          <w:szCs w:val="24"/>
        </w:rPr>
      </w:pPr>
      <w:r w:rsidRPr="007345A6">
        <w:rPr>
          <w:rFonts w:ascii="Times New Roman" w:hAnsi="Times New Roman" w:cs="Times New Roman"/>
          <w:sz w:val="24"/>
          <w:szCs w:val="24"/>
        </w:rPr>
        <w:t>15.04.2024 принимали участие в форуме волонтеров «Сердечный зов» в Центре культуры и спорта в р.п. Цильна.</w:t>
      </w:r>
    </w:p>
    <w:p w14:paraId="26C8CF8D" w14:textId="77777777" w:rsidR="00460F8B" w:rsidRPr="007345A6" w:rsidRDefault="00460F8B" w:rsidP="00BC021D">
      <w:pPr>
        <w:shd w:val="clear" w:color="auto" w:fill="FFFFFF"/>
        <w:tabs>
          <w:tab w:val="left" w:pos="567"/>
        </w:tabs>
        <w:spacing w:after="0" w:line="240" w:lineRule="auto"/>
        <w:ind w:firstLine="284"/>
        <w:jc w:val="both"/>
        <w:rPr>
          <w:rFonts w:ascii="Times New Roman" w:hAnsi="Times New Roman" w:cs="Times New Roman"/>
          <w:sz w:val="24"/>
          <w:szCs w:val="24"/>
        </w:rPr>
      </w:pPr>
      <w:r w:rsidRPr="007345A6">
        <w:rPr>
          <w:rFonts w:ascii="Times New Roman" w:hAnsi="Times New Roman" w:cs="Times New Roman"/>
          <w:sz w:val="24"/>
          <w:szCs w:val="24"/>
        </w:rPr>
        <w:t>19.04.2024 граждане старшего поколения принимали участие на областном субботнике в р.п. Языково.</w:t>
      </w:r>
    </w:p>
    <w:p w14:paraId="00CF0CB9" w14:textId="77777777" w:rsidR="00460F8B" w:rsidRPr="007345A6" w:rsidRDefault="00460F8B" w:rsidP="00BC021D">
      <w:pPr>
        <w:shd w:val="clear" w:color="auto" w:fill="FFFFFF"/>
        <w:tabs>
          <w:tab w:val="left" w:pos="567"/>
        </w:tabs>
        <w:spacing w:after="0" w:line="240" w:lineRule="auto"/>
        <w:ind w:firstLine="284"/>
        <w:jc w:val="both"/>
        <w:rPr>
          <w:rFonts w:ascii="Times New Roman" w:hAnsi="Times New Roman" w:cs="Times New Roman"/>
          <w:sz w:val="24"/>
          <w:szCs w:val="24"/>
        </w:rPr>
      </w:pPr>
      <w:r w:rsidRPr="007345A6">
        <w:rPr>
          <w:rFonts w:ascii="Times New Roman" w:hAnsi="Times New Roman" w:cs="Times New Roman"/>
          <w:sz w:val="24"/>
          <w:szCs w:val="24"/>
        </w:rPr>
        <w:t>23.04.2024 состоялся «круглый стол» с участниками ликвидации последствий радиационной аварии ЧАЭС.</w:t>
      </w:r>
    </w:p>
    <w:p w14:paraId="2227C709" w14:textId="77777777" w:rsidR="00460F8B" w:rsidRPr="007345A6" w:rsidRDefault="00460F8B" w:rsidP="00BC021D">
      <w:pPr>
        <w:shd w:val="clear" w:color="auto" w:fill="FFFFFF"/>
        <w:tabs>
          <w:tab w:val="left" w:pos="567"/>
        </w:tabs>
        <w:spacing w:after="0" w:line="240" w:lineRule="auto"/>
        <w:ind w:firstLine="284"/>
        <w:jc w:val="both"/>
        <w:rPr>
          <w:rFonts w:ascii="Times New Roman" w:hAnsi="Times New Roman" w:cs="Times New Roman"/>
          <w:sz w:val="24"/>
          <w:szCs w:val="24"/>
        </w:rPr>
      </w:pPr>
      <w:r w:rsidRPr="007345A6">
        <w:rPr>
          <w:rFonts w:ascii="Times New Roman" w:hAnsi="Times New Roman" w:cs="Times New Roman"/>
          <w:sz w:val="24"/>
          <w:szCs w:val="24"/>
        </w:rPr>
        <w:t>В рамках ознаменования 79-й годовщины Победы в Великой Отечественной войне 1941-1945 годов проведены комплекс мероприятий.</w:t>
      </w:r>
    </w:p>
    <w:p w14:paraId="6B0B7617" w14:textId="77777777" w:rsidR="00460F8B" w:rsidRPr="007345A6" w:rsidRDefault="00460F8B" w:rsidP="00BC021D">
      <w:pPr>
        <w:shd w:val="clear" w:color="auto" w:fill="FFFFFF"/>
        <w:tabs>
          <w:tab w:val="left" w:pos="567"/>
        </w:tabs>
        <w:spacing w:after="0" w:line="240" w:lineRule="auto"/>
        <w:ind w:firstLine="284"/>
        <w:jc w:val="both"/>
        <w:rPr>
          <w:rFonts w:ascii="Times New Roman" w:hAnsi="Times New Roman" w:cs="Times New Roman"/>
          <w:sz w:val="24"/>
          <w:szCs w:val="24"/>
        </w:rPr>
      </w:pPr>
      <w:r w:rsidRPr="007345A6">
        <w:rPr>
          <w:rFonts w:ascii="Times New Roman" w:hAnsi="Times New Roman" w:cs="Times New Roman"/>
          <w:sz w:val="24"/>
          <w:szCs w:val="24"/>
        </w:rPr>
        <w:t xml:space="preserve">16.05.2024 года в рамках Дня семьи  в ОГКУСЗН Ульяновской области отделения по Цильнинскому району прошли мероприятия: Круглый стол «Развитие ресурсов местного </w:t>
      </w:r>
      <w:r w:rsidRPr="007345A6">
        <w:rPr>
          <w:rFonts w:ascii="Times New Roman" w:hAnsi="Times New Roman" w:cs="Times New Roman"/>
          <w:sz w:val="24"/>
          <w:szCs w:val="24"/>
        </w:rPr>
        <w:lastRenderedPageBreak/>
        <w:t xml:space="preserve">сообщества для повышения качества социальной работы с семьями  и детьми, находящимися в кризисной ситуации». В мероприятии приняли участие специалисты межведомственного взаимодействия из числа представителей социальной защиты населения, Большенагаткинской средней школы, детской поликлиники, детской школы искусств. Обсуждались вопросы занятости и досуга детей, об организации дополнительных мероприятий для детей и много других вопросов. Во второй части мероприятия прошла встреча за круглым столом на тему: «Конфликты и пути их решения». Участниками мероприятия были семьи с детьми  и специалисты межведомственного взаимодействия.  Для участников этого мероприятия было организовано чаепитие с конфетами и кондитерскими изделиями. Специалисты реабилитационного центра «Алые паруса» провели с семьями информационную беседу, провели мониторинг семей в виде игры, обсудили вопросы, которые волновали семьи, получили психологическую помощь. Мероприятие прошло в теплой дружеской обстановке, все участники остались довольны. В конце мероприятия все участники получили брошюры о мерах социальной поддержки и информацию об Общероссийском детском телефоне доверия.   </w:t>
      </w:r>
    </w:p>
    <w:p w14:paraId="31BE432F" w14:textId="77777777" w:rsidR="00460F8B" w:rsidRPr="007345A6" w:rsidRDefault="00460F8B" w:rsidP="00BC021D">
      <w:pPr>
        <w:spacing w:after="0" w:line="240" w:lineRule="auto"/>
        <w:jc w:val="both"/>
        <w:rPr>
          <w:rFonts w:ascii="Times New Roman" w:hAnsi="Times New Roman" w:cs="Times New Roman"/>
          <w:sz w:val="24"/>
          <w:szCs w:val="24"/>
        </w:rPr>
      </w:pPr>
      <w:r w:rsidRPr="007345A6">
        <w:rPr>
          <w:rFonts w:ascii="Times New Roman" w:hAnsi="Times New Roman" w:cs="Times New Roman"/>
          <w:sz w:val="24"/>
          <w:szCs w:val="24"/>
        </w:rPr>
        <w:t xml:space="preserve">  В рамках </w:t>
      </w:r>
      <w:r w:rsidRPr="007345A6">
        <w:rPr>
          <w:rFonts w:ascii="Times New Roman" w:eastAsia="Lucida Sans Unicode" w:hAnsi="Times New Roman" w:cs="Times New Roman"/>
          <w:kern w:val="3"/>
          <w:sz w:val="24"/>
          <w:szCs w:val="24"/>
        </w:rPr>
        <w:t>акции «Помоги собраться в школу» проведены следующие мероприятия и размещены информаций в социальных сетях и газете «Цильнинские Новости»:</w:t>
      </w:r>
    </w:p>
    <w:p w14:paraId="6B2436D1" w14:textId="77777777" w:rsidR="00460F8B" w:rsidRPr="007345A6" w:rsidRDefault="00460F8B" w:rsidP="00BC021D">
      <w:pPr>
        <w:pStyle w:val="Standard"/>
        <w:jc w:val="both"/>
        <w:rPr>
          <w:rFonts w:cs="Times New Roman"/>
          <w:lang w:val="ru-RU"/>
        </w:rPr>
      </w:pPr>
      <w:r w:rsidRPr="007345A6">
        <w:rPr>
          <w:rFonts w:cs="Times New Roman"/>
          <w:kern w:val="3"/>
          <w:lang w:val="ru-RU"/>
        </w:rPr>
        <w:t xml:space="preserve"> 31.05.2024 года прошло районное мероприятие, посвященное Международному дню защиты детей, на котором из средств муниципального образования были вручены сертификаты на получение канцелярских товаров у ИП Шигирданова А.В. 13 детям из семей участников СВО на общую сумму 26,0 тыс.руб.  </w:t>
      </w:r>
    </w:p>
    <w:p w14:paraId="6757DA79" w14:textId="77777777" w:rsidR="00460F8B" w:rsidRPr="007345A6" w:rsidRDefault="00460F8B" w:rsidP="00BC021D">
      <w:pPr>
        <w:pStyle w:val="Standard"/>
        <w:jc w:val="both"/>
        <w:rPr>
          <w:rFonts w:cs="Times New Roman"/>
          <w:lang w:val="ru-RU"/>
        </w:rPr>
      </w:pPr>
      <w:r w:rsidRPr="007345A6">
        <w:rPr>
          <w:rFonts w:cs="Times New Roman"/>
          <w:kern w:val="3"/>
          <w:lang w:val="ru-RU"/>
        </w:rPr>
        <w:t>ООО «Крона» директор Бутов Станислав Александрович вручил подарочные наборы 4 детям из малообеспеченных семей на сумму 20,0 тыс. рублей,</w:t>
      </w:r>
    </w:p>
    <w:p w14:paraId="30653930" w14:textId="77777777" w:rsidR="00460F8B" w:rsidRPr="007345A6" w:rsidRDefault="00460F8B" w:rsidP="00BC021D">
      <w:pPr>
        <w:pStyle w:val="Standard"/>
        <w:jc w:val="both"/>
        <w:rPr>
          <w:rFonts w:cs="Times New Roman"/>
          <w:lang w:val="ru-RU"/>
        </w:rPr>
      </w:pPr>
      <w:r w:rsidRPr="007345A6">
        <w:rPr>
          <w:rFonts w:cs="Times New Roman"/>
          <w:kern w:val="3"/>
          <w:lang w:val="ru-RU"/>
        </w:rPr>
        <w:t>ИП Шигирданов А.В. оказал помощь 1 ребенку из семьи МОС на сумму 2,5 тыс. руб.</w:t>
      </w:r>
    </w:p>
    <w:p w14:paraId="364FA920" w14:textId="77777777" w:rsidR="00460F8B" w:rsidRPr="007345A6" w:rsidRDefault="00460F8B" w:rsidP="00BC021D">
      <w:pPr>
        <w:pStyle w:val="Standard"/>
        <w:jc w:val="both"/>
        <w:rPr>
          <w:rFonts w:cs="Times New Roman"/>
          <w:lang w:val="ru-RU"/>
        </w:rPr>
      </w:pPr>
      <w:r w:rsidRPr="007345A6">
        <w:rPr>
          <w:rFonts w:cs="Times New Roman"/>
          <w:kern w:val="3"/>
          <w:lang w:val="ru-RU"/>
        </w:rPr>
        <w:t>30.06.2024 года на мероприятии, посвященному Дню молодежи  были вручены подарочные сертификаты на получение канцелярских товаров 9 детям на сумму 18,0 тыс.руб. Депутат Государственный думы  РФ Третьяк В.А. вручил школьную форму и канцелярские товары 10 детям из малообеспеченных семей.</w:t>
      </w:r>
    </w:p>
    <w:p w14:paraId="2917FD6E" w14:textId="77777777" w:rsidR="00460F8B" w:rsidRPr="007345A6" w:rsidRDefault="00460F8B" w:rsidP="00BC021D">
      <w:pPr>
        <w:pStyle w:val="Standard"/>
        <w:jc w:val="both"/>
        <w:rPr>
          <w:rFonts w:cs="Times New Roman"/>
          <w:lang w:val="ru-RU"/>
        </w:rPr>
      </w:pPr>
      <w:r w:rsidRPr="007345A6">
        <w:rPr>
          <w:rFonts w:cs="Times New Roman"/>
          <w:kern w:val="3"/>
          <w:lang w:val="ru-RU"/>
        </w:rPr>
        <w:t>08.07.2024 года на мероприятии, посвященному Дню семьи, любви и верности в рамках акции «Помоги собраться в школу» вручены подарочные сертификаты 5 детям из семей участников СВО на сумму 10,0 тыс. руб.</w:t>
      </w:r>
    </w:p>
    <w:p w14:paraId="18621F68" w14:textId="77777777" w:rsidR="00460F8B" w:rsidRPr="007345A6" w:rsidRDefault="00460F8B" w:rsidP="00BC021D">
      <w:pPr>
        <w:spacing w:after="0" w:line="240" w:lineRule="auto"/>
        <w:jc w:val="both"/>
        <w:rPr>
          <w:rFonts w:ascii="Times New Roman" w:eastAsia="Lucida Sans Unicode" w:hAnsi="Times New Roman" w:cs="Times New Roman"/>
          <w:kern w:val="1"/>
          <w:sz w:val="24"/>
          <w:szCs w:val="24"/>
        </w:rPr>
      </w:pPr>
      <w:r w:rsidRPr="007345A6">
        <w:rPr>
          <w:rFonts w:ascii="Times New Roman" w:eastAsia="Lucida Sans Unicode" w:hAnsi="Times New Roman" w:cs="Times New Roman"/>
          <w:kern w:val="1"/>
          <w:sz w:val="24"/>
          <w:szCs w:val="24"/>
        </w:rPr>
        <w:t>13.08.2024 Депутат Законодательного собрания в Штабе партии «Единая Россия» Камеко В.Н. вручил сертификаты на покупку школьной формы 10 детям.</w:t>
      </w:r>
    </w:p>
    <w:p w14:paraId="075BA656" w14:textId="77777777" w:rsidR="00460F8B" w:rsidRPr="007345A6" w:rsidRDefault="00460F8B" w:rsidP="00BC021D">
      <w:pPr>
        <w:spacing w:after="0" w:line="240" w:lineRule="auto"/>
        <w:jc w:val="both"/>
        <w:rPr>
          <w:rFonts w:ascii="Times New Roman" w:eastAsia="Lucida Sans Unicode" w:hAnsi="Times New Roman" w:cs="Times New Roman"/>
          <w:kern w:val="1"/>
          <w:sz w:val="24"/>
          <w:szCs w:val="24"/>
        </w:rPr>
      </w:pPr>
      <w:r w:rsidRPr="007345A6">
        <w:rPr>
          <w:rFonts w:ascii="Times New Roman" w:eastAsia="Lucida Sans Unicode" w:hAnsi="Times New Roman" w:cs="Times New Roman"/>
          <w:kern w:val="1"/>
          <w:sz w:val="24"/>
          <w:szCs w:val="24"/>
        </w:rPr>
        <w:t>19.08.2024  Глава администрации МО «Цильнинский район» Бабайкин В.П.,  Глава  МО «Цильнинский район» Салюкин В.В. на заседании координационного совета вручили подарочные наборы 3 детям.</w:t>
      </w:r>
    </w:p>
    <w:p w14:paraId="6208E4A4" w14:textId="77777777" w:rsidR="00460F8B" w:rsidRPr="007345A6" w:rsidRDefault="00460F8B" w:rsidP="00BC021D">
      <w:pPr>
        <w:pStyle w:val="Standard"/>
        <w:jc w:val="both"/>
        <w:rPr>
          <w:rFonts w:cs="Times New Roman"/>
          <w:bCs/>
          <w:kern w:val="3"/>
          <w:lang w:val="ru-RU"/>
        </w:rPr>
      </w:pPr>
      <w:r w:rsidRPr="007345A6">
        <w:rPr>
          <w:rFonts w:cs="Times New Roman"/>
          <w:bCs/>
          <w:kern w:val="3"/>
          <w:lang w:val="ru-RU"/>
        </w:rPr>
        <w:t>С 01.08-02.08.2024 — приняли участие в областном туристическом слете «Большие семейные игры» для  граждан старшего поколения Ульяновской области в МО «Новоспасский район», с. Троицкий Сунгур, где команда района заняла 3- е призовое место.</w:t>
      </w:r>
    </w:p>
    <w:p w14:paraId="0A3858A6" w14:textId="77777777" w:rsidR="00460F8B" w:rsidRPr="007345A6" w:rsidRDefault="00460F8B" w:rsidP="00BC021D">
      <w:pPr>
        <w:pStyle w:val="Standard"/>
        <w:jc w:val="both"/>
        <w:rPr>
          <w:rFonts w:cs="Times New Roman"/>
          <w:bCs/>
          <w:kern w:val="3"/>
          <w:lang w:val="ru-RU"/>
        </w:rPr>
      </w:pPr>
      <w:r w:rsidRPr="007345A6">
        <w:rPr>
          <w:rFonts w:cs="Times New Roman"/>
          <w:bCs/>
          <w:kern w:val="3"/>
          <w:lang w:val="ru-RU"/>
        </w:rPr>
        <w:t>10.08.2024 участие на областном конно-спортивном мероприятии (получатели ГСК).</w:t>
      </w:r>
    </w:p>
    <w:p w14:paraId="2EAD8F74" w14:textId="77777777" w:rsidR="00460F8B" w:rsidRPr="007345A6" w:rsidRDefault="00460F8B" w:rsidP="00BC021D">
      <w:pPr>
        <w:pStyle w:val="Standard"/>
        <w:jc w:val="both"/>
        <w:rPr>
          <w:rFonts w:cs="Times New Roman"/>
          <w:bCs/>
          <w:kern w:val="3"/>
          <w:lang w:val="ru-RU"/>
        </w:rPr>
      </w:pPr>
      <w:r w:rsidRPr="007345A6">
        <w:rPr>
          <w:rFonts w:cs="Times New Roman"/>
          <w:bCs/>
          <w:kern w:val="3"/>
          <w:lang w:val="ru-RU"/>
        </w:rPr>
        <w:t>18.09.2024 участие на мероприятии День города (получатели ГСК).</w:t>
      </w:r>
    </w:p>
    <w:p w14:paraId="536522FE" w14:textId="77777777" w:rsidR="00460F8B" w:rsidRPr="007345A6" w:rsidRDefault="00460F8B" w:rsidP="00BC021D">
      <w:pPr>
        <w:autoSpaceDN w:val="0"/>
        <w:spacing w:after="0" w:line="240" w:lineRule="auto"/>
        <w:ind w:right="259"/>
        <w:jc w:val="both"/>
        <w:textAlignment w:val="baseline"/>
        <w:rPr>
          <w:rFonts w:ascii="Times New Roman" w:eastAsia="Times New Roman" w:hAnsi="Times New Roman" w:cs="Times New Roman"/>
          <w:kern w:val="3"/>
          <w:sz w:val="24"/>
          <w:szCs w:val="24"/>
          <w:lang w:eastAsia="zh-CN"/>
        </w:rPr>
      </w:pPr>
      <w:r w:rsidRPr="007345A6">
        <w:rPr>
          <w:rFonts w:ascii="Times New Roman" w:eastAsia="Times New Roman" w:hAnsi="Times New Roman" w:cs="Times New Roman"/>
          <w:bCs/>
          <w:color w:val="000000"/>
          <w:spacing w:val="9"/>
          <w:kern w:val="3"/>
          <w:sz w:val="24"/>
          <w:szCs w:val="24"/>
          <w:lang w:eastAsia="zh-CN"/>
        </w:rPr>
        <w:t xml:space="preserve">С 15 августа по 30 сентября в рамках месячника «Сентябриада» для граждан старшего поколения организованы различные мероприятия: заезды граждан в реабилитационные центры, дружеские встречи ЦАДов, центров здоровья и клубных объединений, типизация граждан, находящихся на надомном обслуживании. </w:t>
      </w:r>
    </w:p>
    <w:p w14:paraId="69FC398C" w14:textId="77777777" w:rsidR="00460F8B" w:rsidRPr="007345A6" w:rsidRDefault="00460F8B" w:rsidP="00BC021D">
      <w:pPr>
        <w:pStyle w:val="Standard"/>
        <w:jc w:val="both"/>
        <w:rPr>
          <w:rFonts w:cs="Times New Roman"/>
          <w:bCs/>
          <w:kern w:val="3"/>
          <w:lang w:val="ru-RU"/>
        </w:rPr>
      </w:pPr>
      <w:r w:rsidRPr="007345A6">
        <w:rPr>
          <w:rFonts w:cs="Times New Roman"/>
          <w:bCs/>
          <w:kern w:val="3"/>
          <w:lang w:val="ru-RU"/>
        </w:rPr>
        <w:t xml:space="preserve">12.09.2024 состоялся </w:t>
      </w:r>
      <w:r w:rsidRPr="007345A6">
        <w:rPr>
          <w:rFonts w:cs="Times New Roman"/>
          <w:bCs/>
          <w:lang w:val="ru-RU"/>
        </w:rPr>
        <w:t xml:space="preserve"> </w:t>
      </w:r>
      <w:r w:rsidRPr="007345A6">
        <w:rPr>
          <w:rStyle w:val="FontStyle17"/>
          <w:bCs/>
          <w:sz w:val="24"/>
          <w:szCs w:val="24"/>
          <w:lang w:val="ru-RU"/>
        </w:rPr>
        <w:t>Областной социальный десант, были организованы  площадки с охватом различных категорий граждан.</w:t>
      </w:r>
    </w:p>
    <w:p w14:paraId="0C389072" w14:textId="77777777" w:rsidR="00460F8B" w:rsidRPr="007345A6" w:rsidRDefault="00460F8B" w:rsidP="00BC021D">
      <w:pPr>
        <w:pStyle w:val="Standard"/>
        <w:jc w:val="both"/>
        <w:rPr>
          <w:rFonts w:cs="Times New Roman"/>
          <w:bCs/>
          <w:lang w:val="ru-RU"/>
        </w:rPr>
      </w:pPr>
      <w:r w:rsidRPr="007345A6">
        <w:rPr>
          <w:rFonts w:cs="Times New Roman"/>
          <w:bCs/>
          <w:lang w:val="ru-RU"/>
        </w:rPr>
        <w:t>02.10.2024 состоялось открытие пункта здоровья в селе Русская Цильна.</w:t>
      </w:r>
    </w:p>
    <w:p w14:paraId="710A1E0F" w14:textId="77777777" w:rsidR="00460F8B" w:rsidRPr="007345A6" w:rsidRDefault="00460F8B" w:rsidP="00BC021D">
      <w:pPr>
        <w:pStyle w:val="Standard"/>
        <w:jc w:val="both"/>
        <w:rPr>
          <w:rFonts w:cs="Times New Roman"/>
          <w:bCs/>
          <w:lang w:val="ru-RU"/>
        </w:rPr>
      </w:pPr>
      <w:r w:rsidRPr="007345A6">
        <w:rPr>
          <w:rFonts w:cs="Times New Roman"/>
          <w:bCs/>
          <w:lang w:val="ru-RU"/>
        </w:rPr>
        <w:t>03.10.2024 состоялась дружеская встреча на базе ФОК в р.п.Цильна среди трёх команд Центров активного долголетия.</w:t>
      </w:r>
    </w:p>
    <w:p w14:paraId="2C300B94" w14:textId="77777777" w:rsidR="00460F8B" w:rsidRPr="007345A6" w:rsidRDefault="00460F8B" w:rsidP="00BC021D">
      <w:pPr>
        <w:pStyle w:val="Standard"/>
        <w:jc w:val="both"/>
        <w:rPr>
          <w:rFonts w:cs="Times New Roman"/>
          <w:bCs/>
          <w:lang w:val="ru-RU"/>
        </w:rPr>
      </w:pPr>
      <w:r w:rsidRPr="007345A6">
        <w:rPr>
          <w:rFonts w:cs="Times New Roman"/>
          <w:bCs/>
          <w:lang w:val="ru-RU"/>
        </w:rPr>
        <w:t>25.10.2024 в администрации МО «Цильнинский район» состоялось межведомственное совещание  с участием директора СРЦ «Подсолнух» по вопросу оказания ранней помощи детям в возрасте до трёх лет.</w:t>
      </w:r>
    </w:p>
    <w:p w14:paraId="4A38F66B" w14:textId="77777777" w:rsidR="00460F8B" w:rsidRPr="007345A6" w:rsidRDefault="00460F8B" w:rsidP="00BC021D">
      <w:pPr>
        <w:pStyle w:val="Standard"/>
        <w:jc w:val="both"/>
        <w:rPr>
          <w:rFonts w:cs="Times New Roman"/>
          <w:bCs/>
          <w:lang w:val="ru-RU"/>
        </w:rPr>
      </w:pPr>
      <w:r w:rsidRPr="007345A6">
        <w:rPr>
          <w:rFonts w:cs="Times New Roman"/>
          <w:bCs/>
          <w:lang w:val="ru-RU"/>
        </w:rPr>
        <w:t xml:space="preserve">20.11.2024 в отделении ОГКУСЗН Ульяновской области состоялась дружеская встреча с </w:t>
      </w:r>
      <w:r w:rsidRPr="007345A6">
        <w:rPr>
          <w:rFonts w:cs="Times New Roman"/>
          <w:bCs/>
          <w:lang w:val="ru-RU"/>
        </w:rPr>
        <w:lastRenderedPageBreak/>
        <w:t>ветеранами отрасли и получателями социальных услуг, посвященная Дню матери.</w:t>
      </w:r>
    </w:p>
    <w:p w14:paraId="065255EB" w14:textId="77777777" w:rsidR="00460F8B" w:rsidRPr="007345A6" w:rsidRDefault="00460F8B" w:rsidP="00BC021D">
      <w:pPr>
        <w:pStyle w:val="Standard"/>
        <w:jc w:val="both"/>
        <w:rPr>
          <w:rFonts w:cs="Times New Roman"/>
          <w:bCs/>
          <w:lang w:val="ru-RU"/>
        </w:rPr>
      </w:pPr>
      <w:r w:rsidRPr="007345A6">
        <w:rPr>
          <w:rFonts w:cs="Times New Roman"/>
          <w:bCs/>
          <w:lang w:val="ru-RU"/>
        </w:rPr>
        <w:t>21.11.2024 открылись пункты здоровья в пос.Орловка и с.Малое Нагаткино.</w:t>
      </w:r>
    </w:p>
    <w:p w14:paraId="1FB6D331" w14:textId="77777777" w:rsidR="00460F8B" w:rsidRPr="007345A6" w:rsidRDefault="00460F8B" w:rsidP="00BC021D">
      <w:pPr>
        <w:pStyle w:val="Standard"/>
        <w:jc w:val="both"/>
        <w:rPr>
          <w:rFonts w:cs="Times New Roman"/>
          <w:bCs/>
          <w:lang w:val="ru-RU"/>
        </w:rPr>
      </w:pPr>
      <w:r w:rsidRPr="007345A6">
        <w:rPr>
          <w:rFonts w:cs="Times New Roman"/>
          <w:bCs/>
          <w:lang w:val="ru-RU"/>
        </w:rPr>
        <w:t>25.11.2024 сотрудники  отделения ОГКУСЗН Ульяновской области  принимали участие в областном мероприятии посвященное Дню матери.</w:t>
      </w:r>
    </w:p>
    <w:p w14:paraId="43D0C8D4" w14:textId="77777777" w:rsidR="00460F8B" w:rsidRPr="007345A6" w:rsidRDefault="00460F8B" w:rsidP="00BC021D">
      <w:pPr>
        <w:pStyle w:val="Standard"/>
        <w:jc w:val="both"/>
        <w:rPr>
          <w:rFonts w:cs="Times New Roman"/>
          <w:bCs/>
          <w:lang w:val="ru-RU"/>
        </w:rPr>
      </w:pPr>
      <w:r w:rsidRPr="007345A6">
        <w:rPr>
          <w:rFonts w:cs="Times New Roman"/>
          <w:bCs/>
          <w:lang w:val="ru-RU"/>
        </w:rPr>
        <w:t>02.12.2024 в отделении ОГКУСЗН Ульяновской области состоялась дружеская встреча  граждан с  ограниченными возможностями здоровья и получателями социальных услуг, посвященная Международному дню инвалидов.</w:t>
      </w:r>
    </w:p>
    <w:p w14:paraId="3BB5588A" w14:textId="77777777" w:rsidR="00460F8B" w:rsidRPr="007345A6" w:rsidRDefault="00460F8B" w:rsidP="00BC021D">
      <w:pPr>
        <w:pStyle w:val="Standard"/>
        <w:jc w:val="both"/>
        <w:rPr>
          <w:rFonts w:cs="Times New Roman"/>
          <w:bCs/>
          <w:lang w:val="ru-RU"/>
        </w:rPr>
      </w:pPr>
      <w:r w:rsidRPr="007345A6">
        <w:rPr>
          <w:rFonts w:cs="Times New Roman"/>
          <w:bCs/>
          <w:lang w:val="ru-RU"/>
        </w:rPr>
        <w:t>24.12.2024 в отделении ОГКУСЗН Ульяновской области состоялась социальная ёлка для детей.</w:t>
      </w:r>
    </w:p>
    <w:p w14:paraId="371272B6" w14:textId="77777777" w:rsidR="00460F8B" w:rsidRPr="007345A6" w:rsidRDefault="00460F8B" w:rsidP="00BC021D">
      <w:pPr>
        <w:pStyle w:val="Standard"/>
        <w:jc w:val="both"/>
        <w:rPr>
          <w:rFonts w:cs="Times New Roman"/>
          <w:bCs/>
          <w:lang w:val="ru-RU"/>
        </w:rPr>
      </w:pPr>
      <w:r w:rsidRPr="007345A6">
        <w:rPr>
          <w:rFonts w:cs="Times New Roman"/>
          <w:bCs/>
          <w:lang w:val="ru-RU"/>
        </w:rPr>
        <w:t>25.12.2024 открылся пункт здоровья в с.Арбузовка.</w:t>
      </w:r>
    </w:p>
    <w:p w14:paraId="59C77C05" w14:textId="77777777" w:rsidR="00460F8B" w:rsidRPr="007345A6" w:rsidRDefault="00460F8B" w:rsidP="00BC021D">
      <w:pPr>
        <w:pStyle w:val="Standard"/>
        <w:jc w:val="both"/>
        <w:rPr>
          <w:rFonts w:cs="Times New Roman"/>
          <w:bCs/>
          <w:lang w:val="ru-RU"/>
        </w:rPr>
      </w:pPr>
      <w:r w:rsidRPr="007345A6">
        <w:rPr>
          <w:rFonts w:cs="Times New Roman"/>
          <w:bCs/>
          <w:lang w:val="ru-RU"/>
        </w:rPr>
        <w:t>25.12.2024 в отделении ОГКУСЗН Ульяновской области состоялась ретро-ёлка для граждан старшего поколения.</w:t>
      </w:r>
    </w:p>
    <w:p w14:paraId="54EDA5BB" w14:textId="77777777" w:rsidR="00460F8B" w:rsidRPr="007345A6" w:rsidRDefault="00460F8B" w:rsidP="00BC021D">
      <w:pPr>
        <w:pStyle w:val="Standard"/>
        <w:jc w:val="both"/>
        <w:rPr>
          <w:rFonts w:cs="Times New Roman"/>
          <w:bCs/>
          <w:lang w:val="ru-RU"/>
        </w:rPr>
      </w:pPr>
      <w:r w:rsidRPr="007345A6">
        <w:rPr>
          <w:rFonts w:cs="Times New Roman"/>
          <w:bCs/>
          <w:lang w:val="ru-RU"/>
        </w:rPr>
        <w:t>24.12.2024, 28.12.2024 состоялись выезды в г.Ульяновск на областные детские новогодние мероприятия.</w:t>
      </w:r>
    </w:p>
    <w:p w14:paraId="4641CCB7" w14:textId="77777777" w:rsidR="00460F8B" w:rsidRPr="007345A6" w:rsidRDefault="00460F8B" w:rsidP="00BC021D">
      <w:pPr>
        <w:spacing w:after="0" w:line="240" w:lineRule="auto"/>
        <w:jc w:val="center"/>
        <w:rPr>
          <w:rFonts w:ascii="Times New Roman" w:hAnsi="Times New Roman" w:cs="Times New Roman"/>
          <w:b/>
          <w:bCs/>
          <w:sz w:val="24"/>
          <w:szCs w:val="24"/>
        </w:rPr>
      </w:pPr>
    </w:p>
    <w:p w14:paraId="22F3BA69" w14:textId="77777777" w:rsidR="00460F8B" w:rsidRPr="00F17589" w:rsidRDefault="00460F8B" w:rsidP="00BC021D">
      <w:pPr>
        <w:spacing w:after="0" w:line="240" w:lineRule="auto"/>
        <w:jc w:val="center"/>
        <w:rPr>
          <w:rFonts w:ascii="Times New Roman" w:hAnsi="Times New Roman" w:cs="Times New Roman"/>
          <w:b/>
          <w:bCs/>
          <w:sz w:val="24"/>
          <w:szCs w:val="24"/>
        </w:rPr>
      </w:pPr>
    </w:p>
    <w:p w14:paraId="47005BB0" w14:textId="35268CC9" w:rsidR="004D7937" w:rsidRPr="00F17589" w:rsidRDefault="004D7937" w:rsidP="00BC021D">
      <w:pPr>
        <w:spacing w:after="0" w:line="240" w:lineRule="auto"/>
        <w:jc w:val="center"/>
        <w:rPr>
          <w:rFonts w:ascii="Times New Roman" w:hAnsi="Times New Roman" w:cs="Times New Roman"/>
          <w:b/>
          <w:bCs/>
          <w:sz w:val="24"/>
          <w:szCs w:val="24"/>
        </w:rPr>
      </w:pPr>
      <w:r w:rsidRPr="00F17589">
        <w:rPr>
          <w:rFonts w:ascii="Times New Roman" w:hAnsi="Times New Roman" w:cs="Times New Roman"/>
          <w:b/>
          <w:bCs/>
          <w:sz w:val="24"/>
          <w:szCs w:val="24"/>
        </w:rPr>
        <w:t>8.</w:t>
      </w:r>
      <w:r w:rsidR="00C86729" w:rsidRPr="00F17589">
        <w:rPr>
          <w:rFonts w:ascii="Times New Roman" w:hAnsi="Times New Roman" w:cs="Times New Roman"/>
          <w:b/>
          <w:bCs/>
          <w:sz w:val="24"/>
          <w:szCs w:val="24"/>
        </w:rPr>
        <w:t xml:space="preserve"> </w:t>
      </w:r>
      <w:r w:rsidRPr="00F17589">
        <w:rPr>
          <w:rFonts w:ascii="Times New Roman" w:hAnsi="Times New Roman" w:cs="Times New Roman"/>
          <w:b/>
          <w:bCs/>
          <w:sz w:val="24"/>
          <w:szCs w:val="24"/>
        </w:rPr>
        <w:t>КУЛЬТУРА</w:t>
      </w:r>
    </w:p>
    <w:p w14:paraId="5DD4DD21" w14:textId="77777777" w:rsidR="00EB29B4" w:rsidRPr="00F17589" w:rsidRDefault="00EB29B4" w:rsidP="00BC021D">
      <w:pPr>
        <w:spacing w:after="0" w:line="240" w:lineRule="auto"/>
        <w:ind w:firstLine="709"/>
        <w:jc w:val="both"/>
        <w:rPr>
          <w:rFonts w:ascii="Times New Roman" w:hAnsi="Times New Roman" w:cs="Times New Roman"/>
          <w:sz w:val="24"/>
          <w:szCs w:val="24"/>
        </w:rPr>
      </w:pPr>
    </w:p>
    <w:p w14:paraId="4A27A044" w14:textId="77777777" w:rsidR="00460F8B" w:rsidRPr="00F17589" w:rsidRDefault="00460F8B" w:rsidP="007345A6">
      <w:pPr>
        <w:pStyle w:val="a3"/>
        <w:ind w:firstLine="708"/>
        <w:jc w:val="both"/>
        <w:rPr>
          <w:sz w:val="24"/>
          <w:szCs w:val="24"/>
          <w:shd w:val="clear" w:color="auto" w:fill="FFFF00"/>
        </w:rPr>
      </w:pPr>
      <w:r w:rsidRPr="00F17589">
        <w:rPr>
          <w:sz w:val="24"/>
          <w:szCs w:val="24"/>
        </w:rPr>
        <w:t>Приоритетными направлениями работы отдела по делам культуры и подведомственных ему учреждений     являются:</w:t>
      </w:r>
    </w:p>
    <w:p w14:paraId="6D3C21A0" w14:textId="77777777" w:rsidR="00460F8B" w:rsidRPr="00F17589" w:rsidRDefault="00460F8B" w:rsidP="007345A6">
      <w:pPr>
        <w:pStyle w:val="a3"/>
        <w:jc w:val="both"/>
        <w:rPr>
          <w:sz w:val="24"/>
          <w:szCs w:val="24"/>
        </w:rPr>
      </w:pPr>
      <w:r w:rsidRPr="00F17589">
        <w:rPr>
          <w:sz w:val="24"/>
          <w:szCs w:val="24"/>
        </w:rPr>
        <w:t>-организация досуга населения и обеспечение  его услугами культуры;</w:t>
      </w:r>
    </w:p>
    <w:p w14:paraId="36E2D78F" w14:textId="77777777" w:rsidR="00460F8B" w:rsidRPr="00F17589" w:rsidRDefault="00460F8B" w:rsidP="007345A6">
      <w:pPr>
        <w:pStyle w:val="a3"/>
        <w:jc w:val="both"/>
        <w:rPr>
          <w:sz w:val="24"/>
          <w:szCs w:val="24"/>
        </w:rPr>
      </w:pPr>
      <w:r w:rsidRPr="00F17589">
        <w:rPr>
          <w:sz w:val="24"/>
          <w:szCs w:val="24"/>
        </w:rPr>
        <w:t>-организация стационарного и вне стационарного библиотечного  обслуживания населения;</w:t>
      </w:r>
    </w:p>
    <w:p w14:paraId="37745A19" w14:textId="77777777" w:rsidR="00460F8B" w:rsidRPr="00F17589" w:rsidRDefault="00460F8B" w:rsidP="007345A6">
      <w:pPr>
        <w:spacing w:after="0" w:line="240" w:lineRule="auto"/>
        <w:jc w:val="both"/>
        <w:rPr>
          <w:rFonts w:ascii="Times New Roman" w:hAnsi="Times New Roman" w:cs="Times New Roman"/>
          <w:sz w:val="24"/>
          <w:szCs w:val="24"/>
        </w:rPr>
      </w:pPr>
      <w:r w:rsidRPr="00F17589">
        <w:rPr>
          <w:rFonts w:ascii="Times New Roman" w:hAnsi="Times New Roman" w:cs="Times New Roman"/>
          <w:sz w:val="24"/>
          <w:szCs w:val="24"/>
        </w:rPr>
        <w:t>-реализация дополнительных образовательных программ в области искусства;</w:t>
      </w:r>
    </w:p>
    <w:p w14:paraId="05B1400F" w14:textId="77777777" w:rsidR="00460F8B" w:rsidRPr="00F17589" w:rsidRDefault="00460F8B" w:rsidP="007345A6">
      <w:pPr>
        <w:pStyle w:val="a3"/>
        <w:jc w:val="both"/>
        <w:rPr>
          <w:sz w:val="24"/>
          <w:szCs w:val="24"/>
        </w:rPr>
      </w:pPr>
      <w:r w:rsidRPr="00F17589">
        <w:rPr>
          <w:sz w:val="24"/>
          <w:szCs w:val="24"/>
        </w:rPr>
        <w:t xml:space="preserve">-реализация  творческой деятельности граждан через участие в клубных формированиях; </w:t>
      </w:r>
    </w:p>
    <w:p w14:paraId="7BF34428" w14:textId="77777777" w:rsidR="00460F8B" w:rsidRPr="00F17589" w:rsidRDefault="00460F8B" w:rsidP="007345A6">
      <w:pPr>
        <w:pStyle w:val="a3"/>
        <w:jc w:val="both"/>
        <w:rPr>
          <w:sz w:val="24"/>
          <w:szCs w:val="24"/>
        </w:rPr>
      </w:pPr>
      <w:r w:rsidRPr="00F17589">
        <w:rPr>
          <w:sz w:val="24"/>
          <w:szCs w:val="24"/>
        </w:rPr>
        <w:t>-краеведение, возрождение, сохранение и развитие  национальной культуры;</w:t>
      </w:r>
    </w:p>
    <w:p w14:paraId="3E8AA206" w14:textId="77777777" w:rsidR="00460F8B" w:rsidRPr="00F17589" w:rsidRDefault="00460F8B" w:rsidP="007345A6">
      <w:pPr>
        <w:pStyle w:val="a3"/>
        <w:jc w:val="both"/>
        <w:rPr>
          <w:sz w:val="24"/>
          <w:szCs w:val="24"/>
        </w:rPr>
      </w:pPr>
      <w:r w:rsidRPr="00F17589">
        <w:rPr>
          <w:sz w:val="24"/>
          <w:szCs w:val="24"/>
        </w:rPr>
        <w:t>-экологическое, гражданско-патриотическое, правовое воспитание;</w:t>
      </w:r>
    </w:p>
    <w:p w14:paraId="6776A4CE" w14:textId="77777777" w:rsidR="00460F8B" w:rsidRPr="00F17589" w:rsidRDefault="00460F8B" w:rsidP="007345A6">
      <w:pPr>
        <w:pStyle w:val="a3"/>
        <w:jc w:val="both"/>
        <w:rPr>
          <w:sz w:val="24"/>
          <w:szCs w:val="24"/>
        </w:rPr>
      </w:pPr>
      <w:r w:rsidRPr="00F17589">
        <w:rPr>
          <w:sz w:val="24"/>
          <w:szCs w:val="24"/>
        </w:rPr>
        <w:t>-профилактическая работа по  профилактике негативных явлений и формирование здорового образа жизни;</w:t>
      </w:r>
    </w:p>
    <w:p w14:paraId="4D9D70DD" w14:textId="77777777" w:rsidR="00460F8B" w:rsidRPr="00F17589" w:rsidRDefault="00460F8B" w:rsidP="007345A6">
      <w:pPr>
        <w:pStyle w:val="a3"/>
        <w:jc w:val="both"/>
        <w:rPr>
          <w:sz w:val="24"/>
          <w:szCs w:val="24"/>
        </w:rPr>
      </w:pPr>
      <w:r w:rsidRPr="00F17589">
        <w:rPr>
          <w:sz w:val="24"/>
          <w:szCs w:val="24"/>
        </w:rPr>
        <w:t>-сохранение  и популяризация культурного наследия Ульяновской  области;</w:t>
      </w:r>
    </w:p>
    <w:p w14:paraId="2BFFBC0F" w14:textId="77777777" w:rsidR="00460F8B" w:rsidRPr="00F17589" w:rsidRDefault="00460F8B" w:rsidP="007345A6">
      <w:pPr>
        <w:shd w:val="clear" w:color="auto" w:fill="FFFFFF"/>
        <w:suppressAutoHyphens/>
        <w:spacing w:after="0" w:line="240" w:lineRule="auto"/>
        <w:ind w:right="14"/>
        <w:jc w:val="both"/>
        <w:rPr>
          <w:rFonts w:ascii="Times New Roman" w:eastAsia="Times New Roman" w:hAnsi="Times New Roman" w:cs="Times New Roman"/>
          <w:bCs/>
          <w:sz w:val="24"/>
          <w:szCs w:val="24"/>
          <w:lang w:eastAsia="ar-SA"/>
        </w:rPr>
      </w:pPr>
      <w:r w:rsidRPr="00F17589">
        <w:rPr>
          <w:rFonts w:ascii="Times New Roman" w:eastAsia="Times New Roman" w:hAnsi="Times New Roman" w:cs="Times New Roman"/>
          <w:bCs/>
          <w:sz w:val="24"/>
          <w:szCs w:val="24"/>
          <w:lang w:eastAsia="ar-SA"/>
        </w:rPr>
        <w:t>-продвижение книги и чтения среди населения и  повышение уровня читательской активности;</w:t>
      </w:r>
    </w:p>
    <w:p w14:paraId="0CDE42E6" w14:textId="77777777" w:rsidR="00460F8B" w:rsidRPr="00F17589" w:rsidRDefault="00460F8B" w:rsidP="007345A6">
      <w:pPr>
        <w:pStyle w:val="af7"/>
        <w:ind w:left="0"/>
        <w:jc w:val="both"/>
      </w:pPr>
      <w:r w:rsidRPr="00F17589">
        <w:t>-обеспечение непрерывного процесса повышения уровня профессиональной компетентности специалистов;</w:t>
      </w:r>
    </w:p>
    <w:p w14:paraId="45B934EA" w14:textId="77777777" w:rsidR="00460F8B" w:rsidRPr="00F17589" w:rsidRDefault="00460F8B" w:rsidP="007345A6">
      <w:pPr>
        <w:pStyle w:val="af7"/>
        <w:ind w:left="0"/>
        <w:jc w:val="both"/>
      </w:pPr>
      <w:r w:rsidRPr="00F17589">
        <w:t>-укрепление материально- технической базы учреждений.</w:t>
      </w:r>
    </w:p>
    <w:p w14:paraId="775AEF77" w14:textId="77777777" w:rsidR="00460F8B" w:rsidRPr="00F17589" w:rsidRDefault="00460F8B" w:rsidP="007345A6">
      <w:pPr>
        <w:spacing w:after="0" w:line="240" w:lineRule="auto"/>
        <w:ind w:firstLine="708"/>
        <w:jc w:val="both"/>
        <w:rPr>
          <w:rFonts w:ascii="Times New Roman" w:hAnsi="Times New Roman" w:cs="Times New Roman"/>
          <w:sz w:val="24"/>
          <w:szCs w:val="24"/>
        </w:rPr>
      </w:pPr>
      <w:r w:rsidRPr="00F17589">
        <w:rPr>
          <w:rFonts w:ascii="Times New Roman" w:hAnsi="Times New Roman" w:cs="Times New Roman"/>
          <w:sz w:val="24"/>
          <w:szCs w:val="24"/>
        </w:rPr>
        <w:t xml:space="preserve">Сеть учреждений, муниципальных учреждений культуры и муниципальных образовательных учреждений дополнительного образования в сфере культуры включает в себя </w:t>
      </w:r>
      <w:r w:rsidRPr="00F17589">
        <w:rPr>
          <w:rFonts w:ascii="Times New Roman" w:hAnsi="Times New Roman" w:cs="Times New Roman"/>
          <w:b/>
          <w:sz w:val="24"/>
          <w:szCs w:val="24"/>
        </w:rPr>
        <w:t>5</w:t>
      </w:r>
      <w:r w:rsidRPr="00F17589">
        <w:rPr>
          <w:rFonts w:ascii="Times New Roman" w:hAnsi="Times New Roman" w:cs="Times New Roman"/>
          <w:sz w:val="24"/>
          <w:szCs w:val="24"/>
        </w:rPr>
        <w:t xml:space="preserve"> учреждений (юридических лиц):</w:t>
      </w:r>
    </w:p>
    <w:p w14:paraId="76A1970C" w14:textId="77777777" w:rsidR="00460F8B" w:rsidRPr="00F17589" w:rsidRDefault="00460F8B" w:rsidP="00BC021D">
      <w:pPr>
        <w:pStyle w:val="WW-Default"/>
        <w:ind w:firstLine="709"/>
        <w:jc w:val="both"/>
      </w:pPr>
      <w:r w:rsidRPr="00F17589">
        <w:rPr>
          <w:bCs/>
        </w:rPr>
        <w:t>-МУК «Цильнинская межпоселенческая центральная библиотека», в состав которой входят</w:t>
      </w:r>
      <w:r w:rsidRPr="00F17589">
        <w:t xml:space="preserve"> 28 библиотек;</w:t>
      </w:r>
    </w:p>
    <w:p w14:paraId="302C9A13" w14:textId="77777777" w:rsidR="00460F8B" w:rsidRPr="00F17589" w:rsidRDefault="00460F8B" w:rsidP="00BC021D">
      <w:pPr>
        <w:pStyle w:val="WW-Default"/>
        <w:ind w:firstLine="709"/>
        <w:jc w:val="both"/>
      </w:pPr>
      <w:r w:rsidRPr="00F17589">
        <w:t>-МАУ «Цильнинский центр культуры и спорта»</w:t>
      </w:r>
      <w:r w:rsidRPr="00F17589">
        <w:rPr>
          <w:bCs/>
        </w:rPr>
        <w:t>;</w:t>
      </w:r>
    </w:p>
    <w:p w14:paraId="3A1FA857" w14:textId="77777777" w:rsidR="00460F8B" w:rsidRPr="00F17589" w:rsidRDefault="00460F8B" w:rsidP="00BC021D">
      <w:pPr>
        <w:spacing w:after="0" w:line="240" w:lineRule="auto"/>
        <w:ind w:firstLine="709"/>
        <w:jc w:val="both"/>
        <w:rPr>
          <w:rFonts w:ascii="Times New Roman" w:eastAsia="Times New Roman" w:hAnsi="Times New Roman" w:cs="Times New Roman"/>
          <w:bCs/>
          <w:kern w:val="32"/>
          <w:sz w:val="24"/>
          <w:szCs w:val="24"/>
        </w:rPr>
      </w:pPr>
      <w:r w:rsidRPr="00F17589">
        <w:rPr>
          <w:rFonts w:ascii="Times New Roman" w:hAnsi="Times New Roman" w:cs="Times New Roman"/>
          <w:sz w:val="24"/>
          <w:szCs w:val="24"/>
        </w:rPr>
        <w:t xml:space="preserve">-МУК «Цильнинская межпоселенческая клубная система», куда входят 24 сельских учреждений клубного типа; </w:t>
      </w:r>
    </w:p>
    <w:p w14:paraId="6B89D87C" w14:textId="77777777" w:rsidR="00460F8B" w:rsidRPr="00F17589" w:rsidRDefault="00460F8B" w:rsidP="00BC021D">
      <w:pPr>
        <w:pStyle w:val="WW-Default"/>
        <w:ind w:firstLine="709"/>
        <w:jc w:val="both"/>
      </w:pPr>
      <w:r w:rsidRPr="00F17589">
        <w:t xml:space="preserve">-МУ ДО «Цильнинская ДШИ»; </w:t>
      </w:r>
    </w:p>
    <w:p w14:paraId="224306CF" w14:textId="77777777" w:rsidR="00460F8B" w:rsidRPr="00F17589" w:rsidRDefault="00460F8B" w:rsidP="00BC021D">
      <w:pPr>
        <w:pStyle w:val="WW-Default"/>
        <w:ind w:firstLine="709"/>
        <w:jc w:val="both"/>
        <w:rPr>
          <w:kern w:val="2"/>
        </w:rPr>
      </w:pPr>
      <w:r w:rsidRPr="00F17589">
        <w:t>-МУ ДО «Большенагаткинская ДШИ».</w:t>
      </w:r>
    </w:p>
    <w:p w14:paraId="7793D35A" w14:textId="77777777" w:rsidR="00460F8B" w:rsidRPr="00F17589" w:rsidRDefault="00460F8B" w:rsidP="00BC021D">
      <w:pPr>
        <w:spacing w:after="0" w:line="240" w:lineRule="auto"/>
        <w:ind w:left="709"/>
        <w:jc w:val="both"/>
        <w:rPr>
          <w:rFonts w:ascii="Times New Roman" w:hAnsi="Times New Roman" w:cs="Times New Roman"/>
          <w:sz w:val="24"/>
          <w:szCs w:val="24"/>
        </w:rPr>
      </w:pPr>
    </w:p>
    <w:p w14:paraId="7D201AD4" w14:textId="77777777" w:rsidR="00460F8B" w:rsidRPr="00F17589" w:rsidRDefault="00460F8B" w:rsidP="00BC021D">
      <w:pPr>
        <w:spacing w:after="0" w:line="240" w:lineRule="auto"/>
        <w:jc w:val="both"/>
        <w:rPr>
          <w:rFonts w:ascii="Times New Roman" w:hAnsi="Times New Roman" w:cs="Times New Roman"/>
          <w:sz w:val="24"/>
          <w:szCs w:val="24"/>
        </w:rPr>
      </w:pPr>
      <w:r w:rsidRPr="00F17589">
        <w:rPr>
          <w:rFonts w:ascii="Times New Roman" w:hAnsi="Times New Roman" w:cs="Times New Roman"/>
          <w:sz w:val="24"/>
          <w:szCs w:val="24"/>
        </w:rPr>
        <w:tab/>
        <w:t xml:space="preserve"> За 2024 год было профинансировано  из бюджета МО «Цильнинский район» на отрасль «Культура» 46822,5 тыс. руб,  из  них на  оплату труда 27582,3 тыс. рублей.</w:t>
      </w:r>
    </w:p>
    <w:p w14:paraId="53B23006" w14:textId="77777777" w:rsidR="00460F8B" w:rsidRPr="00F17589" w:rsidRDefault="00460F8B" w:rsidP="00BC021D">
      <w:pPr>
        <w:spacing w:after="0" w:line="240" w:lineRule="auto"/>
        <w:jc w:val="both"/>
        <w:rPr>
          <w:rFonts w:ascii="Times New Roman" w:hAnsi="Times New Roman" w:cs="Times New Roman"/>
          <w:sz w:val="24"/>
          <w:szCs w:val="24"/>
        </w:rPr>
      </w:pPr>
      <w:r w:rsidRPr="00F17589">
        <w:rPr>
          <w:rFonts w:ascii="Times New Roman" w:hAnsi="Times New Roman" w:cs="Times New Roman"/>
          <w:sz w:val="24"/>
          <w:szCs w:val="24"/>
        </w:rPr>
        <w:tab/>
        <w:t>Для МАУ «Цильнинский ЦКС было выделено из бюджета МО «Цильнинское городское поселение» МО «Цильнинский район»5730,7 тыс. руб,  из  них на  оплату труда  4621,4 тыс. рублей.</w:t>
      </w:r>
    </w:p>
    <w:p w14:paraId="0FE96A36" w14:textId="77777777" w:rsidR="00460F8B" w:rsidRPr="00F17589" w:rsidRDefault="00460F8B" w:rsidP="00BC021D">
      <w:pPr>
        <w:spacing w:after="0" w:line="240" w:lineRule="auto"/>
        <w:jc w:val="both"/>
        <w:rPr>
          <w:rFonts w:ascii="Times New Roman" w:hAnsi="Times New Roman" w:cs="Times New Roman"/>
          <w:sz w:val="24"/>
          <w:szCs w:val="24"/>
        </w:rPr>
      </w:pPr>
      <w:r w:rsidRPr="00F17589">
        <w:rPr>
          <w:rFonts w:ascii="Times New Roman" w:hAnsi="Times New Roman" w:cs="Times New Roman"/>
          <w:sz w:val="24"/>
          <w:szCs w:val="24"/>
        </w:rPr>
        <w:tab/>
        <w:t xml:space="preserve">Из областного бюджета поступило 7487,58 тыс. рублей для проведения ремонта в Большенагаткинском РДК, софинансирование  1871,89 тыс. руб. (МБ.. тыс. руб),  выплата субсидии лучшим работникам 125,0 тыс. руб.  (МБ 25,0 Тыс. руб), на комплектование  библиотек; 131,0 тыс. руб.  (МБ 26,2 тыс. руб), для достижения целевых показателей по </w:t>
      </w:r>
      <w:r w:rsidRPr="00F17589">
        <w:rPr>
          <w:rFonts w:ascii="Times New Roman" w:hAnsi="Times New Roman" w:cs="Times New Roman"/>
          <w:sz w:val="24"/>
          <w:szCs w:val="24"/>
        </w:rPr>
        <w:lastRenderedPageBreak/>
        <w:t xml:space="preserve">заработной плате выделено  из областного бюджета Ульяновской области 1752,9 тыс. руб для учреждений культуры и 621,6 тыс. руб. для педагогов дополнительного образования. </w:t>
      </w:r>
    </w:p>
    <w:p w14:paraId="1C66C147" w14:textId="6324CF0F" w:rsidR="00460F8B" w:rsidRPr="00F17589" w:rsidRDefault="00460F8B" w:rsidP="007345A6">
      <w:pPr>
        <w:spacing w:after="0" w:line="240" w:lineRule="auto"/>
        <w:ind w:firstLine="708"/>
        <w:jc w:val="both"/>
        <w:rPr>
          <w:rFonts w:ascii="Times New Roman" w:hAnsi="Times New Roman" w:cs="Times New Roman"/>
          <w:sz w:val="24"/>
          <w:szCs w:val="24"/>
        </w:rPr>
      </w:pPr>
      <w:r w:rsidRPr="00F17589">
        <w:rPr>
          <w:rFonts w:ascii="Times New Roman" w:hAnsi="Times New Roman" w:cs="Times New Roman"/>
          <w:sz w:val="24"/>
          <w:szCs w:val="24"/>
        </w:rPr>
        <w:t xml:space="preserve">В   отчетном периоде заработная плата технического персонала  повышалась   в связи с увеличением МРОТ с 01 января 2024 года  до 19242 руб, а с января 2025 г доведено до 22440 руб. </w:t>
      </w:r>
    </w:p>
    <w:p w14:paraId="2D117325" w14:textId="77777777" w:rsidR="00460F8B" w:rsidRPr="00F17589" w:rsidRDefault="00460F8B" w:rsidP="00BC021D">
      <w:pPr>
        <w:spacing w:after="0" w:line="240" w:lineRule="auto"/>
        <w:jc w:val="both"/>
        <w:rPr>
          <w:rFonts w:ascii="Times New Roman" w:hAnsi="Times New Roman" w:cs="Times New Roman"/>
          <w:sz w:val="24"/>
          <w:szCs w:val="24"/>
        </w:rPr>
      </w:pPr>
      <w:r w:rsidRPr="00F17589">
        <w:rPr>
          <w:rFonts w:ascii="Times New Roman" w:hAnsi="Times New Roman" w:cs="Times New Roman"/>
          <w:sz w:val="24"/>
          <w:szCs w:val="24"/>
        </w:rPr>
        <w:tab/>
        <w:t xml:space="preserve">В   отчетном периоде заработная плата специалистам учреждений культуры и дополнительного образования детей так же была повышена на 10 % с 1 октября 2024 года.  </w:t>
      </w:r>
    </w:p>
    <w:p w14:paraId="117B2EAE" w14:textId="77777777" w:rsidR="00460F8B" w:rsidRPr="00F17589" w:rsidRDefault="00460F8B" w:rsidP="00BC021D">
      <w:pPr>
        <w:spacing w:after="0" w:line="240" w:lineRule="auto"/>
        <w:jc w:val="both"/>
        <w:rPr>
          <w:rFonts w:ascii="Times New Roman" w:hAnsi="Times New Roman" w:cs="Times New Roman"/>
          <w:sz w:val="24"/>
          <w:szCs w:val="24"/>
        </w:rPr>
      </w:pPr>
      <w:r w:rsidRPr="00F17589">
        <w:rPr>
          <w:rFonts w:ascii="Times New Roman" w:hAnsi="Times New Roman" w:cs="Times New Roman"/>
          <w:sz w:val="24"/>
          <w:szCs w:val="24"/>
        </w:rPr>
        <w:tab/>
        <w:t xml:space="preserve">Средняя заработная плата  за  2023 год составляет 25632,6рублей  (работники культуры).  Педагогических работников- 28256,8 рублей. </w:t>
      </w:r>
    </w:p>
    <w:p w14:paraId="35CF594A" w14:textId="10BD307F" w:rsidR="00460F8B" w:rsidRPr="00F17589" w:rsidRDefault="00460F8B" w:rsidP="007345A6">
      <w:pPr>
        <w:spacing w:after="0" w:line="240" w:lineRule="auto"/>
        <w:jc w:val="both"/>
        <w:rPr>
          <w:rFonts w:ascii="Times New Roman" w:hAnsi="Times New Roman" w:cs="Times New Roman"/>
          <w:bCs/>
          <w:kern w:val="32"/>
          <w:sz w:val="24"/>
          <w:szCs w:val="24"/>
          <w:u w:val="single"/>
        </w:rPr>
      </w:pPr>
      <w:r w:rsidRPr="00F17589">
        <w:rPr>
          <w:rFonts w:ascii="Times New Roman" w:hAnsi="Times New Roman" w:cs="Times New Roman"/>
          <w:sz w:val="24"/>
          <w:szCs w:val="24"/>
        </w:rPr>
        <w:tab/>
        <w:t>Средняя заработная плата  за  2024 год составляет 29023,1 рублей  (работники культуры).  Достижение 64,4%. Педагогических работников- 35109,7 рублей.  Достижение 76 %.</w:t>
      </w:r>
    </w:p>
    <w:p w14:paraId="6EA130AA" w14:textId="77777777" w:rsidR="00460F8B" w:rsidRPr="00F17589" w:rsidRDefault="00460F8B" w:rsidP="00BC021D">
      <w:pPr>
        <w:spacing w:after="0" w:line="240" w:lineRule="auto"/>
        <w:ind w:firstLine="709"/>
        <w:jc w:val="both"/>
        <w:rPr>
          <w:rFonts w:ascii="Times New Roman" w:hAnsi="Times New Roman" w:cs="Times New Roman"/>
          <w:bCs/>
          <w:kern w:val="32"/>
          <w:sz w:val="24"/>
          <w:szCs w:val="24"/>
        </w:rPr>
      </w:pPr>
      <w:r w:rsidRPr="00F17589">
        <w:rPr>
          <w:rFonts w:ascii="Times New Roman" w:hAnsi="Times New Roman" w:cs="Times New Roman"/>
          <w:bCs/>
          <w:kern w:val="32"/>
          <w:sz w:val="24"/>
          <w:szCs w:val="24"/>
        </w:rPr>
        <w:t>В учреждениях культуры муниципального образования «Цильнинский  район» работает 103 человека:</w:t>
      </w:r>
    </w:p>
    <w:p w14:paraId="38D4E038" w14:textId="77777777" w:rsidR="00460F8B" w:rsidRPr="00F17589" w:rsidRDefault="00460F8B" w:rsidP="00BC021D">
      <w:pPr>
        <w:spacing w:after="0" w:line="240" w:lineRule="auto"/>
        <w:ind w:firstLine="709"/>
        <w:jc w:val="both"/>
        <w:rPr>
          <w:rFonts w:ascii="Times New Roman" w:hAnsi="Times New Roman" w:cs="Times New Roman"/>
          <w:bCs/>
          <w:kern w:val="32"/>
          <w:sz w:val="24"/>
          <w:szCs w:val="24"/>
          <w:u w:val="single"/>
        </w:rPr>
      </w:pPr>
      <w:r w:rsidRPr="00F17589">
        <w:rPr>
          <w:rFonts w:ascii="Times New Roman" w:hAnsi="Times New Roman" w:cs="Times New Roman"/>
          <w:bCs/>
          <w:kern w:val="32"/>
          <w:sz w:val="24"/>
          <w:szCs w:val="24"/>
          <w:u w:val="single"/>
        </w:rPr>
        <w:t>По возрасту:</w:t>
      </w:r>
    </w:p>
    <w:p w14:paraId="59AAA4ED" w14:textId="77777777" w:rsidR="00460F8B" w:rsidRPr="00F17589" w:rsidRDefault="00460F8B" w:rsidP="00BC021D">
      <w:pPr>
        <w:spacing w:after="0" w:line="240" w:lineRule="auto"/>
        <w:ind w:firstLine="709"/>
        <w:jc w:val="both"/>
        <w:rPr>
          <w:rFonts w:ascii="Times New Roman" w:hAnsi="Times New Roman" w:cs="Times New Roman"/>
          <w:bCs/>
          <w:kern w:val="32"/>
          <w:sz w:val="24"/>
          <w:szCs w:val="24"/>
        </w:rPr>
      </w:pPr>
      <w:r w:rsidRPr="00F17589">
        <w:rPr>
          <w:rFonts w:ascii="Times New Roman" w:hAnsi="Times New Roman" w:cs="Times New Roman"/>
          <w:bCs/>
          <w:kern w:val="32"/>
          <w:sz w:val="24"/>
          <w:szCs w:val="24"/>
        </w:rPr>
        <w:t>до 30 лет – 7 чел.</w:t>
      </w:r>
    </w:p>
    <w:p w14:paraId="0285F71C" w14:textId="77777777" w:rsidR="00460F8B" w:rsidRPr="00F17589" w:rsidRDefault="00460F8B" w:rsidP="00BC021D">
      <w:pPr>
        <w:spacing w:after="0" w:line="240" w:lineRule="auto"/>
        <w:ind w:firstLine="709"/>
        <w:jc w:val="both"/>
        <w:rPr>
          <w:rFonts w:ascii="Times New Roman" w:hAnsi="Times New Roman" w:cs="Times New Roman"/>
          <w:bCs/>
          <w:kern w:val="32"/>
          <w:sz w:val="24"/>
          <w:szCs w:val="24"/>
        </w:rPr>
      </w:pPr>
      <w:r w:rsidRPr="00F17589">
        <w:rPr>
          <w:rFonts w:ascii="Times New Roman" w:hAnsi="Times New Roman" w:cs="Times New Roman"/>
          <w:bCs/>
          <w:kern w:val="32"/>
          <w:sz w:val="24"/>
          <w:szCs w:val="24"/>
        </w:rPr>
        <w:t>31-55 лет – 61 чел.</w:t>
      </w:r>
    </w:p>
    <w:p w14:paraId="6865ACEF" w14:textId="77777777" w:rsidR="00460F8B" w:rsidRPr="00F17589" w:rsidRDefault="00460F8B" w:rsidP="00BC021D">
      <w:pPr>
        <w:spacing w:after="0" w:line="240" w:lineRule="auto"/>
        <w:ind w:firstLine="709"/>
        <w:jc w:val="both"/>
        <w:rPr>
          <w:rFonts w:ascii="Times New Roman" w:hAnsi="Times New Roman" w:cs="Times New Roman"/>
          <w:bCs/>
          <w:kern w:val="32"/>
          <w:sz w:val="24"/>
          <w:szCs w:val="24"/>
        </w:rPr>
      </w:pPr>
      <w:r w:rsidRPr="00F17589">
        <w:rPr>
          <w:rFonts w:ascii="Times New Roman" w:hAnsi="Times New Roman" w:cs="Times New Roman"/>
          <w:bCs/>
          <w:kern w:val="32"/>
          <w:sz w:val="24"/>
          <w:szCs w:val="24"/>
        </w:rPr>
        <w:t>старше 55 лет – 35 чел.</w:t>
      </w:r>
    </w:p>
    <w:p w14:paraId="1FA83CC6" w14:textId="77777777" w:rsidR="00460F8B" w:rsidRPr="00F17589" w:rsidRDefault="00460F8B" w:rsidP="00BC021D">
      <w:pPr>
        <w:spacing w:after="0" w:line="240" w:lineRule="auto"/>
        <w:ind w:firstLine="709"/>
        <w:jc w:val="both"/>
        <w:rPr>
          <w:rFonts w:ascii="Times New Roman" w:hAnsi="Times New Roman" w:cs="Times New Roman"/>
          <w:bCs/>
          <w:kern w:val="32"/>
          <w:sz w:val="24"/>
          <w:szCs w:val="24"/>
          <w:u w:val="single"/>
        </w:rPr>
      </w:pPr>
      <w:r w:rsidRPr="00F17589">
        <w:rPr>
          <w:rFonts w:ascii="Times New Roman" w:hAnsi="Times New Roman" w:cs="Times New Roman"/>
          <w:bCs/>
          <w:kern w:val="32"/>
          <w:sz w:val="24"/>
          <w:szCs w:val="24"/>
          <w:u w:val="single"/>
        </w:rPr>
        <w:t>По уровню образования:</w:t>
      </w:r>
    </w:p>
    <w:p w14:paraId="14302A49" w14:textId="77777777" w:rsidR="00460F8B" w:rsidRPr="00F17589" w:rsidRDefault="00460F8B" w:rsidP="00BC021D">
      <w:pPr>
        <w:spacing w:after="0" w:line="240" w:lineRule="auto"/>
        <w:ind w:firstLine="709"/>
        <w:jc w:val="both"/>
        <w:rPr>
          <w:rFonts w:ascii="Times New Roman" w:hAnsi="Times New Roman" w:cs="Times New Roman"/>
          <w:bCs/>
          <w:kern w:val="32"/>
          <w:sz w:val="24"/>
          <w:szCs w:val="24"/>
        </w:rPr>
      </w:pPr>
      <w:r w:rsidRPr="00F17589">
        <w:rPr>
          <w:rFonts w:ascii="Times New Roman" w:hAnsi="Times New Roman" w:cs="Times New Roman"/>
          <w:bCs/>
          <w:kern w:val="32"/>
          <w:sz w:val="24"/>
          <w:szCs w:val="24"/>
        </w:rPr>
        <w:t>- с высшим образованием – 32 чел., из которых имеют профильное в сфере культуры – 16 чел.</w:t>
      </w:r>
    </w:p>
    <w:p w14:paraId="16D2E865" w14:textId="77777777" w:rsidR="00460F8B" w:rsidRPr="00F17589" w:rsidRDefault="00460F8B" w:rsidP="00BC021D">
      <w:pPr>
        <w:spacing w:after="0" w:line="240" w:lineRule="auto"/>
        <w:ind w:firstLine="709"/>
        <w:jc w:val="both"/>
        <w:rPr>
          <w:rFonts w:ascii="Times New Roman" w:hAnsi="Times New Roman" w:cs="Times New Roman"/>
          <w:bCs/>
          <w:kern w:val="32"/>
          <w:sz w:val="24"/>
          <w:szCs w:val="24"/>
        </w:rPr>
      </w:pPr>
      <w:r w:rsidRPr="00F17589">
        <w:rPr>
          <w:rFonts w:ascii="Times New Roman" w:hAnsi="Times New Roman" w:cs="Times New Roman"/>
          <w:bCs/>
          <w:kern w:val="32"/>
          <w:sz w:val="24"/>
          <w:szCs w:val="24"/>
        </w:rPr>
        <w:t>- средним профессиональным образованием – 60 чел., из которых имеют профильное в сфере культуры – 24 чел.</w:t>
      </w:r>
    </w:p>
    <w:p w14:paraId="5246A197" w14:textId="77777777" w:rsidR="00460F8B" w:rsidRPr="00F17589" w:rsidRDefault="00460F8B" w:rsidP="00BC021D">
      <w:pPr>
        <w:spacing w:after="0" w:line="240" w:lineRule="auto"/>
        <w:ind w:firstLine="709"/>
        <w:jc w:val="both"/>
        <w:rPr>
          <w:rFonts w:ascii="Times New Roman" w:hAnsi="Times New Roman" w:cs="Times New Roman"/>
          <w:sz w:val="24"/>
          <w:szCs w:val="24"/>
        </w:rPr>
      </w:pPr>
      <w:r w:rsidRPr="00F17589">
        <w:rPr>
          <w:rFonts w:ascii="Times New Roman" w:hAnsi="Times New Roman" w:cs="Times New Roman"/>
          <w:sz w:val="24"/>
          <w:szCs w:val="24"/>
        </w:rPr>
        <w:t>На сегодняшний день имеются вакансии: руководитель Крестниковского и Нижнетимерсянского СДК по 1,0 ставки.</w:t>
      </w:r>
    </w:p>
    <w:p w14:paraId="7AB1F811" w14:textId="4BCF9E90" w:rsidR="00460F8B" w:rsidRPr="00F17589" w:rsidRDefault="00460F8B" w:rsidP="00BC021D">
      <w:pPr>
        <w:spacing w:after="0" w:line="240" w:lineRule="auto"/>
        <w:ind w:firstLine="709"/>
        <w:jc w:val="both"/>
        <w:rPr>
          <w:rFonts w:ascii="Times New Roman" w:hAnsi="Times New Roman" w:cs="Times New Roman"/>
          <w:bCs/>
          <w:kern w:val="32"/>
          <w:sz w:val="24"/>
          <w:szCs w:val="24"/>
        </w:rPr>
      </w:pPr>
      <w:r w:rsidRPr="00F17589">
        <w:rPr>
          <w:rFonts w:ascii="Times New Roman" w:hAnsi="Times New Roman" w:cs="Times New Roman"/>
          <w:bCs/>
          <w:kern w:val="32"/>
          <w:sz w:val="24"/>
          <w:szCs w:val="24"/>
        </w:rPr>
        <w:t>в библиотечных учреждениях – 0,2 вакансии</w:t>
      </w:r>
      <w:r w:rsidR="007345A6" w:rsidRPr="00F17589">
        <w:rPr>
          <w:rFonts w:ascii="Times New Roman" w:hAnsi="Times New Roman" w:cs="Times New Roman"/>
          <w:bCs/>
          <w:kern w:val="32"/>
          <w:sz w:val="24"/>
          <w:szCs w:val="24"/>
        </w:rPr>
        <w:t>.</w:t>
      </w:r>
    </w:p>
    <w:p w14:paraId="74F2C3E7" w14:textId="77777777" w:rsidR="00460F8B" w:rsidRPr="00F17589" w:rsidRDefault="00460F8B" w:rsidP="00BC021D">
      <w:pPr>
        <w:spacing w:after="0" w:line="240" w:lineRule="auto"/>
        <w:ind w:firstLine="709"/>
        <w:jc w:val="both"/>
        <w:rPr>
          <w:rFonts w:ascii="Times New Roman" w:hAnsi="Times New Roman" w:cs="Times New Roman"/>
          <w:sz w:val="24"/>
          <w:szCs w:val="24"/>
        </w:rPr>
      </w:pPr>
      <w:r w:rsidRPr="00F17589">
        <w:rPr>
          <w:rFonts w:ascii="Times New Roman" w:hAnsi="Times New Roman" w:cs="Times New Roman"/>
          <w:sz w:val="24"/>
          <w:szCs w:val="24"/>
        </w:rPr>
        <w:t>Педагогический состав детских школ искусств  получает ежемесячную выплату в размере 100 % -льгота за эл/энергию и  отопление. Преподаватели Большенагаткинской ДШИ, сотрудники МУК «Цильнинская межпоселенческая библиотечная  система» и МУК «Цильнинская межпоселенческая клубная система» получают ежемесячную надбавку за работу в сельской местности  в размере 20%, надбавку за стаж. Так же работники культуры поощряются почетными грамотами и благодарственными письмами различных уровней.</w:t>
      </w:r>
    </w:p>
    <w:p w14:paraId="20525B46" w14:textId="77777777" w:rsidR="00460F8B" w:rsidRPr="00F17589" w:rsidRDefault="00460F8B" w:rsidP="00BC021D">
      <w:pPr>
        <w:pStyle w:val="af5"/>
        <w:jc w:val="both"/>
        <w:rPr>
          <w:kern w:val="1"/>
        </w:rPr>
      </w:pPr>
      <w:r w:rsidRPr="00F17589">
        <w:rPr>
          <w:kern w:val="1"/>
        </w:rPr>
        <w:tab/>
        <w:t xml:space="preserve">Так же меры социальной поддержки в учреждениях культуры  осуществляются согласно принятым нормативно-правовым актам: Коллективный договор, Правила внутреннего распорядка, Положение об оплате труда работников, Положение о выплатах стимулирующего характера (выплаты в связи с смертью близких родственников). </w:t>
      </w:r>
      <w:r w:rsidRPr="00F17589">
        <w:rPr>
          <w:kern w:val="1"/>
        </w:rPr>
        <w:tab/>
      </w:r>
    </w:p>
    <w:p w14:paraId="128444B4" w14:textId="77777777" w:rsidR="00460F8B" w:rsidRPr="00F17589" w:rsidRDefault="00460F8B" w:rsidP="00BC021D">
      <w:pPr>
        <w:spacing w:after="0" w:line="240" w:lineRule="auto"/>
        <w:ind w:firstLine="709"/>
        <w:jc w:val="both"/>
        <w:rPr>
          <w:rFonts w:ascii="Times New Roman" w:hAnsi="Times New Roman" w:cs="Times New Roman"/>
          <w:sz w:val="24"/>
          <w:szCs w:val="24"/>
        </w:rPr>
      </w:pPr>
      <w:r w:rsidRPr="00F17589">
        <w:rPr>
          <w:rFonts w:ascii="Times New Roman" w:hAnsi="Times New Roman" w:cs="Times New Roman"/>
          <w:sz w:val="24"/>
          <w:szCs w:val="24"/>
        </w:rPr>
        <w:t>В 2024 году были награждены областными наградами: Губернатор</w:t>
      </w:r>
      <w:r w:rsidRPr="00F17589">
        <w:rPr>
          <w:rFonts w:ascii="Times New Roman" w:hAnsi="Times New Roman" w:cs="Times New Roman"/>
          <w:sz w:val="24"/>
          <w:szCs w:val="24"/>
          <w:lang w:val="en-US"/>
        </w:rPr>
        <w:t>c</w:t>
      </w:r>
      <w:r w:rsidRPr="00F17589">
        <w:rPr>
          <w:rFonts w:ascii="Times New Roman" w:hAnsi="Times New Roman" w:cs="Times New Roman"/>
          <w:sz w:val="24"/>
          <w:szCs w:val="24"/>
        </w:rPr>
        <w:t>кие -2 человека, БП Законодательного Собрания- 2 человека, ПГ ЗС- 1 человек, ПГ Министерства культуры- 4 чел, районные -10 (совет депутатов, Глава администрации), Отдел культуры – 6 человек,   грамотами от ЕР 2 человека, грамоты Глав администраций поселений 7 человек, 1 человек занесен на районную доску почета.  Всего 35 человек.</w:t>
      </w:r>
    </w:p>
    <w:p w14:paraId="774C70AC" w14:textId="77777777" w:rsidR="00460F8B" w:rsidRPr="00F17589" w:rsidRDefault="00460F8B" w:rsidP="00BC021D">
      <w:pPr>
        <w:spacing w:after="0" w:line="240" w:lineRule="auto"/>
        <w:ind w:firstLine="709"/>
        <w:jc w:val="both"/>
        <w:rPr>
          <w:rFonts w:ascii="Times New Roman" w:hAnsi="Times New Roman" w:cs="Times New Roman"/>
          <w:sz w:val="24"/>
          <w:szCs w:val="24"/>
        </w:rPr>
      </w:pPr>
    </w:p>
    <w:p w14:paraId="4D3B8A97" w14:textId="77777777" w:rsidR="00460F8B" w:rsidRPr="00F17589" w:rsidRDefault="00460F8B" w:rsidP="00BC021D">
      <w:pPr>
        <w:pStyle w:val="1a"/>
        <w:spacing w:after="0" w:line="240" w:lineRule="auto"/>
        <w:jc w:val="both"/>
        <w:rPr>
          <w:rFonts w:ascii="Times New Roman" w:hAnsi="Times New Roman"/>
          <w:b/>
          <w:sz w:val="24"/>
          <w:szCs w:val="24"/>
        </w:rPr>
      </w:pPr>
      <w:r w:rsidRPr="00F17589">
        <w:rPr>
          <w:rFonts w:ascii="Times New Roman" w:hAnsi="Times New Roman"/>
          <w:sz w:val="24"/>
          <w:szCs w:val="24"/>
        </w:rPr>
        <w:tab/>
        <w:t xml:space="preserve">В    отчетный период преподавателю предметов художественно-эстетического направления Воронковой Т.Е. присвоена высшая квалификационная категория в соответствии с Распоряжением № 665-р министерства просвещения и воспитания Ульяновской области от 04.04.2024 года.            </w:t>
      </w:r>
      <w:r w:rsidRPr="00F17589">
        <w:rPr>
          <w:rFonts w:ascii="Times New Roman" w:hAnsi="Times New Roman"/>
          <w:sz w:val="24"/>
          <w:szCs w:val="24"/>
        </w:rPr>
        <w:tab/>
        <w:t xml:space="preserve"> Преподаватель отделения «Хореографии» Мещерякова Е.А. прошла курсы повышения квалификации по дополнительной профессиональной программе «Современные подходы и технологии в режиссуре и постановочной работе для хореографа».</w:t>
      </w:r>
    </w:p>
    <w:p w14:paraId="0040A2B1" w14:textId="77777777" w:rsidR="00460F8B" w:rsidRPr="00F17589" w:rsidRDefault="00460F8B" w:rsidP="00BC021D">
      <w:pPr>
        <w:pStyle w:val="1a"/>
        <w:spacing w:after="0" w:line="240" w:lineRule="auto"/>
        <w:jc w:val="both"/>
        <w:rPr>
          <w:rFonts w:ascii="Times New Roman" w:hAnsi="Times New Roman"/>
          <w:sz w:val="24"/>
          <w:szCs w:val="24"/>
        </w:rPr>
      </w:pPr>
      <w:r w:rsidRPr="00F17589">
        <w:rPr>
          <w:rFonts w:ascii="Times New Roman" w:hAnsi="Times New Roman"/>
          <w:sz w:val="24"/>
          <w:szCs w:val="24"/>
        </w:rPr>
        <w:tab/>
        <w:t xml:space="preserve">В 2024г. два сотрудника прошли курсы повышения квалификации по федеральному проекту </w:t>
      </w:r>
      <w:r w:rsidRPr="00F17589">
        <w:rPr>
          <w:rFonts w:ascii="Times New Roman" w:hAnsi="Times New Roman"/>
          <w:b/>
          <w:sz w:val="24"/>
          <w:szCs w:val="24"/>
        </w:rPr>
        <w:t>«Творческие люди»</w:t>
      </w:r>
      <w:r w:rsidRPr="00F17589">
        <w:rPr>
          <w:rFonts w:ascii="Times New Roman" w:hAnsi="Times New Roman"/>
          <w:sz w:val="24"/>
          <w:szCs w:val="24"/>
        </w:rPr>
        <w:t>:</w:t>
      </w:r>
    </w:p>
    <w:p w14:paraId="4AAE1FFD" w14:textId="77777777" w:rsidR="00460F8B" w:rsidRPr="00F17589" w:rsidRDefault="00460F8B" w:rsidP="00BC021D">
      <w:pPr>
        <w:pStyle w:val="1a"/>
        <w:spacing w:after="0" w:line="240" w:lineRule="auto"/>
        <w:jc w:val="both"/>
        <w:rPr>
          <w:rFonts w:ascii="Times New Roman" w:eastAsia="Times New Roman" w:hAnsi="Times New Roman"/>
          <w:sz w:val="24"/>
          <w:szCs w:val="24"/>
        </w:rPr>
      </w:pPr>
      <w:r w:rsidRPr="00F17589">
        <w:rPr>
          <w:rFonts w:ascii="Times New Roman" w:eastAsia="Times New Roman" w:hAnsi="Times New Roman"/>
          <w:sz w:val="24"/>
          <w:szCs w:val="24"/>
        </w:rPr>
        <w:t xml:space="preserve">- Трунова Н.Я. 18-29 марта Кемеровский Государственный институт культуры «Формы виртуального информационного и библиографического обслуживания читателей; </w:t>
      </w:r>
    </w:p>
    <w:p w14:paraId="150E15E4" w14:textId="77777777" w:rsidR="00460F8B" w:rsidRPr="00F17589" w:rsidRDefault="00460F8B" w:rsidP="00BC021D">
      <w:pPr>
        <w:pStyle w:val="1a"/>
        <w:spacing w:after="0" w:line="240" w:lineRule="auto"/>
        <w:jc w:val="both"/>
        <w:rPr>
          <w:rFonts w:ascii="Times New Roman" w:eastAsia="Times New Roman" w:hAnsi="Times New Roman"/>
          <w:sz w:val="24"/>
          <w:szCs w:val="24"/>
        </w:rPr>
      </w:pPr>
      <w:r w:rsidRPr="00F17589">
        <w:rPr>
          <w:rFonts w:ascii="Times New Roman" w:eastAsia="Times New Roman" w:hAnsi="Times New Roman"/>
          <w:sz w:val="24"/>
          <w:szCs w:val="24"/>
        </w:rPr>
        <w:lastRenderedPageBreak/>
        <w:t xml:space="preserve">-Тантай Е.Е. 8-17 апреля КАЗАНСКИЙ ГОСУДАРСТВЕННЫЙ ИНСТИТУТ КУЛЬТУРЫ «Обеспечение информационной безопасности и защиты информации в учреждениях культуры». </w:t>
      </w:r>
    </w:p>
    <w:p w14:paraId="586A79AF" w14:textId="77777777" w:rsidR="00460F8B" w:rsidRPr="00F17589" w:rsidRDefault="00460F8B" w:rsidP="00BC021D">
      <w:pPr>
        <w:pStyle w:val="1a"/>
        <w:spacing w:after="0" w:line="240" w:lineRule="auto"/>
        <w:jc w:val="both"/>
        <w:rPr>
          <w:rFonts w:ascii="Times New Roman" w:eastAsia="Times New Roman" w:hAnsi="Times New Roman"/>
          <w:sz w:val="24"/>
          <w:szCs w:val="24"/>
        </w:rPr>
      </w:pPr>
      <w:r w:rsidRPr="00F17589">
        <w:rPr>
          <w:rFonts w:ascii="Times New Roman" w:eastAsia="Times New Roman" w:hAnsi="Times New Roman"/>
          <w:sz w:val="24"/>
          <w:szCs w:val="24"/>
        </w:rPr>
        <w:t xml:space="preserve">- Никитина Александра Ильинична  15-19 апреля </w:t>
      </w:r>
      <w:r w:rsidRPr="00F17589">
        <w:rPr>
          <w:rFonts w:ascii="Times New Roman" w:hAnsi="Times New Roman"/>
          <w:sz w:val="24"/>
          <w:szCs w:val="24"/>
        </w:rPr>
        <w:t>ОГБУК «Дворец книги – Ульяновская областная научная библиотека имени В.И. Ленина» «Библиотечное обслуживание населения».</w:t>
      </w:r>
    </w:p>
    <w:p w14:paraId="07CB0EB6" w14:textId="77777777" w:rsidR="00460F8B" w:rsidRPr="00F17589" w:rsidRDefault="00460F8B" w:rsidP="00BC021D">
      <w:pPr>
        <w:pStyle w:val="1a"/>
        <w:spacing w:after="0" w:line="240" w:lineRule="auto"/>
        <w:jc w:val="both"/>
        <w:rPr>
          <w:rFonts w:ascii="Times New Roman" w:hAnsi="Times New Roman"/>
          <w:sz w:val="24"/>
          <w:szCs w:val="24"/>
        </w:rPr>
      </w:pPr>
      <w:r w:rsidRPr="00F17589">
        <w:rPr>
          <w:rFonts w:ascii="Times New Roman" w:hAnsi="Times New Roman"/>
          <w:sz w:val="24"/>
          <w:szCs w:val="24"/>
        </w:rPr>
        <w:t xml:space="preserve">- Новокозлова Марина Александровна  </w:t>
      </w:r>
      <w:r w:rsidRPr="00F17589">
        <w:rPr>
          <w:rFonts w:ascii="Times New Roman" w:eastAsia="Times New Roman" w:hAnsi="Times New Roman"/>
          <w:sz w:val="24"/>
          <w:szCs w:val="24"/>
        </w:rPr>
        <w:t xml:space="preserve">15-19 апреля </w:t>
      </w:r>
      <w:r w:rsidRPr="00F17589">
        <w:rPr>
          <w:rFonts w:ascii="Times New Roman" w:hAnsi="Times New Roman"/>
          <w:sz w:val="24"/>
          <w:szCs w:val="24"/>
        </w:rPr>
        <w:t>ОГБУК «Дворец книги – Ульяновская областная научная библиотека имени В.И.Ленина» «Библиотечное обслуживание населения»</w:t>
      </w:r>
    </w:p>
    <w:p w14:paraId="14001152" w14:textId="77777777" w:rsidR="00460F8B" w:rsidRPr="00F17589" w:rsidRDefault="00460F8B" w:rsidP="00BC021D">
      <w:pPr>
        <w:pStyle w:val="1a"/>
        <w:spacing w:after="0" w:line="240" w:lineRule="auto"/>
        <w:jc w:val="both"/>
        <w:rPr>
          <w:rFonts w:ascii="Times New Roman" w:eastAsia="Times New Roman" w:hAnsi="Times New Roman"/>
          <w:sz w:val="24"/>
          <w:szCs w:val="24"/>
        </w:rPr>
      </w:pPr>
      <w:r w:rsidRPr="00F17589">
        <w:rPr>
          <w:rFonts w:ascii="Times New Roman" w:eastAsia="Times New Roman" w:hAnsi="Times New Roman"/>
          <w:sz w:val="24"/>
          <w:szCs w:val="24"/>
        </w:rPr>
        <w:t>- 4 сентября - 4 октября Федеральный методический центр финансовой грамотности населения Университета по программе повышения квалификации «Формы и методы организации массовой работы по финансовому просвещению лиц предпенсионного и пенсионного возрастов»</w:t>
      </w:r>
    </w:p>
    <w:p w14:paraId="61A528EA" w14:textId="77777777" w:rsidR="00460F8B" w:rsidRPr="00F17589" w:rsidRDefault="00460F8B" w:rsidP="00BC021D">
      <w:pPr>
        <w:pStyle w:val="1a"/>
        <w:spacing w:after="0" w:line="240" w:lineRule="auto"/>
        <w:jc w:val="both"/>
        <w:rPr>
          <w:rFonts w:ascii="Times New Roman" w:eastAsia="Times New Roman" w:hAnsi="Times New Roman"/>
          <w:sz w:val="24"/>
          <w:szCs w:val="24"/>
        </w:rPr>
      </w:pPr>
      <w:r w:rsidRPr="00F17589">
        <w:rPr>
          <w:rFonts w:ascii="Times New Roman" w:eastAsia="Times New Roman" w:hAnsi="Times New Roman"/>
          <w:sz w:val="24"/>
          <w:szCs w:val="24"/>
        </w:rPr>
        <w:t>- Никитина Е.А. 9 -10 октября  АНО ОДПО «Корпоративный университет Ульяновской области» «Противодействие идеологии терроризма субъектами профилактики»</w:t>
      </w:r>
    </w:p>
    <w:p w14:paraId="181F86B5" w14:textId="77777777" w:rsidR="00460F8B" w:rsidRPr="00F17589" w:rsidRDefault="00460F8B" w:rsidP="00BC021D">
      <w:pPr>
        <w:pStyle w:val="1a"/>
        <w:spacing w:after="0" w:line="240" w:lineRule="auto"/>
        <w:jc w:val="both"/>
        <w:rPr>
          <w:rFonts w:ascii="Times New Roman" w:eastAsia="Times New Roman" w:hAnsi="Times New Roman"/>
          <w:sz w:val="24"/>
          <w:szCs w:val="24"/>
        </w:rPr>
      </w:pPr>
      <w:r w:rsidRPr="00F17589">
        <w:rPr>
          <w:rFonts w:ascii="Times New Roman" w:eastAsia="Times New Roman" w:hAnsi="Times New Roman"/>
          <w:sz w:val="24"/>
          <w:szCs w:val="24"/>
        </w:rPr>
        <w:t xml:space="preserve">- Никитина Е.А. 24октября – 15 ноября </w:t>
      </w:r>
      <w:r w:rsidRPr="00F17589">
        <w:rPr>
          <w:rFonts w:ascii="Times New Roman" w:eastAsia="Times New Roman" w:hAnsi="Times New Roman"/>
          <w:sz w:val="24"/>
          <w:szCs w:val="24"/>
          <w:shd w:val="clear" w:color="auto" w:fill="FFFFFF"/>
        </w:rPr>
        <w:t>ФГБОУ ВО «Приволжский исследовательский медицинский университет» Министерства здравоохранения Российской Федерации проводит обучение на курсе повышения квалификации по программе «Технологии работы с детьми с РАС и другими ментальными нарушениями на базе учреждений культуры. Специально созданные группы и работа в условиях инклюзии»</w:t>
      </w:r>
      <w:r w:rsidRPr="00F17589">
        <w:rPr>
          <w:rFonts w:ascii="Times New Roman" w:eastAsia="Times New Roman" w:hAnsi="Times New Roman"/>
          <w:sz w:val="24"/>
          <w:szCs w:val="24"/>
        </w:rPr>
        <w:t xml:space="preserve"> </w:t>
      </w:r>
    </w:p>
    <w:p w14:paraId="0C7F7E3C" w14:textId="77777777" w:rsidR="00460F8B" w:rsidRPr="00F17589" w:rsidRDefault="00460F8B" w:rsidP="00BC021D">
      <w:pPr>
        <w:pStyle w:val="1a"/>
        <w:spacing w:after="0" w:line="240" w:lineRule="auto"/>
        <w:jc w:val="both"/>
        <w:rPr>
          <w:rFonts w:ascii="Times New Roman" w:eastAsia="Times New Roman" w:hAnsi="Times New Roman"/>
          <w:sz w:val="24"/>
          <w:szCs w:val="24"/>
        </w:rPr>
      </w:pPr>
      <w:r w:rsidRPr="00F17589">
        <w:rPr>
          <w:rFonts w:ascii="Times New Roman" w:eastAsia="Times New Roman" w:hAnsi="Times New Roman"/>
          <w:sz w:val="24"/>
          <w:szCs w:val="24"/>
        </w:rPr>
        <w:t xml:space="preserve">-Казначеева О.Н.  </w:t>
      </w:r>
      <w:r w:rsidRPr="00F17589">
        <w:rPr>
          <w:rFonts w:ascii="Times New Roman" w:hAnsi="Times New Roman"/>
          <w:sz w:val="24"/>
          <w:szCs w:val="24"/>
        </w:rPr>
        <w:t>18 -22 ноября  ОГБУК «Дворец книги – Ульяновская областная научная библиотека имени В.И. Ленина» «Эффективная библиотека: управленческая деятельность»;</w:t>
      </w:r>
    </w:p>
    <w:p w14:paraId="121A8B48" w14:textId="77777777" w:rsidR="00460F8B" w:rsidRPr="00F17589" w:rsidRDefault="00460F8B" w:rsidP="00BC021D">
      <w:pPr>
        <w:pStyle w:val="1a"/>
        <w:spacing w:after="0" w:line="240" w:lineRule="auto"/>
        <w:jc w:val="both"/>
        <w:rPr>
          <w:rFonts w:ascii="Times New Roman" w:hAnsi="Times New Roman"/>
          <w:sz w:val="24"/>
          <w:szCs w:val="24"/>
        </w:rPr>
      </w:pPr>
      <w:r w:rsidRPr="00F17589">
        <w:rPr>
          <w:rFonts w:ascii="Times New Roman" w:eastAsia="Times New Roman" w:hAnsi="Times New Roman"/>
          <w:sz w:val="24"/>
          <w:szCs w:val="24"/>
        </w:rPr>
        <w:t xml:space="preserve">- Амирова О.Н. </w:t>
      </w:r>
      <w:r w:rsidRPr="00F17589">
        <w:rPr>
          <w:rFonts w:ascii="Times New Roman" w:hAnsi="Times New Roman"/>
          <w:sz w:val="24"/>
          <w:szCs w:val="24"/>
        </w:rPr>
        <w:t>18 -22 ноября  ОГБУК «Дворец книги – Ульяновская областная научная библиотека имени В.И. Ленина» «Эффективная библиотека: управленческая деятельность»</w:t>
      </w:r>
    </w:p>
    <w:p w14:paraId="755551A4" w14:textId="77777777" w:rsidR="00460F8B" w:rsidRPr="00F17589" w:rsidRDefault="00460F8B" w:rsidP="00BC021D">
      <w:pPr>
        <w:pStyle w:val="af5"/>
        <w:jc w:val="both"/>
      </w:pPr>
      <w:r w:rsidRPr="00F17589">
        <w:tab/>
        <w:t xml:space="preserve">В 2022 году  начался ремонт в Большенагаткинском РДК в рамках государственной программы  «Развитие культуры   и сохранение  объектов культурного  наследия в Ульяновской  области». </w:t>
      </w:r>
    </w:p>
    <w:p w14:paraId="6529E61B" w14:textId="77777777" w:rsidR="00460F8B" w:rsidRPr="00F17589" w:rsidRDefault="00460F8B" w:rsidP="00BC021D">
      <w:pPr>
        <w:spacing w:after="0" w:line="240" w:lineRule="auto"/>
        <w:jc w:val="both"/>
        <w:rPr>
          <w:rFonts w:ascii="Times New Roman" w:hAnsi="Times New Roman" w:cs="Times New Roman"/>
          <w:sz w:val="24"/>
          <w:szCs w:val="24"/>
        </w:rPr>
      </w:pPr>
      <w:r w:rsidRPr="00F17589">
        <w:rPr>
          <w:rFonts w:ascii="Times New Roman" w:hAnsi="Times New Roman" w:cs="Times New Roman"/>
          <w:sz w:val="24"/>
          <w:szCs w:val="24"/>
        </w:rPr>
        <w:tab/>
        <w:t>Всего за 2022-2024 годы освоено 45,3 млн. руб.</w:t>
      </w:r>
    </w:p>
    <w:p w14:paraId="136D7872" w14:textId="77777777" w:rsidR="00460F8B" w:rsidRPr="00F17589" w:rsidRDefault="00460F8B" w:rsidP="00BC021D">
      <w:pPr>
        <w:pStyle w:val="af5"/>
        <w:ind w:firstLine="709"/>
        <w:jc w:val="both"/>
      </w:pPr>
      <w:r w:rsidRPr="00F17589">
        <w:t>В 2022 году  - в размере 19,7 млн. рублей. Выполнены работы по замене кровли, устройству вентиляции, системы отопления, частично заменены окна, проведены демонтажные работы.</w:t>
      </w:r>
    </w:p>
    <w:p w14:paraId="69B270B3" w14:textId="77777777" w:rsidR="00460F8B" w:rsidRPr="00F17589" w:rsidRDefault="00460F8B" w:rsidP="00BC021D">
      <w:pPr>
        <w:spacing w:after="0" w:line="240" w:lineRule="auto"/>
        <w:jc w:val="both"/>
        <w:rPr>
          <w:rFonts w:ascii="Times New Roman" w:hAnsi="Times New Roman" w:cs="Times New Roman"/>
          <w:sz w:val="24"/>
          <w:szCs w:val="24"/>
        </w:rPr>
      </w:pPr>
      <w:r w:rsidRPr="00F17589">
        <w:rPr>
          <w:rFonts w:ascii="Times New Roman" w:hAnsi="Times New Roman" w:cs="Times New Roman"/>
          <w:sz w:val="24"/>
          <w:szCs w:val="24"/>
        </w:rPr>
        <w:tab/>
        <w:t>В 2023 году- в размере 16,2 млн. рублей. Были выполнены следующие виды работ: замена окон, замена металлических лестниц, дверей, устройство входных групп и  отмосток. Выполнено  усиление стен и уширение фундамента.</w:t>
      </w:r>
    </w:p>
    <w:p w14:paraId="7D9A6135" w14:textId="77777777" w:rsidR="00460F8B" w:rsidRPr="00F17589" w:rsidRDefault="00460F8B" w:rsidP="00BC021D">
      <w:pPr>
        <w:spacing w:after="0" w:line="240" w:lineRule="auto"/>
        <w:jc w:val="both"/>
        <w:rPr>
          <w:rFonts w:ascii="Times New Roman" w:hAnsi="Times New Roman" w:cs="Times New Roman"/>
          <w:bCs/>
          <w:sz w:val="24"/>
          <w:szCs w:val="24"/>
        </w:rPr>
      </w:pPr>
      <w:r w:rsidRPr="00F17589">
        <w:rPr>
          <w:rFonts w:ascii="Times New Roman" w:hAnsi="Times New Roman" w:cs="Times New Roman"/>
          <w:sz w:val="24"/>
          <w:szCs w:val="24"/>
        </w:rPr>
        <w:tab/>
        <w:t xml:space="preserve">В 2024 году выполнены  работы по наружной отделке фасада, </w:t>
      </w:r>
      <w:r w:rsidRPr="00F17589">
        <w:rPr>
          <w:rFonts w:ascii="Times New Roman" w:hAnsi="Times New Roman" w:cs="Times New Roman"/>
          <w:bCs/>
          <w:sz w:val="24"/>
          <w:szCs w:val="24"/>
        </w:rPr>
        <w:t xml:space="preserve"> восстановлению  бетонного пола внутри здания, устройству основания сцены, отсыпан песок под полы в зрительном зале.  Освоено </w:t>
      </w:r>
      <w:r w:rsidRPr="00F17589">
        <w:rPr>
          <w:rFonts w:ascii="Times New Roman" w:hAnsi="Times New Roman" w:cs="Times New Roman"/>
          <w:sz w:val="24"/>
          <w:szCs w:val="24"/>
        </w:rPr>
        <w:t xml:space="preserve"> 9,4 млн.руб.</w:t>
      </w:r>
      <w:r w:rsidRPr="00F17589">
        <w:rPr>
          <w:rFonts w:ascii="Times New Roman" w:hAnsi="Times New Roman" w:cs="Times New Roman"/>
          <w:bCs/>
          <w:sz w:val="24"/>
          <w:szCs w:val="24"/>
        </w:rPr>
        <w:t xml:space="preserve"> </w:t>
      </w:r>
    </w:p>
    <w:p w14:paraId="26903AD2" w14:textId="77777777" w:rsidR="00460F8B" w:rsidRPr="00F17589" w:rsidRDefault="00460F8B" w:rsidP="00BC021D">
      <w:pPr>
        <w:spacing w:after="0" w:line="240" w:lineRule="auto"/>
        <w:jc w:val="both"/>
        <w:rPr>
          <w:rFonts w:ascii="Times New Roman" w:hAnsi="Times New Roman" w:cs="Times New Roman"/>
          <w:sz w:val="24"/>
          <w:szCs w:val="24"/>
        </w:rPr>
      </w:pPr>
      <w:r w:rsidRPr="00F17589">
        <w:rPr>
          <w:rFonts w:ascii="Times New Roman" w:hAnsi="Times New Roman" w:cs="Times New Roman"/>
          <w:bCs/>
          <w:sz w:val="24"/>
          <w:szCs w:val="24"/>
        </w:rPr>
        <w:tab/>
        <w:t>Для завершения ремонтных работ (электрика, вентиляция, внутренняя отделка, замена дверей и др.) и введения здания в эксплуатацию требуются денежные средства в сумме 61679,65 тыс. руб. согласно по</w:t>
      </w:r>
      <w:r w:rsidRPr="00F17589">
        <w:rPr>
          <w:rFonts w:ascii="Times New Roman" w:hAnsi="Times New Roman" w:cs="Times New Roman"/>
          <w:sz w:val="24"/>
          <w:szCs w:val="24"/>
        </w:rPr>
        <w:t>лученного  положительного заключения  в части проверки достоверности определения сметной стоимости проектной документации от ОАУ «Ульяновскгосэкспертиза».</w:t>
      </w:r>
    </w:p>
    <w:p w14:paraId="062D5AD7" w14:textId="77777777" w:rsidR="00460F8B" w:rsidRPr="00F17589" w:rsidRDefault="00460F8B" w:rsidP="00BC021D">
      <w:pPr>
        <w:spacing w:after="0" w:line="240" w:lineRule="auto"/>
        <w:jc w:val="both"/>
        <w:rPr>
          <w:rFonts w:ascii="Times New Roman" w:hAnsi="Times New Roman" w:cs="Times New Roman"/>
          <w:sz w:val="24"/>
          <w:szCs w:val="24"/>
        </w:rPr>
      </w:pPr>
      <w:r w:rsidRPr="00F17589">
        <w:rPr>
          <w:rFonts w:ascii="Times New Roman" w:hAnsi="Times New Roman" w:cs="Times New Roman"/>
          <w:sz w:val="24"/>
          <w:szCs w:val="24"/>
        </w:rPr>
        <w:tab/>
        <w:t xml:space="preserve">Письма о потребности в денежных средствах на завершение ремонта РДК  направлены в Правительство Ульяновской области, Министерство искусства и Министерство строительства Ульяновской области для решения вопроса о дополнительном финансировании для введения в эксплуатацию РДК.  </w:t>
      </w:r>
    </w:p>
    <w:p w14:paraId="21E83D58" w14:textId="50A7FE41" w:rsidR="00460F8B" w:rsidRPr="00F17589" w:rsidRDefault="00460F8B" w:rsidP="00F17589">
      <w:pPr>
        <w:suppressAutoHyphens/>
        <w:spacing w:after="0" w:line="240" w:lineRule="auto"/>
        <w:ind w:firstLine="708"/>
        <w:jc w:val="both"/>
        <w:rPr>
          <w:rFonts w:ascii="Times New Roman" w:hAnsi="Times New Roman" w:cs="Times New Roman"/>
          <w:iCs/>
          <w:sz w:val="24"/>
          <w:szCs w:val="24"/>
        </w:rPr>
      </w:pPr>
      <w:r w:rsidRPr="00F17589">
        <w:rPr>
          <w:rFonts w:ascii="Times New Roman" w:hAnsi="Times New Roman" w:cs="Times New Roman"/>
          <w:iCs/>
          <w:sz w:val="24"/>
          <w:szCs w:val="24"/>
        </w:rPr>
        <w:t>Общ</w:t>
      </w:r>
      <w:r w:rsidR="00082724">
        <w:rPr>
          <w:rFonts w:ascii="Times New Roman" w:hAnsi="Times New Roman" w:cs="Times New Roman"/>
          <w:iCs/>
          <w:sz w:val="24"/>
          <w:szCs w:val="24"/>
        </w:rPr>
        <w:t>ая</w:t>
      </w:r>
      <w:r w:rsidRPr="00F17589">
        <w:rPr>
          <w:rFonts w:ascii="Times New Roman" w:hAnsi="Times New Roman" w:cs="Times New Roman"/>
          <w:iCs/>
          <w:sz w:val="24"/>
          <w:szCs w:val="24"/>
        </w:rPr>
        <w:t xml:space="preserve"> сумма средств, направленных на строительно-ремонтные работы и оснащение за последние пять лет (с 2019 года) составляет  77 157,73 тыс.рублей</w:t>
      </w:r>
      <w:r w:rsidR="00F17589" w:rsidRPr="00F17589">
        <w:rPr>
          <w:rFonts w:ascii="Times New Roman" w:hAnsi="Times New Roman" w:cs="Times New Roman"/>
          <w:iCs/>
          <w:sz w:val="24"/>
          <w:szCs w:val="24"/>
        </w:rPr>
        <w:t>.</w:t>
      </w:r>
    </w:p>
    <w:p w14:paraId="65861F1A" w14:textId="77777777" w:rsidR="00460F8B" w:rsidRPr="00BC021D" w:rsidRDefault="00460F8B" w:rsidP="00BC021D">
      <w:pPr>
        <w:suppressAutoHyphens/>
        <w:spacing w:after="0" w:line="240" w:lineRule="auto"/>
        <w:ind w:left="928"/>
        <w:jc w:val="both"/>
        <w:rPr>
          <w:rFonts w:ascii="Times New Roman" w:hAnsi="Times New Roman" w:cs="Times New Roman"/>
          <w:i/>
          <w:sz w:val="28"/>
          <w:szCs w:val="28"/>
        </w:rPr>
      </w:pPr>
    </w:p>
    <w:tbl>
      <w:tblPr>
        <w:tblW w:w="9923" w:type="dxa"/>
        <w:tblInd w:w="-69" w:type="dxa"/>
        <w:tblLayout w:type="fixed"/>
        <w:tblCellMar>
          <w:left w:w="73" w:type="dxa"/>
          <w:right w:w="73" w:type="dxa"/>
        </w:tblCellMar>
        <w:tblLook w:val="04A0" w:firstRow="1" w:lastRow="0" w:firstColumn="1" w:lastColumn="0" w:noHBand="0" w:noVBand="1"/>
      </w:tblPr>
      <w:tblGrid>
        <w:gridCol w:w="1702"/>
        <w:gridCol w:w="774"/>
        <w:gridCol w:w="851"/>
        <w:gridCol w:w="850"/>
        <w:gridCol w:w="851"/>
        <w:gridCol w:w="992"/>
        <w:gridCol w:w="850"/>
        <w:gridCol w:w="1560"/>
        <w:gridCol w:w="1493"/>
      </w:tblGrid>
      <w:tr w:rsidR="00460F8B" w:rsidRPr="00F17589" w14:paraId="5AB48C50" w14:textId="77777777" w:rsidTr="00082724">
        <w:trPr>
          <w:trHeight w:val="255"/>
        </w:trPr>
        <w:tc>
          <w:tcPr>
            <w:tcW w:w="1702" w:type="dxa"/>
            <w:vMerge w:val="restart"/>
            <w:tcBorders>
              <w:top w:val="single" w:sz="2" w:space="0" w:color="auto"/>
              <w:left w:val="single" w:sz="2" w:space="0" w:color="auto"/>
              <w:bottom w:val="single" w:sz="2" w:space="0" w:color="auto"/>
              <w:right w:val="single" w:sz="2" w:space="0" w:color="auto"/>
            </w:tcBorders>
            <w:hideMark/>
          </w:tcPr>
          <w:p w14:paraId="656402E2"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Наименование учреждения культуры</w:t>
            </w:r>
          </w:p>
        </w:tc>
        <w:tc>
          <w:tcPr>
            <w:tcW w:w="8221" w:type="dxa"/>
            <w:gridSpan w:val="8"/>
            <w:tcBorders>
              <w:top w:val="single" w:sz="2" w:space="0" w:color="auto"/>
              <w:left w:val="single" w:sz="2" w:space="0" w:color="auto"/>
              <w:bottom w:val="single" w:sz="2" w:space="0" w:color="auto"/>
              <w:right w:val="single" w:sz="2" w:space="0" w:color="auto"/>
            </w:tcBorders>
          </w:tcPr>
          <w:p w14:paraId="48CF7B28"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Механизм реализации</w:t>
            </w:r>
            <w:r w:rsidRPr="00F17589">
              <w:rPr>
                <w:rFonts w:ascii="Times New Roman" w:hAnsi="Times New Roman" w:cs="Times New Roman"/>
                <w:sz w:val="20"/>
                <w:szCs w:val="20"/>
                <w:vertAlign w:val="superscript"/>
              </w:rPr>
              <w:t>*</w:t>
            </w:r>
            <w:r w:rsidRPr="00F17589">
              <w:rPr>
                <w:rFonts w:ascii="Times New Roman" w:hAnsi="Times New Roman" w:cs="Times New Roman"/>
                <w:sz w:val="20"/>
                <w:szCs w:val="20"/>
              </w:rPr>
              <w:t xml:space="preserve"> (источники финансирования)</w:t>
            </w:r>
          </w:p>
        </w:tc>
      </w:tr>
      <w:tr w:rsidR="00460F8B" w:rsidRPr="00F17589" w14:paraId="2E5FC3FD" w14:textId="77777777" w:rsidTr="00082724">
        <w:trPr>
          <w:trHeight w:val="106"/>
        </w:trPr>
        <w:tc>
          <w:tcPr>
            <w:tcW w:w="1702" w:type="dxa"/>
            <w:vMerge/>
            <w:tcBorders>
              <w:top w:val="single" w:sz="2" w:space="0" w:color="auto"/>
              <w:left w:val="single" w:sz="2" w:space="0" w:color="auto"/>
              <w:bottom w:val="single" w:sz="4" w:space="0" w:color="auto"/>
              <w:right w:val="single" w:sz="2" w:space="0" w:color="auto"/>
            </w:tcBorders>
            <w:hideMark/>
          </w:tcPr>
          <w:p w14:paraId="5B77D0A6" w14:textId="77777777" w:rsidR="00460F8B" w:rsidRPr="00F17589" w:rsidRDefault="00460F8B" w:rsidP="00BC021D">
            <w:pPr>
              <w:spacing w:after="0" w:line="240" w:lineRule="auto"/>
              <w:rPr>
                <w:rFonts w:ascii="Times New Roman" w:hAnsi="Times New Roman" w:cs="Times New Roman"/>
                <w:sz w:val="20"/>
                <w:szCs w:val="20"/>
              </w:rPr>
            </w:pPr>
          </w:p>
        </w:tc>
        <w:tc>
          <w:tcPr>
            <w:tcW w:w="774" w:type="dxa"/>
            <w:tcBorders>
              <w:top w:val="nil"/>
              <w:left w:val="nil"/>
              <w:bottom w:val="single" w:sz="4" w:space="0" w:color="auto"/>
              <w:right w:val="single" w:sz="2" w:space="0" w:color="auto"/>
            </w:tcBorders>
            <w:hideMark/>
          </w:tcPr>
          <w:p w14:paraId="1E8C4640" w14:textId="77777777" w:rsidR="00460F8B" w:rsidRPr="00F17589" w:rsidRDefault="00460F8B" w:rsidP="00082724">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2019</w:t>
            </w:r>
          </w:p>
        </w:tc>
        <w:tc>
          <w:tcPr>
            <w:tcW w:w="851" w:type="dxa"/>
            <w:tcBorders>
              <w:top w:val="nil"/>
              <w:left w:val="nil"/>
              <w:bottom w:val="single" w:sz="4" w:space="0" w:color="auto"/>
              <w:right w:val="single" w:sz="2" w:space="0" w:color="auto"/>
            </w:tcBorders>
            <w:hideMark/>
          </w:tcPr>
          <w:p w14:paraId="066FC5D8" w14:textId="77777777" w:rsidR="00460F8B" w:rsidRPr="00F17589" w:rsidRDefault="00460F8B" w:rsidP="00082724">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2020</w:t>
            </w:r>
          </w:p>
        </w:tc>
        <w:tc>
          <w:tcPr>
            <w:tcW w:w="850" w:type="dxa"/>
            <w:tcBorders>
              <w:top w:val="single" w:sz="2" w:space="0" w:color="auto"/>
              <w:left w:val="single" w:sz="2" w:space="0" w:color="auto"/>
              <w:bottom w:val="single" w:sz="4" w:space="0" w:color="auto"/>
              <w:right w:val="single" w:sz="2" w:space="0" w:color="auto"/>
            </w:tcBorders>
          </w:tcPr>
          <w:p w14:paraId="0905929D" w14:textId="77777777" w:rsidR="00460F8B" w:rsidRPr="00F17589" w:rsidRDefault="00460F8B" w:rsidP="00082724">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2021</w:t>
            </w:r>
          </w:p>
        </w:tc>
        <w:tc>
          <w:tcPr>
            <w:tcW w:w="851" w:type="dxa"/>
            <w:tcBorders>
              <w:top w:val="single" w:sz="2" w:space="0" w:color="auto"/>
              <w:left w:val="single" w:sz="2" w:space="0" w:color="auto"/>
              <w:bottom w:val="single" w:sz="4" w:space="0" w:color="auto"/>
              <w:right w:val="single" w:sz="2" w:space="0" w:color="auto"/>
            </w:tcBorders>
          </w:tcPr>
          <w:p w14:paraId="35D64BC8" w14:textId="77777777" w:rsidR="00460F8B" w:rsidRPr="00F17589" w:rsidRDefault="00460F8B" w:rsidP="00082724">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2022</w:t>
            </w:r>
          </w:p>
        </w:tc>
        <w:tc>
          <w:tcPr>
            <w:tcW w:w="992" w:type="dxa"/>
            <w:tcBorders>
              <w:top w:val="single" w:sz="2" w:space="0" w:color="auto"/>
              <w:left w:val="single" w:sz="2" w:space="0" w:color="auto"/>
              <w:bottom w:val="single" w:sz="4" w:space="0" w:color="auto"/>
              <w:right w:val="single" w:sz="2" w:space="0" w:color="auto"/>
            </w:tcBorders>
          </w:tcPr>
          <w:p w14:paraId="7925FAB7" w14:textId="77777777" w:rsidR="00460F8B" w:rsidRPr="00F17589" w:rsidRDefault="00460F8B" w:rsidP="00082724">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2023</w:t>
            </w:r>
          </w:p>
        </w:tc>
        <w:tc>
          <w:tcPr>
            <w:tcW w:w="850" w:type="dxa"/>
            <w:tcBorders>
              <w:top w:val="single" w:sz="2" w:space="0" w:color="auto"/>
              <w:left w:val="single" w:sz="2" w:space="0" w:color="auto"/>
              <w:bottom w:val="single" w:sz="4" w:space="0" w:color="auto"/>
              <w:right w:val="single" w:sz="2" w:space="0" w:color="auto"/>
            </w:tcBorders>
          </w:tcPr>
          <w:p w14:paraId="41102E20" w14:textId="77777777" w:rsidR="00460F8B" w:rsidRPr="00F17589" w:rsidRDefault="00460F8B" w:rsidP="00082724">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2024</w:t>
            </w:r>
          </w:p>
        </w:tc>
        <w:tc>
          <w:tcPr>
            <w:tcW w:w="1560" w:type="dxa"/>
            <w:tcBorders>
              <w:top w:val="single" w:sz="2" w:space="0" w:color="auto"/>
              <w:left w:val="single" w:sz="2" w:space="0" w:color="auto"/>
              <w:bottom w:val="single" w:sz="4" w:space="0" w:color="auto"/>
              <w:right w:val="single" w:sz="2" w:space="0" w:color="auto"/>
            </w:tcBorders>
            <w:hideMark/>
          </w:tcPr>
          <w:p w14:paraId="24C64DFB" w14:textId="77777777" w:rsidR="00460F8B" w:rsidRPr="00F17589" w:rsidRDefault="00460F8B" w:rsidP="00BC021D">
            <w:pPr>
              <w:spacing w:after="0" w:line="240" w:lineRule="auto"/>
              <w:rPr>
                <w:rFonts w:ascii="Times New Roman" w:hAnsi="Times New Roman" w:cs="Times New Roman"/>
                <w:sz w:val="20"/>
                <w:szCs w:val="20"/>
              </w:rPr>
            </w:pPr>
          </w:p>
        </w:tc>
        <w:tc>
          <w:tcPr>
            <w:tcW w:w="1493" w:type="dxa"/>
            <w:tcBorders>
              <w:top w:val="single" w:sz="2" w:space="0" w:color="auto"/>
              <w:left w:val="single" w:sz="2" w:space="0" w:color="auto"/>
              <w:bottom w:val="single" w:sz="4" w:space="0" w:color="auto"/>
              <w:right w:val="single" w:sz="2" w:space="0" w:color="auto"/>
            </w:tcBorders>
            <w:hideMark/>
          </w:tcPr>
          <w:p w14:paraId="66AA4D2E" w14:textId="77777777" w:rsidR="00460F8B" w:rsidRPr="00F17589" w:rsidRDefault="00460F8B" w:rsidP="00BC021D">
            <w:pPr>
              <w:spacing w:after="0" w:line="240" w:lineRule="auto"/>
              <w:rPr>
                <w:rFonts w:ascii="Times New Roman" w:hAnsi="Times New Roman" w:cs="Times New Roman"/>
                <w:sz w:val="20"/>
                <w:szCs w:val="20"/>
              </w:rPr>
            </w:pPr>
          </w:p>
        </w:tc>
      </w:tr>
      <w:tr w:rsidR="00460F8B" w:rsidRPr="00F17589" w14:paraId="090FC22C" w14:textId="77777777" w:rsidTr="00082724">
        <w:trPr>
          <w:trHeight w:val="106"/>
        </w:trPr>
        <w:tc>
          <w:tcPr>
            <w:tcW w:w="1702" w:type="dxa"/>
            <w:tcBorders>
              <w:top w:val="single" w:sz="4" w:space="0" w:color="auto"/>
              <w:left w:val="single" w:sz="4" w:space="0" w:color="auto"/>
              <w:bottom w:val="single" w:sz="4" w:space="0" w:color="auto"/>
              <w:right w:val="single" w:sz="4" w:space="0" w:color="auto"/>
            </w:tcBorders>
          </w:tcPr>
          <w:p w14:paraId="2AEE986E" w14:textId="77777777" w:rsidR="00460F8B" w:rsidRPr="00F17589" w:rsidRDefault="00460F8B" w:rsidP="00BC021D">
            <w:pPr>
              <w:suppressAutoHyphens/>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ИТОГО:</w:t>
            </w:r>
          </w:p>
        </w:tc>
        <w:tc>
          <w:tcPr>
            <w:tcW w:w="774" w:type="dxa"/>
            <w:tcBorders>
              <w:top w:val="single" w:sz="4" w:space="0" w:color="auto"/>
              <w:left w:val="single" w:sz="4" w:space="0" w:color="auto"/>
              <w:bottom w:val="single" w:sz="4" w:space="0" w:color="auto"/>
              <w:right w:val="single" w:sz="4" w:space="0" w:color="auto"/>
            </w:tcBorders>
          </w:tcPr>
          <w:p w14:paraId="1E5A6D6F"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5472,2</w:t>
            </w:r>
          </w:p>
        </w:tc>
        <w:tc>
          <w:tcPr>
            <w:tcW w:w="851" w:type="dxa"/>
            <w:tcBorders>
              <w:top w:val="single" w:sz="4" w:space="0" w:color="auto"/>
              <w:left w:val="single" w:sz="4" w:space="0" w:color="auto"/>
              <w:bottom w:val="single" w:sz="4" w:space="0" w:color="auto"/>
              <w:right w:val="single" w:sz="4" w:space="0" w:color="auto"/>
            </w:tcBorders>
          </w:tcPr>
          <w:p w14:paraId="0E24FB04"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1983,3</w:t>
            </w:r>
          </w:p>
        </w:tc>
        <w:tc>
          <w:tcPr>
            <w:tcW w:w="850" w:type="dxa"/>
            <w:tcBorders>
              <w:top w:val="single" w:sz="4" w:space="0" w:color="auto"/>
              <w:left w:val="single" w:sz="4" w:space="0" w:color="auto"/>
              <w:bottom w:val="single" w:sz="4" w:space="0" w:color="auto"/>
              <w:right w:val="single" w:sz="4" w:space="0" w:color="auto"/>
            </w:tcBorders>
          </w:tcPr>
          <w:p w14:paraId="3BBE8B11"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3782,93</w:t>
            </w:r>
          </w:p>
          <w:p w14:paraId="17E9D103" w14:textId="77777777" w:rsidR="00460F8B" w:rsidRPr="00F17589" w:rsidRDefault="00460F8B" w:rsidP="00BC021D">
            <w:pPr>
              <w:spacing w:after="0" w:line="240" w:lineRule="auto"/>
              <w:jc w:val="center"/>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00041EA9"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21086,8</w:t>
            </w:r>
          </w:p>
        </w:tc>
        <w:tc>
          <w:tcPr>
            <w:tcW w:w="992" w:type="dxa"/>
            <w:tcBorders>
              <w:top w:val="single" w:sz="4" w:space="0" w:color="auto"/>
              <w:left w:val="single" w:sz="4" w:space="0" w:color="auto"/>
              <w:bottom w:val="single" w:sz="4" w:space="0" w:color="auto"/>
              <w:right w:val="single" w:sz="4" w:space="0" w:color="auto"/>
            </w:tcBorders>
          </w:tcPr>
          <w:p w14:paraId="3918E035"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2</w:t>
            </w:r>
            <w:r w:rsidRPr="00F17589">
              <w:rPr>
                <w:rFonts w:ascii="Times New Roman" w:hAnsi="Times New Roman" w:cs="Times New Roman"/>
                <w:sz w:val="20"/>
                <w:szCs w:val="20"/>
                <w:lang w:val="en-US"/>
              </w:rPr>
              <w:t>4</w:t>
            </w:r>
            <w:r w:rsidRPr="00F17589">
              <w:rPr>
                <w:rFonts w:ascii="Times New Roman" w:hAnsi="Times New Roman" w:cs="Times New Roman"/>
                <w:sz w:val="20"/>
                <w:szCs w:val="20"/>
              </w:rPr>
              <w:t>408,4</w:t>
            </w:r>
          </w:p>
        </w:tc>
        <w:tc>
          <w:tcPr>
            <w:tcW w:w="850" w:type="dxa"/>
            <w:tcBorders>
              <w:top w:val="single" w:sz="4" w:space="0" w:color="auto"/>
              <w:left w:val="single" w:sz="4" w:space="0" w:color="auto"/>
              <w:bottom w:val="single" w:sz="4" w:space="0" w:color="auto"/>
              <w:right w:val="single" w:sz="4" w:space="0" w:color="auto"/>
            </w:tcBorders>
          </w:tcPr>
          <w:p w14:paraId="0A5E2E8B"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20229,8</w:t>
            </w:r>
          </w:p>
        </w:tc>
        <w:tc>
          <w:tcPr>
            <w:tcW w:w="1560" w:type="dxa"/>
            <w:tcBorders>
              <w:top w:val="single" w:sz="4" w:space="0" w:color="auto"/>
              <w:left w:val="single" w:sz="4" w:space="0" w:color="auto"/>
              <w:bottom w:val="single" w:sz="4" w:space="0" w:color="auto"/>
              <w:right w:val="single" w:sz="4" w:space="0" w:color="auto"/>
            </w:tcBorders>
          </w:tcPr>
          <w:p w14:paraId="5A2C514D"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1493" w:type="dxa"/>
            <w:tcBorders>
              <w:top w:val="single" w:sz="4" w:space="0" w:color="auto"/>
              <w:left w:val="single" w:sz="4" w:space="0" w:color="auto"/>
              <w:bottom w:val="single" w:sz="4" w:space="0" w:color="auto"/>
              <w:right w:val="single" w:sz="4" w:space="0" w:color="auto"/>
            </w:tcBorders>
          </w:tcPr>
          <w:p w14:paraId="7137E9C3" w14:textId="77777777" w:rsidR="00460F8B" w:rsidRPr="00F17589" w:rsidRDefault="00460F8B" w:rsidP="00BC021D">
            <w:pPr>
              <w:spacing w:after="0" w:line="240" w:lineRule="auto"/>
              <w:jc w:val="center"/>
              <w:rPr>
                <w:rFonts w:ascii="Times New Roman" w:hAnsi="Times New Roman" w:cs="Times New Roman"/>
                <w:sz w:val="20"/>
                <w:szCs w:val="20"/>
              </w:rPr>
            </w:pPr>
          </w:p>
        </w:tc>
      </w:tr>
      <w:tr w:rsidR="00460F8B" w:rsidRPr="00F17589" w14:paraId="6D538EB6" w14:textId="77777777" w:rsidTr="00082724">
        <w:trPr>
          <w:trHeight w:val="106"/>
        </w:trPr>
        <w:tc>
          <w:tcPr>
            <w:tcW w:w="1702" w:type="dxa"/>
            <w:tcBorders>
              <w:top w:val="single" w:sz="4" w:space="0" w:color="auto"/>
              <w:left w:val="single" w:sz="4" w:space="0" w:color="auto"/>
              <w:bottom w:val="single" w:sz="4" w:space="0" w:color="auto"/>
              <w:right w:val="single" w:sz="4" w:space="0" w:color="auto"/>
            </w:tcBorders>
          </w:tcPr>
          <w:p w14:paraId="3C98CDDA"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МАУ «Цильнинский </w:t>
            </w:r>
            <w:r w:rsidRPr="00F17589">
              <w:rPr>
                <w:rFonts w:ascii="Times New Roman" w:hAnsi="Times New Roman" w:cs="Times New Roman"/>
                <w:sz w:val="20"/>
                <w:szCs w:val="20"/>
              </w:rPr>
              <w:lastRenderedPageBreak/>
              <w:t>центр культуры и спорта»</w:t>
            </w:r>
          </w:p>
        </w:tc>
        <w:tc>
          <w:tcPr>
            <w:tcW w:w="774" w:type="dxa"/>
            <w:tcBorders>
              <w:top w:val="single" w:sz="4" w:space="0" w:color="auto"/>
              <w:left w:val="single" w:sz="4" w:space="0" w:color="auto"/>
              <w:bottom w:val="single" w:sz="4" w:space="0" w:color="auto"/>
              <w:right w:val="single" w:sz="4" w:space="0" w:color="auto"/>
            </w:tcBorders>
          </w:tcPr>
          <w:p w14:paraId="4D1E030E"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13680848"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14,5</w:t>
            </w:r>
          </w:p>
        </w:tc>
        <w:tc>
          <w:tcPr>
            <w:tcW w:w="850" w:type="dxa"/>
            <w:tcBorders>
              <w:top w:val="single" w:sz="4" w:space="0" w:color="auto"/>
              <w:left w:val="single" w:sz="4" w:space="0" w:color="auto"/>
              <w:bottom w:val="single" w:sz="4" w:space="0" w:color="auto"/>
              <w:right w:val="single" w:sz="4" w:space="0" w:color="auto"/>
            </w:tcBorders>
          </w:tcPr>
          <w:p w14:paraId="19125D9E"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09E375C"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0BEB0C6"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E904238"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6F493137"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 xml:space="preserve">текущий ремонт, замена </w:t>
            </w:r>
            <w:r w:rsidRPr="00F17589">
              <w:rPr>
                <w:rFonts w:ascii="Times New Roman" w:hAnsi="Times New Roman" w:cs="Times New Roman"/>
                <w:sz w:val="20"/>
                <w:szCs w:val="20"/>
              </w:rPr>
              <w:lastRenderedPageBreak/>
              <w:t>окон, дверей, ремонт системы отопления, установка пандуса</w:t>
            </w:r>
          </w:p>
        </w:tc>
        <w:tc>
          <w:tcPr>
            <w:tcW w:w="1493" w:type="dxa"/>
            <w:tcBorders>
              <w:top w:val="single" w:sz="4" w:space="0" w:color="auto"/>
              <w:left w:val="single" w:sz="4" w:space="0" w:color="auto"/>
              <w:bottom w:val="single" w:sz="4" w:space="0" w:color="auto"/>
              <w:right w:val="single" w:sz="4" w:space="0" w:color="auto"/>
            </w:tcBorders>
          </w:tcPr>
          <w:p w14:paraId="65F1EC46"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lastRenderedPageBreak/>
              <w:t>Бюджет поселения</w:t>
            </w:r>
          </w:p>
          <w:p w14:paraId="0D022135" w14:textId="77777777" w:rsidR="00460F8B" w:rsidRPr="00F17589" w:rsidRDefault="00460F8B" w:rsidP="00BC021D">
            <w:pPr>
              <w:spacing w:after="0" w:line="240" w:lineRule="auto"/>
              <w:jc w:val="center"/>
              <w:rPr>
                <w:rFonts w:ascii="Times New Roman" w:hAnsi="Times New Roman" w:cs="Times New Roman"/>
                <w:sz w:val="20"/>
                <w:szCs w:val="20"/>
              </w:rPr>
            </w:pPr>
          </w:p>
          <w:p w14:paraId="25C0B7B0"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Собственные средства</w:t>
            </w:r>
          </w:p>
        </w:tc>
      </w:tr>
      <w:tr w:rsidR="00460F8B" w:rsidRPr="00F17589" w14:paraId="0B3DBA01" w14:textId="77777777" w:rsidTr="00082724">
        <w:trPr>
          <w:trHeight w:val="106"/>
        </w:trPr>
        <w:tc>
          <w:tcPr>
            <w:tcW w:w="1702" w:type="dxa"/>
            <w:tcBorders>
              <w:top w:val="single" w:sz="4" w:space="0" w:color="auto"/>
              <w:left w:val="single" w:sz="4" w:space="0" w:color="auto"/>
              <w:bottom w:val="single" w:sz="4" w:space="0" w:color="auto"/>
              <w:right w:val="single" w:sz="4" w:space="0" w:color="auto"/>
            </w:tcBorders>
          </w:tcPr>
          <w:p w14:paraId="3996C9AA"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lastRenderedPageBreak/>
              <w:t>МО ДО «Большенагаткинская  ДШИ»</w:t>
            </w:r>
          </w:p>
        </w:tc>
        <w:tc>
          <w:tcPr>
            <w:tcW w:w="774" w:type="dxa"/>
            <w:tcBorders>
              <w:top w:val="single" w:sz="4" w:space="0" w:color="auto"/>
              <w:left w:val="single" w:sz="4" w:space="0" w:color="auto"/>
              <w:bottom w:val="single" w:sz="4" w:space="0" w:color="auto"/>
              <w:right w:val="single" w:sz="4" w:space="0" w:color="auto"/>
            </w:tcBorders>
          </w:tcPr>
          <w:p w14:paraId="68C347D0"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76,0</w:t>
            </w:r>
          </w:p>
          <w:p w14:paraId="26A6D43A" w14:textId="77777777" w:rsidR="00460F8B" w:rsidRPr="00F17589" w:rsidRDefault="00460F8B" w:rsidP="00BC021D">
            <w:pPr>
              <w:spacing w:after="0" w:line="240" w:lineRule="auto"/>
              <w:jc w:val="center"/>
              <w:rPr>
                <w:rFonts w:ascii="Times New Roman" w:hAnsi="Times New Roman" w:cs="Times New Roman"/>
                <w:sz w:val="20"/>
                <w:szCs w:val="20"/>
              </w:rPr>
            </w:pPr>
          </w:p>
          <w:p w14:paraId="69286A7E"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lang w:val="en-US"/>
              </w:rPr>
              <w:t>349</w:t>
            </w:r>
            <w:r w:rsidRPr="00F17589">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4E8A512B"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B58BFF4"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6C8CB9C"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037DC96"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A165A2E"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68E81EF"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 xml:space="preserve">Текущий ремонт, </w:t>
            </w:r>
          </w:p>
          <w:p w14:paraId="6EC5FB36"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приобретение оборудования</w:t>
            </w:r>
          </w:p>
        </w:tc>
        <w:tc>
          <w:tcPr>
            <w:tcW w:w="1493" w:type="dxa"/>
            <w:tcBorders>
              <w:top w:val="single" w:sz="4" w:space="0" w:color="auto"/>
              <w:left w:val="single" w:sz="4" w:space="0" w:color="auto"/>
              <w:bottom w:val="single" w:sz="4" w:space="0" w:color="auto"/>
              <w:right w:val="single" w:sz="4" w:space="0" w:color="auto"/>
            </w:tcBorders>
          </w:tcPr>
          <w:p w14:paraId="3C434565"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2016-2019г-МП «Развитие культуры и сохранение объектов культурного наследия в Цильнинском районе»</w:t>
            </w:r>
          </w:p>
          <w:p w14:paraId="7BCA1A6A" w14:textId="77777777" w:rsidR="00460F8B" w:rsidRPr="00F17589" w:rsidRDefault="00460F8B" w:rsidP="00BC021D">
            <w:pPr>
              <w:spacing w:after="0" w:line="240" w:lineRule="auto"/>
              <w:jc w:val="center"/>
              <w:rPr>
                <w:rFonts w:ascii="Times New Roman" w:hAnsi="Times New Roman" w:cs="Times New Roman"/>
                <w:sz w:val="20"/>
                <w:szCs w:val="20"/>
              </w:rPr>
            </w:pPr>
          </w:p>
          <w:p w14:paraId="136455D6" w14:textId="77777777" w:rsidR="00460F8B" w:rsidRPr="00F17589" w:rsidRDefault="00460F8B" w:rsidP="00BC021D">
            <w:pPr>
              <w:spacing w:after="0" w:line="240" w:lineRule="auto"/>
              <w:jc w:val="both"/>
              <w:rPr>
                <w:rFonts w:ascii="Times New Roman" w:hAnsi="Times New Roman" w:cs="Times New Roman"/>
                <w:sz w:val="20"/>
                <w:szCs w:val="20"/>
              </w:rPr>
            </w:pPr>
            <w:r w:rsidRPr="00F17589">
              <w:rPr>
                <w:rFonts w:ascii="Times New Roman" w:hAnsi="Times New Roman" w:cs="Times New Roman"/>
                <w:sz w:val="20"/>
                <w:szCs w:val="20"/>
              </w:rPr>
              <w:t>2019-«Развитие культуры, туризма и сохранение объектов культурного наследия в Ульяновской области»;</w:t>
            </w:r>
          </w:p>
        </w:tc>
      </w:tr>
      <w:tr w:rsidR="00460F8B" w:rsidRPr="00F17589" w14:paraId="079C8835" w14:textId="77777777" w:rsidTr="00082724">
        <w:trPr>
          <w:trHeight w:val="106"/>
        </w:trPr>
        <w:tc>
          <w:tcPr>
            <w:tcW w:w="1702" w:type="dxa"/>
            <w:tcBorders>
              <w:top w:val="single" w:sz="4" w:space="0" w:color="auto"/>
              <w:left w:val="single" w:sz="4" w:space="0" w:color="auto"/>
              <w:bottom w:val="single" w:sz="4" w:space="0" w:color="auto"/>
              <w:right w:val="single" w:sz="4" w:space="0" w:color="auto"/>
            </w:tcBorders>
          </w:tcPr>
          <w:p w14:paraId="5A1561DF"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Норовский СДК филиал МУК «Цильнинская межпоселенческая клубная система</w:t>
            </w:r>
          </w:p>
        </w:tc>
        <w:tc>
          <w:tcPr>
            <w:tcW w:w="774" w:type="dxa"/>
            <w:tcBorders>
              <w:top w:val="single" w:sz="4" w:space="0" w:color="auto"/>
              <w:left w:val="single" w:sz="4" w:space="0" w:color="auto"/>
              <w:bottom w:val="single" w:sz="4" w:space="0" w:color="auto"/>
              <w:right w:val="single" w:sz="4" w:space="0" w:color="auto"/>
            </w:tcBorders>
          </w:tcPr>
          <w:p w14:paraId="015899FB"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1498,2</w:t>
            </w:r>
          </w:p>
        </w:tc>
        <w:tc>
          <w:tcPr>
            <w:tcW w:w="851" w:type="dxa"/>
            <w:tcBorders>
              <w:top w:val="single" w:sz="4" w:space="0" w:color="auto"/>
              <w:left w:val="single" w:sz="4" w:space="0" w:color="auto"/>
              <w:bottom w:val="single" w:sz="4" w:space="0" w:color="auto"/>
              <w:right w:val="single" w:sz="4" w:space="0" w:color="auto"/>
            </w:tcBorders>
          </w:tcPr>
          <w:p w14:paraId="3F17F039"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698,75</w:t>
            </w:r>
          </w:p>
        </w:tc>
        <w:tc>
          <w:tcPr>
            <w:tcW w:w="850" w:type="dxa"/>
            <w:tcBorders>
              <w:top w:val="single" w:sz="4" w:space="0" w:color="auto"/>
              <w:left w:val="single" w:sz="4" w:space="0" w:color="auto"/>
              <w:bottom w:val="single" w:sz="4" w:space="0" w:color="auto"/>
              <w:right w:val="single" w:sz="4" w:space="0" w:color="auto"/>
            </w:tcBorders>
          </w:tcPr>
          <w:p w14:paraId="1467A3D6"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05019C"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61BB8B4"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089B4F9"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DF0774B"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укрепление фасада, газификация здания, замена окон, дверей,  замена электропроводки, приобретение оборудования</w:t>
            </w:r>
          </w:p>
        </w:tc>
        <w:tc>
          <w:tcPr>
            <w:tcW w:w="1493" w:type="dxa"/>
            <w:tcBorders>
              <w:top w:val="single" w:sz="4" w:space="0" w:color="auto"/>
              <w:left w:val="single" w:sz="4" w:space="0" w:color="auto"/>
              <w:bottom w:val="single" w:sz="4" w:space="0" w:color="auto"/>
              <w:right w:val="single" w:sz="4" w:space="0" w:color="auto"/>
            </w:tcBorders>
          </w:tcPr>
          <w:p w14:paraId="7D1D52FB" w14:textId="77777777" w:rsidR="00460F8B" w:rsidRPr="00F17589" w:rsidRDefault="00460F8B" w:rsidP="00BC021D">
            <w:pPr>
              <w:spacing w:after="0" w:line="240" w:lineRule="auto"/>
              <w:jc w:val="both"/>
              <w:rPr>
                <w:rFonts w:ascii="Times New Roman" w:hAnsi="Times New Roman" w:cs="Times New Roman"/>
                <w:sz w:val="20"/>
                <w:szCs w:val="20"/>
              </w:rPr>
            </w:pPr>
            <w:r w:rsidRPr="00F17589">
              <w:rPr>
                <w:rFonts w:ascii="Times New Roman" w:hAnsi="Times New Roman" w:cs="Times New Roman"/>
                <w:sz w:val="20"/>
                <w:szCs w:val="20"/>
              </w:rPr>
              <w:t>2018г- «Развитие культуры, туризма и сохранение объектов культурного наследия»;</w:t>
            </w:r>
          </w:p>
          <w:p w14:paraId="6905661C" w14:textId="77777777" w:rsidR="00460F8B" w:rsidRPr="00F17589" w:rsidRDefault="00460F8B" w:rsidP="00BC021D">
            <w:pPr>
              <w:spacing w:after="0" w:line="240" w:lineRule="auto"/>
              <w:jc w:val="both"/>
              <w:rPr>
                <w:rFonts w:ascii="Times New Roman" w:hAnsi="Times New Roman" w:cs="Times New Roman"/>
                <w:sz w:val="20"/>
                <w:szCs w:val="20"/>
              </w:rPr>
            </w:pPr>
            <w:r w:rsidRPr="00F17589">
              <w:rPr>
                <w:rFonts w:ascii="Times New Roman" w:hAnsi="Times New Roman" w:cs="Times New Roman"/>
                <w:sz w:val="20"/>
                <w:szCs w:val="20"/>
              </w:rPr>
              <w:t>2019г.-ППМИ;</w:t>
            </w:r>
          </w:p>
          <w:p w14:paraId="0F2B34FD" w14:textId="77777777" w:rsidR="00460F8B" w:rsidRPr="00F17589" w:rsidRDefault="00460F8B" w:rsidP="00BC021D">
            <w:pPr>
              <w:spacing w:after="0" w:line="240" w:lineRule="auto"/>
              <w:jc w:val="both"/>
              <w:rPr>
                <w:rFonts w:ascii="Times New Roman" w:hAnsi="Times New Roman" w:cs="Times New Roman"/>
                <w:sz w:val="20"/>
                <w:szCs w:val="20"/>
              </w:rPr>
            </w:pPr>
            <w:r w:rsidRPr="00F17589">
              <w:rPr>
                <w:rFonts w:ascii="Times New Roman" w:hAnsi="Times New Roman" w:cs="Times New Roman"/>
                <w:sz w:val="20"/>
                <w:szCs w:val="20"/>
              </w:rPr>
              <w:t>2020г.-партийный проект  «Местный дом культуры»</w:t>
            </w:r>
          </w:p>
        </w:tc>
      </w:tr>
      <w:tr w:rsidR="00460F8B" w:rsidRPr="00F17589" w14:paraId="01033BCE" w14:textId="77777777" w:rsidTr="00082724">
        <w:trPr>
          <w:trHeight w:val="106"/>
        </w:trPr>
        <w:tc>
          <w:tcPr>
            <w:tcW w:w="1702" w:type="dxa"/>
            <w:tcBorders>
              <w:top w:val="single" w:sz="4" w:space="0" w:color="auto"/>
              <w:left w:val="single" w:sz="4" w:space="0" w:color="auto"/>
              <w:bottom w:val="single" w:sz="4" w:space="0" w:color="auto"/>
              <w:right w:val="single" w:sz="4" w:space="0" w:color="auto"/>
            </w:tcBorders>
          </w:tcPr>
          <w:p w14:paraId="1B2218DF"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Елховоозерский СДК филиал МУК «Цильнинская межпоселенческая клубная система»</w:t>
            </w:r>
          </w:p>
        </w:tc>
        <w:tc>
          <w:tcPr>
            <w:tcW w:w="774" w:type="dxa"/>
            <w:tcBorders>
              <w:top w:val="single" w:sz="4" w:space="0" w:color="auto"/>
              <w:left w:val="single" w:sz="4" w:space="0" w:color="auto"/>
              <w:bottom w:val="single" w:sz="4" w:space="0" w:color="auto"/>
              <w:right w:val="single" w:sz="4" w:space="0" w:color="auto"/>
            </w:tcBorders>
          </w:tcPr>
          <w:p w14:paraId="0620DEA9"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14:paraId="360A9CFD"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035541A"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8E83A25"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00B68F7"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0C6CF89"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66145B5D"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 xml:space="preserve">ремонт фасада, ремонт помещений, </w:t>
            </w:r>
          </w:p>
          <w:p w14:paraId="3601D927" w14:textId="77777777" w:rsidR="00460F8B" w:rsidRPr="00F17589" w:rsidRDefault="00460F8B" w:rsidP="00BC021D">
            <w:pPr>
              <w:spacing w:after="0" w:line="240" w:lineRule="auto"/>
              <w:jc w:val="center"/>
              <w:rPr>
                <w:rFonts w:ascii="Times New Roman" w:hAnsi="Times New Roman" w:cs="Times New Roman"/>
                <w:sz w:val="20"/>
                <w:szCs w:val="20"/>
              </w:rPr>
            </w:pPr>
          </w:p>
          <w:p w14:paraId="7FF46E5A"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 xml:space="preserve">приобретение оборудования </w:t>
            </w:r>
          </w:p>
        </w:tc>
        <w:tc>
          <w:tcPr>
            <w:tcW w:w="1493" w:type="dxa"/>
            <w:tcBorders>
              <w:top w:val="single" w:sz="4" w:space="0" w:color="auto"/>
              <w:left w:val="single" w:sz="4" w:space="0" w:color="auto"/>
              <w:bottom w:val="single" w:sz="4" w:space="0" w:color="auto"/>
              <w:right w:val="single" w:sz="4" w:space="0" w:color="auto"/>
            </w:tcBorders>
          </w:tcPr>
          <w:p w14:paraId="5F3A73F2"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2017-2018г- ППМИ;</w:t>
            </w:r>
          </w:p>
          <w:p w14:paraId="607EF17D" w14:textId="77777777" w:rsidR="00460F8B" w:rsidRPr="00F17589" w:rsidRDefault="00460F8B" w:rsidP="00BC021D">
            <w:pPr>
              <w:spacing w:after="0" w:line="240" w:lineRule="auto"/>
              <w:jc w:val="both"/>
              <w:rPr>
                <w:rFonts w:ascii="Times New Roman" w:hAnsi="Times New Roman" w:cs="Times New Roman"/>
                <w:sz w:val="20"/>
                <w:szCs w:val="20"/>
              </w:rPr>
            </w:pPr>
            <w:r w:rsidRPr="00F17589">
              <w:rPr>
                <w:rFonts w:ascii="Times New Roman" w:hAnsi="Times New Roman" w:cs="Times New Roman"/>
                <w:sz w:val="20"/>
                <w:szCs w:val="20"/>
              </w:rPr>
              <w:t>2019г- «Развитие культуры, туризма и сохранение объектов культурного наследия в Ульяновской области»; (грант)</w:t>
            </w:r>
          </w:p>
        </w:tc>
      </w:tr>
      <w:tr w:rsidR="00460F8B" w:rsidRPr="00F17589" w14:paraId="4CB00985" w14:textId="77777777" w:rsidTr="00082724">
        <w:trPr>
          <w:trHeight w:val="106"/>
        </w:trPr>
        <w:tc>
          <w:tcPr>
            <w:tcW w:w="1702" w:type="dxa"/>
            <w:tcBorders>
              <w:top w:val="single" w:sz="4" w:space="0" w:color="auto"/>
              <w:left w:val="single" w:sz="4" w:space="0" w:color="auto"/>
              <w:bottom w:val="single" w:sz="4" w:space="0" w:color="auto"/>
              <w:right w:val="single" w:sz="4" w:space="0" w:color="auto"/>
            </w:tcBorders>
          </w:tcPr>
          <w:p w14:paraId="7419F6D2"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Кайсаровский СДК филиал  МУК «Цильнинская межпоселенческая клубная система»</w:t>
            </w:r>
          </w:p>
        </w:tc>
        <w:tc>
          <w:tcPr>
            <w:tcW w:w="774" w:type="dxa"/>
            <w:tcBorders>
              <w:top w:val="single" w:sz="4" w:space="0" w:color="auto"/>
              <w:left w:val="single" w:sz="4" w:space="0" w:color="auto"/>
              <w:bottom w:val="single" w:sz="4" w:space="0" w:color="auto"/>
              <w:right w:val="single" w:sz="4" w:space="0" w:color="auto"/>
            </w:tcBorders>
          </w:tcPr>
          <w:p w14:paraId="231EBDD8"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850,0</w:t>
            </w:r>
          </w:p>
        </w:tc>
        <w:tc>
          <w:tcPr>
            <w:tcW w:w="851" w:type="dxa"/>
            <w:tcBorders>
              <w:top w:val="single" w:sz="4" w:space="0" w:color="auto"/>
              <w:left w:val="single" w:sz="4" w:space="0" w:color="auto"/>
              <w:bottom w:val="single" w:sz="4" w:space="0" w:color="auto"/>
              <w:right w:val="single" w:sz="4" w:space="0" w:color="auto"/>
            </w:tcBorders>
          </w:tcPr>
          <w:p w14:paraId="6D65C788"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A491DB"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87C7CA9"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AC75436"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BF655EA"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44AB19F"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ремонт крыши, фасада, внутренних помещений</w:t>
            </w:r>
          </w:p>
        </w:tc>
        <w:tc>
          <w:tcPr>
            <w:tcW w:w="1493" w:type="dxa"/>
            <w:tcBorders>
              <w:top w:val="single" w:sz="4" w:space="0" w:color="auto"/>
              <w:left w:val="single" w:sz="4" w:space="0" w:color="auto"/>
              <w:bottom w:val="single" w:sz="4" w:space="0" w:color="auto"/>
              <w:right w:val="single" w:sz="4" w:space="0" w:color="auto"/>
            </w:tcBorders>
          </w:tcPr>
          <w:p w14:paraId="508D02C4"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2019г- ППМИ</w:t>
            </w:r>
          </w:p>
        </w:tc>
      </w:tr>
      <w:tr w:rsidR="00460F8B" w:rsidRPr="00F17589" w14:paraId="090C83BA" w14:textId="77777777" w:rsidTr="00082724">
        <w:trPr>
          <w:trHeight w:val="106"/>
        </w:trPr>
        <w:tc>
          <w:tcPr>
            <w:tcW w:w="1702" w:type="dxa"/>
            <w:tcBorders>
              <w:top w:val="single" w:sz="4" w:space="0" w:color="auto"/>
              <w:left w:val="single" w:sz="4" w:space="0" w:color="auto"/>
              <w:bottom w:val="single" w:sz="4" w:space="0" w:color="auto"/>
              <w:right w:val="single" w:sz="4" w:space="0" w:color="auto"/>
            </w:tcBorders>
          </w:tcPr>
          <w:p w14:paraId="186A17DF"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Новоалгашинская сельская библиотека филиал МУК «Цильнинская </w:t>
            </w:r>
            <w:r w:rsidRPr="00F17589">
              <w:rPr>
                <w:rFonts w:ascii="Times New Roman" w:hAnsi="Times New Roman" w:cs="Times New Roman"/>
                <w:sz w:val="20"/>
                <w:szCs w:val="20"/>
              </w:rPr>
              <w:lastRenderedPageBreak/>
              <w:t>межпоселенческая центральная библиотека»</w:t>
            </w:r>
          </w:p>
        </w:tc>
        <w:tc>
          <w:tcPr>
            <w:tcW w:w="774" w:type="dxa"/>
            <w:tcBorders>
              <w:top w:val="single" w:sz="4" w:space="0" w:color="auto"/>
              <w:left w:val="single" w:sz="4" w:space="0" w:color="auto"/>
              <w:bottom w:val="single" w:sz="4" w:space="0" w:color="auto"/>
              <w:right w:val="single" w:sz="4" w:space="0" w:color="auto"/>
            </w:tcBorders>
          </w:tcPr>
          <w:p w14:paraId="392296B6"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lastRenderedPageBreak/>
              <w:t>37,675</w:t>
            </w:r>
          </w:p>
        </w:tc>
        <w:tc>
          <w:tcPr>
            <w:tcW w:w="851" w:type="dxa"/>
            <w:tcBorders>
              <w:top w:val="single" w:sz="4" w:space="0" w:color="auto"/>
              <w:left w:val="single" w:sz="4" w:space="0" w:color="auto"/>
              <w:bottom w:val="single" w:sz="4" w:space="0" w:color="auto"/>
              <w:right w:val="single" w:sz="4" w:space="0" w:color="auto"/>
            </w:tcBorders>
          </w:tcPr>
          <w:p w14:paraId="7EFC8FA4"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A1F8A61"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0C7231"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385C287"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D849122"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1C081E6"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Текущий ремонт</w:t>
            </w:r>
          </w:p>
        </w:tc>
        <w:tc>
          <w:tcPr>
            <w:tcW w:w="1493" w:type="dxa"/>
            <w:tcBorders>
              <w:top w:val="single" w:sz="4" w:space="0" w:color="auto"/>
              <w:left w:val="single" w:sz="4" w:space="0" w:color="auto"/>
              <w:bottom w:val="single" w:sz="4" w:space="0" w:color="auto"/>
              <w:right w:val="single" w:sz="4" w:space="0" w:color="auto"/>
            </w:tcBorders>
          </w:tcPr>
          <w:p w14:paraId="5143FF0A"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2018г-Спонсорские средства</w:t>
            </w:r>
          </w:p>
          <w:p w14:paraId="389BFC1A" w14:textId="77777777" w:rsidR="00460F8B" w:rsidRPr="00F17589" w:rsidRDefault="00460F8B" w:rsidP="00BC021D">
            <w:pPr>
              <w:spacing w:after="0" w:line="240" w:lineRule="auto"/>
              <w:jc w:val="center"/>
              <w:rPr>
                <w:rFonts w:ascii="Times New Roman" w:hAnsi="Times New Roman" w:cs="Times New Roman"/>
                <w:sz w:val="20"/>
                <w:szCs w:val="20"/>
              </w:rPr>
            </w:pPr>
          </w:p>
          <w:p w14:paraId="53233747"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lastRenderedPageBreak/>
              <w:t xml:space="preserve">2019г- «Развитие культуры, туризма и сохранение объектов культурного наследия в Ульяновской области»;  </w:t>
            </w:r>
          </w:p>
        </w:tc>
      </w:tr>
      <w:tr w:rsidR="00460F8B" w:rsidRPr="00F17589" w14:paraId="213AB19C" w14:textId="77777777" w:rsidTr="00082724">
        <w:trPr>
          <w:trHeight w:val="106"/>
        </w:trPr>
        <w:tc>
          <w:tcPr>
            <w:tcW w:w="1702" w:type="dxa"/>
            <w:tcBorders>
              <w:top w:val="single" w:sz="4" w:space="0" w:color="auto"/>
              <w:left w:val="single" w:sz="4" w:space="0" w:color="auto"/>
              <w:bottom w:val="single" w:sz="4" w:space="0" w:color="auto"/>
              <w:right w:val="single" w:sz="4" w:space="0" w:color="auto"/>
            </w:tcBorders>
          </w:tcPr>
          <w:p w14:paraId="40261D62"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lastRenderedPageBreak/>
              <w:t>Среднетимерсянский СДК филиал МУК «Цильнинская межпоселенческая клубная система»</w:t>
            </w:r>
          </w:p>
        </w:tc>
        <w:tc>
          <w:tcPr>
            <w:tcW w:w="774" w:type="dxa"/>
            <w:tcBorders>
              <w:top w:val="single" w:sz="4" w:space="0" w:color="auto"/>
              <w:left w:val="single" w:sz="4" w:space="0" w:color="auto"/>
              <w:bottom w:val="single" w:sz="4" w:space="0" w:color="auto"/>
              <w:right w:val="single" w:sz="4" w:space="0" w:color="auto"/>
            </w:tcBorders>
          </w:tcPr>
          <w:p w14:paraId="114215E4"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2486,2</w:t>
            </w:r>
          </w:p>
        </w:tc>
        <w:tc>
          <w:tcPr>
            <w:tcW w:w="851" w:type="dxa"/>
            <w:tcBorders>
              <w:top w:val="single" w:sz="4" w:space="0" w:color="auto"/>
              <w:left w:val="single" w:sz="4" w:space="0" w:color="auto"/>
              <w:bottom w:val="single" w:sz="4" w:space="0" w:color="auto"/>
              <w:right w:val="single" w:sz="4" w:space="0" w:color="auto"/>
            </w:tcBorders>
          </w:tcPr>
          <w:p w14:paraId="2F4E84C6"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1034,0</w:t>
            </w:r>
          </w:p>
        </w:tc>
        <w:tc>
          <w:tcPr>
            <w:tcW w:w="850" w:type="dxa"/>
            <w:tcBorders>
              <w:top w:val="single" w:sz="4" w:space="0" w:color="auto"/>
              <w:left w:val="single" w:sz="4" w:space="0" w:color="auto"/>
              <w:bottom w:val="single" w:sz="4" w:space="0" w:color="auto"/>
              <w:right w:val="single" w:sz="4" w:space="0" w:color="auto"/>
            </w:tcBorders>
          </w:tcPr>
          <w:p w14:paraId="72487B90"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1B94922"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C378714"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945C90F"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53F002B"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Ремонт крыши, замена окон, ремонт внутренних помещений</w:t>
            </w:r>
          </w:p>
        </w:tc>
        <w:tc>
          <w:tcPr>
            <w:tcW w:w="1493" w:type="dxa"/>
            <w:tcBorders>
              <w:top w:val="single" w:sz="4" w:space="0" w:color="auto"/>
              <w:left w:val="single" w:sz="4" w:space="0" w:color="auto"/>
              <w:bottom w:val="single" w:sz="4" w:space="0" w:color="auto"/>
              <w:right w:val="single" w:sz="4" w:space="0" w:color="auto"/>
            </w:tcBorders>
          </w:tcPr>
          <w:p w14:paraId="7CF6428A"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2019г- ППМИ,</w:t>
            </w:r>
          </w:p>
          <w:p w14:paraId="0E63AEEF"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2020г--«Развитие культуры, туризма и сохранение объектов культурного наследия в Ульяновской области»;</w:t>
            </w:r>
          </w:p>
        </w:tc>
      </w:tr>
      <w:tr w:rsidR="00460F8B" w:rsidRPr="00F17589" w14:paraId="2576EF14" w14:textId="77777777" w:rsidTr="00082724">
        <w:trPr>
          <w:trHeight w:val="106"/>
        </w:trPr>
        <w:tc>
          <w:tcPr>
            <w:tcW w:w="1702" w:type="dxa"/>
            <w:tcBorders>
              <w:top w:val="single" w:sz="4" w:space="0" w:color="auto"/>
              <w:left w:val="single" w:sz="4" w:space="0" w:color="auto"/>
              <w:bottom w:val="single" w:sz="4" w:space="0" w:color="auto"/>
              <w:right w:val="single" w:sz="4" w:space="0" w:color="auto"/>
            </w:tcBorders>
          </w:tcPr>
          <w:p w14:paraId="63BC7CA5"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Староалгашинская  сельская библиотека филиал МУК «Цильнинская межпоселенческая центральная библиотека»</w:t>
            </w:r>
          </w:p>
        </w:tc>
        <w:tc>
          <w:tcPr>
            <w:tcW w:w="774" w:type="dxa"/>
            <w:tcBorders>
              <w:top w:val="single" w:sz="4" w:space="0" w:color="auto"/>
              <w:left w:val="single" w:sz="4" w:space="0" w:color="auto"/>
              <w:bottom w:val="single" w:sz="4" w:space="0" w:color="auto"/>
              <w:right w:val="single" w:sz="4" w:space="0" w:color="auto"/>
            </w:tcBorders>
          </w:tcPr>
          <w:p w14:paraId="5106B103"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37,675</w:t>
            </w:r>
          </w:p>
        </w:tc>
        <w:tc>
          <w:tcPr>
            <w:tcW w:w="851" w:type="dxa"/>
            <w:tcBorders>
              <w:top w:val="single" w:sz="4" w:space="0" w:color="auto"/>
              <w:left w:val="single" w:sz="4" w:space="0" w:color="auto"/>
              <w:bottom w:val="single" w:sz="4" w:space="0" w:color="auto"/>
              <w:right w:val="single" w:sz="4" w:space="0" w:color="auto"/>
            </w:tcBorders>
          </w:tcPr>
          <w:p w14:paraId="08C1AF96"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979CBC3" w14:textId="77777777" w:rsidR="00460F8B" w:rsidRPr="00F17589" w:rsidRDefault="00460F8B" w:rsidP="00BC021D">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08AA925"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287B7DA"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BA4DDA5"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6ED7C64D"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Приобретение компьютерного оборудования</w:t>
            </w:r>
          </w:p>
        </w:tc>
        <w:tc>
          <w:tcPr>
            <w:tcW w:w="1493" w:type="dxa"/>
            <w:tcBorders>
              <w:top w:val="single" w:sz="4" w:space="0" w:color="auto"/>
              <w:left w:val="single" w:sz="4" w:space="0" w:color="auto"/>
              <w:bottom w:val="single" w:sz="4" w:space="0" w:color="auto"/>
              <w:right w:val="single" w:sz="4" w:space="0" w:color="auto"/>
            </w:tcBorders>
          </w:tcPr>
          <w:p w14:paraId="66DF7420"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«Развитие культуры, туризма и сохранение объектов культурного наследия в Ульяновской области»</w:t>
            </w:r>
          </w:p>
        </w:tc>
      </w:tr>
      <w:tr w:rsidR="00460F8B" w:rsidRPr="00F17589" w14:paraId="525C6D73" w14:textId="77777777" w:rsidTr="00082724">
        <w:trPr>
          <w:trHeight w:val="106"/>
        </w:trPr>
        <w:tc>
          <w:tcPr>
            <w:tcW w:w="1702" w:type="dxa"/>
            <w:tcBorders>
              <w:top w:val="single" w:sz="4" w:space="0" w:color="auto"/>
              <w:left w:val="single" w:sz="4" w:space="0" w:color="auto"/>
              <w:bottom w:val="single" w:sz="4" w:space="0" w:color="auto"/>
              <w:right w:val="single" w:sz="4" w:space="0" w:color="auto"/>
            </w:tcBorders>
          </w:tcPr>
          <w:p w14:paraId="5EBEAAFB"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Русскоцильнинская сельская библиотека филиал МУК «Цильнинская межпоселенческая центральная библиотека»</w:t>
            </w:r>
          </w:p>
        </w:tc>
        <w:tc>
          <w:tcPr>
            <w:tcW w:w="774" w:type="dxa"/>
            <w:tcBorders>
              <w:top w:val="single" w:sz="4" w:space="0" w:color="auto"/>
              <w:left w:val="single" w:sz="4" w:space="0" w:color="auto"/>
              <w:bottom w:val="single" w:sz="4" w:space="0" w:color="auto"/>
              <w:right w:val="single" w:sz="4" w:space="0" w:color="auto"/>
            </w:tcBorders>
          </w:tcPr>
          <w:p w14:paraId="53B23B6B"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37,675</w:t>
            </w:r>
          </w:p>
        </w:tc>
        <w:tc>
          <w:tcPr>
            <w:tcW w:w="851" w:type="dxa"/>
            <w:tcBorders>
              <w:top w:val="single" w:sz="4" w:space="0" w:color="auto"/>
              <w:left w:val="single" w:sz="4" w:space="0" w:color="auto"/>
              <w:bottom w:val="single" w:sz="4" w:space="0" w:color="auto"/>
              <w:right w:val="single" w:sz="4" w:space="0" w:color="auto"/>
            </w:tcBorders>
          </w:tcPr>
          <w:p w14:paraId="779E68B6"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323FD17" w14:textId="77777777" w:rsidR="00460F8B" w:rsidRPr="00F17589" w:rsidRDefault="00460F8B" w:rsidP="00BC021D">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6B10F47"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1A41247"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E5DEE74"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7491CEF9"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Приобретение компьютерного оборудования</w:t>
            </w:r>
          </w:p>
        </w:tc>
        <w:tc>
          <w:tcPr>
            <w:tcW w:w="1493" w:type="dxa"/>
            <w:tcBorders>
              <w:top w:val="single" w:sz="4" w:space="0" w:color="auto"/>
              <w:left w:val="single" w:sz="4" w:space="0" w:color="auto"/>
              <w:bottom w:val="single" w:sz="4" w:space="0" w:color="auto"/>
              <w:right w:val="single" w:sz="4" w:space="0" w:color="auto"/>
            </w:tcBorders>
          </w:tcPr>
          <w:p w14:paraId="18BE29F5"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«Развитие культуры, туризма и сохранение объектов культурного наследия в Ульяновской области»</w:t>
            </w:r>
          </w:p>
        </w:tc>
      </w:tr>
      <w:tr w:rsidR="00460F8B" w:rsidRPr="00F17589" w14:paraId="6A9AFAA6" w14:textId="77777777" w:rsidTr="00082724">
        <w:trPr>
          <w:trHeight w:val="106"/>
        </w:trPr>
        <w:tc>
          <w:tcPr>
            <w:tcW w:w="1702" w:type="dxa"/>
            <w:tcBorders>
              <w:top w:val="single" w:sz="4" w:space="0" w:color="auto"/>
              <w:left w:val="single" w:sz="4" w:space="0" w:color="auto"/>
              <w:bottom w:val="single" w:sz="4" w:space="0" w:color="auto"/>
              <w:right w:val="single" w:sz="4" w:space="0" w:color="auto"/>
            </w:tcBorders>
          </w:tcPr>
          <w:p w14:paraId="3EDFBFA0"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Степноанненковская  сельская библиотека филиалы МУК «Цильнинская межпоселенческая центральная библиотека»</w:t>
            </w:r>
          </w:p>
        </w:tc>
        <w:tc>
          <w:tcPr>
            <w:tcW w:w="774" w:type="dxa"/>
            <w:tcBorders>
              <w:top w:val="single" w:sz="4" w:space="0" w:color="auto"/>
              <w:left w:val="single" w:sz="4" w:space="0" w:color="auto"/>
              <w:bottom w:val="single" w:sz="4" w:space="0" w:color="auto"/>
              <w:right w:val="single" w:sz="4" w:space="0" w:color="auto"/>
            </w:tcBorders>
          </w:tcPr>
          <w:p w14:paraId="28C737B7" w14:textId="77777777" w:rsidR="00460F8B" w:rsidRPr="00F17589" w:rsidRDefault="00460F8B" w:rsidP="00BC021D">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DB1321B" w14:textId="77777777" w:rsidR="00460F8B" w:rsidRPr="00F17589" w:rsidRDefault="00460F8B" w:rsidP="00BC021D">
            <w:pPr>
              <w:spacing w:after="0" w:line="240" w:lineRule="auto"/>
              <w:jc w:val="center"/>
              <w:rPr>
                <w:rFonts w:ascii="Times New Roman" w:hAnsi="Times New Roman" w:cs="Times New Roman"/>
                <w:sz w:val="20"/>
                <w:szCs w:val="20"/>
              </w:rPr>
            </w:pPr>
            <w:r w:rsidRPr="00F17589">
              <w:rPr>
                <w:rFonts w:ascii="Times New Roman" w:hAnsi="Times New Roman" w:cs="Times New Roman"/>
                <w:sz w:val="20"/>
                <w:szCs w:val="20"/>
              </w:rPr>
              <w:t>47,21</w:t>
            </w:r>
          </w:p>
        </w:tc>
        <w:tc>
          <w:tcPr>
            <w:tcW w:w="850" w:type="dxa"/>
            <w:tcBorders>
              <w:top w:val="single" w:sz="4" w:space="0" w:color="auto"/>
              <w:left w:val="single" w:sz="4" w:space="0" w:color="auto"/>
              <w:bottom w:val="single" w:sz="4" w:space="0" w:color="auto"/>
              <w:right w:val="single" w:sz="4" w:space="0" w:color="auto"/>
            </w:tcBorders>
          </w:tcPr>
          <w:p w14:paraId="11DC32B8" w14:textId="77777777" w:rsidR="00460F8B" w:rsidRPr="00F17589" w:rsidRDefault="00460F8B" w:rsidP="00BC021D">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7926887"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6C0D8E9"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F4E42A1"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85EE81D"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Приобретение компьютерного оборудования</w:t>
            </w:r>
          </w:p>
        </w:tc>
        <w:tc>
          <w:tcPr>
            <w:tcW w:w="1493" w:type="dxa"/>
            <w:tcBorders>
              <w:top w:val="single" w:sz="4" w:space="0" w:color="auto"/>
              <w:left w:val="single" w:sz="4" w:space="0" w:color="auto"/>
              <w:bottom w:val="single" w:sz="4" w:space="0" w:color="auto"/>
              <w:right w:val="single" w:sz="4" w:space="0" w:color="auto"/>
            </w:tcBorders>
          </w:tcPr>
          <w:p w14:paraId="2BFB8145"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«Развитие культуры, туризма и сохранение объектов культурного наследия в Ульяновской области»</w:t>
            </w:r>
          </w:p>
        </w:tc>
      </w:tr>
      <w:tr w:rsidR="00460F8B" w:rsidRPr="00F17589" w14:paraId="03A2DC6B" w14:textId="77777777" w:rsidTr="00082724">
        <w:trPr>
          <w:trHeight w:val="106"/>
        </w:trPr>
        <w:tc>
          <w:tcPr>
            <w:tcW w:w="1702" w:type="dxa"/>
            <w:tcBorders>
              <w:top w:val="single" w:sz="4" w:space="0" w:color="auto"/>
              <w:left w:val="single" w:sz="4" w:space="0" w:color="auto"/>
              <w:bottom w:val="single" w:sz="4" w:space="0" w:color="auto"/>
              <w:right w:val="single" w:sz="4" w:space="0" w:color="auto"/>
            </w:tcBorders>
          </w:tcPr>
          <w:p w14:paraId="568E9030"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Пилюгинская сельская библиотека филиалы МУК «Цильнинская межпоселенческая центральная библиотека»</w:t>
            </w:r>
          </w:p>
        </w:tc>
        <w:tc>
          <w:tcPr>
            <w:tcW w:w="774" w:type="dxa"/>
            <w:tcBorders>
              <w:top w:val="single" w:sz="4" w:space="0" w:color="auto"/>
              <w:left w:val="single" w:sz="4" w:space="0" w:color="auto"/>
              <w:bottom w:val="single" w:sz="4" w:space="0" w:color="auto"/>
              <w:right w:val="single" w:sz="4" w:space="0" w:color="auto"/>
            </w:tcBorders>
          </w:tcPr>
          <w:p w14:paraId="363E7221"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14AD3D06"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47,21</w:t>
            </w:r>
          </w:p>
        </w:tc>
        <w:tc>
          <w:tcPr>
            <w:tcW w:w="850" w:type="dxa"/>
            <w:tcBorders>
              <w:top w:val="single" w:sz="4" w:space="0" w:color="auto"/>
              <w:left w:val="single" w:sz="4" w:space="0" w:color="auto"/>
              <w:bottom w:val="single" w:sz="4" w:space="0" w:color="auto"/>
              <w:right w:val="single" w:sz="4" w:space="0" w:color="auto"/>
            </w:tcBorders>
          </w:tcPr>
          <w:p w14:paraId="550ACB45" w14:textId="77777777" w:rsidR="00460F8B" w:rsidRPr="00F17589" w:rsidRDefault="00460F8B" w:rsidP="00BC021D">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A2509D5"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9F6FC36"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3365033"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5AF914A"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Приобретение компьютерного оборудования</w:t>
            </w:r>
          </w:p>
        </w:tc>
        <w:tc>
          <w:tcPr>
            <w:tcW w:w="1493" w:type="dxa"/>
            <w:tcBorders>
              <w:top w:val="single" w:sz="4" w:space="0" w:color="auto"/>
              <w:left w:val="single" w:sz="4" w:space="0" w:color="auto"/>
              <w:bottom w:val="single" w:sz="4" w:space="0" w:color="auto"/>
              <w:right w:val="single" w:sz="4" w:space="0" w:color="auto"/>
            </w:tcBorders>
          </w:tcPr>
          <w:p w14:paraId="7B6598C6"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«Развитие культуры, туризма и сохранение объектов культурного наследия в Ульяновской области»</w:t>
            </w:r>
          </w:p>
        </w:tc>
      </w:tr>
      <w:tr w:rsidR="00460F8B" w:rsidRPr="00F17589" w14:paraId="39015636" w14:textId="77777777" w:rsidTr="00082724">
        <w:trPr>
          <w:trHeight w:val="106"/>
        </w:trPr>
        <w:tc>
          <w:tcPr>
            <w:tcW w:w="1702" w:type="dxa"/>
            <w:tcBorders>
              <w:top w:val="single" w:sz="4" w:space="0" w:color="auto"/>
              <w:left w:val="single" w:sz="4" w:space="0" w:color="auto"/>
              <w:bottom w:val="single" w:sz="4" w:space="0" w:color="auto"/>
              <w:right w:val="single" w:sz="4" w:space="0" w:color="auto"/>
            </w:tcBorders>
          </w:tcPr>
          <w:p w14:paraId="19EEAB59"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Мокробугурнинская сельская библиотека филиалы МУК «Цильнинская межпоселенческа</w:t>
            </w:r>
            <w:r w:rsidRPr="00F17589">
              <w:rPr>
                <w:rFonts w:ascii="Times New Roman" w:hAnsi="Times New Roman" w:cs="Times New Roman"/>
                <w:sz w:val="20"/>
                <w:szCs w:val="20"/>
              </w:rPr>
              <w:lastRenderedPageBreak/>
              <w:t>я центральная библиотека»</w:t>
            </w:r>
          </w:p>
        </w:tc>
        <w:tc>
          <w:tcPr>
            <w:tcW w:w="774" w:type="dxa"/>
            <w:tcBorders>
              <w:top w:val="single" w:sz="4" w:space="0" w:color="auto"/>
              <w:left w:val="single" w:sz="4" w:space="0" w:color="auto"/>
              <w:bottom w:val="single" w:sz="4" w:space="0" w:color="auto"/>
              <w:right w:val="single" w:sz="4" w:space="0" w:color="auto"/>
            </w:tcBorders>
          </w:tcPr>
          <w:p w14:paraId="74302AD4"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76E7FB60"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47,21</w:t>
            </w:r>
          </w:p>
        </w:tc>
        <w:tc>
          <w:tcPr>
            <w:tcW w:w="850" w:type="dxa"/>
            <w:tcBorders>
              <w:top w:val="single" w:sz="4" w:space="0" w:color="auto"/>
              <w:left w:val="single" w:sz="4" w:space="0" w:color="auto"/>
              <w:bottom w:val="single" w:sz="4" w:space="0" w:color="auto"/>
              <w:right w:val="single" w:sz="4" w:space="0" w:color="auto"/>
            </w:tcBorders>
          </w:tcPr>
          <w:p w14:paraId="3CA39586" w14:textId="77777777" w:rsidR="00460F8B" w:rsidRPr="00F17589" w:rsidRDefault="00460F8B" w:rsidP="00BC021D">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AAC1510"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6B0E96B"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BF78936"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257A034"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Приобретение компьютерного оборудования</w:t>
            </w:r>
          </w:p>
        </w:tc>
        <w:tc>
          <w:tcPr>
            <w:tcW w:w="1493" w:type="dxa"/>
            <w:tcBorders>
              <w:top w:val="single" w:sz="4" w:space="0" w:color="auto"/>
              <w:left w:val="single" w:sz="4" w:space="0" w:color="auto"/>
              <w:bottom w:val="single" w:sz="4" w:space="0" w:color="auto"/>
              <w:right w:val="single" w:sz="4" w:space="0" w:color="auto"/>
            </w:tcBorders>
          </w:tcPr>
          <w:p w14:paraId="06A9BE97"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«Развитие культуры, туризма и сохранение объектов культурного </w:t>
            </w:r>
            <w:r w:rsidRPr="00F17589">
              <w:rPr>
                <w:rFonts w:ascii="Times New Roman" w:hAnsi="Times New Roman" w:cs="Times New Roman"/>
                <w:sz w:val="20"/>
                <w:szCs w:val="20"/>
              </w:rPr>
              <w:lastRenderedPageBreak/>
              <w:t>наследия в Ульяновской области»</w:t>
            </w:r>
          </w:p>
        </w:tc>
      </w:tr>
      <w:tr w:rsidR="00460F8B" w:rsidRPr="00F17589" w14:paraId="1A4256C8" w14:textId="77777777" w:rsidTr="00082724">
        <w:trPr>
          <w:trHeight w:val="106"/>
        </w:trPr>
        <w:tc>
          <w:tcPr>
            <w:tcW w:w="1702" w:type="dxa"/>
            <w:tcBorders>
              <w:top w:val="single" w:sz="4" w:space="0" w:color="auto"/>
              <w:left w:val="single" w:sz="4" w:space="0" w:color="auto"/>
              <w:bottom w:val="single" w:sz="4" w:space="0" w:color="auto"/>
              <w:right w:val="single" w:sz="4" w:space="0" w:color="auto"/>
            </w:tcBorders>
          </w:tcPr>
          <w:p w14:paraId="035527AB"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lastRenderedPageBreak/>
              <w:t>Малонагаткинская сельская библиотека филиалы МУК «Цильнинская межпоселенческая центральная библиотека»</w:t>
            </w:r>
          </w:p>
        </w:tc>
        <w:tc>
          <w:tcPr>
            <w:tcW w:w="774" w:type="dxa"/>
            <w:tcBorders>
              <w:top w:val="single" w:sz="4" w:space="0" w:color="auto"/>
              <w:left w:val="single" w:sz="4" w:space="0" w:color="auto"/>
              <w:bottom w:val="single" w:sz="4" w:space="0" w:color="auto"/>
              <w:right w:val="single" w:sz="4" w:space="0" w:color="auto"/>
            </w:tcBorders>
          </w:tcPr>
          <w:p w14:paraId="74DF7A9F"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3C702C1C"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47,21</w:t>
            </w:r>
          </w:p>
        </w:tc>
        <w:tc>
          <w:tcPr>
            <w:tcW w:w="850" w:type="dxa"/>
            <w:tcBorders>
              <w:top w:val="single" w:sz="4" w:space="0" w:color="auto"/>
              <w:left w:val="single" w:sz="4" w:space="0" w:color="auto"/>
              <w:bottom w:val="single" w:sz="4" w:space="0" w:color="auto"/>
              <w:right w:val="single" w:sz="4" w:space="0" w:color="auto"/>
            </w:tcBorders>
          </w:tcPr>
          <w:p w14:paraId="365912CD" w14:textId="77777777" w:rsidR="00460F8B" w:rsidRPr="00F17589" w:rsidRDefault="00460F8B" w:rsidP="00BC021D">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2331A24"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D7E9E7C"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D92D8DC"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5963348"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Приобретение компьютерного оборудования</w:t>
            </w:r>
          </w:p>
        </w:tc>
        <w:tc>
          <w:tcPr>
            <w:tcW w:w="1493" w:type="dxa"/>
            <w:tcBorders>
              <w:top w:val="single" w:sz="4" w:space="0" w:color="auto"/>
              <w:left w:val="single" w:sz="4" w:space="0" w:color="auto"/>
              <w:bottom w:val="single" w:sz="4" w:space="0" w:color="auto"/>
              <w:right w:val="single" w:sz="4" w:space="0" w:color="auto"/>
            </w:tcBorders>
          </w:tcPr>
          <w:p w14:paraId="7E3A364E"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«Развитие культуры, туризма и сохранение объектов культурного наследия в Ульяновской области»</w:t>
            </w:r>
          </w:p>
        </w:tc>
      </w:tr>
      <w:tr w:rsidR="00460F8B" w:rsidRPr="00F17589" w14:paraId="563E8A97" w14:textId="77777777" w:rsidTr="00082724">
        <w:trPr>
          <w:trHeight w:val="106"/>
        </w:trPr>
        <w:tc>
          <w:tcPr>
            <w:tcW w:w="1702" w:type="dxa"/>
            <w:tcBorders>
              <w:top w:val="single" w:sz="4" w:space="0" w:color="auto"/>
              <w:left w:val="single" w:sz="4" w:space="0" w:color="auto"/>
              <w:bottom w:val="single" w:sz="4" w:space="0" w:color="auto"/>
              <w:right w:val="single" w:sz="4" w:space="0" w:color="auto"/>
            </w:tcBorders>
          </w:tcPr>
          <w:p w14:paraId="7E0807A6"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Карабаевская,  сельская библиотека филиалы МУК «Цильнинская межпоселенческая центральная библиотека»</w:t>
            </w:r>
          </w:p>
        </w:tc>
        <w:tc>
          <w:tcPr>
            <w:tcW w:w="774" w:type="dxa"/>
            <w:tcBorders>
              <w:top w:val="single" w:sz="4" w:space="0" w:color="auto"/>
              <w:left w:val="single" w:sz="4" w:space="0" w:color="auto"/>
              <w:bottom w:val="single" w:sz="4" w:space="0" w:color="auto"/>
              <w:right w:val="single" w:sz="4" w:space="0" w:color="auto"/>
            </w:tcBorders>
          </w:tcPr>
          <w:p w14:paraId="151A7912"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33A3747E"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47,21</w:t>
            </w:r>
          </w:p>
        </w:tc>
        <w:tc>
          <w:tcPr>
            <w:tcW w:w="850" w:type="dxa"/>
            <w:tcBorders>
              <w:top w:val="single" w:sz="4" w:space="0" w:color="auto"/>
              <w:left w:val="single" w:sz="4" w:space="0" w:color="auto"/>
              <w:bottom w:val="single" w:sz="4" w:space="0" w:color="auto"/>
              <w:right w:val="single" w:sz="4" w:space="0" w:color="auto"/>
            </w:tcBorders>
          </w:tcPr>
          <w:p w14:paraId="20B8CE28" w14:textId="77777777" w:rsidR="00460F8B" w:rsidRPr="00F17589" w:rsidRDefault="00460F8B" w:rsidP="00BC021D">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CC999D6"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D1FA79F"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26E426D"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AF703E6"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Приобретение компьютерного оборудования</w:t>
            </w:r>
          </w:p>
        </w:tc>
        <w:tc>
          <w:tcPr>
            <w:tcW w:w="1493" w:type="dxa"/>
            <w:tcBorders>
              <w:top w:val="single" w:sz="4" w:space="0" w:color="auto"/>
              <w:left w:val="single" w:sz="4" w:space="0" w:color="auto"/>
              <w:bottom w:val="single" w:sz="4" w:space="0" w:color="auto"/>
              <w:right w:val="single" w:sz="4" w:space="0" w:color="auto"/>
            </w:tcBorders>
          </w:tcPr>
          <w:p w14:paraId="615D6026" w14:textId="2C727B7A"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«Развитие культуры, туризма и сохранение объектов культурного наследия в Ульяновской области»</w:t>
            </w:r>
          </w:p>
        </w:tc>
      </w:tr>
      <w:tr w:rsidR="00460F8B" w:rsidRPr="00F17589" w14:paraId="19F0C13C" w14:textId="77777777" w:rsidTr="00082724">
        <w:trPr>
          <w:trHeight w:val="691"/>
        </w:trPr>
        <w:tc>
          <w:tcPr>
            <w:tcW w:w="1702" w:type="dxa"/>
            <w:vMerge w:val="restart"/>
            <w:tcBorders>
              <w:top w:val="single" w:sz="4" w:space="0" w:color="auto"/>
              <w:left w:val="single" w:sz="4" w:space="0" w:color="auto"/>
              <w:right w:val="single" w:sz="4" w:space="0" w:color="auto"/>
            </w:tcBorders>
          </w:tcPr>
          <w:p w14:paraId="38579534"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МУ ДО «Большенагаткинская ДШИ»</w:t>
            </w:r>
          </w:p>
        </w:tc>
        <w:tc>
          <w:tcPr>
            <w:tcW w:w="774" w:type="dxa"/>
            <w:vMerge w:val="restart"/>
            <w:tcBorders>
              <w:top w:val="single" w:sz="4" w:space="0" w:color="auto"/>
              <w:left w:val="single" w:sz="4" w:space="0" w:color="auto"/>
              <w:right w:val="single" w:sz="4" w:space="0" w:color="auto"/>
            </w:tcBorders>
          </w:tcPr>
          <w:p w14:paraId="1303B746"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vMerge w:val="restart"/>
            <w:tcBorders>
              <w:top w:val="single" w:sz="4" w:space="0" w:color="auto"/>
              <w:left w:val="single" w:sz="4" w:space="0" w:color="auto"/>
              <w:right w:val="single" w:sz="4" w:space="0" w:color="auto"/>
            </w:tcBorders>
          </w:tcPr>
          <w:p w14:paraId="109AA192"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73506CE"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17,0</w:t>
            </w:r>
          </w:p>
          <w:p w14:paraId="6852B91E" w14:textId="77777777" w:rsidR="00460F8B" w:rsidRPr="00F17589" w:rsidRDefault="00460F8B" w:rsidP="00BC021D">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8949B26"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810E630"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B5B69B3"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CF2BC96"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Приобретение рециркуляторов</w:t>
            </w:r>
          </w:p>
        </w:tc>
        <w:tc>
          <w:tcPr>
            <w:tcW w:w="1493" w:type="dxa"/>
            <w:tcBorders>
              <w:top w:val="single" w:sz="4" w:space="0" w:color="auto"/>
              <w:left w:val="single" w:sz="4" w:space="0" w:color="auto"/>
              <w:bottom w:val="single" w:sz="4" w:space="0" w:color="auto"/>
              <w:right w:val="single" w:sz="4" w:space="0" w:color="auto"/>
            </w:tcBorders>
          </w:tcPr>
          <w:p w14:paraId="1739A80D"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Спонсорские средства</w:t>
            </w:r>
          </w:p>
        </w:tc>
      </w:tr>
      <w:tr w:rsidR="00460F8B" w:rsidRPr="00F17589" w14:paraId="14E13234" w14:textId="77777777" w:rsidTr="00082724">
        <w:trPr>
          <w:trHeight w:val="750"/>
        </w:trPr>
        <w:tc>
          <w:tcPr>
            <w:tcW w:w="1702" w:type="dxa"/>
            <w:vMerge/>
            <w:tcBorders>
              <w:left w:val="single" w:sz="4" w:space="0" w:color="auto"/>
              <w:right w:val="single" w:sz="4" w:space="0" w:color="auto"/>
            </w:tcBorders>
          </w:tcPr>
          <w:p w14:paraId="4431CB5A" w14:textId="77777777" w:rsidR="00460F8B" w:rsidRPr="00F17589" w:rsidRDefault="00460F8B" w:rsidP="00BC021D">
            <w:pPr>
              <w:suppressAutoHyphens/>
              <w:spacing w:after="0" w:line="240" w:lineRule="auto"/>
              <w:rPr>
                <w:rFonts w:ascii="Times New Roman" w:hAnsi="Times New Roman" w:cs="Times New Roman"/>
                <w:sz w:val="20"/>
                <w:szCs w:val="20"/>
              </w:rPr>
            </w:pPr>
          </w:p>
        </w:tc>
        <w:tc>
          <w:tcPr>
            <w:tcW w:w="774" w:type="dxa"/>
            <w:vMerge/>
            <w:tcBorders>
              <w:left w:val="single" w:sz="4" w:space="0" w:color="auto"/>
              <w:right w:val="single" w:sz="4" w:space="0" w:color="auto"/>
            </w:tcBorders>
          </w:tcPr>
          <w:p w14:paraId="45530A25"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vMerge/>
            <w:tcBorders>
              <w:left w:val="single" w:sz="4" w:space="0" w:color="auto"/>
              <w:right w:val="single" w:sz="4" w:space="0" w:color="auto"/>
            </w:tcBorders>
          </w:tcPr>
          <w:p w14:paraId="1DB90E1A"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F5EBB0F"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350,0 (ОБ)</w:t>
            </w:r>
          </w:p>
        </w:tc>
        <w:tc>
          <w:tcPr>
            <w:tcW w:w="851" w:type="dxa"/>
            <w:tcBorders>
              <w:top w:val="single" w:sz="4" w:space="0" w:color="auto"/>
              <w:left w:val="single" w:sz="4" w:space="0" w:color="auto"/>
              <w:bottom w:val="single" w:sz="4" w:space="0" w:color="auto"/>
              <w:right w:val="single" w:sz="4" w:space="0" w:color="auto"/>
            </w:tcBorders>
          </w:tcPr>
          <w:p w14:paraId="503B1074"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4F32276"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E7DC70E"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A4A5B26"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Приобретение пианино</w:t>
            </w:r>
          </w:p>
        </w:tc>
        <w:tc>
          <w:tcPr>
            <w:tcW w:w="1493" w:type="dxa"/>
            <w:tcBorders>
              <w:top w:val="single" w:sz="4" w:space="0" w:color="auto"/>
              <w:left w:val="single" w:sz="4" w:space="0" w:color="auto"/>
              <w:bottom w:val="single" w:sz="4" w:space="0" w:color="auto"/>
              <w:right w:val="single" w:sz="4" w:space="0" w:color="auto"/>
            </w:tcBorders>
          </w:tcPr>
          <w:p w14:paraId="51978C68" w14:textId="77777777" w:rsidR="00460F8B" w:rsidRPr="00F17589" w:rsidRDefault="00460F8B" w:rsidP="00BC021D">
            <w:pPr>
              <w:spacing w:after="0" w:line="240" w:lineRule="auto"/>
              <w:rPr>
                <w:rFonts w:ascii="Times New Roman" w:hAnsi="Times New Roman" w:cs="Times New Roman"/>
                <w:sz w:val="20"/>
                <w:szCs w:val="20"/>
              </w:rPr>
            </w:pPr>
          </w:p>
          <w:p w14:paraId="3DF25630"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НП «Культура»</w:t>
            </w:r>
          </w:p>
        </w:tc>
      </w:tr>
      <w:tr w:rsidR="00460F8B" w:rsidRPr="00F17589" w14:paraId="551A5F85" w14:textId="77777777" w:rsidTr="00082724">
        <w:trPr>
          <w:trHeight w:val="510"/>
        </w:trPr>
        <w:tc>
          <w:tcPr>
            <w:tcW w:w="1702" w:type="dxa"/>
            <w:vMerge/>
            <w:tcBorders>
              <w:left w:val="single" w:sz="4" w:space="0" w:color="auto"/>
              <w:right w:val="single" w:sz="4" w:space="0" w:color="auto"/>
            </w:tcBorders>
          </w:tcPr>
          <w:p w14:paraId="1E4FA24D" w14:textId="77777777" w:rsidR="00460F8B" w:rsidRPr="00F17589" w:rsidRDefault="00460F8B" w:rsidP="00BC021D">
            <w:pPr>
              <w:suppressAutoHyphens/>
              <w:spacing w:after="0" w:line="240" w:lineRule="auto"/>
              <w:rPr>
                <w:rFonts w:ascii="Times New Roman" w:hAnsi="Times New Roman" w:cs="Times New Roman"/>
                <w:sz w:val="20"/>
                <w:szCs w:val="20"/>
              </w:rPr>
            </w:pPr>
          </w:p>
        </w:tc>
        <w:tc>
          <w:tcPr>
            <w:tcW w:w="774" w:type="dxa"/>
            <w:vMerge/>
            <w:tcBorders>
              <w:left w:val="single" w:sz="4" w:space="0" w:color="auto"/>
              <w:right w:val="single" w:sz="4" w:space="0" w:color="auto"/>
            </w:tcBorders>
          </w:tcPr>
          <w:p w14:paraId="70121A4B"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vMerge/>
            <w:tcBorders>
              <w:left w:val="single" w:sz="4" w:space="0" w:color="auto"/>
              <w:right w:val="single" w:sz="4" w:space="0" w:color="auto"/>
            </w:tcBorders>
          </w:tcPr>
          <w:p w14:paraId="0187A38A"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B999503"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63,0</w:t>
            </w:r>
          </w:p>
        </w:tc>
        <w:tc>
          <w:tcPr>
            <w:tcW w:w="851" w:type="dxa"/>
            <w:tcBorders>
              <w:top w:val="single" w:sz="4" w:space="0" w:color="auto"/>
              <w:left w:val="single" w:sz="4" w:space="0" w:color="auto"/>
              <w:bottom w:val="single" w:sz="4" w:space="0" w:color="auto"/>
              <w:right w:val="single" w:sz="4" w:space="0" w:color="auto"/>
            </w:tcBorders>
          </w:tcPr>
          <w:p w14:paraId="5DF6708D"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248BC12"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B63D921"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08D919E"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Приобретение баяна</w:t>
            </w:r>
          </w:p>
        </w:tc>
        <w:tc>
          <w:tcPr>
            <w:tcW w:w="1493" w:type="dxa"/>
            <w:tcBorders>
              <w:top w:val="single" w:sz="4" w:space="0" w:color="auto"/>
              <w:left w:val="single" w:sz="4" w:space="0" w:color="auto"/>
              <w:bottom w:val="single" w:sz="4" w:space="0" w:color="auto"/>
              <w:right w:val="single" w:sz="4" w:space="0" w:color="auto"/>
            </w:tcBorders>
          </w:tcPr>
          <w:p w14:paraId="621830F0"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МП «Развитие культуры»</w:t>
            </w:r>
          </w:p>
        </w:tc>
      </w:tr>
      <w:tr w:rsidR="00460F8B" w:rsidRPr="00F17589" w14:paraId="116EB156" w14:textId="77777777" w:rsidTr="00082724">
        <w:trPr>
          <w:trHeight w:val="159"/>
        </w:trPr>
        <w:tc>
          <w:tcPr>
            <w:tcW w:w="1702" w:type="dxa"/>
            <w:vMerge/>
            <w:tcBorders>
              <w:left w:val="single" w:sz="4" w:space="0" w:color="auto"/>
              <w:bottom w:val="single" w:sz="4" w:space="0" w:color="auto"/>
              <w:right w:val="single" w:sz="4" w:space="0" w:color="auto"/>
            </w:tcBorders>
          </w:tcPr>
          <w:p w14:paraId="6FCF6694" w14:textId="77777777" w:rsidR="00460F8B" w:rsidRPr="00F17589" w:rsidRDefault="00460F8B" w:rsidP="00BC021D">
            <w:pPr>
              <w:suppressAutoHyphens/>
              <w:spacing w:after="0" w:line="240" w:lineRule="auto"/>
              <w:rPr>
                <w:rFonts w:ascii="Times New Roman" w:hAnsi="Times New Roman" w:cs="Times New Roman"/>
                <w:sz w:val="20"/>
                <w:szCs w:val="20"/>
              </w:rPr>
            </w:pPr>
          </w:p>
        </w:tc>
        <w:tc>
          <w:tcPr>
            <w:tcW w:w="774" w:type="dxa"/>
            <w:vMerge/>
            <w:tcBorders>
              <w:left w:val="single" w:sz="4" w:space="0" w:color="auto"/>
              <w:bottom w:val="single" w:sz="4" w:space="0" w:color="auto"/>
              <w:right w:val="single" w:sz="4" w:space="0" w:color="auto"/>
            </w:tcBorders>
          </w:tcPr>
          <w:p w14:paraId="029F1FE0"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vMerge/>
            <w:tcBorders>
              <w:left w:val="single" w:sz="4" w:space="0" w:color="auto"/>
              <w:bottom w:val="single" w:sz="4" w:space="0" w:color="auto"/>
              <w:right w:val="single" w:sz="4" w:space="0" w:color="auto"/>
            </w:tcBorders>
          </w:tcPr>
          <w:p w14:paraId="2D967B44"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1039D9A"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135,0</w:t>
            </w:r>
          </w:p>
          <w:p w14:paraId="02C1C26A"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(ОБ108,0)</w:t>
            </w:r>
          </w:p>
        </w:tc>
        <w:tc>
          <w:tcPr>
            <w:tcW w:w="851" w:type="dxa"/>
            <w:tcBorders>
              <w:top w:val="single" w:sz="4" w:space="0" w:color="auto"/>
              <w:left w:val="single" w:sz="4" w:space="0" w:color="auto"/>
              <w:bottom w:val="single" w:sz="4" w:space="0" w:color="auto"/>
              <w:right w:val="single" w:sz="4" w:space="0" w:color="auto"/>
            </w:tcBorders>
          </w:tcPr>
          <w:p w14:paraId="5E4C0917"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6059F9E"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0C93CFA"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3350EBA"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Приобретение мебели (грант)</w:t>
            </w:r>
          </w:p>
        </w:tc>
        <w:tc>
          <w:tcPr>
            <w:tcW w:w="1493" w:type="dxa"/>
            <w:tcBorders>
              <w:top w:val="single" w:sz="4" w:space="0" w:color="auto"/>
              <w:left w:val="single" w:sz="4" w:space="0" w:color="auto"/>
              <w:bottom w:val="single" w:sz="4" w:space="0" w:color="auto"/>
              <w:right w:val="single" w:sz="4" w:space="0" w:color="auto"/>
            </w:tcBorders>
          </w:tcPr>
          <w:p w14:paraId="2582A91F"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ГП «Развитие культуры»</w:t>
            </w:r>
          </w:p>
          <w:p w14:paraId="209EE2E8" w14:textId="77777777" w:rsidR="00460F8B" w:rsidRPr="00F17589" w:rsidRDefault="00460F8B" w:rsidP="00BC021D">
            <w:pPr>
              <w:spacing w:after="0" w:line="240" w:lineRule="auto"/>
              <w:rPr>
                <w:rFonts w:ascii="Times New Roman" w:hAnsi="Times New Roman" w:cs="Times New Roman"/>
                <w:sz w:val="20"/>
                <w:szCs w:val="20"/>
              </w:rPr>
            </w:pPr>
          </w:p>
          <w:p w14:paraId="0A73A431"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МП «Развитие культуры»</w:t>
            </w:r>
          </w:p>
        </w:tc>
      </w:tr>
      <w:tr w:rsidR="00460F8B" w:rsidRPr="00F17589" w14:paraId="4995CB47" w14:textId="77777777" w:rsidTr="00082724">
        <w:trPr>
          <w:trHeight w:val="106"/>
        </w:trPr>
        <w:tc>
          <w:tcPr>
            <w:tcW w:w="1702" w:type="dxa"/>
            <w:tcBorders>
              <w:top w:val="single" w:sz="4" w:space="0" w:color="auto"/>
              <w:left w:val="single" w:sz="4" w:space="0" w:color="auto"/>
              <w:bottom w:val="single" w:sz="4" w:space="0" w:color="auto"/>
              <w:right w:val="single" w:sz="4" w:space="0" w:color="auto"/>
            </w:tcBorders>
          </w:tcPr>
          <w:p w14:paraId="5E95F94C"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bCs/>
                <w:sz w:val="20"/>
                <w:szCs w:val="20"/>
              </w:rPr>
              <w:t>МУ ДО «Цильнинская ДШИ»</w:t>
            </w:r>
          </w:p>
        </w:tc>
        <w:tc>
          <w:tcPr>
            <w:tcW w:w="774" w:type="dxa"/>
            <w:tcBorders>
              <w:top w:val="single" w:sz="4" w:space="0" w:color="auto"/>
              <w:left w:val="single" w:sz="4" w:space="0" w:color="auto"/>
              <w:bottom w:val="single" w:sz="4" w:space="0" w:color="auto"/>
              <w:right w:val="single" w:sz="4" w:space="0" w:color="auto"/>
            </w:tcBorders>
          </w:tcPr>
          <w:p w14:paraId="3A89B645"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502250DA"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F84A897"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220,0</w:t>
            </w:r>
          </w:p>
          <w:p w14:paraId="2F448A30"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(ОБ176,42)</w:t>
            </w:r>
          </w:p>
        </w:tc>
        <w:tc>
          <w:tcPr>
            <w:tcW w:w="851" w:type="dxa"/>
            <w:tcBorders>
              <w:top w:val="single" w:sz="4" w:space="0" w:color="auto"/>
              <w:left w:val="single" w:sz="4" w:space="0" w:color="auto"/>
              <w:bottom w:val="single" w:sz="4" w:space="0" w:color="auto"/>
              <w:right w:val="single" w:sz="4" w:space="0" w:color="auto"/>
            </w:tcBorders>
          </w:tcPr>
          <w:p w14:paraId="73762B67" w14:textId="77777777" w:rsidR="00460F8B" w:rsidRPr="00F17589" w:rsidRDefault="00460F8B" w:rsidP="00BC021D">
            <w:pPr>
              <w:pStyle w:val="1a"/>
              <w:spacing w:after="0" w:line="240" w:lineRule="auto"/>
              <w:jc w:val="both"/>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176BF1B3" w14:textId="77777777" w:rsidR="00460F8B" w:rsidRPr="00F17589" w:rsidRDefault="00460F8B" w:rsidP="00BC021D">
            <w:pPr>
              <w:pStyle w:val="1a"/>
              <w:spacing w:after="0" w:line="240" w:lineRule="auto"/>
              <w:jc w:val="both"/>
              <w:rPr>
                <w:rFonts w:ascii="Times New Roman" w:hAnsi="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tcPr>
          <w:p w14:paraId="23242D6E" w14:textId="77777777" w:rsidR="00460F8B" w:rsidRPr="00F17589" w:rsidRDefault="00460F8B" w:rsidP="00BC021D">
            <w:pPr>
              <w:pStyle w:val="1a"/>
              <w:spacing w:after="0" w:line="240" w:lineRule="auto"/>
              <w:jc w:val="both"/>
              <w:rPr>
                <w:rFonts w:ascii="Times New Roman" w:hAnsi="Times New Roman"/>
                <w:bCs/>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DEFA0CA" w14:textId="77777777" w:rsidR="00460F8B" w:rsidRPr="00F17589" w:rsidRDefault="00460F8B" w:rsidP="00BC021D">
            <w:pPr>
              <w:pStyle w:val="1a"/>
              <w:spacing w:after="0" w:line="240" w:lineRule="auto"/>
              <w:jc w:val="both"/>
              <w:rPr>
                <w:rFonts w:ascii="Times New Roman" w:hAnsi="Times New Roman"/>
                <w:bCs/>
                <w:sz w:val="20"/>
                <w:szCs w:val="20"/>
              </w:rPr>
            </w:pPr>
            <w:r w:rsidRPr="00F17589">
              <w:rPr>
                <w:rFonts w:ascii="Times New Roman" w:hAnsi="Times New Roman"/>
                <w:bCs/>
                <w:sz w:val="20"/>
                <w:szCs w:val="20"/>
              </w:rPr>
              <w:t>замена окон</w:t>
            </w:r>
          </w:p>
        </w:tc>
        <w:tc>
          <w:tcPr>
            <w:tcW w:w="1493" w:type="dxa"/>
            <w:tcBorders>
              <w:top w:val="single" w:sz="4" w:space="0" w:color="auto"/>
              <w:left w:val="single" w:sz="4" w:space="0" w:color="auto"/>
              <w:bottom w:val="single" w:sz="4" w:space="0" w:color="auto"/>
              <w:right w:val="single" w:sz="4" w:space="0" w:color="auto"/>
            </w:tcBorders>
          </w:tcPr>
          <w:p w14:paraId="2CF83854" w14:textId="77777777" w:rsidR="00460F8B" w:rsidRPr="00F17589" w:rsidRDefault="00460F8B" w:rsidP="00BC021D">
            <w:pPr>
              <w:pStyle w:val="1a"/>
              <w:spacing w:after="0" w:line="240" w:lineRule="auto"/>
              <w:jc w:val="both"/>
              <w:rPr>
                <w:rFonts w:ascii="Times New Roman" w:hAnsi="Times New Roman"/>
                <w:sz w:val="20"/>
                <w:szCs w:val="20"/>
              </w:rPr>
            </w:pPr>
            <w:r w:rsidRPr="00F17589">
              <w:rPr>
                <w:rFonts w:ascii="Times New Roman" w:hAnsi="Times New Roman"/>
                <w:sz w:val="20"/>
                <w:szCs w:val="20"/>
              </w:rPr>
              <w:t>ГП «Развитие культуры»</w:t>
            </w:r>
          </w:p>
        </w:tc>
      </w:tr>
      <w:tr w:rsidR="00460F8B" w:rsidRPr="00F17589" w14:paraId="1A83DCC0" w14:textId="77777777" w:rsidTr="00082724">
        <w:trPr>
          <w:trHeight w:val="106"/>
        </w:trPr>
        <w:tc>
          <w:tcPr>
            <w:tcW w:w="1702" w:type="dxa"/>
            <w:tcBorders>
              <w:top w:val="single" w:sz="4" w:space="0" w:color="auto"/>
              <w:left w:val="single" w:sz="4" w:space="0" w:color="auto"/>
              <w:bottom w:val="single" w:sz="4" w:space="0" w:color="auto"/>
              <w:right w:val="single" w:sz="4" w:space="0" w:color="auto"/>
            </w:tcBorders>
          </w:tcPr>
          <w:p w14:paraId="12A437B1"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bCs/>
                <w:sz w:val="20"/>
                <w:szCs w:val="20"/>
              </w:rPr>
              <w:t>Среднетимерсянский СДК</w:t>
            </w:r>
            <w:r w:rsidRPr="00F17589">
              <w:rPr>
                <w:rFonts w:ascii="Times New Roman" w:hAnsi="Times New Roman" w:cs="Times New Roman"/>
                <w:sz w:val="20"/>
                <w:szCs w:val="20"/>
              </w:rPr>
              <w:t xml:space="preserve"> филиал МУК «Цильнинская межпоселенческая клубная система»</w:t>
            </w:r>
          </w:p>
        </w:tc>
        <w:tc>
          <w:tcPr>
            <w:tcW w:w="774" w:type="dxa"/>
            <w:tcBorders>
              <w:top w:val="single" w:sz="4" w:space="0" w:color="auto"/>
              <w:left w:val="single" w:sz="4" w:space="0" w:color="auto"/>
              <w:bottom w:val="single" w:sz="4" w:space="0" w:color="auto"/>
              <w:right w:val="single" w:sz="4" w:space="0" w:color="auto"/>
            </w:tcBorders>
          </w:tcPr>
          <w:p w14:paraId="40F92D0F"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32427549"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A9A4D62"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184,0</w:t>
            </w:r>
          </w:p>
          <w:p w14:paraId="4C97769A"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(ФБ91,5</w:t>
            </w:r>
            <w:r w:rsidRPr="00F17589">
              <w:rPr>
                <w:rFonts w:ascii="Times New Roman" w:hAnsi="Times New Roman" w:cs="Times New Roman"/>
                <w:sz w:val="20"/>
                <w:szCs w:val="20"/>
                <w:lang w:val="en-US"/>
              </w:rPr>
              <w:t>/</w:t>
            </w:r>
            <w:r w:rsidRPr="00F17589">
              <w:rPr>
                <w:rFonts w:ascii="Times New Roman" w:hAnsi="Times New Roman" w:cs="Times New Roman"/>
                <w:sz w:val="20"/>
                <w:szCs w:val="20"/>
              </w:rPr>
              <w:t>ОБ</w:t>
            </w:r>
            <w:r w:rsidRPr="00F17589">
              <w:rPr>
                <w:rFonts w:ascii="Times New Roman" w:hAnsi="Times New Roman" w:cs="Times New Roman"/>
                <w:sz w:val="20"/>
                <w:szCs w:val="20"/>
                <w:lang w:val="en-US"/>
              </w:rPr>
              <w:t>55</w:t>
            </w:r>
            <w:r w:rsidRPr="00F17589">
              <w:rPr>
                <w:rFonts w:ascii="Times New Roman" w:hAnsi="Times New Roman" w:cs="Times New Roman"/>
                <w:sz w:val="20"/>
                <w:szCs w:val="20"/>
              </w:rPr>
              <w:t>,7/МБ36,8</w:t>
            </w:r>
          </w:p>
        </w:tc>
        <w:tc>
          <w:tcPr>
            <w:tcW w:w="851" w:type="dxa"/>
            <w:tcBorders>
              <w:top w:val="single" w:sz="4" w:space="0" w:color="auto"/>
              <w:left w:val="single" w:sz="4" w:space="0" w:color="auto"/>
              <w:bottom w:val="single" w:sz="4" w:space="0" w:color="auto"/>
              <w:right w:val="single" w:sz="4" w:space="0" w:color="auto"/>
            </w:tcBorders>
          </w:tcPr>
          <w:p w14:paraId="69ADCF27" w14:textId="77777777" w:rsidR="00460F8B" w:rsidRPr="00F17589" w:rsidRDefault="00460F8B" w:rsidP="00BC021D">
            <w:pPr>
              <w:pStyle w:val="1a"/>
              <w:spacing w:after="0" w:line="240" w:lineRule="auto"/>
              <w:jc w:val="both"/>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4BF109DF" w14:textId="77777777" w:rsidR="00460F8B" w:rsidRPr="00F17589" w:rsidRDefault="00460F8B" w:rsidP="00BC021D">
            <w:pPr>
              <w:pStyle w:val="1a"/>
              <w:spacing w:after="0" w:line="240" w:lineRule="auto"/>
              <w:jc w:val="both"/>
              <w:rPr>
                <w:rFonts w:ascii="Times New Roman" w:hAnsi="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tcPr>
          <w:p w14:paraId="79148FC4" w14:textId="77777777" w:rsidR="00460F8B" w:rsidRPr="00F17589" w:rsidRDefault="00460F8B" w:rsidP="00BC021D">
            <w:pPr>
              <w:pStyle w:val="1a"/>
              <w:spacing w:after="0" w:line="240" w:lineRule="auto"/>
              <w:jc w:val="both"/>
              <w:rPr>
                <w:rFonts w:ascii="Times New Roman" w:hAnsi="Times New Roman"/>
                <w:bCs/>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4DC57A7" w14:textId="77777777" w:rsidR="00460F8B" w:rsidRPr="00F17589" w:rsidRDefault="00460F8B" w:rsidP="00BC021D">
            <w:pPr>
              <w:pStyle w:val="1a"/>
              <w:spacing w:after="0" w:line="240" w:lineRule="auto"/>
              <w:jc w:val="both"/>
              <w:rPr>
                <w:rFonts w:ascii="Times New Roman" w:hAnsi="Times New Roman"/>
                <w:bCs/>
                <w:sz w:val="20"/>
                <w:szCs w:val="20"/>
              </w:rPr>
            </w:pPr>
            <w:r w:rsidRPr="00F17589">
              <w:rPr>
                <w:rFonts w:ascii="Times New Roman" w:hAnsi="Times New Roman"/>
                <w:bCs/>
                <w:sz w:val="20"/>
                <w:szCs w:val="20"/>
              </w:rPr>
              <w:t>приобретение оборудования</w:t>
            </w:r>
          </w:p>
        </w:tc>
        <w:tc>
          <w:tcPr>
            <w:tcW w:w="1493" w:type="dxa"/>
            <w:tcBorders>
              <w:top w:val="single" w:sz="4" w:space="0" w:color="auto"/>
              <w:left w:val="single" w:sz="4" w:space="0" w:color="auto"/>
              <w:bottom w:val="single" w:sz="4" w:space="0" w:color="auto"/>
              <w:right w:val="single" w:sz="4" w:space="0" w:color="auto"/>
            </w:tcBorders>
          </w:tcPr>
          <w:p w14:paraId="341B687A" w14:textId="77777777" w:rsidR="00460F8B" w:rsidRPr="00F17589" w:rsidRDefault="00460F8B" w:rsidP="00BC021D">
            <w:pPr>
              <w:pStyle w:val="1a"/>
              <w:spacing w:after="0" w:line="240" w:lineRule="auto"/>
              <w:jc w:val="both"/>
              <w:rPr>
                <w:rFonts w:ascii="Times New Roman" w:hAnsi="Times New Roman"/>
                <w:sz w:val="20"/>
                <w:szCs w:val="20"/>
              </w:rPr>
            </w:pPr>
            <w:r w:rsidRPr="00F17589">
              <w:rPr>
                <w:rFonts w:ascii="Times New Roman" w:hAnsi="Times New Roman"/>
                <w:sz w:val="20"/>
                <w:szCs w:val="20"/>
              </w:rPr>
              <w:t>Партийный проект  «Местный дом культуры»</w:t>
            </w:r>
          </w:p>
        </w:tc>
      </w:tr>
      <w:tr w:rsidR="00460F8B" w:rsidRPr="00F17589" w14:paraId="62EF377B" w14:textId="77777777" w:rsidTr="00082724">
        <w:trPr>
          <w:trHeight w:val="106"/>
        </w:trPr>
        <w:tc>
          <w:tcPr>
            <w:tcW w:w="1702" w:type="dxa"/>
            <w:tcBorders>
              <w:top w:val="single" w:sz="4" w:space="0" w:color="auto"/>
              <w:left w:val="single" w:sz="4" w:space="0" w:color="auto"/>
              <w:bottom w:val="single" w:sz="4" w:space="0" w:color="auto"/>
              <w:right w:val="single" w:sz="4" w:space="0" w:color="auto"/>
            </w:tcBorders>
          </w:tcPr>
          <w:p w14:paraId="4FB86FB7"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Нововольский с/к филиал МУК «Цильнинская межпоселенческая клубная система»</w:t>
            </w:r>
          </w:p>
        </w:tc>
        <w:tc>
          <w:tcPr>
            <w:tcW w:w="774" w:type="dxa"/>
            <w:tcBorders>
              <w:top w:val="single" w:sz="4" w:space="0" w:color="auto"/>
              <w:left w:val="single" w:sz="4" w:space="0" w:color="auto"/>
              <w:bottom w:val="single" w:sz="4" w:space="0" w:color="auto"/>
              <w:right w:val="single" w:sz="4" w:space="0" w:color="auto"/>
            </w:tcBorders>
          </w:tcPr>
          <w:p w14:paraId="71A2A1A2"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071FC21C"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8666231"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2140,64</w:t>
            </w:r>
          </w:p>
          <w:p w14:paraId="3AD1F095"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(ОБ1075,4)</w:t>
            </w:r>
          </w:p>
        </w:tc>
        <w:tc>
          <w:tcPr>
            <w:tcW w:w="851" w:type="dxa"/>
            <w:tcBorders>
              <w:top w:val="single" w:sz="4" w:space="0" w:color="auto"/>
              <w:left w:val="single" w:sz="4" w:space="0" w:color="auto"/>
              <w:bottom w:val="single" w:sz="4" w:space="0" w:color="auto"/>
              <w:right w:val="single" w:sz="4" w:space="0" w:color="auto"/>
            </w:tcBorders>
          </w:tcPr>
          <w:p w14:paraId="2307447F"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8DB70BC"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580C9C4"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78C94C80"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Ремонт кровли, фасада, замена окон, дверей, устройство водяного и канализационных колодцев</w:t>
            </w:r>
          </w:p>
        </w:tc>
        <w:tc>
          <w:tcPr>
            <w:tcW w:w="1493" w:type="dxa"/>
            <w:tcBorders>
              <w:top w:val="single" w:sz="4" w:space="0" w:color="auto"/>
              <w:left w:val="single" w:sz="4" w:space="0" w:color="auto"/>
              <w:bottom w:val="single" w:sz="4" w:space="0" w:color="auto"/>
              <w:right w:val="single" w:sz="4" w:space="0" w:color="auto"/>
            </w:tcBorders>
          </w:tcPr>
          <w:p w14:paraId="5D88C4B5"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ППМИ</w:t>
            </w:r>
          </w:p>
        </w:tc>
      </w:tr>
      <w:tr w:rsidR="00460F8B" w:rsidRPr="00F17589" w14:paraId="3F842046" w14:textId="77777777" w:rsidTr="00082724">
        <w:trPr>
          <w:trHeight w:val="518"/>
        </w:trPr>
        <w:tc>
          <w:tcPr>
            <w:tcW w:w="1702" w:type="dxa"/>
            <w:vMerge w:val="restart"/>
            <w:tcBorders>
              <w:top w:val="single" w:sz="4" w:space="0" w:color="auto"/>
              <w:left w:val="single" w:sz="4" w:space="0" w:color="auto"/>
              <w:right w:val="single" w:sz="4" w:space="0" w:color="auto"/>
            </w:tcBorders>
          </w:tcPr>
          <w:p w14:paraId="0E3060D3"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МАУ «Цильнинский центр культуры и спорта»</w:t>
            </w:r>
          </w:p>
        </w:tc>
        <w:tc>
          <w:tcPr>
            <w:tcW w:w="774" w:type="dxa"/>
            <w:vMerge w:val="restart"/>
            <w:tcBorders>
              <w:top w:val="single" w:sz="4" w:space="0" w:color="auto"/>
              <w:left w:val="single" w:sz="4" w:space="0" w:color="auto"/>
              <w:right w:val="single" w:sz="4" w:space="0" w:color="auto"/>
            </w:tcBorders>
          </w:tcPr>
          <w:p w14:paraId="70FF2AC8"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vMerge w:val="restart"/>
            <w:tcBorders>
              <w:top w:val="single" w:sz="4" w:space="0" w:color="auto"/>
              <w:left w:val="single" w:sz="4" w:space="0" w:color="auto"/>
              <w:right w:val="single" w:sz="4" w:space="0" w:color="auto"/>
            </w:tcBorders>
          </w:tcPr>
          <w:p w14:paraId="08193A56"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ADFBC80"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60,0</w:t>
            </w:r>
          </w:p>
          <w:p w14:paraId="044F4A61" w14:textId="77777777" w:rsidR="00460F8B" w:rsidRPr="00F17589" w:rsidRDefault="00460F8B" w:rsidP="00BC021D">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0E5107A"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EB5FCBA"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6AD2E55"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7CD746A5"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Приобретение костюмов</w:t>
            </w:r>
          </w:p>
        </w:tc>
        <w:tc>
          <w:tcPr>
            <w:tcW w:w="1493" w:type="dxa"/>
            <w:vMerge w:val="restart"/>
            <w:tcBorders>
              <w:top w:val="single" w:sz="4" w:space="0" w:color="auto"/>
              <w:left w:val="single" w:sz="4" w:space="0" w:color="auto"/>
              <w:right w:val="single" w:sz="4" w:space="0" w:color="auto"/>
            </w:tcBorders>
          </w:tcPr>
          <w:p w14:paraId="69BE2AFD"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Спонсорские средства</w:t>
            </w:r>
          </w:p>
        </w:tc>
      </w:tr>
      <w:tr w:rsidR="00460F8B" w:rsidRPr="00F17589" w14:paraId="2383DA7E" w14:textId="77777777" w:rsidTr="00082724">
        <w:trPr>
          <w:trHeight w:val="525"/>
        </w:trPr>
        <w:tc>
          <w:tcPr>
            <w:tcW w:w="1702" w:type="dxa"/>
            <w:vMerge/>
            <w:tcBorders>
              <w:left w:val="single" w:sz="4" w:space="0" w:color="auto"/>
              <w:bottom w:val="single" w:sz="4" w:space="0" w:color="auto"/>
              <w:right w:val="single" w:sz="4" w:space="0" w:color="auto"/>
            </w:tcBorders>
          </w:tcPr>
          <w:p w14:paraId="4AD6FAA4" w14:textId="77777777" w:rsidR="00460F8B" w:rsidRPr="00F17589" w:rsidRDefault="00460F8B" w:rsidP="00BC021D">
            <w:pPr>
              <w:suppressAutoHyphens/>
              <w:spacing w:after="0" w:line="240" w:lineRule="auto"/>
              <w:rPr>
                <w:rFonts w:ascii="Times New Roman" w:hAnsi="Times New Roman" w:cs="Times New Roman"/>
                <w:sz w:val="20"/>
                <w:szCs w:val="20"/>
              </w:rPr>
            </w:pPr>
          </w:p>
        </w:tc>
        <w:tc>
          <w:tcPr>
            <w:tcW w:w="774" w:type="dxa"/>
            <w:vMerge/>
            <w:tcBorders>
              <w:left w:val="single" w:sz="4" w:space="0" w:color="auto"/>
              <w:bottom w:val="single" w:sz="4" w:space="0" w:color="auto"/>
              <w:right w:val="single" w:sz="4" w:space="0" w:color="auto"/>
            </w:tcBorders>
          </w:tcPr>
          <w:p w14:paraId="345A3DEB"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vMerge/>
            <w:tcBorders>
              <w:left w:val="single" w:sz="4" w:space="0" w:color="auto"/>
              <w:bottom w:val="single" w:sz="4" w:space="0" w:color="auto"/>
              <w:right w:val="single" w:sz="4" w:space="0" w:color="auto"/>
            </w:tcBorders>
          </w:tcPr>
          <w:p w14:paraId="05064022"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BD71112"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20,0</w:t>
            </w:r>
          </w:p>
        </w:tc>
        <w:tc>
          <w:tcPr>
            <w:tcW w:w="851" w:type="dxa"/>
            <w:tcBorders>
              <w:top w:val="single" w:sz="4" w:space="0" w:color="auto"/>
              <w:left w:val="single" w:sz="4" w:space="0" w:color="auto"/>
              <w:bottom w:val="single" w:sz="4" w:space="0" w:color="auto"/>
              <w:right w:val="single" w:sz="4" w:space="0" w:color="auto"/>
            </w:tcBorders>
          </w:tcPr>
          <w:p w14:paraId="64B6CCA2"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3D54EAC"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93804EF"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522269B" w14:textId="77777777" w:rsidR="00460F8B" w:rsidRPr="00F17589" w:rsidRDefault="00460F8B" w:rsidP="00BC021D">
            <w:pPr>
              <w:spacing w:after="0" w:line="240" w:lineRule="auto"/>
              <w:rPr>
                <w:rFonts w:ascii="Times New Roman" w:hAnsi="Times New Roman" w:cs="Times New Roman"/>
                <w:sz w:val="20"/>
                <w:szCs w:val="20"/>
              </w:rPr>
            </w:pPr>
          </w:p>
          <w:p w14:paraId="7A2FE3B8"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Косм. ремонт</w:t>
            </w:r>
          </w:p>
        </w:tc>
        <w:tc>
          <w:tcPr>
            <w:tcW w:w="1493" w:type="dxa"/>
            <w:vMerge/>
            <w:tcBorders>
              <w:left w:val="single" w:sz="4" w:space="0" w:color="auto"/>
              <w:bottom w:val="single" w:sz="4" w:space="0" w:color="auto"/>
              <w:right w:val="single" w:sz="4" w:space="0" w:color="auto"/>
            </w:tcBorders>
          </w:tcPr>
          <w:p w14:paraId="1A3FFAC3" w14:textId="77777777" w:rsidR="00460F8B" w:rsidRPr="00F17589" w:rsidRDefault="00460F8B" w:rsidP="00BC021D">
            <w:pPr>
              <w:spacing w:after="0" w:line="240" w:lineRule="auto"/>
              <w:rPr>
                <w:rFonts w:ascii="Times New Roman" w:hAnsi="Times New Roman" w:cs="Times New Roman"/>
                <w:sz w:val="20"/>
                <w:szCs w:val="20"/>
              </w:rPr>
            </w:pPr>
          </w:p>
        </w:tc>
      </w:tr>
      <w:tr w:rsidR="00460F8B" w:rsidRPr="00F17589" w14:paraId="3E3C3A46" w14:textId="77777777" w:rsidTr="00082724">
        <w:trPr>
          <w:trHeight w:val="106"/>
        </w:trPr>
        <w:tc>
          <w:tcPr>
            <w:tcW w:w="1702" w:type="dxa"/>
            <w:tcBorders>
              <w:top w:val="single" w:sz="4" w:space="0" w:color="auto"/>
              <w:left w:val="single" w:sz="4" w:space="0" w:color="auto"/>
              <w:bottom w:val="single" w:sz="4" w:space="0" w:color="auto"/>
              <w:right w:val="single" w:sz="4" w:space="0" w:color="auto"/>
            </w:tcBorders>
          </w:tcPr>
          <w:p w14:paraId="1461CA79"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Крестниковский</w:t>
            </w:r>
          </w:p>
        </w:tc>
        <w:tc>
          <w:tcPr>
            <w:tcW w:w="774" w:type="dxa"/>
            <w:tcBorders>
              <w:top w:val="single" w:sz="4" w:space="0" w:color="auto"/>
              <w:left w:val="single" w:sz="4" w:space="0" w:color="auto"/>
              <w:bottom w:val="single" w:sz="4" w:space="0" w:color="auto"/>
              <w:right w:val="single" w:sz="4" w:space="0" w:color="auto"/>
            </w:tcBorders>
          </w:tcPr>
          <w:p w14:paraId="06A14E5D"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7548076B"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7519891"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2,5</w:t>
            </w:r>
          </w:p>
        </w:tc>
        <w:tc>
          <w:tcPr>
            <w:tcW w:w="851" w:type="dxa"/>
            <w:tcBorders>
              <w:top w:val="single" w:sz="4" w:space="0" w:color="auto"/>
              <w:left w:val="single" w:sz="4" w:space="0" w:color="auto"/>
              <w:bottom w:val="single" w:sz="4" w:space="0" w:color="auto"/>
              <w:right w:val="single" w:sz="4" w:space="0" w:color="auto"/>
            </w:tcBorders>
          </w:tcPr>
          <w:p w14:paraId="4056E6E4"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0E4881A"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A462E07"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160A18E"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Косм ремонт</w:t>
            </w:r>
          </w:p>
        </w:tc>
        <w:tc>
          <w:tcPr>
            <w:tcW w:w="1493" w:type="dxa"/>
            <w:tcBorders>
              <w:top w:val="single" w:sz="4" w:space="0" w:color="auto"/>
              <w:left w:val="single" w:sz="4" w:space="0" w:color="auto"/>
              <w:bottom w:val="single" w:sz="4" w:space="0" w:color="auto"/>
              <w:right w:val="single" w:sz="4" w:space="0" w:color="auto"/>
            </w:tcBorders>
          </w:tcPr>
          <w:p w14:paraId="63228459"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Спонсорские средства</w:t>
            </w:r>
          </w:p>
        </w:tc>
      </w:tr>
      <w:tr w:rsidR="00460F8B" w:rsidRPr="00F17589" w14:paraId="0C8B64B9" w14:textId="77777777" w:rsidTr="00082724">
        <w:trPr>
          <w:trHeight w:val="106"/>
        </w:trPr>
        <w:tc>
          <w:tcPr>
            <w:tcW w:w="1702" w:type="dxa"/>
            <w:tcBorders>
              <w:top w:val="single" w:sz="4" w:space="0" w:color="auto"/>
              <w:left w:val="single" w:sz="4" w:space="0" w:color="auto"/>
              <w:bottom w:val="single" w:sz="4" w:space="0" w:color="auto"/>
              <w:right w:val="single" w:sz="4" w:space="0" w:color="auto"/>
            </w:tcBorders>
          </w:tcPr>
          <w:p w14:paraId="27947782"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Телешовский</w:t>
            </w:r>
          </w:p>
        </w:tc>
        <w:tc>
          <w:tcPr>
            <w:tcW w:w="774" w:type="dxa"/>
            <w:tcBorders>
              <w:top w:val="single" w:sz="4" w:space="0" w:color="auto"/>
              <w:left w:val="single" w:sz="4" w:space="0" w:color="auto"/>
              <w:bottom w:val="single" w:sz="4" w:space="0" w:color="auto"/>
              <w:right w:val="single" w:sz="4" w:space="0" w:color="auto"/>
            </w:tcBorders>
          </w:tcPr>
          <w:p w14:paraId="05B9752C"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36D0BC47"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0D3B87A"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0,5</w:t>
            </w:r>
          </w:p>
        </w:tc>
        <w:tc>
          <w:tcPr>
            <w:tcW w:w="851" w:type="dxa"/>
            <w:tcBorders>
              <w:top w:val="single" w:sz="4" w:space="0" w:color="auto"/>
              <w:left w:val="single" w:sz="4" w:space="0" w:color="auto"/>
              <w:bottom w:val="single" w:sz="4" w:space="0" w:color="auto"/>
              <w:right w:val="single" w:sz="4" w:space="0" w:color="auto"/>
            </w:tcBorders>
          </w:tcPr>
          <w:p w14:paraId="5558DB23"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CDBBE1C"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51908CC"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C733EAB"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Косм ремонт</w:t>
            </w:r>
          </w:p>
        </w:tc>
        <w:tc>
          <w:tcPr>
            <w:tcW w:w="1493" w:type="dxa"/>
            <w:tcBorders>
              <w:top w:val="single" w:sz="4" w:space="0" w:color="auto"/>
              <w:left w:val="single" w:sz="4" w:space="0" w:color="auto"/>
              <w:bottom w:val="single" w:sz="4" w:space="0" w:color="auto"/>
              <w:right w:val="single" w:sz="4" w:space="0" w:color="auto"/>
            </w:tcBorders>
          </w:tcPr>
          <w:p w14:paraId="7C3807AD"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Спонсорские средства</w:t>
            </w:r>
          </w:p>
        </w:tc>
      </w:tr>
      <w:tr w:rsidR="00460F8B" w:rsidRPr="00F17589" w14:paraId="72258E2A" w14:textId="77777777" w:rsidTr="00082724">
        <w:trPr>
          <w:trHeight w:val="106"/>
        </w:trPr>
        <w:tc>
          <w:tcPr>
            <w:tcW w:w="1702" w:type="dxa"/>
            <w:tcBorders>
              <w:top w:val="single" w:sz="4" w:space="0" w:color="auto"/>
              <w:left w:val="single" w:sz="4" w:space="0" w:color="auto"/>
              <w:bottom w:val="single" w:sz="4" w:space="0" w:color="auto"/>
              <w:right w:val="single" w:sz="4" w:space="0" w:color="auto"/>
            </w:tcBorders>
          </w:tcPr>
          <w:p w14:paraId="5AA3BDD6"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МУК ЦМКС (Большенагаткинский РДК, </w:t>
            </w:r>
            <w:r w:rsidRPr="00F17589">
              <w:rPr>
                <w:rFonts w:ascii="Times New Roman" w:hAnsi="Times New Roman" w:cs="Times New Roman"/>
                <w:sz w:val="20"/>
                <w:szCs w:val="20"/>
              </w:rPr>
              <w:lastRenderedPageBreak/>
              <w:t>Елховоозерский, Кайсаровский, Кундюковский, Ст. Алгашинский, Сред. Алгашинский, Сред. Тимерсянский, Орловский, М. Нагаткинский, Покровский, Богдашкинский, Норовский СДК)</w:t>
            </w:r>
          </w:p>
        </w:tc>
        <w:tc>
          <w:tcPr>
            <w:tcW w:w="774" w:type="dxa"/>
            <w:tcBorders>
              <w:top w:val="single" w:sz="4" w:space="0" w:color="auto"/>
              <w:left w:val="single" w:sz="4" w:space="0" w:color="auto"/>
              <w:bottom w:val="single" w:sz="4" w:space="0" w:color="auto"/>
              <w:right w:val="single" w:sz="4" w:space="0" w:color="auto"/>
            </w:tcBorders>
          </w:tcPr>
          <w:p w14:paraId="56B69029"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34C5516F"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0D1CF51"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47,9</w:t>
            </w:r>
          </w:p>
        </w:tc>
        <w:tc>
          <w:tcPr>
            <w:tcW w:w="851" w:type="dxa"/>
            <w:tcBorders>
              <w:top w:val="single" w:sz="4" w:space="0" w:color="auto"/>
              <w:left w:val="single" w:sz="4" w:space="0" w:color="auto"/>
              <w:bottom w:val="single" w:sz="4" w:space="0" w:color="auto"/>
              <w:right w:val="single" w:sz="4" w:space="0" w:color="auto"/>
            </w:tcBorders>
          </w:tcPr>
          <w:p w14:paraId="5C0B0E8C"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F39EC93"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C358377"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C0151B0"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Приобретение огнетушителей</w:t>
            </w:r>
          </w:p>
        </w:tc>
        <w:tc>
          <w:tcPr>
            <w:tcW w:w="1493" w:type="dxa"/>
            <w:tcBorders>
              <w:top w:val="single" w:sz="4" w:space="0" w:color="auto"/>
              <w:left w:val="single" w:sz="4" w:space="0" w:color="auto"/>
              <w:bottom w:val="single" w:sz="4" w:space="0" w:color="auto"/>
              <w:right w:val="single" w:sz="4" w:space="0" w:color="auto"/>
            </w:tcBorders>
          </w:tcPr>
          <w:p w14:paraId="29A77E2B"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МП «Развитие культуры и сохранение </w:t>
            </w:r>
            <w:r w:rsidRPr="00F17589">
              <w:rPr>
                <w:rFonts w:ascii="Times New Roman" w:hAnsi="Times New Roman" w:cs="Times New Roman"/>
                <w:sz w:val="20"/>
                <w:szCs w:val="20"/>
              </w:rPr>
              <w:lastRenderedPageBreak/>
              <w:t>объектов культурного наследия в Цильнинском районе»</w:t>
            </w:r>
          </w:p>
          <w:p w14:paraId="199FF810" w14:textId="77777777" w:rsidR="00460F8B" w:rsidRPr="00F17589" w:rsidRDefault="00460F8B" w:rsidP="00BC021D">
            <w:pPr>
              <w:spacing w:after="0" w:line="240" w:lineRule="auto"/>
              <w:rPr>
                <w:rFonts w:ascii="Times New Roman" w:hAnsi="Times New Roman" w:cs="Times New Roman"/>
                <w:sz w:val="20"/>
                <w:szCs w:val="20"/>
              </w:rPr>
            </w:pPr>
          </w:p>
          <w:p w14:paraId="28FC3962" w14:textId="77777777" w:rsidR="00460F8B" w:rsidRPr="00F17589" w:rsidRDefault="00460F8B" w:rsidP="00BC021D">
            <w:pPr>
              <w:spacing w:after="0" w:line="240" w:lineRule="auto"/>
              <w:rPr>
                <w:rFonts w:ascii="Times New Roman" w:hAnsi="Times New Roman" w:cs="Times New Roman"/>
                <w:sz w:val="20"/>
                <w:szCs w:val="20"/>
              </w:rPr>
            </w:pPr>
          </w:p>
          <w:p w14:paraId="6F322796" w14:textId="77777777" w:rsidR="00460F8B" w:rsidRPr="00F17589" w:rsidRDefault="00460F8B" w:rsidP="00BC021D">
            <w:pPr>
              <w:spacing w:after="0" w:line="240" w:lineRule="auto"/>
              <w:rPr>
                <w:rFonts w:ascii="Times New Roman" w:hAnsi="Times New Roman" w:cs="Times New Roman"/>
                <w:sz w:val="20"/>
                <w:szCs w:val="20"/>
              </w:rPr>
            </w:pPr>
          </w:p>
        </w:tc>
      </w:tr>
      <w:tr w:rsidR="00460F8B" w:rsidRPr="00F17589" w14:paraId="74EBC3EF" w14:textId="77777777" w:rsidTr="00082724">
        <w:trPr>
          <w:trHeight w:val="106"/>
        </w:trPr>
        <w:tc>
          <w:tcPr>
            <w:tcW w:w="1702" w:type="dxa"/>
            <w:tcBorders>
              <w:top w:val="single" w:sz="4" w:space="0" w:color="auto"/>
              <w:left w:val="single" w:sz="4" w:space="0" w:color="auto"/>
              <w:bottom w:val="single" w:sz="4" w:space="0" w:color="auto"/>
              <w:right w:val="single" w:sz="4" w:space="0" w:color="auto"/>
            </w:tcBorders>
          </w:tcPr>
          <w:p w14:paraId="25CBD805"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Большенагаткинский РДК, Средне Тимерсянский, Елховоозерский, Кайсаровский, Орловский, М. Нагаткинский, Покровский и Норовский СДК</w:t>
            </w:r>
          </w:p>
        </w:tc>
        <w:tc>
          <w:tcPr>
            <w:tcW w:w="774" w:type="dxa"/>
            <w:tcBorders>
              <w:top w:val="single" w:sz="4" w:space="0" w:color="auto"/>
              <w:left w:val="single" w:sz="4" w:space="0" w:color="auto"/>
              <w:bottom w:val="single" w:sz="4" w:space="0" w:color="auto"/>
              <w:right w:val="single" w:sz="4" w:space="0" w:color="auto"/>
            </w:tcBorders>
          </w:tcPr>
          <w:p w14:paraId="182B0DE9"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6C1722B"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645C340"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241,367</w:t>
            </w:r>
          </w:p>
        </w:tc>
        <w:tc>
          <w:tcPr>
            <w:tcW w:w="851" w:type="dxa"/>
            <w:tcBorders>
              <w:top w:val="single" w:sz="4" w:space="0" w:color="auto"/>
              <w:left w:val="single" w:sz="4" w:space="0" w:color="auto"/>
              <w:bottom w:val="single" w:sz="4" w:space="0" w:color="auto"/>
              <w:right w:val="single" w:sz="4" w:space="0" w:color="auto"/>
            </w:tcBorders>
          </w:tcPr>
          <w:p w14:paraId="3D6029BE"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D2E4068"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2699C36"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89AB9EF"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техническое обслуживание и ремонт пожарной сигнализации</w:t>
            </w:r>
          </w:p>
        </w:tc>
        <w:tc>
          <w:tcPr>
            <w:tcW w:w="1493" w:type="dxa"/>
            <w:tcBorders>
              <w:top w:val="single" w:sz="4" w:space="0" w:color="auto"/>
              <w:left w:val="single" w:sz="4" w:space="0" w:color="auto"/>
              <w:bottom w:val="single" w:sz="4" w:space="0" w:color="auto"/>
              <w:right w:val="single" w:sz="4" w:space="0" w:color="auto"/>
            </w:tcBorders>
          </w:tcPr>
          <w:p w14:paraId="32DBB208"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МП «Развитие культуры и сохранение объектов культурного наследия в Цильнинском районе»</w:t>
            </w:r>
          </w:p>
          <w:p w14:paraId="3149BD31" w14:textId="77777777" w:rsidR="00460F8B" w:rsidRPr="00F17589" w:rsidRDefault="00460F8B" w:rsidP="00BC021D">
            <w:pPr>
              <w:spacing w:after="0" w:line="240" w:lineRule="auto"/>
              <w:rPr>
                <w:rFonts w:ascii="Times New Roman" w:hAnsi="Times New Roman" w:cs="Times New Roman"/>
                <w:sz w:val="20"/>
                <w:szCs w:val="20"/>
              </w:rPr>
            </w:pPr>
          </w:p>
        </w:tc>
      </w:tr>
      <w:tr w:rsidR="00460F8B" w:rsidRPr="00F17589" w14:paraId="0CBBE1E9" w14:textId="77777777" w:rsidTr="00082724">
        <w:trPr>
          <w:trHeight w:val="106"/>
        </w:trPr>
        <w:tc>
          <w:tcPr>
            <w:tcW w:w="1702" w:type="dxa"/>
            <w:tcBorders>
              <w:top w:val="single" w:sz="4" w:space="0" w:color="auto"/>
              <w:left w:val="single" w:sz="4" w:space="0" w:color="auto"/>
              <w:bottom w:val="single" w:sz="4" w:space="0" w:color="auto"/>
              <w:right w:val="single" w:sz="4" w:space="0" w:color="auto"/>
            </w:tcBorders>
          </w:tcPr>
          <w:p w14:paraId="13C89E70"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Б. Нагаткинский РДК,  М. Нагаткинский, Норовский, Орловский, Кайсаровский, Кундюковский, Нижнетимерсянский, Среднетимерсянский, Ст. Анненковский сельские дома культуры, Цильнинский центр культуры и спорта  </w:t>
            </w:r>
          </w:p>
        </w:tc>
        <w:tc>
          <w:tcPr>
            <w:tcW w:w="774" w:type="dxa"/>
            <w:tcBorders>
              <w:top w:val="single" w:sz="4" w:space="0" w:color="auto"/>
              <w:left w:val="single" w:sz="4" w:space="0" w:color="auto"/>
              <w:bottom w:val="single" w:sz="4" w:space="0" w:color="auto"/>
              <w:right w:val="single" w:sz="4" w:space="0" w:color="auto"/>
            </w:tcBorders>
          </w:tcPr>
          <w:p w14:paraId="1272F6D9"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5F74933C"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6414BAD"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85,0</w:t>
            </w:r>
          </w:p>
        </w:tc>
        <w:tc>
          <w:tcPr>
            <w:tcW w:w="851" w:type="dxa"/>
            <w:tcBorders>
              <w:top w:val="single" w:sz="4" w:space="0" w:color="auto"/>
              <w:left w:val="single" w:sz="4" w:space="0" w:color="auto"/>
              <w:bottom w:val="single" w:sz="4" w:space="0" w:color="auto"/>
              <w:right w:val="single" w:sz="4" w:space="0" w:color="auto"/>
            </w:tcBorders>
          </w:tcPr>
          <w:p w14:paraId="6200EE62"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8C60AD4"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09A5011"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7AFE68F9"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Приобретение рециркуляторов</w:t>
            </w:r>
          </w:p>
        </w:tc>
        <w:tc>
          <w:tcPr>
            <w:tcW w:w="1493" w:type="dxa"/>
            <w:tcBorders>
              <w:top w:val="single" w:sz="4" w:space="0" w:color="auto"/>
              <w:left w:val="single" w:sz="4" w:space="0" w:color="auto"/>
              <w:bottom w:val="single" w:sz="4" w:space="0" w:color="auto"/>
              <w:right w:val="single" w:sz="4" w:space="0" w:color="auto"/>
            </w:tcBorders>
          </w:tcPr>
          <w:p w14:paraId="0D0E1FA2"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МП «Развитие культуры и сохранение объектов культурного наследия в Цильнинском районе»</w:t>
            </w:r>
          </w:p>
          <w:p w14:paraId="71E03109" w14:textId="77777777" w:rsidR="00460F8B" w:rsidRPr="00F17589" w:rsidRDefault="00460F8B" w:rsidP="00BC021D">
            <w:pPr>
              <w:spacing w:after="0" w:line="240" w:lineRule="auto"/>
              <w:rPr>
                <w:rFonts w:ascii="Times New Roman" w:hAnsi="Times New Roman" w:cs="Times New Roman"/>
                <w:sz w:val="20"/>
                <w:szCs w:val="20"/>
              </w:rPr>
            </w:pPr>
          </w:p>
          <w:p w14:paraId="40C62666"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Спонсорские средства</w:t>
            </w:r>
          </w:p>
        </w:tc>
      </w:tr>
      <w:tr w:rsidR="00460F8B" w:rsidRPr="00F17589" w14:paraId="2B09849B" w14:textId="77777777" w:rsidTr="00082724">
        <w:trPr>
          <w:trHeight w:val="106"/>
        </w:trPr>
        <w:tc>
          <w:tcPr>
            <w:tcW w:w="1702" w:type="dxa"/>
            <w:tcBorders>
              <w:top w:val="single" w:sz="4" w:space="0" w:color="auto"/>
              <w:left w:val="single" w:sz="4" w:space="0" w:color="auto"/>
              <w:bottom w:val="single" w:sz="4" w:space="0" w:color="auto"/>
              <w:right w:val="single" w:sz="4" w:space="0" w:color="auto"/>
            </w:tcBorders>
          </w:tcPr>
          <w:p w14:paraId="1ED66CBB"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Большенагаткинский РДК</w:t>
            </w:r>
          </w:p>
        </w:tc>
        <w:tc>
          <w:tcPr>
            <w:tcW w:w="774" w:type="dxa"/>
            <w:tcBorders>
              <w:top w:val="single" w:sz="4" w:space="0" w:color="auto"/>
              <w:left w:val="single" w:sz="4" w:space="0" w:color="auto"/>
              <w:bottom w:val="single" w:sz="4" w:space="0" w:color="auto"/>
              <w:right w:val="single" w:sz="4" w:space="0" w:color="auto"/>
            </w:tcBorders>
          </w:tcPr>
          <w:p w14:paraId="2316078B"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1F2C2F86"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D27DADA"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12,0</w:t>
            </w:r>
          </w:p>
        </w:tc>
        <w:tc>
          <w:tcPr>
            <w:tcW w:w="851" w:type="dxa"/>
            <w:tcBorders>
              <w:top w:val="single" w:sz="4" w:space="0" w:color="auto"/>
              <w:left w:val="single" w:sz="4" w:space="0" w:color="auto"/>
              <w:bottom w:val="single" w:sz="4" w:space="0" w:color="auto"/>
              <w:right w:val="single" w:sz="4" w:space="0" w:color="auto"/>
            </w:tcBorders>
          </w:tcPr>
          <w:p w14:paraId="7D03DFB8"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8AA7FDF"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FF84263"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217A888"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Приобретение МФУ</w:t>
            </w:r>
          </w:p>
          <w:p w14:paraId="70A937B4" w14:textId="77777777" w:rsidR="00460F8B" w:rsidRPr="00F17589" w:rsidRDefault="00460F8B" w:rsidP="00BC021D">
            <w:pPr>
              <w:spacing w:after="0" w:line="240" w:lineRule="auto"/>
              <w:rPr>
                <w:rFonts w:ascii="Times New Roman" w:hAnsi="Times New Roman" w:cs="Times New Roman"/>
                <w:sz w:val="20"/>
                <w:szCs w:val="20"/>
              </w:rPr>
            </w:pPr>
          </w:p>
          <w:p w14:paraId="26CAED7A" w14:textId="77777777" w:rsidR="00460F8B" w:rsidRPr="00F17589" w:rsidRDefault="00460F8B" w:rsidP="00BC021D">
            <w:pPr>
              <w:spacing w:after="0" w:line="240" w:lineRule="auto"/>
              <w:rPr>
                <w:rFonts w:ascii="Times New Roman" w:hAnsi="Times New Roman" w:cs="Times New Roman"/>
                <w:sz w:val="20"/>
                <w:szCs w:val="20"/>
              </w:rPr>
            </w:pPr>
          </w:p>
        </w:tc>
        <w:tc>
          <w:tcPr>
            <w:tcW w:w="1493" w:type="dxa"/>
            <w:tcBorders>
              <w:top w:val="single" w:sz="4" w:space="0" w:color="auto"/>
              <w:left w:val="single" w:sz="4" w:space="0" w:color="auto"/>
              <w:bottom w:val="single" w:sz="4" w:space="0" w:color="auto"/>
              <w:right w:val="single" w:sz="4" w:space="0" w:color="auto"/>
            </w:tcBorders>
          </w:tcPr>
          <w:p w14:paraId="5205292D"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МП «Развитие культуры и сохранение объектов культурного наследия в Цильнинском районе»</w:t>
            </w:r>
          </w:p>
        </w:tc>
      </w:tr>
      <w:tr w:rsidR="00460F8B" w:rsidRPr="00F17589" w14:paraId="40FE0906" w14:textId="77777777" w:rsidTr="00082724">
        <w:trPr>
          <w:trHeight w:val="106"/>
        </w:trPr>
        <w:tc>
          <w:tcPr>
            <w:tcW w:w="1702" w:type="dxa"/>
            <w:tcBorders>
              <w:top w:val="single" w:sz="4" w:space="0" w:color="auto"/>
              <w:left w:val="single" w:sz="4" w:space="0" w:color="auto"/>
              <w:bottom w:val="single" w:sz="4" w:space="0" w:color="auto"/>
              <w:right w:val="single" w:sz="4" w:space="0" w:color="auto"/>
            </w:tcBorders>
          </w:tcPr>
          <w:p w14:paraId="2730FF4F"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Большенагаткинская районная библиотека</w:t>
            </w:r>
          </w:p>
        </w:tc>
        <w:tc>
          <w:tcPr>
            <w:tcW w:w="774" w:type="dxa"/>
            <w:tcBorders>
              <w:top w:val="single" w:sz="4" w:space="0" w:color="auto"/>
              <w:left w:val="single" w:sz="4" w:space="0" w:color="auto"/>
              <w:bottom w:val="single" w:sz="4" w:space="0" w:color="auto"/>
              <w:right w:val="single" w:sz="4" w:space="0" w:color="auto"/>
            </w:tcBorders>
          </w:tcPr>
          <w:p w14:paraId="1DBF3ABD"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C3D319C"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2A51C6A"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34,0</w:t>
            </w:r>
          </w:p>
        </w:tc>
        <w:tc>
          <w:tcPr>
            <w:tcW w:w="851" w:type="dxa"/>
            <w:tcBorders>
              <w:top w:val="single" w:sz="4" w:space="0" w:color="auto"/>
              <w:left w:val="single" w:sz="4" w:space="0" w:color="auto"/>
              <w:bottom w:val="single" w:sz="4" w:space="0" w:color="auto"/>
              <w:right w:val="single" w:sz="4" w:space="0" w:color="auto"/>
            </w:tcBorders>
          </w:tcPr>
          <w:p w14:paraId="733FFA2D"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86D9139"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E6921BC"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23FDDAC"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Приобретение компьютера</w:t>
            </w:r>
          </w:p>
        </w:tc>
        <w:tc>
          <w:tcPr>
            <w:tcW w:w="1493" w:type="dxa"/>
            <w:tcBorders>
              <w:top w:val="single" w:sz="4" w:space="0" w:color="auto"/>
              <w:left w:val="single" w:sz="4" w:space="0" w:color="auto"/>
              <w:bottom w:val="single" w:sz="4" w:space="0" w:color="auto"/>
              <w:right w:val="single" w:sz="4" w:space="0" w:color="auto"/>
            </w:tcBorders>
          </w:tcPr>
          <w:p w14:paraId="2727E80D"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МП «Развитие культуры и сохранение объектов культурного наследия в Цильнинском районе»</w:t>
            </w:r>
          </w:p>
        </w:tc>
      </w:tr>
      <w:tr w:rsidR="00460F8B" w:rsidRPr="00F17589" w14:paraId="45A4F71A" w14:textId="77777777" w:rsidTr="00082724">
        <w:trPr>
          <w:trHeight w:val="510"/>
        </w:trPr>
        <w:tc>
          <w:tcPr>
            <w:tcW w:w="1702" w:type="dxa"/>
            <w:tcBorders>
              <w:top w:val="single" w:sz="4" w:space="0" w:color="auto"/>
              <w:left w:val="single" w:sz="4" w:space="0" w:color="auto"/>
              <w:bottom w:val="single" w:sz="4" w:space="0" w:color="auto"/>
              <w:right w:val="single" w:sz="4" w:space="0" w:color="auto"/>
            </w:tcBorders>
          </w:tcPr>
          <w:p w14:paraId="6CACFDE6"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Кайсаровский СДК</w:t>
            </w:r>
          </w:p>
        </w:tc>
        <w:tc>
          <w:tcPr>
            <w:tcW w:w="774" w:type="dxa"/>
            <w:tcBorders>
              <w:top w:val="single" w:sz="4" w:space="0" w:color="auto"/>
              <w:left w:val="single" w:sz="4" w:space="0" w:color="auto"/>
              <w:bottom w:val="single" w:sz="4" w:space="0" w:color="auto"/>
              <w:right w:val="single" w:sz="4" w:space="0" w:color="auto"/>
            </w:tcBorders>
          </w:tcPr>
          <w:p w14:paraId="43954EC6"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51FBE343"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74A594E"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21,0</w:t>
            </w:r>
          </w:p>
          <w:p w14:paraId="0A50E89F" w14:textId="77777777" w:rsidR="00460F8B" w:rsidRPr="00F17589" w:rsidRDefault="00460F8B" w:rsidP="00BC021D">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CF8C2B9"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E531E6E"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5C33907"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D6F9DEF"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Приобретение одежды сцены</w:t>
            </w:r>
          </w:p>
        </w:tc>
        <w:tc>
          <w:tcPr>
            <w:tcW w:w="1493" w:type="dxa"/>
            <w:tcBorders>
              <w:top w:val="single" w:sz="4" w:space="0" w:color="auto"/>
              <w:left w:val="single" w:sz="4" w:space="0" w:color="auto"/>
              <w:bottom w:val="single" w:sz="4" w:space="0" w:color="auto"/>
              <w:right w:val="single" w:sz="4" w:space="0" w:color="auto"/>
            </w:tcBorders>
          </w:tcPr>
          <w:p w14:paraId="0E0A8BE1"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Спонсорские средства</w:t>
            </w:r>
          </w:p>
        </w:tc>
      </w:tr>
      <w:tr w:rsidR="00460F8B" w:rsidRPr="00F17589" w14:paraId="2FC15D74" w14:textId="77777777" w:rsidTr="00082724">
        <w:trPr>
          <w:trHeight w:val="510"/>
        </w:trPr>
        <w:tc>
          <w:tcPr>
            <w:tcW w:w="1702" w:type="dxa"/>
            <w:tcBorders>
              <w:top w:val="single" w:sz="4" w:space="0" w:color="auto"/>
              <w:left w:val="single" w:sz="4" w:space="0" w:color="auto"/>
              <w:bottom w:val="single" w:sz="4" w:space="0" w:color="auto"/>
              <w:right w:val="single" w:sz="4" w:space="0" w:color="auto"/>
            </w:tcBorders>
          </w:tcPr>
          <w:p w14:paraId="64A87B68"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Покровский СДК</w:t>
            </w:r>
          </w:p>
        </w:tc>
        <w:tc>
          <w:tcPr>
            <w:tcW w:w="774" w:type="dxa"/>
            <w:tcBorders>
              <w:top w:val="single" w:sz="4" w:space="0" w:color="auto"/>
              <w:left w:val="single" w:sz="4" w:space="0" w:color="auto"/>
              <w:bottom w:val="single" w:sz="4" w:space="0" w:color="auto"/>
              <w:right w:val="single" w:sz="4" w:space="0" w:color="auto"/>
            </w:tcBorders>
          </w:tcPr>
          <w:p w14:paraId="2E933241"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5FFBA98C"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4A45A11"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13,653</w:t>
            </w:r>
          </w:p>
        </w:tc>
        <w:tc>
          <w:tcPr>
            <w:tcW w:w="851" w:type="dxa"/>
            <w:tcBorders>
              <w:top w:val="single" w:sz="4" w:space="0" w:color="auto"/>
              <w:left w:val="single" w:sz="4" w:space="0" w:color="auto"/>
              <w:bottom w:val="single" w:sz="4" w:space="0" w:color="auto"/>
              <w:right w:val="single" w:sz="4" w:space="0" w:color="auto"/>
            </w:tcBorders>
          </w:tcPr>
          <w:p w14:paraId="402021D5"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BBEB22F"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DC68BB1"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4E9DE3D"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Приобретение звукового оборуд</w:t>
            </w:r>
          </w:p>
        </w:tc>
        <w:tc>
          <w:tcPr>
            <w:tcW w:w="1493" w:type="dxa"/>
            <w:tcBorders>
              <w:top w:val="single" w:sz="4" w:space="0" w:color="auto"/>
              <w:left w:val="single" w:sz="4" w:space="0" w:color="auto"/>
              <w:bottom w:val="single" w:sz="4" w:space="0" w:color="auto"/>
              <w:right w:val="single" w:sz="4" w:space="0" w:color="auto"/>
            </w:tcBorders>
          </w:tcPr>
          <w:p w14:paraId="2AFFBB4E"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Спонсорские средства</w:t>
            </w:r>
          </w:p>
        </w:tc>
      </w:tr>
      <w:tr w:rsidR="00460F8B" w:rsidRPr="00F17589" w14:paraId="6B11E4CD" w14:textId="77777777" w:rsidTr="00082724">
        <w:trPr>
          <w:trHeight w:val="510"/>
        </w:trPr>
        <w:tc>
          <w:tcPr>
            <w:tcW w:w="1702" w:type="dxa"/>
            <w:tcBorders>
              <w:top w:val="single" w:sz="4" w:space="0" w:color="auto"/>
              <w:left w:val="single" w:sz="4" w:space="0" w:color="auto"/>
              <w:bottom w:val="single" w:sz="4" w:space="0" w:color="auto"/>
              <w:right w:val="single" w:sz="4" w:space="0" w:color="auto"/>
            </w:tcBorders>
          </w:tcPr>
          <w:p w14:paraId="282AF4DF"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Покровский СДК</w:t>
            </w:r>
          </w:p>
        </w:tc>
        <w:tc>
          <w:tcPr>
            <w:tcW w:w="774" w:type="dxa"/>
            <w:tcBorders>
              <w:top w:val="single" w:sz="4" w:space="0" w:color="auto"/>
              <w:left w:val="single" w:sz="4" w:space="0" w:color="auto"/>
              <w:bottom w:val="single" w:sz="4" w:space="0" w:color="auto"/>
              <w:right w:val="single" w:sz="4" w:space="0" w:color="auto"/>
            </w:tcBorders>
          </w:tcPr>
          <w:p w14:paraId="1300DEAA"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236AD675"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4B210E8"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lang w:val="en-US"/>
              </w:rPr>
              <w:t>5</w:t>
            </w:r>
            <w:r w:rsidRPr="00F17589">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4E3F7C48"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48FB47D"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80C138D"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256D0AE"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Ремонт крыши</w:t>
            </w:r>
          </w:p>
        </w:tc>
        <w:tc>
          <w:tcPr>
            <w:tcW w:w="1493" w:type="dxa"/>
            <w:tcBorders>
              <w:top w:val="single" w:sz="4" w:space="0" w:color="auto"/>
              <w:left w:val="single" w:sz="4" w:space="0" w:color="auto"/>
              <w:bottom w:val="single" w:sz="4" w:space="0" w:color="auto"/>
              <w:right w:val="single" w:sz="4" w:space="0" w:color="auto"/>
            </w:tcBorders>
          </w:tcPr>
          <w:p w14:paraId="27906F7D"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МО «Мокробугурнинское </w:t>
            </w:r>
            <w:r w:rsidRPr="00F17589">
              <w:rPr>
                <w:rFonts w:ascii="Times New Roman" w:hAnsi="Times New Roman" w:cs="Times New Roman"/>
                <w:sz w:val="20"/>
                <w:szCs w:val="20"/>
              </w:rPr>
              <w:lastRenderedPageBreak/>
              <w:t>сельское поселение»</w:t>
            </w:r>
          </w:p>
        </w:tc>
      </w:tr>
      <w:tr w:rsidR="00460F8B" w:rsidRPr="00F17589" w14:paraId="6317FB83" w14:textId="77777777" w:rsidTr="00082724">
        <w:trPr>
          <w:trHeight w:val="510"/>
        </w:trPr>
        <w:tc>
          <w:tcPr>
            <w:tcW w:w="1702" w:type="dxa"/>
            <w:tcBorders>
              <w:top w:val="single" w:sz="4" w:space="0" w:color="auto"/>
              <w:left w:val="single" w:sz="4" w:space="0" w:color="auto"/>
              <w:bottom w:val="single" w:sz="4" w:space="0" w:color="auto"/>
              <w:right w:val="single" w:sz="4" w:space="0" w:color="auto"/>
            </w:tcBorders>
          </w:tcPr>
          <w:p w14:paraId="288376DF"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lastRenderedPageBreak/>
              <w:t>Богдашкинская сельская библиотека</w:t>
            </w:r>
          </w:p>
        </w:tc>
        <w:tc>
          <w:tcPr>
            <w:tcW w:w="774" w:type="dxa"/>
            <w:tcBorders>
              <w:top w:val="single" w:sz="4" w:space="0" w:color="auto"/>
              <w:left w:val="single" w:sz="4" w:space="0" w:color="auto"/>
              <w:bottom w:val="single" w:sz="4" w:space="0" w:color="auto"/>
              <w:right w:val="single" w:sz="4" w:space="0" w:color="auto"/>
            </w:tcBorders>
          </w:tcPr>
          <w:p w14:paraId="56742027"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0025B86"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57DF7FA"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130,375</w:t>
            </w:r>
          </w:p>
          <w:p w14:paraId="3C9EF28F"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(ОБ104,3)</w:t>
            </w:r>
          </w:p>
        </w:tc>
        <w:tc>
          <w:tcPr>
            <w:tcW w:w="851" w:type="dxa"/>
            <w:tcBorders>
              <w:top w:val="single" w:sz="4" w:space="0" w:color="auto"/>
              <w:left w:val="single" w:sz="4" w:space="0" w:color="auto"/>
              <w:bottom w:val="single" w:sz="4" w:space="0" w:color="auto"/>
              <w:right w:val="single" w:sz="4" w:space="0" w:color="auto"/>
            </w:tcBorders>
          </w:tcPr>
          <w:p w14:paraId="38CC2F64"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C42E832"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DD289F9"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103FE0F"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Приобретение оборудования (грант)</w:t>
            </w:r>
          </w:p>
        </w:tc>
        <w:tc>
          <w:tcPr>
            <w:tcW w:w="1493" w:type="dxa"/>
            <w:tcBorders>
              <w:top w:val="single" w:sz="4" w:space="0" w:color="auto"/>
              <w:left w:val="single" w:sz="4" w:space="0" w:color="auto"/>
              <w:bottom w:val="single" w:sz="4" w:space="0" w:color="auto"/>
              <w:right w:val="single" w:sz="4" w:space="0" w:color="auto"/>
            </w:tcBorders>
          </w:tcPr>
          <w:p w14:paraId="61364ECD"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ГП «Развитие культуры»</w:t>
            </w:r>
          </w:p>
          <w:p w14:paraId="7B7A0801" w14:textId="77777777" w:rsidR="00460F8B" w:rsidRPr="00F17589" w:rsidRDefault="00460F8B" w:rsidP="00BC021D">
            <w:pPr>
              <w:spacing w:after="0" w:line="240" w:lineRule="auto"/>
              <w:rPr>
                <w:rFonts w:ascii="Times New Roman" w:hAnsi="Times New Roman" w:cs="Times New Roman"/>
                <w:sz w:val="20"/>
                <w:szCs w:val="20"/>
              </w:rPr>
            </w:pPr>
          </w:p>
          <w:p w14:paraId="13920008"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МП «Развитие культуры»</w:t>
            </w:r>
          </w:p>
        </w:tc>
      </w:tr>
      <w:tr w:rsidR="00460F8B" w:rsidRPr="00F17589" w14:paraId="0726E60B" w14:textId="77777777" w:rsidTr="00082724">
        <w:trPr>
          <w:trHeight w:val="510"/>
        </w:trPr>
        <w:tc>
          <w:tcPr>
            <w:tcW w:w="1702" w:type="dxa"/>
            <w:tcBorders>
              <w:top w:val="single" w:sz="4" w:space="0" w:color="auto"/>
              <w:left w:val="single" w:sz="4" w:space="0" w:color="auto"/>
              <w:bottom w:val="single" w:sz="4" w:space="0" w:color="auto"/>
              <w:right w:val="single" w:sz="4" w:space="0" w:color="auto"/>
            </w:tcBorders>
          </w:tcPr>
          <w:p w14:paraId="2A18AACE"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Норовская Библиотека </w:t>
            </w:r>
          </w:p>
        </w:tc>
        <w:tc>
          <w:tcPr>
            <w:tcW w:w="774" w:type="dxa"/>
            <w:tcBorders>
              <w:top w:val="single" w:sz="4" w:space="0" w:color="auto"/>
              <w:left w:val="single" w:sz="4" w:space="0" w:color="auto"/>
              <w:bottom w:val="single" w:sz="4" w:space="0" w:color="auto"/>
              <w:right w:val="single" w:sz="4" w:space="0" w:color="auto"/>
            </w:tcBorders>
          </w:tcPr>
          <w:p w14:paraId="0F5D6EFD"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0E77A4B3"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EF610C4" w14:textId="77777777" w:rsidR="00460F8B" w:rsidRPr="00F17589" w:rsidRDefault="00460F8B" w:rsidP="00BC021D">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0EDE959"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130,35</w:t>
            </w:r>
          </w:p>
        </w:tc>
        <w:tc>
          <w:tcPr>
            <w:tcW w:w="992" w:type="dxa"/>
            <w:tcBorders>
              <w:top w:val="single" w:sz="4" w:space="0" w:color="auto"/>
              <w:left w:val="single" w:sz="4" w:space="0" w:color="auto"/>
              <w:bottom w:val="single" w:sz="4" w:space="0" w:color="auto"/>
              <w:right w:val="single" w:sz="4" w:space="0" w:color="auto"/>
            </w:tcBorders>
          </w:tcPr>
          <w:p w14:paraId="221DD360"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D42CDC2"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6DC7B0C"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Приобретение оборудования (грант)</w:t>
            </w:r>
          </w:p>
        </w:tc>
        <w:tc>
          <w:tcPr>
            <w:tcW w:w="1493" w:type="dxa"/>
            <w:tcBorders>
              <w:top w:val="single" w:sz="4" w:space="0" w:color="auto"/>
              <w:left w:val="single" w:sz="4" w:space="0" w:color="auto"/>
              <w:bottom w:val="single" w:sz="4" w:space="0" w:color="auto"/>
              <w:right w:val="single" w:sz="4" w:space="0" w:color="auto"/>
            </w:tcBorders>
          </w:tcPr>
          <w:p w14:paraId="436940AB"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ГП «Развитие культуры»</w:t>
            </w:r>
          </w:p>
          <w:p w14:paraId="37E2BAA3" w14:textId="77777777" w:rsidR="00460F8B" w:rsidRPr="00F17589" w:rsidRDefault="00460F8B" w:rsidP="00BC021D">
            <w:pPr>
              <w:spacing w:after="0" w:line="240" w:lineRule="auto"/>
              <w:rPr>
                <w:rFonts w:ascii="Times New Roman" w:hAnsi="Times New Roman" w:cs="Times New Roman"/>
                <w:sz w:val="20"/>
                <w:szCs w:val="20"/>
              </w:rPr>
            </w:pPr>
          </w:p>
          <w:p w14:paraId="101EC2E1"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МП «Развитие культуры»</w:t>
            </w:r>
          </w:p>
        </w:tc>
      </w:tr>
      <w:tr w:rsidR="00460F8B" w:rsidRPr="00F17589" w14:paraId="22CF852F" w14:textId="77777777" w:rsidTr="00082724">
        <w:trPr>
          <w:trHeight w:val="510"/>
        </w:trPr>
        <w:tc>
          <w:tcPr>
            <w:tcW w:w="1702" w:type="dxa"/>
            <w:tcBorders>
              <w:top w:val="single" w:sz="4" w:space="0" w:color="auto"/>
              <w:left w:val="single" w:sz="4" w:space="0" w:color="auto"/>
              <w:bottom w:val="single" w:sz="4" w:space="0" w:color="auto"/>
              <w:right w:val="single" w:sz="4" w:space="0" w:color="auto"/>
            </w:tcBorders>
          </w:tcPr>
          <w:p w14:paraId="7A53DF3A"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Кайсаровский СДК филиал МУК ЦМКС</w:t>
            </w:r>
          </w:p>
        </w:tc>
        <w:tc>
          <w:tcPr>
            <w:tcW w:w="774" w:type="dxa"/>
            <w:tcBorders>
              <w:top w:val="single" w:sz="4" w:space="0" w:color="auto"/>
              <w:left w:val="single" w:sz="4" w:space="0" w:color="auto"/>
              <w:bottom w:val="single" w:sz="4" w:space="0" w:color="auto"/>
              <w:right w:val="single" w:sz="4" w:space="0" w:color="auto"/>
            </w:tcBorders>
          </w:tcPr>
          <w:p w14:paraId="7EA7ACDA"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019F1FE9"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097D2BC" w14:textId="77777777" w:rsidR="00460F8B" w:rsidRPr="00F17589" w:rsidRDefault="00460F8B" w:rsidP="00BC021D">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B7C4CC3"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130,35</w:t>
            </w:r>
          </w:p>
        </w:tc>
        <w:tc>
          <w:tcPr>
            <w:tcW w:w="992" w:type="dxa"/>
            <w:tcBorders>
              <w:top w:val="single" w:sz="4" w:space="0" w:color="auto"/>
              <w:left w:val="single" w:sz="4" w:space="0" w:color="auto"/>
              <w:bottom w:val="single" w:sz="4" w:space="0" w:color="auto"/>
              <w:right w:val="single" w:sz="4" w:space="0" w:color="auto"/>
            </w:tcBorders>
          </w:tcPr>
          <w:p w14:paraId="1A99D1AC"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A0D7EA4"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2C0142D"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Приобретение оборудования (грант)</w:t>
            </w:r>
          </w:p>
        </w:tc>
        <w:tc>
          <w:tcPr>
            <w:tcW w:w="1493" w:type="dxa"/>
            <w:tcBorders>
              <w:top w:val="single" w:sz="4" w:space="0" w:color="auto"/>
              <w:left w:val="single" w:sz="4" w:space="0" w:color="auto"/>
              <w:bottom w:val="single" w:sz="4" w:space="0" w:color="auto"/>
              <w:right w:val="single" w:sz="4" w:space="0" w:color="auto"/>
            </w:tcBorders>
          </w:tcPr>
          <w:p w14:paraId="6DD2B778"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ГП «Развитие культуры»</w:t>
            </w:r>
          </w:p>
          <w:p w14:paraId="47D56E7B" w14:textId="77777777" w:rsidR="00460F8B" w:rsidRPr="00F17589" w:rsidRDefault="00460F8B" w:rsidP="00BC021D">
            <w:pPr>
              <w:spacing w:after="0" w:line="240" w:lineRule="auto"/>
              <w:rPr>
                <w:rFonts w:ascii="Times New Roman" w:hAnsi="Times New Roman" w:cs="Times New Roman"/>
                <w:sz w:val="20"/>
                <w:szCs w:val="20"/>
              </w:rPr>
            </w:pPr>
          </w:p>
          <w:p w14:paraId="61FC3022"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МП «Развитие культуры»</w:t>
            </w:r>
          </w:p>
        </w:tc>
      </w:tr>
      <w:tr w:rsidR="00460F8B" w:rsidRPr="00F17589" w14:paraId="1222F75B" w14:textId="77777777" w:rsidTr="00082724">
        <w:trPr>
          <w:trHeight w:val="1290"/>
        </w:trPr>
        <w:tc>
          <w:tcPr>
            <w:tcW w:w="1702" w:type="dxa"/>
            <w:vMerge w:val="restart"/>
            <w:tcBorders>
              <w:top w:val="single" w:sz="4" w:space="0" w:color="auto"/>
              <w:left w:val="single" w:sz="4" w:space="0" w:color="auto"/>
              <w:right w:val="single" w:sz="4" w:space="0" w:color="auto"/>
            </w:tcBorders>
          </w:tcPr>
          <w:p w14:paraId="0E352715"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Большенагаткинский РДК МУК ЦМКС</w:t>
            </w:r>
          </w:p>
        </w:tc>
        <w:tc>
          <w:tcPr>
            <w:tcW w:w="774" w:type="dxa"/>
            <w:vMerge w:val="restart"/>
            <w:tcBorders>
              <w:top w:val="single" w:sz="4" w:space="0" w:color="auto"/>
              <w:left w:val="single" w:sz="4" w:space="0" w:color="auto"/>
              <w:right w:val="single" w:sz="4" w:space="0" w:color="auto"/>
            </w:tcBorders>
          </w:tcPr>
          <w:p w14:paraId="2828FD4A"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vMerge w:val="restart"/>
            <w:tcBorders>
              <w:top w:val="single" w:sz="4" w:space="0" w:color="auto"/>
              <w:left w:val="single" w:sz="4" w:space="0" w:color="auto"/>
              <w:right w:val="single" w:sz="4" w:space="0" w:color="auto"/>
            </w:tcBorders>
          </w:tcPr>
          <w:p w14:paraId="4789BD40"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vMerge w:val="restart"/>
            <w:tcBorders>
              <w:top w:val="single" w:sz="4" w:space="0" w:color="auto"/>
              <w:left w:val="single" w:sz="4" w:space="0" w:color="auto"/>
              <w:right w:val="single" w:sz="4" w:space="0" w:color="auto"/>
            </w:tcBorders>
          </w:tcPr>
          <w:p w14:paraId="0A2E1107" w14:textId="77777777" w:rsidR="00460F8B" w:rsidRPr="00F17589" w:rsidRDefault="00460F8B" w:rsidP="00BC021D">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44FE5AE"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19742,005</w:t>
            </w:r>
          </w:p>
        </w:tc>
        <w:tc>
          <w:tcPr>
            <w:tcW w:w="992" w:type="dxa"/>
            <w:tcBorders>
              <w:top w:val="single" w:sz="4" w:space="0" w:color="auto"/>
              <w:left w:val="single" w:sz="4" w:space="0" w:color="auto"/>
              <w:bottom w:val="single" w:sz="4" w:space="0" w:color="auto"/>
              <w:right w:val="single" w:sz="4" w:space="0" w:color="auto"/>
            </w:tcBorders>
          </w:tcPr>
          <w:p w14:paraId="282AF72A"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358CD85"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0D110D3"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Капитальный ремонт</w:t>
            </w:r>
          </w:p>
        </w:tc>
        <w:tc>
          <w:tcPr>
            <w:tcW w:w="1493" w:type="dxa"/>
            <w:tcBorders>
              <w:top w:val="single" w:sz="4" w:space="0" w:color="auto"/>
              <w:left w:val="single" w:sz="4" w:space="0" w:color="auto"/>
              <w:bottom w:val="single" w:sz="4" w:space="0" w:color="auto"/>
              <w:right w:val="single" w:sz="4" w:space="0" w:color="auto"/>
            </w:tcBorders>
          </w:tcPr>
          <w:p w14:paraId="7F7F609D"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ГП «Развитие культуры»</w:t>
            </w:r>
          </w:p>
          <w:p w14:paraId="54AA71CD" w14:textId="77777777" w:rsidR="00460F8B" w:rsidRPr="00F17589" w:rsidRDefault="00460F8B" w:rsidP="00BC021D">
            <w:pPr>
              <w:spacing w:after="0" w:line="240" w:lineRule="auto"/>
              <w:rPr>
                <w:rFonts w:ascii="Times New Roman" w:hAnsi="Times New Roman" w:cs="Times New Roman"/>
                <w:sz w:val="20"/>
                <w:szCs w:val="20"/>
              </w:rPr>
            </w:pPr>
          </w:p>
          <w:p w14:paraId="29DCAE99"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МП «Развитие культуры»</w:t>
            </w:r>
          </w:p>
        </w:tc>
      </w:tr>
      <w:tr w:rsidR="00460F8B" w:rsidRPr="00F17589" w14:paraId="5FD8F3D1" w14:textId="77777777" w:rsidTr="00082724">
        <w:trPr>
          <w:trHeight w:val="282"/>
        </w:trPr>
        <w:tc>
          <w:tcPr>
            <w:tcW w:w="1702" w:type="dxa"/>
            <w:vMerge/>
            <w:tcBorders>
              <w:left w:val="single" w:sz="4" w:space="0" w:color="auto"/>
              <w:bottom w:val="single" w:sz="4" w:space="0" w:color="auto"/>
              <w:right w:val="single" w:sz="4" w:space="0" w:color="auto"/>
            </w:tcBorders>
          </w:tcPr>
          <w:p w14:paraId="62781461" w14:textId="77777777" w:rsidR="00460F8B" w:rsidRPr="00F17589" w:rsidRDefault="00460F8B" w:rsidP="00BC021D">
            <w:pPr>
              <w:suppressAutoHyphens/>
              <w:spacing w:after="0" w:line="240" w:lineRule="auto"/>
              <w:rPr>
                <w:rFonts w:ascii="Times New Roman" w:hAnsi="Times New Roman" w:cs="Times New Roman"/>
                <w:sz w:val="20"/>
                <w:szCs w:val="20"/>
              </w:rPr>
            </w:pPr>
          </w:p>
        </w:tc>
        <w:tc>
          <w:tcPr>
            <w:tcW w:w="774" w:type="dxa"/>
            <w:vMerge/>
            <w:tcBorders>
              <w:left w:val="single" w:sz="4" w:space="0" w:color="auto"/>
              <w:bottom w:val="single" w:sz="4" w:space="0" w:color="auto"/>
              <w:right w:val="single" w:sz="4" w:space="0" w:color="auto"/>
            </w:tcBorders>
          </w:tcPr>
          <w:p w14:paraId="33B2C187"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vMerge/>
            <w:tcBorders>
              <w:left w:val="single" w:sz="4" w:space="0" w:color="auto"/>
              <w:bottom w:val="single" w:sz="4" w:space="0" w:color="auto"/>
              <w:right w:val="single" w:sz="4" w:space="0" w:color="auto"/>
            </w:tcBorders>
          </w:tcPr>
          <w:p w14:paraId="6BB72E48"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14:paraId="6D7782FB" w14:textId="77777777" w:rsidR="00460F8B" w:rsidRPr="00F17589" w:rsidRDefault="00460F8B" w:rsidP="00BC021D">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CE8B6B8"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tcPr>
          <w:p w14:paraId="26B67B19"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19D4825"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9E59A05"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Корректировка сметной  документации, прокол под воду, геологические иссоледования</w:t>
            </w:r>
          </w:p>
        </w:tc>
        <w:tc>
          <w:tcPr>
            <w:tcW w:w="1493" w:type="dxa"/>
            <w:tcBorders>
              <w:top w:val="single" w:sz="4" w:space="0" w:color="auto"/>
              <w:left w:val="single" w:sz="4" w:space="0" w:color="auto"/>
              <w:bottom w:val="single" w:sz="4" w:space="0" w:color="auto"/>
              <w:right w:val="single" w:sz="4" w:space="0" w:color="auto"/>
            </w:tcBorders>
          </w:tcPr>
          <w:p w14:paraId="08527ED9"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МП «Развитие культуры»</w:t>
            </w:r>
          </w:p>
        </w:tc>
      </w:tr>
      <w:tr w:rsidR="00460F8B" w:rsidRPr="00F17589" w14:paraId="2F9B422F" w14:textId="77777777" w:rsidTr="00082724">
        <w:trPr>
          <w:trHeight w:val="720"/>
        </w:trPr>
        <w:tc>
          <w:tcPr>
            <w:tcW w:w="1702" w:type="dxa"/>
            <w:vMerge w:val="restart"/>
            <w:tcBorders>
              <w:top w:val="single" w:sz="4" w:space="0" w:color="auto"/>
              <w:left w:val="single" w:sz="4" w:space="0" w:color="auto"/>
              <w:right w:val="single" w:sz="4" w:space="0" w:color="auto"/>
            </w:tcBorders>
          </w:tcPr>
          <w:p w14:paraId="210E807B"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Большенагаткинский РДК МУК ЦМКС</w:t>
            </w:r>
          </w:p>
        </w:tc>
        <w:tc>
          <w:tcPr>
            <w:tcW w:w="774" w:type="dxa"/>
            <w:vMerge w:val="restart"/>
            <w:tcBorders>
              <w:top w:val="single" w:sz="4" w:space="0" w:color="auto"/>
              <w:left w:val="single" w:sz="4" w:space="0" w:color="auto"/>
              <w:right w:val="single" w:sz="4" w:space="0" w:color="auto"/>
            </w:tcBorders>
          </w:tcPr>
          <w:p w14:paraId="4463A335"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vMerge w:val="restart"/>
            <w:tcBorders>
              <w:top w:val="single" w:sz="4" w:space="0" w:color="auto"/>
              <w:left w:val="single" w:sz="4" w:space="0" w:color="auto"/>
              <w:right w:val="single" w:sz="4" w:space="0" w:color="auto"/>
            </w:tcBorders>
          </w:tcPr>
          <w:p w14:paraId="3D790EC2"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vMerge w:val="restart"/>
            <w:tcBorders>
              <w:top w:val="single" w:sz="4" w:space="0" w:color="auto"/>
              <w:left w:val="single" w:sz="4" w:space="0" w:color="auto"/>
              <w:right w:val="single" w:sz="4" w:space="0" w:color="auto"/>
            </w:tcBorders>
          </w:tcPr>
          <w:p w14:paraId="6837EE88" w14:textId="77777777" w:rsidR="00460F8B" w:rsidRPr="00F17589" w:rsidRDefault="00460F8B" w:rsidP="00BC021D">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4C6D13D"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38,1</w:t>
            </w:r>
          </w:p>
          <w:p w14:paraId="1A55F857" w14:textId="77777777" w:rsidR="00460F8B" w:rsidRPr="00F17589" w:rsidRDefault="00460F8B" w:rsidP="00BC021D">
            <w:pPr>
              <w:spacing w:after="0" w:line="240" w:lineRule="auto"/>
              <w:rPr>
                <w:rFonts w:ascii="Times New Roman" w:hAnsi="Times New Roman" w:cs="Times New Roman"/>
                <w:sz w:val="20"/>
                <w:szCs w:val="20"/>
              </w:rPr>
            </w:pPr>
          </w:p>
          <w:p w14:paraId="6F24D9A6"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3BEB069"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58296C4"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DDEC953"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Приобретение ноутбука,</w:t>
            </w:r>
          </w:p>
        </w:tc>
        <w:tc>
          <w:tcPr>
            <w:tcW w:w="1493" w:type="dxa"/>
            <w:tcBorders>
              <w:top w:val="single" w:sz="4" w:space="0" w:color="auto"/>
              <w:left w:val="single" w:sz="4" w:space="0" w:color="auto"/>
              <w:bottom w:val="single" w:sz="4" w:space="0" w:color="auto"/>
              <w:right w:val="single" w:sz="4" w:space="0" w:color="auto"/>
            </w:tcBorders>
          </w:tcPr>
          <w:p w14:paraId="56DE5330"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МП «Развитие культуры»</w:t>
            </w:r>
          </w:p>
          <w:p w14:paraId="2A2A30B4" w14:textId="77777777" w:rsidR="00460F8B" w:rsidRPr="00F17589" w:rsidRDefault="00460F8B" w:rsidP="00BC021D">
            <w:pPr>
              <w:spacing w:after="0" w:line="240" w:lineRule="auto"/>
              <w:rPr>
                <w:rFonts w:ascii="Times New Roman" w:hAnsi="Times New Roman" w:cs="Times New Roman"/>
                <w:sz w:val="20"/>
                <w:szCs w:val="20"/>
              </w:rPr>
            </w:pPr>
          </w:p>
        </w:tc>
      </w:tr>
      <w:tr w:rsidR="00460F8B" w:rsidRPr="00F17589" w14:paraId="77FA2F3B" w14:textId="77777777" w:rsidTr="00082724">
        <w:trPr>
          <w:trHeight w:val="329"/>
        </w:trPr>
        <w:tc>
          <w:tcPr>
            <w:tcW w:w="1702" w:type="dxa"/>
            <w:vMerge/>
            <w:tcBorders>
              <w:left w:val="single" w:sz="4" w:space="0" w:color="auto"/>
              <w:bottom w:val="single" w:sz="4" w:space="0" w:color="auto"/>
              <w:right w:val="single" w:sz="4" w:space="0" w:color="auto"/>
            </w:tcBorders>
          </w:tcPr>
          <w:p w14:paraId="7246C1EA" w14:textId="77777777" w:rsidR="00460F8B" w:rsidRPr="00F17589" w:rsidRDefault="00460F8B" w:rsidP="00BC021D">
            <w:pPr>
              <w:suppressAutoHyphens/>
              <w:spacing w:after="0" w:line="240" w:lineRule="auto"/>
              <w:rPr>
                <w:rFonts w:ascii="Times New Roman" w:hAnsi="Times New Roman" w:cs="Times New Roman"/>
                <w:sz w:val="20"/>
                <w:szCs w:val="20"/>
              </w:rPr>
            </w:pPr>
          </w:p>
        </w:tc>
        <w:tc>
          <w:tcPr>
            <w:tcW w:w="774" w:type="dxa"/>
            <w:vMerge/>
            <w:tcBorders>
              <w:left w:val="single" w:sz="4" w:space="0" w:color="auto"/>
              <w:bottom w:val="single" w:sz="4" w:space="0" w:color="auto"/>
              <w:right w:val="single" w:sz="4" w:space="0" w:color="auto"/>
            </w:tcBorders>
          </w:tcPr>
          <w:p w14:paraId="1F8A1ABB"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vMerge/>
            <w:tcBorders>
              <w:left w:val="single" w:sz="4" w:space="0" w:color="auto"/>
              <w:bottom w:val="single" w:sz="4" w:space="0" w:color="auto"/>
              <w:right w:val="single" w:sz="4" w:space="0" w:color="auto"/>
            </w:tcBorders>
          </w:tcPr>
          <w:p w14:paraId="103040FE"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14:paraId="263A0793" w14:textId="77777777" w:rsidR="00460F8B" w:rsidRPr="00F17589" w:rsidRDefault="00460F8B" w:rsidP="00BC021D">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B4147D4"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21,0</w:t>
            </w:r>
          </w:p>
        </w:tc>
        <w:tc>
          <w:tcPr>
            <w:tcW w:w="992" w:type="dxa"/>
            <w:tcBorders>
              <w:top w:val="single" w:sz="4" w:space="0" w:color="auto"/>
              <w:left w:val="single" w:sz="4" w:space="0" w:color="auto"/>
              <w:bottom w:val="single" w:sz="4" w:space="0" w:color="auto"/>
              <w:right w:val="single" w:sz="4" w:space="0" w:color="auto"/>
            </w:tcBorders>
          </w:tcPr>
          <w:p w14:paraId="326D570C"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7B148B1"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73E8644"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акустическо й системы</w:t>
            </w:r>
          </w:p>
        </w:tc>
        <w:tc>
          <w:tcPr>
            <w:tcW w:w="1493" w:type="dxa"/>
            <w:tcBorders>
              <w:top w:val="single" w:sz="4" w:space="0" w:color="auto"/>
              <w:left w:val="single" w:sz="4" w:space="0" w:color="auto"/>
              <w:bottom w:val="single" w:sz="4" w:space="0" w:color="auto"/>
              <w:right w:val="single" w:sz="4" w:space="0" w:color="auto"/>
            </w:tcBorders>
          </w:tcPr>
          <w:p w14:paraId="14B1C1FC"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МП «Развитие культуры»</w:t>
            </w:r>
          </w:p>
          <w:p w14:paraId="026BADE1" w14:textId="77777777" w:rsidR="00460F8B" w:rsidRPr="00F17589" w:rsidRDefault="00460F8B" w:rsidP="00BC021D">
            <w:pPr>
              <w:spacing w:after="0" w:line="240" w:lineRule="auto"/>
              <w:rPr>
                <w:rFonts w:ascii="Times New Roman" w:hAnsi="Times New Roman" w:cs="Times New Roman"/>
                <w:sz w:val="20"/>
                <w:szCs w:val="20"/>
              </w:rPr>
            </w:pPr>
          </w:p>
        </w:tc>
      </w:tr>
      <w:tr w:rsidR="00460F8B" w:rsidRPr="00F17589" w14:paraId="6F8E4924" w14:textId="77777777" w:rsidTr="00082724">
        <w:trPr>
          <w:trHeight w:val="510"/>
        </w:trPr>
        <w:tc>
          <w:tcPr>
            <w:tcW w:w="1702" w:type="dxa"/>
            <w:tcBorders>
              <w:top w:val="single" w:sz="4" w:space="0" w:color="auto"/>
              <w:left w:val="single" w:sz="4" w:space="0" w:color="auto"/>
              <w:bottom w:val="single" w:sz="4" w:space="0" w:color="auto"/>
              <w:right w:val="single" w:sz="4" w:space="0" w:color="auto"/>
            </w:tcBorders>
          </w:tcPr>
          <w:p w14:paraId="53F2E7DD"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МАУ «Цильнинский центр культуры и спорта»</w:t>
            </w:r>
          </w:p>
        </w:tc>
        <w:tc>
          <w:tcPr>
            <w:tcW w:w="774" w:type="dxa"/>
            <w:tcBorders>
              <w:top w:val="single" w:sz="4" w:space="0" w:color="auto"/>
              <w:left w:val="single" w:sz="4" w:space="0" w:color="auto"/>
              <w:bottom w:val="single" w:sz="4" w:space="0" w:color="auto"/>
              <w:right w:val="single" w:sz="4" w:space="0" w:color="auto"/>
            </w:tcBorders>
          </w:tcPr>
          <w:p w14:paraId="28B5FCC0"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68AE2811"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C43F79A" w14:textId="77777777" w:rsidR="00460F8B" w:rsidRPr="00F17589" w:rsidRDefault="00460F8B" w:rsidP="00BC021D">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67ED092"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tcPr>
          <w:p w14:paraId="5A14542B"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8EDDB5F"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805BEFA"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Приобретение микрофонов</w:t>
            </w:r>
          </w:p>
        </w:tc>
        <w:tc>
          <w:tcPr>
            <w:tcW w:w="1493" w:type="dxa"/>
            <w:tcBorders>
              <w:top w:val="single" w:sz="4" w:space="0" w:color="auto"/>
              <w:left w:val="single" w:sz="4" w:space="0" w:color="auto"/>
              <w:bottom w:val="single" w:sz="4" w:space="0" w:color="auto"/>
              <w:right w:val="single" w:sz="4" w:space="0" w:color="auto"/>
            </w:tcBorders>
          </w:tcPr>
          <w:p w14:paraId="4F7C5323"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Спонсорские средства</w:t>
            </w:r>
          </w:p>
        </w:tc>
      </w:tr>
      <w:tr w:rsidR="00460F8B" w:rsidRPr="00F17589" w14:paraId="2D057276" w14:textId="77777777" w:rsidTr="00082724">
        <w:trPr>
          <w:trHeight w:val="510"/>
        </w:trPr>
        <w:tc>
          <w:tcPr>
            <w:tcW w:w="1702" w:type="dxa"/>
            <w:tcBorders>
              <w:top w:val="single" w:sz="4" w:space="0" w:color="auto"/>
              <w:left w:val="single" w:sz="4" w:space="0" w:color="auto"/>
              <w:bottom w:val="single" w:sz="4" w:space="0" w:color="auto"/>
              <w:right w:val="single" w:sz="4" w:space="0" w:color="auto"/>
            </w:tcBorders>
          </w:tcPr>
          <w:p w14:paraId="4098EBB4"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МУ ДО «Большкенагаткимнская ДШИ»</w:t>
            </w:r>
          </w:p>
        </w:tc>
        <w:tc>
          <w:tcPr>
            <w:tcW w:w="774" w:type="dxa"/>
            <w:tcBorders>
              <w:top w:val="single" w:sz="4" w:space="0" w:color="auto"/>
              <w:left w:val="single" w:sz="4" w:space="0" w:color="auto"/>
              <w:bottom w:val="single" w:sz="4" w:space="0" w:color="auto"/>
              <w:right w:val="single" w:sz="4" w:space="0" w:color="auto"/>
            </w:tcBorders>
          </w:tcPr>
          <w:p w14:paraId="45973B85"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55D34311"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4C0D6A4" w14:textId="77777777" w:rsidR="00460F8B" w:rsidRPr="00F17589" w:rsidRDefault="00460F8B" w:rsidP="00BC021D">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4F727E6"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tcPr>
          <w:p w14:paraId="68C25F9E"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3DB3207"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B1AF32A"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Приобретение мебели</w:t>
            </w:r>
          </w:p>
        </w:tc>
        <w:tc>
          <w:tcPr>
            <w:tcW w:w="1493" w:type="dxa"/>
            <w:tcBorders>
              <w:top w:val="single" w:sz="4" w:space="0" w:color="auto"/>
              <w:left w:val="single" w:sz="4" w:space="0" w:color="auto"/>
              <w:bottom w:val="single" w:sz="4" w:space="0" w:color="auto"/>
              <w:right w:val="single" w:sz="4" w:space="0" w:color="auto"/>
            </w:tcBorders>
          </w:tcPr>
          <w:p w14:paraId="23EF43B6"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Добровольные пожертвования</w:t>
            </w:r>
          </w:p>
        </w:tc>
      </w:tr>
      <w:tr w:rsidR="00460F8B" w:rsidRPr="00F17589" w14:paraId="183AC7F6" w14:textId="77777777" w:rsidTr="00082724">
        <w:trPr>
          <w:trHeight w:val="510"/>
        </w:trPr>
        <w:tc>
          <w:tcPr>
            <w:tcW w:w="1702" w:type="dxa"/>
            <w:tcBorders>
              <w:top w:val="single" w:sz="4" w:space="0" w:color="auto"/>
              <w:left w:val="single" w:sz="4" w:space="0" w:color="auto"/>
              <w:bottom w:val="single" w:sz="4" w:space="0" w:color="auto"/>
              <w:right w:val="single" w:sz="4" w:space="0" w:color="auto"/>
            </w:tcBorders>
          </w:tcPr>
          <w:p w14:paraId="4504EE6F"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МУК «Цильнинская межпоселенческая клубная система»</w:t>
            </w:r>
          </w:p>
        </w:tc>
        <w:tc>
          <w:tcPr>
            <w:tcW w:w="774" w:type="dxa"/>
            <w:tcBorders>
              <w:top w:val="single" w:sz="4" w:space="0" w:color="auto"/>
              <w:left w:val="single" w:sz="4" w:space="0" w:color="auto"/>
              <w:bottom w:val="single" w:sz="4" w:space="0" w:color="auto"/>
              <w:right w:val="single" w:sz="4" w:space="0" w:color="auto"/>
            </w:tcBorders>
          </w:tcPr>
          <w:p w14:paraId="693C02CC"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3E442A38"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8148594" w14:textId="77777777" w:rsidR="00460F8B" w:rsidRPr="00F17589" w:rsidRDefault="00460F8B" w:rsidP="00BC021D">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6555370"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26EACE8"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943,0</w:t>
            </w:r>
          </w:p>
        </w:tc>
        <w:tc>
          <w:tcPr>
            <w:tcW w:w="850" w:type="dxa"/>
            <w:tcBorders>
              <w:top w:val="single" w:sz="4" w:space="0" w:color="auto"/>
              <w:left w:val="single" w:sz="4" w:space="0" w:color="auto"/>
              <w:bottom w:val="single" w:sz="4" w:space="0" w:color="auto"/>
              <w:right w:val="single" w:sz="4" w:space="0" w:color="auto"/>
            </w:tcBorders>
          </w:tcPr>
          <w:p w14:paraId="5AEC031E"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B4070A3"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Приобретение кресел и музыкального оборудования</w:t>
            </w:r>
          </w:p>
        </w:tc>
        <w:tc>
          <w:tcPr>
            <w:tcW w:w="1493" w:type="dxa"/>
            <w:tcBorders>
              <w:top w:val="single" w:sz="4" w:space="0" w:color="auto"/>
              <w:left w:val="single" w:sz="4" w:space="0" w:color="auto"/>
              <w:bottom w:val="single" w:sz="4" w:space="0" w:color="auto"/>
              <w:right w:val="single" w:sz="4" w:space="0" w:color="auto"/>
            </w:tcBorders>
          </w:tcPr>
          <w:p w14:paraId="622DF5C7"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«Местный ДК»</w:t>
            </w:r>
          </w:p>
        </w:tc>
      </w:tr>
      <w:tr w:rsidR="00460F8B" w:rsidRPr="00F17589" w14:paraId="6E5C1BEC" w14:textId="77777777" w:rsidTr="00082724">
        <w:trPr>
          <w:trHeight w:val="510"/>
        </w:trPr>
        <w:tc>
          <w:tcPr>
            <w:tcW w:w="1702" w:type="dxa"/>
            <w:tcBorders>
              <w:top w:val="single" w:sz="4" w:space="0" w:color="auto"/>
              <w:left w:val="single" w:sz="4" w:space="0" w:color="auto"/>
              <w:bottom w:val="single" w:sz="4" w:space="0" w:color="auto"/>
              <w:right w:val="single" w:sz="4" w:space="0" w:color="auto"/>
            </w:tcBorders>
          </w:tcPr>
          <w:p w14:paraId="2215D4BA"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Ст. Алгашинский СДК </w:t>
            </w:r>
          </w:p>
        </w:tc>
        <w:tc>
          <w:tcPr>
            <w:tcW w:w="774" w:type="dxa"/>
            <w:tcBorders>
              <w:top w:val="single" w:sz="4" w:space="0" w:color="auto"/>
              <w:left w:val="single" w:sz="4" w:space="0" w:color="auto"/>
              <w:bottom w:val="single" w:sz="4" w:space="0" w:color="auto"/>
              <w:right w:val="single" w:sz="4" w:space="0" w:color="auto"/>
            </w:tcBorders>
          </w:tcPr>
          <w:p w14:paraId="3A8EAB6D"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0E5355DC"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E11838F" w14:textId="77777777" w:rsidR="00460F8B" w:rsidRPr="00F17589" w:rsidRDefault="00460F8B" w:rsidP="00BC021D">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0F0C5FC"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FE847DC" w14:textId="77777777" w:rsidR="00460F8B" w:rsidRPr="00F17589" w:rsidRDefault="00460F8B" w:rsidP="00BC021D">
            <w:pPr>
              <w:spacing w:after="0" w:line="240" w:lineRule="auto"/>
              <w:rPr>
                <w:rFonts w:ascii="Times New Roman" w:hAnsi="Times New Roman" w:cs="Times New Roman"/>
                <w:sz w:val="20"/>
                <w:szCs w:val="20"/>
                <w:lang w:val="en-US"/>
              </w:rPr>
            </w:pPr>
            <w:r w:rsidRPr="00F17589">
              <w:rPr>
                <w:rFonts w:ascii="Times New Roman" w:hAnsi="Times New Roman" w:cs="Times New Roman"/>
                <w:sz w:val="20"/>
                <w:szCs w:val="20"/>
                <w:lang w:val="en-US"/>
              </w:rPr>
              <w:t>972.0</w:t>
            </w:r>
          </w:p>
        </w:tc>
        <w:tc>
          <w:tcPr>
            <w:tcW w:w="850" w:type="dxa"/>
            <w:tcBorders>
              <w:top w:val="single" w:sz="4" w:space="0" w:color="auto"/>
              <w:left w:val="single" w:sz="4" w:space="0" w:color="auto"/>
              <w:bottom w:val="single" w:sz="4" w:space="0" w:color="auto"/>
              <w:right w:val="single" w:sz="4" w:space="0" w:color="auto"/>
            </w:tcBorders>
          </w:tcPr>
          <w:p w14:paraId="6D19B1BD"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DC4924E"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Ремонт отмостки, крыши котельной, замена окон, ремонт части фасада</w:t>
            </w:r>
          </w:p>
        </w:tc>
        <w:tc>
          <w:tcPr>
            <w:tcW w:w="1493" w:type="dxa"/>
            <w:tcBorders>
              <w:top w:val="single" w:sz="4" w:space="0" w:color="auto"/>
              <w:left w:val="single" w:sz="4" w:space="0" w:color="auto"/>
              <w:bottom w:val="single" w:sz="4" w:space="0" w:color="auto"/>
              <w:right w:val="single" w:sz="4" w:space="0" w:color="auto"/>
            </w:tcBorders>
          </w:tcPr>
          <w:p w14:paraId="492D6A84"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«Местный ДК»</w:t>
            </w:r>
          </w:p>
        </w:tc>
      </w:tr>
      <w:tr w:rsidR="00460F8B" w:rsidRPr="00F17589" w14:paraId="36097AAB" w14:textId="77777777" w:rsidTr="00082724">
        <w:trPr>
          <w:trHeight w:val="510"/>
        </w:trPr>
        <w:tc>
          <w:tcPr>
            <w:tcW w:w="1702" w:type="dxa"/>
            <w:tcBorders>
              <w:top w:val="single" w:sz="4" w:space="0" w:color="auto"/>
              <w:left w:val="single" w:sz="4" w:space="0" w:color="auto"/>
              <w:bottom w:val="single" w:sz="4" w:space="0" w:color="auto"/>
              <w:right w:val="single" w:sz="4" w:space="0" w:color="auto"/>
            </w:tcBorders>
          </w:tcPr>
          <w:p w14:paraId="5EA821FF"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Большенагаткинский РДК</w:t>
            </w:r>
          </w:p>
        </w:tc>
        <w:tc>
          <w:tcPr>
            <w:tcW w:w="774" w:type="dxa"/>
            <w:tcBorders>
              <w:top w:val="single" w:sz="4" w:space="0" w:color="auto"/>
              <w:left w:val="single" w:sz="4" w:space="0" w:color="auto"/>
              <w:bottom w:val="single" w:sz="4" w:space="0" w:color="auto"/>
              <w:right w:val="single" w:sz="4" w:space="0" w:color="auto"/>
            </w:tcBorders>
          </w:tcPr>
          <w:p w14:paraId="732D17D0"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23F78126"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9224892" w14:textId="77777777" w:rsidR="00460F8B" w:rsidRPr="00F17589" w:rsidRDefault="00460F8B" w:rsidP="00BC021D">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3470AF6"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77C7E39"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16028,575</w:t>
            </w:r>
          </w:p>
        </w:tc>
        <w:tc>
          <w:tcPr>
            <w:tcW w:w="850" w:type="dxa"/>
            <w:tcBorders>
              <w:top w:val="single" w:sz="4" w:space="0" w:color="auto"/>
              <w:left w:val="single" w:sz="4" w:space="0" w:color="auto"/>
              <w:bottom w:val="single" w:sz="4" w:space="0" w:color="auto"/>
              <w:right w:val="single" w:sz="4" w:space="0" w:color="auto"/>
            </w:tcBorders>
          </w:tcPr>
          <w:p w14:paraId="3E03180A"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7BE0E7A"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Капитальный ремонт </w:t>
            </w:r>
          </w:p>
        </w:tc>
        <w:tc>
          <w:tcPr>
            <w:tcW w:w="1493" w:type="dxa"/>
            <w:tcBorders>
              <w:top w:val="single" w:sz="4" w:space="0" w:color="auto"/>
              <w:left w:val="single" w:sz="4" w:space="0" w:color="auto"/>
              <w:bottom w:val="single" w:sz="4" w:space="0" w:color="auto"/>
              <w:right w:val="single" w:sz="4" w:space="0" w:color="auto"/>
            </w:tcBorders>
          </w:tcPr>
          <w:p w14:paraId="713E25CD"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ГП «Развитие культуры»</w:t>
            </w:r>
          </w:p>
          <w:p w14:paraId="783D0E40" w14:textId="77777777" w:rsidR="00460F8B" w:rsidRPr="00F17589" w:rsidRDefault="00460F8B" w:rsidP="00BC021D">
            <w:pPr>
              <w:spacing w:after="0" w:line="240" w:lineRule="auto"/>
              <w:rPr>
                <w:rFonts w:ascii="Times New Roman" w:hAnsi="Times New Roman" w:cs="Times New Roman"/>
                <w:sz w:val="20"/>
                <w:szCs w:val="20"/>
              </w:rPr>
            </w:pPr>
          </w:p>
          <w:p w14:paraId="595892ED"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МП «Развитие культуры»</w:t>
            </w:r>
          </w:p>
        </w:tc>
      </w:tr>
      <w:tr w:rsidR="00460F8B" w:rsidRPr="00F17589" w14:paraId="02CCA7D0" w14:textId="77777777" w:rsidTr="00082724">
        <w:trPr>
          <w:trHeight w:val="1402"/>
        </w:trPr>
        <w:tc>
          <w:tcPr>
            <w:tcW w:w="1702" w:type="dxa"/>
            <w:tcBorders>
              <w:top w:val="single" w:sz="4" w:space="0" w:color="auto"/>
              <w:left w:val="single" w:sz="4" w:space="0" w:color="auto"/>
              <w:bottom w:val="single" w:sz="4" w:space="0" w:color="auto"/>
              <w:right w:val="single" w:sz="4" w:space="0" w:color="auto"/>
            </w:tcBorders>
          </w:tcPr>
          <w:p w14:paraId="24B3D388"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lastRenderedPageBreak/>
              <w:t xml:space="preserve">Нововольский сельский клуб </w:t>
            </w:r>
          </w:p>
        </w:tc>
        <w:tc>
          <w:tcPr>
            <w:tcW w:w="774" w:type="dxa"/>
            <w:tcBorders>
              <w:top w:val="single" w:sz="4" w:space="0" w:color="auto"/>
              <w:left w:val="single" w:sz="4" w:space="0" w:color="auto"/>
              <w:bottom w:val="single" w:sz="4" w:space="0" w:color="auto"/>
              <w:right w:val="single" w:sz="4" w:space="0" w:color="auto"/>
            </w:tcBorders>
          </w:tcPr>
          <w:p w14:paraId="21C6C0FB"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60E615FA"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5E60BE2" w14:textId="77777777" w:rsidR="00460F8B" w:rsidRPr="00F17589" w:rsidRDefault="00460F8B" w:rsidP="00BC021D">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562C4CE"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924D54D"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2463,0</w:t>
            </w:r>
          </w:p>
        </w:tc>
        <w:tc>
          <w:tcPr>
            <w:tcW w:w="850" w:type="dxa"/>
            <w:tcBorders>
              <w:top w:val="single" w:sz="4" w:space="0" w:color="auto"/>
              <w:left w:val="single" w:sz="4" w:space="0" w:color="auto"/>
              <w:bottom w:val="single" w:sz="4" w:space="0" w:color="auto"/>
              <w:right w:val="single" w:sz="4" w:space="0" w:color="auto"/>
            </w:tcBorders>
          </w:tcPr>
          <w:p w14:paraId="6517A2DE"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6D00BD1"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Ремонт, заливка пола, монтаж перегородок, разводка канализации, воды, освещение </w:t>
            </w:r>
          </w:p>
        </w:tc>
        <w:tc>
          <w:tcPr>
            <w:tcW w:w="1493" w:type="dxa"/>
            <w:tcBorders>
              <w:top w:val="single" w:sz="4" w:space="0" w:color="auto"/>
              <w:left w:val="single" w:sz="4" w:space="0" w:color="auto"/>
              <w:bottom w:val="single" w:sz="4" w:space="0" w:color="auto"/>
              <w:right w:val="single" w:sz="4" w:space="0" w:color="auto"/>
            </w:tcBorders>
          </w:tcPr>
          <w:p w14:paraId="066243B8"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ППМИ</w:t>
            </w:r>
          </w:p>
        </w:tc>
      </w:tr>
      <w:tr w:rsidR="00460F8B" w:rsidRPr="00F17589" w14:paraId="3BD0FB6C" w14:textId="77777777" w:rsidTr="00082724">
        <w:trPr>
          <w:trHeight w:val="510"/>
        </w:trPr>
        <w:tc>
          <w:tcPr>
            <w:tcW w:w="1702" w:type="dxa"/>
            <w:tcBorders>
              <w:top w:val="single" w:sz="4" w:space="0" w:color="auto"/>
              <w:left w:val="single" w:sz="4" w:space="0" w:color="auto"/>
              <w:bottom w:val="single" w:sz="4" w:space="0" w:color="auto"/>
              <w:right w:val="single" w:sz="4" w:space="0" w:color="auto"/>
            </w:tcBorders>
          </w:tcPr>
          <w:p w14:paraId="004E925C"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Богдашкинский сельский клуб </w:t>
            </w:r>
          </w:p>
        </w:tc>
        <w:tc>
          <w:tcPr>
            <w:tcW w:w="774" w:type="dxa"/>
            <w:tcBorders>
              <w:top w:val="single" w:sz="4" w:space="0" w:color="auto"/>
              <w:left w:val="single" w:sz="4" w:space="0" w:color="auto"/>
              <w:bottom w:val="single" w:sz="4" w:space="0" w:color="auto"/>
              <w:right w:val="single" w:sz="4" w:space="0" w:color="auto"/>
            </w:tcBorders>
          </w:tcPr>
          <w:p w14:paraId="615184F3"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0F665197"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354C5FA" w14:textId="77777777" w:rsidR="00460F8B" w:rsidRPr="00F17589" w:rsidRDefault="00460F8B" w:rsidP="00BC021D">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63BE388"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294BED6"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1047,12</w:t>
            </w:r>
          </w:p>
        </w:tc>
        <w:tc>
          <w:tcPr>
            <w:tcW w:w="850" w:type="dxa"/>
            <w:tcBorders>
              <w:top w:val="single" w:sz="4" w:space="0" w:color="auto"/>
              <w:left w:val="single" w:sz="4" w:space="0" w:color="auto"/>
              <w:bottom w:val="single" w:sz="4" w:space="0" w:color="auto"/>
              <w:right w:val="single" w:sz="4" w:space="0" w:color="auto"/>
            </w:tcBorders>
          </w:tcPr>
          <w:p w14:paraId="1F69D6D6"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A6380F9"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Ремонт системы отопления, внутренних помещений</w:t>
            </w:r>
          </w:p>
        </w:tc>
        <w:tc>
          <w:tcPr>
            <w:tcW w:w="1493" w:type="dxa"/>
            <w:tcBorders>
              <w:top w:val="single" w:sz="4" w:space="0" w:color="auto"/>
              <w:left w:val="single" w:sz="4" w:space="0" w:color="auto"/>
              <w:bottom w:val="single" w:sz="4" w:space="0" w:color="auto"/>
              <w:right w:val="single" w:sz="4" w:space="0" w:color="auto"/>
            </w:tcBorders>
          </w:tcPr>
          <w:p w14:paraId="1657A7E7"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ППМИ</w:t>
            </w:r>
          </w:p>
        </w:tc>
      </w:tr>
      <w:tr w:rsidR="00460F8B" w:rsidRPr="00F17589" w14:paraId="06075247" w14:textId="77777777" w:rsidTr="00082724">
        <w:trPr>
          <w:trHeight w:val="510"/>
        </w:trPr>
        <w:tc>
          <w:tcPr>
            <w:tcW w:w="1702" w:type="dxa"/>
            <w:tcBorders>
              <w:top w:val="single" w:sz="4" w:space="0" w:color="auto"/>
              <w:left w:val="single" w:sz="4" w:space="0" w:color="auto"/>
              <w:bottom w:val="single" w:sz="4" w:space="0" w:color="auto"/>
              <w:right w:val="single" w:sz="4" w:space="0" w:color="auto"/>
            </w:tcBorders>
          </w:tcPr>
          <w:p w14:paraId="5B4A220B"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Кайсаровская библиотека</w:t>
            </w:r>
          </w:p>
        </w:tc>
        <w:tc>
          <w:tcPr>
            <w:tcW w:w="774" w:type="dxa"/>
            <w:tcBorders>
              <w:top w:val="single" w:sz="4" w:space="0" w:color="auto"/>
              <w:left w:val="single" w:sz="4" w:space="0" w:color="auto"/>
              <w:bottom w:val="single" w:sz="4" w:space="0" w:color="auto"/>
              <w:right w:val="single" w:sz="4" w:space="0" w:color="auto"/>
            </w:tcBorders>
          </w:tcPr>
          <w:p w14:paraId="4608E899"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5ECFFEEF"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C74105B" w14:textId="77777777" w:rsidR="00460F8B" w:rsidRPr="00F17589" w:rsidRDefault="00460F8B" w:rsidP="00BC021D">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BA464BA"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CB8FC2D"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15,0</w:t>
            </w:r>
          </w:p>
          <w:p w14:paraId="4FAF2490" w14:textId="77777777" w:rsidR="00460F8B" w:rsidRPr="00F17589" w:rsidRDefault="00460F8B" w:rsidP="00BC021D">
            <w:pPr>
              <w:spacing w:after="0" w:line="240" w:lineRule="auto"/>
              <w:rPr>
                <w:rFonts w:ascii="Times New Roman" w:hAnsi="Times New Roman" w:cs="Times New Roman"/>
                <w:sz w:val="20"/>
                <w:szCs w:val="20"/>
              </w:rPr>
            </w:pPr>
          </w:p>
          <w:p w14:paraId="0D1A7677"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130,3</w:t>
            </w:r>
          </w:p>
        </w:tc>
        <w:tc>
          <w:tcPr>
            <w:tcW w:w="850" w:type="dxa"/>
            <w:tcBorders>
              <w:top w:val="single" w:sz="4" w:space="0" w:color="auto"/>
              <w:left w:val="single" w:sz="4" w:space="0" w:color="auto"/>
              <w:bottom w:val="single" w:sz="4" w:space="0" w:color="auto"/>
              <w:right w:val="single" w:sz="4" w:space="0" w:color="auto"/>
            </w:tcBorders>
          </w:tcPr>
          <w:p w14:paraId="4B3F7804"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CEC018D"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Косм ремонт</w:t>
            </w:r>
          </w:p>
          <w:p w14:paraId="65045EBA" w14:textId="77777777" w:rsidR="00460F8B" w:rsidRPr="00F17589" w:rsidRDefault="00460F8B" w:rsidP="00BC021D">
            <w:pPr>
              <w:spacing w:after="0" w:line="240" w:lineRule="auto"/>
              <w:rPr>
                <w:rFonts w:ascii="Times New Roman" w:hAnsi="Times New Roman" w:cs="Times New Roman"/>
                <w:sz w:val="20"/>
                <w:szCs w:val="20"/>
              </w:rPr>
            </w:pPr>
          </w:p>
          <w:p w14:paraId="73B303F9"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Грант </w:t>
            </w:r>
          </w:p>
        </w:tc>
        <w:tc>
          <w:tcPr>
            <w:tcW w:w="1493" w:type="dxa"/>
            <w:tcBorders>
              <w:top w:val="single" w:sz="4" w:space="0" w:color="auto"/>
              <w:left w:val="single" w:sz="4" w:space="0" w:color="auto"/>
              <w:bottom w:val="single" w:sz="4" w:space="0" w:color="auto"/>
              <w:right w:val="single" w:sz="4" w:space="0" w:color="auto"/>
            </w:tcBorders>
          </w:tcPr>
          <w:p w14:paraId="35AC51B5"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Спонсорские средства</w:t>
            </w:r>
          </w:p>
          <w:p w14:paraId="2EC7561C"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ГП «Развитие культуры»</w:t>
            </w:r>
          </w:p>
          <w:p w14:paraId="303F4358" w14:textId="77777777" w:rsidR="00460F8B" w:rsidRPr="00F17589" w:rsidRDefault="00460F8B" w:rsidP="00BC021D">
            <w:pPr>
              <w:spacing w:after="0" w:line="240" w:lineRule="auto"/>
              <w:rPr>
                <w:rFonts w:ascii="Times New Roman" w:hAnsi="Times New Roman" w:cs="Times New Roman"/>
                <w:sz w:val="20"/>
                <w:szCs w:val="20"/>
              </w:rPr>
            </w:pPr>
          </w:p>
        </w:tc>
      </w:tr>
      <w:tr w:rsidR="00460F8B" w:rsidRPr="00F17589" w14:paraId="158D098D" w14:textId="77777777" w:rsidTr="00082724">
        <w:trPr>
          <w:trHeight w:val="510"/>
        </w:trPr>
        <w:tc>
          <w:tcPr>
            <w:tcW w:w="1702" w:type="dxa"/>
            <w:tcBorders>
              <w:top w:val="single" w:sz="4" w:space="0" w:color="auto"/>
              <w:left w:val="single" w:sz="4" w:space="0" w:color="auto"/>
              <w:bottom w:val="single" w:sz="4" w:space="0" w:color="auto"/>
              <w:right w:val="single" w:sz="4" w:space="0" w:color="auto"/>
            </w:tcBorders>
          </w:tcPr>
          <w:p w14:paraId="61EC0FF5"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Карабаевский СДК </w:t>
            </w:r>
          </w:p>
        </w:tc>
        <w:tc>
          <w:tcPr>
            <w:tcW w:w="774" w:type="dxa"/>
            <w:tcBorders>
              <w:top w:val="single" w:sz="4" w:space="0" w:color="auto"/>
              <w:left w:val="single" w:sz="4" w:space="0" w:color="auto"/>
              <w:bottom w:val="single" w:sz="4" w:space="0" w:color="auto"/>
              <w:right w:val="single" w:sz="4" w:space="0" w:color="auto"/>
            </w:tcBorders>
          </w:tcPr>
          <w:p w14:paraId="382D239D"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36BC104F"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7CA6B1B" w14:textId="77777777" w:rsidR="00460F8B" w:rsidRPr="00F17589" w:rsidRDefault="00460F8B" w:rsidP="00BC021D">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B7BE4CA"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B050E7F"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25,0</w:t>
            </w:r>
          </w:p>
        </w:tc>
        <w:tc>
          <w:tcPr>
            <w:tcW w:w="850" w:type="dxa"/>
            <w:tcBorders>
              <w:top w:val="single" w:sz="4" w:space="0" w:color="auto"/>
              <w:left w:val="single" w:sz="4" w:space="0" w:color="auto"/>
              <w:bottom w:val="single" w:sz="4" w:space="0" w:color="auto"/>
              <w:right w:val="single" w:sz="4" w:space="0" w:color="auto"/>
            </w:tcBorders>
          </w:tcPr>
          <w:p w14:paraId="4C09F44E"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4EE29D5"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Пошив костюмов</w:t>
            </w:r>
          </w:p>
        </w:tc>
        <w:tc>
          <w:tcPr>
            <w:tcW w:w="1493" w:type="dxa"/>
            <w:tcBorders>
              <w:top w:val="single" w:sz="4" w:space="0" w:color="auto"/>
              <w:left w:val="single" w:sz="4" w:space="0" w:color="auto"/>
              <w:bottom w:val="single" w:sz="4" w:space="0" w:color="auto"/>
              <w:right w:val="single" w:sz="4" w:space="0" w:color="auto"/>
            </w:tcBorders>
          </w:tcPr>
          <w:p w14:paraId="2FC78D86"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Спонсорские средства</w:t>
            </w:r>
          </w:p>
        </w:tc>
      </w:tr>
      <w:tr w:rsidR="00460F8B" w:rsidRPr="00F17589" w14:paraId="7D14FD21" w14:textId="77777777" w:rsidTr="00082724">
        <w:trPr>
          <w:trHeight w:val="297"/>
        </w:trPr>
        <w:tc>
          <w:tcPr>
            <w:tcW w:w="1702" w:type="dxa"/>
            <w:vMerge w:val="restart"/>
            <w:tcBorders>
              <w:top w:val="single" w:sz="4" w:space="0" w:color="auto"/>
              <w:left w:val="single" w:sz="4" w:space="0" w:color="auto"/>
              <w:right w:val="single" w:sz="4" w:space="0" w:color="auto"/>
            </w:tcBorders>
          </w:tcPr>
          <w:p w14:paraId="5EB41EB8"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Крестниковский СДК </w:t>
            </w:r>
          </w:p>
        </w:tc>
        <w:tc>
          <w:tcPr>
            <w:tcW w:w="774" w:type="dxa"/>
            <w:vMerge w:val="restart"/>
            <w:tcBorders>
              <w:top w:val="single" w:sz="4" w:space="0" w:color="auto"/>
              <w:left w:val="single" w:sz="4" w:space="0" w:color="auto"/>
              <w:right w:val="single" w:sz="4" w:space="0" w:color="auto"/>
            </w:tcBorders>
          </w:tcPr>
          <w:p w14:paraId="3F0B5109"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vMerge w:val="restart"/>
            <w:tcBorders>
              <w:top w:val="single" w:sz="4" w:space="0" w:color="auto"/>
              <w:left w:val="single" w:sz="4" w:space="0" w:color="auto"/>
              <w:right w:val="single" w:sz="4" w:space="0" w:color="auto"/>
            </w:tcBorders>
          </w:tcPr>
          <w:p w14:paraId="30309818"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vMerge w:val="restart"/>
            <w:tcBorders>
              <w:top w:val="single" w:sz="4" w:space="0" w:color="auto"/>
              <w:left w:val="single" w:sz="4" w:space="0" w:color="auto"/>
              <w:right w:val="single" w:sz="4" w:space="0" w:color="auto"/>
            </w:tcBorders>
          </w:tcPr>
          <w:p w14:paraId="534791AE" w14:textId="77777777" w:rsidR="00460F8B" w:rsidRPr="00F17589" w:rsidRDefault="00460F8B" w:rsidP="00BC021D">
            <w:pPr>
              <w:spacing w:after="0" w:line="240" w:lineRule="auto"/>
              <w:rPr>
                <w:rFonts w:ascii="Times New Roman" w:hAnsi="Times New Roman" w:cs="Times New Roman"/>
                <w:sz w:val="20"/>
                <w:szCs w:val="20"/>
              </w:rPr>
            </w:pPr>
          </w:p>
        </w:tc>
        <w:tc>
          <w:tcPr>
            <w:tcW w:w="851" w:type="dxa"/>
            <w:vMerge w:val="restart"/>
            <w:tcBorders>
              <w:top w:val="single" w:sz="4" w:space="0" w:color="auto"/>
              <w:left w:val="single" w:sz="4" w:space="0" w:color="auto"/>
              <w:right w:val="single" w:sz="4" w:space="0" w:color="auto"/>
            </w:tcBorders>
          </w:tcPr>
          <w:p w14:paraId="7BACAC8E"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A64B674"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20,0</w:t>
            </w:r>
          </w:p>
        </w:tc>
        <w:tc>
          <w:tcPr>
            <w:tcW w:w="850" w:type="dxa"/>
            <w:tcBorders>
              <w:top w:val="single" w:sz="4" w:space="0" w:color="auto"/>
              <w:left w:val="single" w:sz="4" w:space="0" w:color="auto"/>
              <w:bottom w:val="single" w:sz="4" w:space="0" w:color="auto"/>
              <w:right w:val="single" w:sz="4" w:space="0" w:color="auto"/>
            </w:tcBorders>
          </w:tcPr>
          <w:p w14:paraId="74B84526"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C41A7CE"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Пошив </w:t>
            </w:r>
          </w:p>
        </w:tc>
        <w:tc>
          <w:tcPr>
            <w:tcW w:w="1493" w:type="dxa"/>
            <w:tcBorders>
              <w:top w:val="single" w:sz="4" w:space="0" w:color="auto"/>
              <w:left w:val="single" w:sz="4" w:space="0" w:color="auto"/>
              <w:bottom w:val="single" w:sz="4" w:space="0" w:color="auto"/>
              <w:right w:val="single" w:sz="4" w:space="0" w:color="auto"/>
            </w:tcBorders>
          </w:tcPr>
          <w:p w14:paraId="5DCF8458"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МП «Развитие культуры» </w:t>
            </w:r>
          </w:p>
        </w:tc>
      </w:tr>
      <w:tr w:rsidR="00460F8B" w:rsidRPr="00F17589" w14:paraId="2635948A" w14:textId="77777777" w:rsidTr="00082724">
        <w:trPr>
          <w:trHeight w:val="219"/>
        </w:trPr>
        <w:tc>
          <w:tcPr>
            <w:tcW w:w="1702" w:type="dxa"/>
            <w:vMerge/>
            <w:tcBorders>
              <w:left w:val="single" w:sz="4" w:space="0" w:color="auto"/>
              <w:bottom w:val="single" w:sz="4" w:space="0" w:color="auto"/>
              <w:right w:val="single" w:sz="4" w:space="0" w:color="auto"/>
            </w:tcBorders>
          </w:tcPr>
          <w:p w14:paraId="293FE109" w14:textId="77777777" w:rsidR="00460F8B" w:rsidRPr="00F17589" w:rsidRDefault="00460F8B" w:rsidP="00BC021D">
            <w:pPr>
              <w:suppressAutoHyphens/>
              <w:spacing w:after="0" w:line="240" w:lineRule="auto"/>
              <w:rPr>
                <w:rFonts w:ascii="Times New Roman" w:hAnsi="Times New Roman" w:cs="Times New Roman"/>
                <w:sz w:val="20"/>
                <w:szCs w:val="20"/>
              </w:rPr>
            </w:pPr>
          </w:p>
        </w:tc>
        <w:tc>
          <w:tcPr>
            <w:tcW w:w="774" w:type="dxa"/>
            <w:vMerge/>
            <w:tcBorders>
              <w:left w:val="single" w:sz="4" w:space="0" w:color="auto"/>
              <w:bottom w:val="single" w:sz="4" w:space="0" w:color="auto"/>
              <w:right w:val="single" w:sz="4" w:space="0" w:color="auto"/>
            </w:tcBorders>
          </w:tcPr>
          <w:p w14:paraId="12A8EE77"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vMerge/>
            <w:tcBorders>
              <w:left w:val="single" w:sz="4" w:space="0" w:color="auto"/>
              <w:bottom w:val="single" w:sz="4" w:space="0" w:color="auto"/>
              <w:right w:val="single" w:sz="4" w:space="0" w:color="auto"/>
            </w:tcBorders>
          </w:tcPr>
          <w:p w14:paraId="75D0F6B0"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14:paraId="6C94A543" w14:textId="77777777" w:rsidR="00460F8B" w:rsidRPr="00F17589" w:rsidRDefault="00460F8B" w:rsidP="00BC021D">
            <w:pPr>
              <w:spacing w:after="0" w:line="240" w:lineRule="auto"/>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tcPr>
          <w:p w14:paraId="1D94E7C3"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48BF762"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20,0</w:t>
            </w:r>
          </w:p>
        </w:tc>
        <w:tc>
          <w:tcPr>
            <w:tcW w:w="850" w:type="dxa"/>
            <w:tcBorders>
              <w:top w:val="single" w:sz="4" w:space="0" w:color="auto"/>
              <w:left w:val="single" w:sz="4" w:space="0" w:color="auto"/>
              <w:bottom w:val="single" w:sz="4" w:space="0" w:color="auto"/>
              <w:right w:val="single" w:sz="4" w:space="0" w:color="auto"/>
            </w:tcBorders>
          </w:tcPr>
          <w:p w14:paraId="389E58BF"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DBF71D4"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костюмов</w:t>
            </w:r>
          </w:p>
        </w:tc>
        <w:tc>
          <w:tcPr>
            <w:tcW w:w="1493" w:type="dxa"/>
            <w:tcBorders>
              <w:top w:val="single" w:sz="4" w:space="0" w:color="auto"/>
              <w:left w:val="single" w:sz="4" w:space="0" w:color="auto"/>
              <w:bottom w:val="single" w:sz="4" w:space="0" w:color="auto"/>
              <w:right w:val="single" w:sz="4" w:space="0" w:color="auto"/>
            </w:tcBorders>
          </w:tcPr>
          <w:p w14:paraId="247E8EB6"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спонсорские средства</w:t>
            </w:r>
          </w:p>
        </w:tc>
      </w:tr>
      <w:tr w:rsidR="00460F8B" w:rsidRPr="00F17589" w14:paraId="30751783" w14:textId="77777777" w:rsidTr="00082724">
        <w:trPr>
          <w:trHeight w:val="510"/>
        </w:trPr>
        <w:tc>
          <w:tcPr>
            <w:tcW w:w="1702" w:type="dxa"/>
            <w:tcBorders>
              <w:top w:val="single" w:sz="4" w:space="0" w:color="auto"/>
              <w:left w:val="single" w:sz="4" w:space="0" w:color="auto"/>
              <w:bottom w:val="single" w:sz="4" w:space="0" w:color="auto"/>
              <w:right w:val="single" w:sz="4" w:space="0" w:color="auto"/>
            </w:tcBorders>
          </w:tcPr>
          <w:p w14:paraId="7090435A"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СР. Тимерсянский СДК </w:t>
            </w:r>
          </w:p>
        </w:tc>
        <w:tc>
          <w:tcPr>
            <w:tcW w:w="774" w:type="dxa"/>
            <w:tcBorders>
              <w:top w:val="single" w:sz="4" w:space="0" w:color="auto"/>
              <w:left w:val="single" w:sz="4" w:space="0" w:color="auto"/>
              <w:bottom w:val="single" w:sz="4" w:space="0" w:color="auto"/>
              <w:right w:val="single" w:sz="4" w:space="0" w:color="auto"/>
            </w:tcBorders>
          </w:tcPr>
          <w:p w14:paraId="6974D000"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15C7707"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34F1805" w14:textId="77777777" w:rsidR="00460F8B" w:rsidRPr="00F17589" w:rsidRDefault="00460F8B" w:rsidP="00BC021D">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C592E70"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457687C"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59,5 </w:t>
            </w:r>
          </w:p>
        </w:tc>
        <w:tc>
          <w:tcPr>
            <w:tcW w:w="850" w:type="dxa"/>
            <w:tcBorders>
              <w:top w:val="single" w:sz="4" w:space="0" w:color="auto"/>
              <w:left w:val="single" w:sz="4" w:space="0" w:color="auto"/>
              <w:bottom w:val="single" w:sz="4" w:space="0" w:color="auto"/>
              <w:right w:val="single" w:sz="4" w:space="0" w:color="auto"/>
            </w:tcBorders>
          </w:tcPr>
          <w:p w14:paraId="0850492C"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B13D496"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Пошив костюмов</w:t>
            </w:r>
          </w:p>
        </w:tc>
        <w:tc>
          <w:tcPr>
            <w:tcW w:w="1493" w:type="dxa"/>
            <w:tcBorders>
              <w:top w:val="single" w:sz="4" w:space="0" w:color="auto"/>
              <w:left w:val="single" w:sz="4" w:space="0" w:color="auto"/>
              <w:bottom w:val="single" w:sz="4" w:space="0" w:color="auto"/>
              <w:right w:val="single" w:sz="4" w:space="0" w:color="auto"/>
            </w:tcBorders>
          </w:tcPr>
          <w:p w14:paraId="12CF296E"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Спонсорские средства</w:t>
            </w:r>
          </w:p>
        </w:tc>
      </w:tr>
      <w:tr w:rsidR="00460F8B" w:rsidRPr="00F17589" w14:paraId="58C83E06" w14:textId="77777777" w:rsidTr="00082724">
        <w:trPr>
          <w:trHeight w:val="510"/>
        </w:trPr>
        <w:tc>
          <w:tcPr>
            <w:tcW w:w="1702" w:type="dxa"/>
            <w:tcBorders>
              <w:top w:val="single" w:sz="4" w:space="0" w:color="auto"/>
              <w:left w:val="single" w:sz="4" w:space="0" w:color="auto"/>
              <w:bottom w:val="single" w:sz="4" w:space="0" w:color="auto"/>
              <w:right w:val="single" w:sz="4" w:space="0" w:color="auto"/>
            </w:tcBorders>
          </w:tcPr>
          <w:p w14:paraId="1713B90F"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Орловский СДК </w:t>
            </w:r>
          </w:p>
        </w:tc>
        <w:tc>
          <w:tcPr>
            <w:tcW w:w="774" w:type="dxa"/>
            <w:tcBorders>
              <w:top w:val="single" w:sz="4" w:space="0" w:color="auto"/>
              <w:left w:val="single" w:sz="4" w:space="0" w:color="auto"/>
              <w:bottom w:val="single" w:sz="4" w:space="0" w:color="auto"/>
              <w:right w:val="single" w:sz="4" w:space="0" w:color="auto"/>
            </w:tcBorders>
          </w:tcPr>
          <w:p w14:paraId="6AAF3E54"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5FF6FA19"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0E58C44" w14:textId="77777777" w:rsidR="00460F8B" w:rsidRPr="00F17589" w:rsidRDefault="00460F8B" w:rsidP="00BC021D">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142D7DC"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C5FCD85"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55,0</w:t>
            </w:r>
          </w:p>
        </w:tc>
        <w:tc>
          <w:tcPr>
            <w:tcW w:w="850" w:type="dxa"/>
            <w:tcBorders>
              <w:top w:val="single" w:sz="4" w:space="0" w:color="auto"/>
              <w:left w:val="single" w:sz="4" w:space="0" w:color="auto"/>
              <w:bottom w:val="single" w:sz="4" w:space="0" w:color="auto"/>
              <w:right w:val="single" w:sz="4" w:space="0" w:color="auto"/>
            </w:tcBorders>
          </w:tcPr>
          <w:p w14:paraId="225C1C71"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2BBEC93"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Акустическая система </w:t>
            </w:r>
          </w:p>
        </w:tc>
        <w:tc>
          <w:tcPr>
            <w:tcW w:w="1493" w:type="dxa"/>
            <w:tcBorders>
              <w:top w:val="single" w:sz="4" w:space="0" w:color="auto"/>
              <w:left w:val="single" w:sz="4" w:space="0" w:color="auto"/>
              <w:bottom w:val="single" w:sz="4" w:space="0" w:color="auto"/>
              <w:right w:val="single" w:sz="4" w:space="0" w:color="auto"/>
            </w:tcBorders>
          </w:tcPr>
          <w:p w14:paraId="3E6F8EDB"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Спонсорские средства</w:t>
            </w:r>
          </w:p>
        </w:tc>
      </w:tr>
      <w:tr w:rsidR="00460F8B" w:rsidRPr="00F17589" w14:paraId="3E0421EA" w14:textId="77777777" w:rsidTr="00082724">
        <w:trPr>
          <w:trHeight w:val="510"/>
        </w:trPr>
        <w:tc>
          <w:tcPr>
            <w:tcW w:w="1702" w:type="dxa"/>
            <w:tcBorders>
              <w:top w:val="single" w:sz="4" w:space="0" w:color="auto"/>
              <w:left w:val="single" w:sz="4" w:space="0" w:color="auto"/>
              <w:bottom w:val="single" w:sz="4" w:space="0" w:color="auto"/>
              <w:right w:val="single" w:sz="4" w:space="0" w:color="auto"/>
            </w:tcBorders>
          </w:tcPr>
          <w:p w14:paraId="15005D8D"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Ст. Алгагинский СДК </w:t>
            </w:r>
          </w:p>
        </w:tc>
        <w:tc>
          <w:tcPr>
            <w:tcW w:w="774" w:type="dxa"/>
            <w:tcBorders>
              <w:top w:val="single" w:sz="4" w:space="0" w:color="auto"/>
              <w:left w:val="single" w:sz="4" w:space="0" w:color="auto"/>
              <w:bottom w:val="single" w:sz="4" w:space="0" w:color="auto"/>
              <w:right w:val="single" w:sz="4" w:space="0" w:color="auto"/>
            </w:tcBorders>
          </w:tcPr>
          <w:p w14:paraId="4A1196E1"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1FD61978"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39BE15D" w14:textId="77777777" w:rsidR="00460F8B" w:rsidRPr="00F17589" w:rsidRDefault="00460F8B" w:rsidP="00BC021D">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E21A5A5"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BDC8455"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20,0</w:t>
            </w:r>
          </w:p>
        </w:tc>
        <w:tc>
          <w:tcPr>
            <w:tcW w:w="850" w:type="dxa"/>
            <w:tcBorders>
              <w:top w:val="single" w:sz="4" w:space="0" w:color="auto"/>
              <w:left w:val="single" w:sz="4" w:space="0" w:color="auto"/>
              <w:bottom w:val="single" w:sz="4" w:space="0" w:color="auto"/>
              <w:right w:val="single" w:sz="4" w:space="0" w:color="auto"/>
            </w:tcBorders>
          </w:tcPr>
          <w:p w14:paraId="45CD7F1B"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7791FA8F"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Акустическая система</w:t>
            </w:r>
          </w:p>
        </w:tc>
        <w:tc>
          <w:tcPr>
            <w:tcW w:w="1493" w:type="dxa"/>
            <w:tcBorders>
              <w:top w:val="single" w:sz="4" w:space="0" w:color="auto"/>
              <w:left w:val="single" w:sz="4" w:space="0" w:color="auto"/>
              <w:bottom w:val="single" w:sz="4" w:space="0" w:color="auto"/>
              <w:right w:val="single" w:sz="4" w:space="0" w:color="auto"/>
            </w:tcBorders>
          </w:tcPr>
          <w:p w14:paraId="3646324A"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Спонсорские средства</w:t>
            </w:r>
          </w:p>
        </w:tc>
      </w:tr>
      <w:tr w:rsidR="00460F8B" w:rsidRPr="00F17589" w14:paraId="0F0AEB0C" w14:textId="77777777" w:rsidTr="00082724">
        <w:trPr>
          <w:trHeight w:val="510"/>
        </w:trPr>
        <w:tc>
          <w:tcPr>
            <w:tcW w:w="1702" w:type="dxa"/>
            <w:tcBorders>
              <w:top w:val="single" w:sz="4" w:space="0" w:color="auto"/>
              <w:left w:val="single" w:sz="4" w:space="0" w:color="auto"/>
              <w:bottom w:val="single" w:sz="4" w:space="0" w:color="auto"/>
              <w:right w:val="single" w:sz="4" w:space="0" w:color="auto"/>
            </w:tcBorders>
          </w:tcPr>
          <w:p w14:paraId="3F95F077"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Покровский СДК </w:t>
            </w:r>
          </w:p>
        </w:tc>
        <w:tc>
          <w:tcPr>
            <w:tcW w:w="774" w:type="dxa"/>
            <w:tcBorders>
              <w:top w:val="single" w:sz="4" w:space="0" w:color="auto"/>
              <w:left w:val="single" w:sz="4" w:space="0" w:color="auto"/>
              <w:bottom w:val="single" w:sz="4" w:space="0" w:color="auto"/>
              <w:right w:val="single" w:sz="4" w:space="0" w:color="auto"/>
            </w:tcBorders>
          </w:tcPr>
          <w:p w14:paraId="7636D2A1"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303B5CAE"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05F5227" w14:textId="77777777" w:rsidR="00460F8B" w:rsidRPr="00F17589" w:rsidRDefault="00460F8B" w:rsidP="00BC021D">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3DFA54C"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5D5034B"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28,0</w:t>
            </w:r>
          </w:p>
        </w:tc>
        <w:tc>
          <w:tcPr>
            <w:tcW w:w="850" w:type="dxa"/>
            <w:tcBorders>
              <w:top w:val="single" w:sz="4" w:space="0" w:color="auto"/>
              <w:left w:val="single" w:sz="4" w:space="0" w:color="auto"/>
              <w:bottom w:val="single" w:sz="4" w:space="0" w:color="auto"/>
              <w:right w:val="single" w:sz="4" w:space="0" w:color="auto"/>
            </w:tcBorders>
          </w:tcPr>
          <w:p w14:paraId="57EC0DF1"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5DFAB26"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Акустическая система</w:t>
            </w:r>
          </w:p>
        </w:tc>
        <w:tc>
          <w:tcPr>
            <w:tcW w:w="1493" w:type="dxa"/>
            <w:tcBorders>
              <w:top w:val="single" w:sz="4" w:space="0" w:color="auto"/>
              <w:left w:val="single" w:sz="4" w:space="0" w:color="auto"/>
              <w:bottom w:val="single" w:sz="4" w:space="0" w:color="auto"/>
              <w:right w:val="single" w:sz="4" w:space="0" w:color="auto"/>
            </w:tcBorders>
          </w:tcPr>
          <w:p w14:paraId="40B5870E"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МП «Развитие культуры»</w:t>
            </w:r>
          </w:p>
        </w:tc>
      </w:tr>
      <w:tr w:rsidR="00460F8B" w:rsidRPr="00F17589" w14:paraId="1059E181" w14:textId="77777777" w:rsidTr="00082724">
        <w:trPr>
          <w:trHeight w:val="510"/>
        </w:trPr>
        <w:tc>
          <w:tcPr>
            <w:tcW w:w="1702" w:type="dxa"/>
            <w:tcBorders>
              <w:top w:val="single" w:sz="4" w:space="0" w:color="auto"/>
              <w:left w:val="single" w:sz="4" w:space="0" w:color="auto"/>
              <w:bottom w:val="single" w:sz="4" w:space="0" w:color="auto"/>
              <w:right w:val="single" w:sz="4" w:space="0" w:color="auto"/>
            </w:tcBorders>
          </w:tcPr>
          <w:p w14:paraId="30E7DF5C"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МУ ДО «Большенагаткинская ДШИ»</w:t>
            </w:r>
          </w:p>
        </w:tc>
        <w:tc>
          <w:tcPr>
            <w:tcW w:w="774" w:type="dxa"/>
            <w:tcBorders>
              <w:top w:val="single" w:sz="4" w:space="0" w:color="auto"/>
              <w:left w:val="single" w:sz="4" w:space="0" w:color="auto"/>
              <w:bottom w:val="single" w:sz="4" w:space="0" w:color="auto"/>
              <w:right w:val="single" w:sz="4" w:space="0" w:color="auto"/>
            </w:tcBorders>
          </w:tcPr>
          <w:p w14:paraId="4A70A882"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5EFD6621"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A43F733" w14:textId="77777777" w:rsidR="00460F8B" w:rsidRPr="00F17589" w:rsidRDefault="00460F8B" w:rsidP="00BC021D">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C6F38FE"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1EA3D78"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30,5</w:t>
            </w:r>
          </w:p>
        </w:tc>
        <w:tc>
          <w:tcPr>
            <w:tcW w:w="850" w:type="dxa"/>
            <w:tcBorders>
              <w:top w:val="single" w:sz="4" w:space="0" w:color="auto"/>
              <w:left w:val="single" w:sz="4" w:space="0" w:color="auto"/>
              <w:bottom w:val="single" w:sz="4" w:space="0" w:color="auto"/>
              <w:right w:val="single" w:sz="4" w:space="0" w:color="auto"/>
            </w:tcBorders>
          </w:tcPr>
          <w:p w14:paraId="0244EC3B"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927396D"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Акустическая система</w:t>
            </w:r>
          </w:p>
        </w:tc>
        <w:tc>
          <w:tcPr>
            <w:tcW w:w="1493" w:type="dxa"/>
            <w:tcBorders>
              <w:top w:val="single" w:sz="4" w:space="0" w:color="auto"/>
              <w:left w:val="single" w:sz="4" w:space="0" w:color="auto"/>
              <w:bottom w:val="single" w:sz="4" w:space="0" w:color="auto"/>
              <w:right w:val="single" w:sz="4" w:space="0" w:color="auto"/>
            </w:tcBorders>
          </w:tcPr>
          <w:p w14:paraId="60D2C198"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МП «Развитие культуры»</w:t>
            </w:r>
          </w:p>
        </w:tc>
      </w:tr>
      <w:tr w:rsidR="00460F8B" w:rsidRPr="00F17589" w14:paraId="40A1FB5C" w14:textId="77777777" w:rsidTr="00082724">
        <w:trPr>
          <w:trHeight w:val="510"/>
        </w:trPr>
        <w:tc>
          <w:tcPr>
            <w:tcW w:w="1702" w:type="dxa"/>
            <w:vMerge w:val="restart"/>
            <w:tcBorders>
              <w:top w:val="single" w:sz="4" w:space="0" w:color="auto"/>
              <w:left w:val="single" w:sz="4" w:space="0" w:color="auto"/>
              <w:right w:val="single" w:sz="4" w:space="0" w:color="auto"/>
            </w:tcBorders>
          </w:tcPr>
          <w:p w14:paraId="632CB9F3"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Кундюковсктий СДК</w:t>
            </w:r>
          </w:p>
        </w:tc>
        <w:tc>
          <w:tcPr>
            <w:tcW w:w="774" w:type="dxa"/>
            <w:vMerge w:val="restart"/>
            <w:tcBorders>
              <w:top w:val="single" w:sz="4" w:space="0" w:color="auto"/>
              <w:left w:val="single" w:sz="4" w:space="0" w:color="auto"/>
              <w:right w:val="single" w:sz="4" w:space="0" w:color="auto"/>
            </w:tcBorders>
          </w:tcPr>
          <w:p w14:paraId="45E67FEF"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vMerge w:val="restart"/>
            <w:tcBorders>
              <w:top w:val="single" w:sz="4" w:space="0" w:color="auto"/>
              <w:left w:val="single" w:sz="4" w:space="0" w:color="auto"/>
              <w:right w:val="single" w:sz="4" w:space="0" w:color="auto"/>
            </w:tcBorders>
          </w:tcPr>
          <w:p w14:paraId="36C6D9CD"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vMerge w:val="restart"/>
            <w:tcBorders>
              <w:top w:val="single" w:sz="4" w:space="0" w:color="auto"/>
              <w:left w:val="single" w:sz="4" w:space="0" w:color="auto"/>
              <w:right w:val="single" w:sz="4" w:space="0" w:color="auto"/>
            </w:tcBorders>
          </w:tcPr>
          <w:p w14:paraId="059E6F7C" w14:textId="77777777" w:rsidR="00460F8B" w:rsidRPr="00F17589" w:rsidRDefault="00460F8B" w:rsidP="00BC021D">
            <w:pPr>
              <w:spacing w:after="0" w:line="240" w:lineRule="auto"/>
              <w:rPr>
                <w:rFonts w:ascii="Times New Roman" w:hAnsi="Times New Roman" w:cs="Times New Roman"/>
                <w:sz w:val="20"/>
                <w:szCs w:val="20"/>
              </w:rPr>
            </w:pPr>
          </w:p>
        </w:tc>
        <w:tc>
          <w:tcPr>
            <w:tcW w:w="851" w:type="dxa"/>
            <w:vMerge w:val="restart"/>
            <w:tcBorders>
              <w:top w:val="single" w:sz="4" w:space="0" w:color="auto"/>
              <w:left w:val="single" w:sz="4" w:space="0" w:color="auto"/>
              <w:right w:val="single" w:sz="4" w:space="0" w:color="auto"/>
            </w:tcBorders>
          </w:tcPr>
          <w:p w14:paraId="2A278BA4" w14:textId="77777777" w:rsidR="00460F8B" w:rsidRPr="00F17589" w:rsidRDefault="00460F8B" w:rsidP="00BC021D">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A24D0C5"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400,0</w:t>
            </w:r>
          </w:p>
        </w:tc>
        <w:tc>
          <w:tcPr>
            <w:tcW w:w="850" w:type="dxa"/>
            <w:tcBorders>
              <w:top w:val="single" w:sz="4" w:space="0" w:color="auto"/>
              <w:left w:val="single" w:sz="4" w:space="0" w:color="auto"/>
              <w:bottom w:val="single" w:sz="4" w:space="0" w:color="auto"/>
              <w:right w:val="single" w:sz="4" w:space="0" w:color="auto"/>
            </w:tcBorders>
          </w:tcPr>
          <w:p w14:paraId="0169E645"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6B38A3B"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Уличная сцена, </w:t>
            </w:r>
          </w:p>
        </w:tc>
        <w:tc>
          <w:tcPr>
            <w:tcW w:w="1493" w:type="dxa"/>
            <w:tcBorders>
              <w:top w:val="single" w:sz="4" w:space="0" w:color="auto"/>
              <w:left w:val="single" w:sz="4" w:space="0" w:color="auto"/>
              <w:bottom w:val="single" w:sz="4" w:space="0" w:color="auto"/>
              <w:right w:val="single" w:sz="4" w:space="0" w:color="auto"/>
            </w:tcBorders>
          </w:tcPr>
          <w:p w14:paraId="40CAD6DF"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Спонсорские средства </w:t>
            </w:r>
          </w:p>
        </w:tc>
      </w:tr>
      <w:tr w:rsidR="00460F8B" w:rsidRPr="00F17589" w14:paraId="74451094" w14:textId="77777777" w:rsidTr="00082724">
        <w:trPr>
          <w:trHeight w:val="268"/>
        </w:trPr>
        <w:tc>
          <w:tcPr>
            <w:tcW w:w="1702" w:type="dxa"/>
            <w:vMerge/>
            <w:tcBorders>
              <w:top w:val="single" w:sz="4" w:space="0" w:color="auto"/>
              <w:left w:val="single" w:sz="4" w:space="0" w:color="auto"/>
              <w:right w:val="single" w:sz="4" w:space="0" w:color="auto"/>
            </w:tcBorders>
          </w:tcPr>
          <w:p w14:paraId="2134C3CD" w14:textId="77777777" w:rsidR="00460F8B" w:rsidRPr="00F17589" w:rsidRDefault="00460F8B" w:rsidP="00BC021D">
            <w:pPr>
              <w:suppressAutoHyphens/>
              <w:spacing w:after="0" w:line="240" w:lineRule="auto"/>
              <w:rPr>
                <w:rFonts w:ascii="Times New Roman" w:hAnsi="Times New Roman" w:cs="Times New Roman"/>
                <w:sz w:val="20"/>
                <w:szCs w:val="20"/>
              </w:rPr>
            </w:pPr>
          </w:p>
        </w:tc>
        <w:tc>
          <w:tcPr>
            <w:tcW w:w="774" w:type="dxa"/>
            <w:vMerge/>
            <w:tcBorders>
              <w:top w:val="single" w:sz="4" w:space="0" w:color="auto"/>
              <w:left w:val="single" w:sz="4" w:space="0" w:color="auto"/>
              <w:right w:val="single" w:sz="4" w:space="0" w:color="auto"/>
            </w:tcBorders>
          </w:tcPr>
          <w:p w14:paraId="00485EFA"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vMerge/>
            <w:tcBorders>
              <w:top w:val="single" w:sz="4" w:space="0" w:color="auto"/>
              <w:left w:val="single" w:sz="4" w:space="0" w:color="auto"/>
              <w:right w:val="single" w:sz="4" w:space="0" w:color="auto"/>
            </w:tcBorders>
          </w:tcPr>
          <w:p w14:paraId="73704594"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vMerge/>
            <w:tcBorders>
              <w:top w:val="single" w:sz="4" w:space="0" w:color="auto"/>
              <w:left w:val="single" w:sz="4" w:space="0" w:color="auto"/>
              <w:right w:val="single" w:sz="4" w:space="0" w:color="auto"/>
            </w:tcBorders>
          </w:tcPr>
          <w:p w14:paraId="352A37C7"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vMerge/>
            <w:tcBorders>
              <w:top w:val="single" w:sz="4" w:space="0" w:color="auto"/>
              <w:left w:val="single" w:sz="4" w:space="0" w:color="auto"/>
              <w:right w:val="single" w:sz="4" w:space="0" w:color="auto"/>
            </w:tcBorders>
          </w:tcPr>
          <w:p w14:paraId="2FAA9CA5"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3F482721"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40,0</w:t>
            </w:r>
          </w:p>
        </w:tc>
        <w:tc>
          <w:tcPr>
            <w:tcW w:w="850" w:type="dxa"/>
            <w:tcBorders>
              <w:top w:val="single" w:sz="4" w:space="0" w:color="auto"/>
              <w:left w:val="single" w:sz="4" w:space="0" w:color="auto"/>
              <w:bottom w:val="single" w:sz="4" w:space="0" w:color="auto"/>
              <w:right w:val="single" w:sz="4" w:space="0" w:color="auto"/>
            </w:tcBorders>
          </w:tcPr>
          <w:p w14:paraId="4E11F7E0"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25F32E1"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ноутбук, </w:t>
            </w:r>
          </w:p>
        </w:tc>
        <w:tc>
          <w:tcPr>
            <w:tcW w:w="1493" w:type="dxa"/>
            <w:tcBorders>
              <w:top w:val="single" w:sz="4" w:space="0" w:color="auto"/>
              <w:left w:val="single" w:sz="4" w:space="0" w:color="auto"/>
              <w:bottom w:val="single" w:sz="4" w:space="0" w:color="auto"/>
              <w:right w:val="single" w:sz="4" w:space="0" w:color="auto"/>
            </w:tcBorders>
          </w:tcPr>
          <w:p w14:paraId="392FA7CC"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Спонсорские средства </w:t>
            </w:r>
          </w:p>
        </w:tc>
      </w:tr>
      <w:tr w:rsidR="00460F8B" w:rsidRPr="00F17589" w14:paraId="2042F3DF" w14:textId="77777777" w:rsidTr="00082724">
        <w:trPr>
          <w:trHeight w:val="952"/>
        </w:trPr>
        <w:tc>
          <w:tcPr>
            <w:tcW w:w="1702" w:type="dxa"/>
            <w:vMerge/>
            <w:tcBorders>
              <w:top w:val="single" w:sz="4" w:space="0" w:color="auto"/>
              <w:left w:val="single" w:sz="4" w:space="0" w:color="auto"/>
              <w:right w:val="single" w:sz="4" w:space="0" w:color="auto"/>
            </w:tcBorders>
          </w:tcPr>
          <w:p w14:paraId="1899E4F2" w14:textId="77777777" w:rsidR="00460F8B" w:rsidRPr="00F17589" w:rsidRDefault="00460F8B" w:rsidP="00BC021D">
            <w:pPr>
              <w:suppressAutoHyphens/>
              <w:spacing w:after="0" w:line="240" w:lineRule="auto"/>
              <w:rPr>
                <w:rFonts w:ascii="Times New Roman" w:hAnsi="Times New Roman" w:cs="Times New Roman"/>
                <w:sz w:val="20"/>
                <w:szCs w:val="20"/>
              </w:rPr>
            </w:pPr>
          </w:p>
        </w:tc>
        <w:tc>
          <w:tcPr>
            <w:tcW w:w="774" w:type="dxa"/>
            <w:vMerge/>
            <w:tcBorders>
              <w:top w:val="single" w:sz="4" w:space="0" w:color="auto"/>
              <w:left w:val="single" w:sz="4" w:space="0" w:color="auto"/>
              <w:right w:val="single" w:sz="4" w:space="0" w:color="auto"/>
            </w:tcBorders>
          </w:tcPr>
          <w:p w14:paraId="62F0D009"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vMerge/>
            <w:tcBorders>
              <w:top w:val="single" w:sz="4" w:space="0" w:color="auto"/>
              <w:left w:val="single" w:sz="4" w:space="0" w:color="auto"/>
              <w:right w:val="single" w:sz="4" w:space="0" w:color="auto"/>
            </w:tcBorders>
          </w:tcPr>
          <w:p w14:paraId="4B69C4FB"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vMerge/>
            <w:tcBorders>
              <w:top w:val="single" w:sz="4" w:space="0" w:color="auto"/>
              <w:left w:val="single" w:sz="4" w:space="0" w:color="auto"/>
              <w:right w:val="single" w:sz="4" w:space="0" w:color="auto"/>
            </w:tcBorders>
          </w:tcPr>
          <w:p w14:paraId="33B6B79D"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vMerge/>
            <w:tcBorders>
              <w:top w:val="single" w:sz="4" w:space="0" w:color="auto"/>
              <w:left w:val="single" w:sz="4" w:space="0" w:color="auto"/>
              <w:right w:val="single" w:sz="4" w:space="0" w:color="auto"/>
            </w:tcBorders>
          </w:tcPr>
          <w:p w14:paraId="03AEC121"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right w:val="single" w:sz="4" w:space="0" w:color="auto"/>
            </w:tcBorders>
          </w:tcPr>
          <w:p w14:paraId="6233C037"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60,0</w:t>
            </w:r>
          </w:p>
        </w:tc>
        <w:tc>
          <w:tcPr>
            <w:tcW w:w="850" w:type="dxa"/>
            <w:tcBorders>
              <w:top w:val="single" w:sz="4" w:space="0" w:color="auto"/>
              <w:left w:val="single" w:sz="4" w:space="0" w:color="auto"/>
              <w:right w:val="single" w:sz="4" w:space="0" w:color="auto"/>
            </w:tcBorders>
          </w:tcPr>
          <w:p w14:paraId="7661E4C7"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right w:val="single" w:sz="4" w:space="0" w:color="auto"/>
            </w:tcBorders>
          </w:tcPr>
          <w:p w14:paraId="2492AE97"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электронная </w:t>
            </w:r>
          </w:p>
          <w:p w14:paraId="2A4099EB"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барабанная установка</w:t>
            </w:r>
          </w:p>
        </w:tc>
        <w:tc>
          <w:tcPr>
            <w:tcW w:w="1493" w:type="dxa"/>
            <w:tcBorders>
              <w:top w:val="single" w:sz="4" w:space="0" w:color="auto"/>
              <w:left w:val="single" w:sz="4" w:space="0" w:color="auto"/>
              <w:right w:val="single" w:sz="4" w:space="0" w:color="auto"/>
            </w:tcBorders>
          </w:tcPr>
          <w:p w14:paraId="0B5D95A8"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Спонсорские средства </w:t>
            </w:r>
          </w:p>
        </w:tc>
      </w:tr>
      <w:tr w:rsidR="00460F8B" w:rsidRPr="00F17589" w14:paraId="5C0B730C" w14:textId="77777777" w:rsidTr="00082724">
        <w:trPr>
          <w:trHeight w:val="254"/>
        </w:trPr>
        <w:tc>
          <w:tcPr>
            <w:tcW w:w="1702" w:type="dxa"/>
            <w:vMerge/>
            <w:tcBorders>
              <w:left w:val="single" w:sz="4" w:space="0" w:color="auto"/>
              <w:bottom w:val="single" w:sz="4" w:space="0" w:color="auto"/>
              <w:right w:val="single" w:sz="4" w:space="0" w:color="auto"/>
            </w:tcBorders>
          </w:tcPr>
          <w:p w14:paraId="43928170" w14:textId="77777777" w:rsidR="00460F8B" w:rsidRPr="00F17589" w:rsidRDefault="00460F8B" w:rsidP="00BC021D">
            <w:pPr>
              <w:suppressAutoHyphens/>
              <w:spacing w:after="0" w:line="240" w:lineRule="auto"/>
              <w:rPr>
                <w:rFonts w:ascii="Times New Roman" w:hAnsi="Times New Roman" w:cs="Times New Roman"/>
                <w:sz w:val="20"/>
                <w:szCs w:val="20"/>
              </w:rPr>
            </w:pPr>
          </w:p>
        </w:tc>
        <w:tc>
          <w:tcPr>
            <w:tcW w:w="774" w:type="dxa"/>
            <w:vMerge/>
            <w:tcBorders>
              <w:left w:val="single" w:sz="4" w:space="0" w:color="auto"/>
              <w:bottom w:val="single" w:sz="4" w:space="0" w:color="auto"/>
              <w:right w:val="single" w:sz="4" w:space="0" w:color="auto"/>
            </w:tcBorders>
          </w:tcPr>
          <w:p w14:paraId="667C6DD7"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vMerge/>
            <w:tcBorders>
              <w:left w:val="single" w:sz="4" w:space="0" w:color="auto"/>
              <w:bottom w:val="single" w:sz="4" w:space="0" w:color="auto"/>
              <w:right w:val="single" w:sz="4" w:space="0" w:color="auto"/>
            </w:tcBorders>
          </w:tcPr>
          <w:p w14:paraId="4E8ECE3C"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vMerge/>
            <w:tcBorders>
              <w:left w:val="single" w:sz="4" w:space="0" w:color="auto"/>
              <w:bottom w:val="single" w:sz="4" w:space="0" w:color="auto"/>
              <w:right w:val="single" w:sz="4" w:space="0" w:color="auto"/>
            </w:tcBorders>
          </w:tcPr>
          <w:p w14:paraId="578ABAAC"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vMerge/>
            <w:tcBorders>
              <w:left w:val="single" w:sz="4" w:space="0" w:color="auto"/>
              <w:bottom w:val="single" w:sz="4" w:space="0" w:color="auto"/>
              <w:right w:val="single" w:sz="4" w:space="0" w:color="auto"/>
            </w:tcBorders>
          </w:tcPr>
          <w:p w14:paraId="00284163"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236131D5"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3,5</w:t>
            </w:r>
          </w:p>
        </w:tc>
        <w:tc>
          <w:tcPr>
            <w:tcW w:w="850" w:type="dxa"/>
            <w:tcBorders>
              <w:top w:val="single" w:sz="4" w:space="0" w:color="auto"/>
              <w:left w:val="single" w:sz="4" w:space="0" w:color="auto"/>
              <w:bottom w:val="single" w:sz="4" w:space="0" w:color="auto"/>
              <w:right w:val="single" w:sz="4" w:space="0" w:color="auto"/>
            </w:tcBorders>
          </w:tcPr>
          <w:p w14:paraId="62C17B11"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39B165D"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Микрофон, стойка</w:t>
            </w:r>
          </w:p>
        </w:tc>
        <w:tc>
          <w:tcPr>
            <w:tcW w:w="1493" w:type="dxa"/>
            <w:tcBorders>
              <w:top w:val="single" w:sz="4" w:space="0" w:color="auto"/>
              <w:left w:val="single" w:sz="4" w:space="0" w:color="auto"/>
              <w:bottom w:val="single" w:sz="4" w:space="0" w:color="auto"/>
              <w:right w:val="single" w:sz="4" w:space="0" w:color="auto"/>
            </w:tcBorders>
          </w:tcPr>
          <w:p w14:paraId="5FB5C9CC"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МП «Развитие культуры»</w:t>
            </w:r>
          </w:p>
        </w:tc>
      </w:tr>
      <w:tr w:rsidR="00460F8B" w:rsidRPr="00F17589" w14:paraId="577AFDD2" w14:textId="77777777" w:rsidTr="00082724">
        <w:trPr>
          <w:trHeight w:val="510"/>
        </w:trPr>
        <w:tc>
          <w:tcPr>
            <w:tcW w:w="1702" w:type="dxa"/>
            <w:tcBorders>
              <w:top w:val="single" w:sz="4" w:space="0" w:color="auto"/>
              <w:left w:val="single" w:sz="4" w:space="0" w:color="auto"/>
              <w:bottom w:val="single" w:sz="4" w:space="0" w:color="auto"/>
              <w:right w:val="single" w:sz="4" w:space="0" w:color="auto"/>
            </w:tcBorders>
          </w:tcPr>
          <w:p w14:paraId="3E496854"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Кундюковская библиотека</w:t>
            </w:r>
          </w:p>
        </w:tc>
        <w:tc>
          <w:tcPr>
            <w:tcW w:w="774" w:type="dxa"/>
            <w:tcBorders>
              <w:top w:val="single" w:sz="4" w:space="0" w:color="auto"/>
              <w:left w:val="single" w:sz="4" w:space="0" w:color="auto"/>
              <w:bottom w:val="single" w:sz="4" w:space="0" w:color="auto"/>
              <w:right w:val="single" w:sz="4" w:space="0" w:color="auto"/>
            </w:tcBorders>
          </w:tcPr>
          <w:p w14:paraId="2134379C"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6B460E05"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7994D86A"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5E3F4B6C"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3D3D643F"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40,0</w:t>
            </w:r>
          </w:p>
        </w:tc>
        <w:tc>
          <w:tcPr>
            <w:tcW w:w="850" w:type="dxa"/>
            <w:tcBorders>
              <w:top w:val="single" w:sz="4" w:space="0" w:color="auto"/>
              <w:left w:val="single" w:sz="4" w:space="0" w:color="auto"/>
              <w:bottom w:val="single" w:sz="4" w:space="0" w:color="auto"/>
              <w:right w:val="single" w:sz="4" w:space="0" w:color="auto"/>
            </w:tcBorders>
          </w:tcPr>
          <w:p w14:paraId="773BA1F2"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5C0B1AE"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принтер</w:t>
            </w:r>
          </w:p>
        </w:tc>
        <w:tc>
          <w:tcPr>
            <w:tcW w:w="1493" w:type="dxa"/>
            <w:tcBorders>
              <w:top w:val="single" w:sz="4" w:space="0" w:color="auto"/>
              <w:left w:val="single" w:sz="4" w:space="0" w:color="auto"/>
              <w:bottom w:val="single" w:sz="4" w:space="0" w:color="auto"/>
              <w:right w:val="single" w:sz="4" w:space="0" w:color="auto"/>
            </w:tcBorders>
          </w:tcPr>
          <w:p w14:paraId="0C6D484A"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Спонсорские средства</w:t>
            </w:r>
          </w:p>
        </w:tc>
      </w:tr>
      <w:tr w:rsidR="00460F8B" w:rsidRPr="00F17589" w14:paraId="2B5638F4" w14:textId="77777777" w:rsidTr="00082724">
        <w:trPr>
          <w:trHeight w:val="767"/>
        </w:trPr>
        <w:tc>
          <w:tcPr>
            <w:tcW w:w="1702" w:type="dxa"/>
            <w:vMerge w:val="restart"/>
            <w:tcBorders>
              <w:top w:val="single" w:sz="4" w:space="0" w:color="auto"/>
              <w:left w:val="single" w:sz="4" w:space="0" w:color="auto"/>
              <w:right w:val="single" w:sz="4" w:space="0" w:color="auto"/>
            </w:tcBorders>
          </w:tcPr>
          <w:p w14:paraId="2468514F"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МУК «Цильнинская межпоселенческая клубная система»</w:t>
            </w:r>
          </w:p>
        </w:tc>
        <w:tc>
          <w:tcPr>
            <w:tcW w:w="774" w:type="dxa"/>
            <w:vMerge w:val="restart"/>
            <w:tcBorders>
              <w:top w:val="single" w:sz="4" w:space="0" w:color="auto"/>
              <w:left w:val="single" w:sz="4" w:space="0" w:color="auto"/>
              <w:right w:val="single" w:sz="4" w:space="0" w:color="auto"/>
            </w:tcBorders>
          </w:tcPr>
          <w:p w14:paraId="51040C61"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vMerge w:val="restart"/>
            <w:tcBorders>
              <w:top w:val="single" w:sz="4" w:space="0" w:color="auto"/>
              <w:left w:val="single" w:sz="4" w:space="0" w:color="auto"/>
              <w:right w:val="single" w:sz="4" w:space="0" w:color="auto"/>
            </w:tcBorders>
          </w:tcPr>
          <w:p w14:paraId="235BC66C"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vMerge w:val="restart"/>
            <w:tcBorders>
              <w:top w:val="single" w:sz="4" w:space="0" w:color="auto"/>
              <w:left w:val="single" w:sz="4" w:space="0" w:color="auto"/>
              <w:right w:val="single" w:sz="4" w:space="0" w:color="auto"/>
            </w:tcBorders>
          </w:tcPr>
          <w:p w14:paraId="12D7E744"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vMerge w:val="restart"/>
            <w:tcBorders>
              <w:top w:val="single" w:sz="4" w:space="0" w:color="auto"/>
              <w:left w:val="single" w:sz="4" w:space="0" w:color="auto"/>
              <w:right w:val="single" w:sz="4" w:space="0" w:color="auto"/>
            </w:tcBorders>
          </w:tcPr>
          <w:p w14:paraId="7FCFE0DC"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64F24ADC"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350,0</w:t>
            </w:r>
          </w:p>
          <w:p w14:paraId="3E2ECC56" w14:textId="77777777" w:rsidR="00460F8B" w:rsidRPr="00F17589" w:rsidRDefault="00460F8B" w:rsidP="00BC021D">
            <w:pPr>
              <w:spacing w:after="0" w:line="240" w:lineRule="auto"/>
              <w:rPr>
                <w:rFonts w:ascii="Times New Roman" w:hAnsi="Times New Roman" w:cs="Times New Roman"/>
                <w:sz w:val="20"/>
                <w:szCs w:val="20"/>
              </w:rPr>
            </w:pPr>
          </w:p>
          <w:p w14:paraId="2461E718"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AEB541E"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106D8EB"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Приобретено оборудование </w:t>
            </w:r>
          </w:p>
        </w:tc>
        <w:tc>
          <w:tcPr>
            <w:tcW w:w="1493" w:type="dxa"/>
            <w:tcBorders>
              <w:top w:val="single" w:sz="4" w:space="0" w:color="auto"/>
              <w:left w:val="single" w:sz="4" w:space="0" w:color="auto"/>
              <w:bottom w:val="single" w:sz="4" w:space="0" w:color="auto"/>
              <w:right w:val="single" w:sz="4" w:space="0" w:color="auto"/>
            </w:tcBorders>
          </w:tcPr>
          <w:p w14:paraId="4EBC76ED"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ГП «Развитие культуры»</w:t>
            </w:r>
          </w:p>
          <w:p w14:paraId="2F2B4DD9" w14:textId="77777777" w:rsidR="00460F8B" w:rsidRPr="00F17589" w:rsidRDefault="00460F8B" w:rsidP="00BC021D">
            <w:pPr>
              <w:spacing w:after="0" w:line="240" w:lineRule="auto"/>
              <w:rPr>
                <w:rFonts w:ascii="Times New Roman" w:hAnsi="Times New Roman" w:cs="Times New Roman"/>
                <w:sz w:val="20"/>
                <w:szCs w:val="20"/>
              </w:rPr>
            </w:pPr>
          </w:p>
        </w:tc>
      </w:tr>
      <w:tr w:rsidR="00460F8B" w:rsidRPr="00F17589" w14:paraId="5228F7DD" w14:textId="77777777" w:rsidTr="00082724">
        <w:trPr>
          <w:trHeight w:val="328"/>
        </w:trPr>
        <w:tc>
          <w:tcPr>
            <w:tcW w:w="1702" w:type="dxa"/>
            <w:vMerge/>
            <w:tcBorders>
              <w:left w:val="single" w:sz="4" w:space="0" w:color="auto"/>
              <w:right w:val="single" w:sz="4" w:space="0" w:color="auto"/>
            </w:tcBorders>
          </w:tcPr>
          <w:p w14:paraId="25D3A82F" w14:textId="77777777" w:rsidR="00460F8B" w:rsidRPr="00F17589" w:rsidRDefault="00460F8B" w:rsidP="00BC021D">
            <w:pPr>
              <w:suppressAutoHyphens/>
              <w:spacing w:after="0" w:line="240" w:lineRule="auto"/>
              <w:rPr>
                <w:rFonts w:ascii="Times New Roman" w:hAnsi="Times New Roman" w:cs="Times New Roman"/>
                <w:sz w:val="20"/>
                <w:szCs w:val="20"/>
              </w:rPr>
            </w:pPr>
          </w:p>
        </w:tc>
        <w:tc>
          <w:tcPr>
            <w:tcW w:w="774" w:type="dxa"/>
            <w:vMerge/>
            <w:tcBorders>
              <w:left w:val="single" w:sz="4" w:space="0" w:color="auto"/>
              <w:right w:val="single" w:sz="4" w:space="0" w:color="auto"/>
            </w:tcBorders>
          </w:tcPr>
          <w:p w14:paraId="43E7C7C0"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vMerge/>
            <w:tcBorders>
              <w:left w:val="single" w:sz="4" w:space="0" w:color="auto"/>
              <w:right w:val="single" w:sz="4" w:space="0" w:color="auto"/>
            </w:tcBorders>
          </w:tcPr>
          <w:p w14:paraId="2DE6DED4"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vMerge/>
            <w:tcBorders>
              <w:left w:val="single" w:sz="4" w:space="0" w:color="auto"/>
              <w:right w:val="single" w:sz="4" w:space="0" w:color="auto"/>
            </w:tcBorders>
          </w:tcPr>
          <w:p w14:paraId="0CFF28D6"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vMerge/>
            <w:tcBorders>
              <w:left w:val="single" w:sz="4" w:space="0" w:color="auto"/>
              <w:right w:val="single" w:sz="4" w:space="0" w:color="auto"/>
            </w:tcBorders>
          </w:tcPr>
          <w:p w14:paraId="33CE4799"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0B9D98B8"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7,0</w:t>
            </w:r>
          </w:p>
        </w:tc>
        <w:tc>
          <w:tcPr>
            <w:tcW w:w="850" w:type="dxa"/>
            <w:tcBorders>
              <w:top w:val="single" w:sz="4" w:space="0" w:color="auto"/>
              <w:left w:val="single" w:sz="4" w:space="0" w:color="auto"/>
              <w:bottom w:val="single" w:sz="4" w:space="0" w:color="auto"/>
              <w:right w:val="single" w:sz="4" w:space="0" w:color="auto"/>
            </w:tcBorders>
          </w:tcPr>
          <w:p w14:paraId="37F8800B"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354FE7C"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ремонт</w:t>
            </w:r>
          </w:p>
        </w:tc>
        <w:tc>
          <w:tcPr>
            <w:tcW w:w="1493" w:type="dxa"/>
            <w:tcBorders>
              <w:top w:val="single" w:sz="4" w:space="0" w:color="auto"/>
              <w:left w:val="single" w:sz="4" w:space="0" w:color="auto"/>
              <w:bottom w:val="single" w:sz="4" w:space="0" w:color="auto"/>
              <w:right w:val="single" w:sz="4" w:space="0" w:color="auto"/>
            </w:tcBorders>
          </w:tcPr>
          <w:p w14:paraId="7EB3C8BD"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Спонсорские средства </w:t>
            </w:r>
          </w:p>
        </w:tc>
      </w:tr>
      <w:tr w:rsidR="00460F8B" w:rsidRPr="00F17589" w14:paraId="55E6449A" w14:textId="77777777" w:rsidTr="00082724">
        <w:trPr>
          <w:trHeight w:val="195"/>
        </w:trPr>
        <w:tc>
          <w:tcPr>
            <w:tcW w:w="1702" w:type="dxa"/>
            <w:vMerge/>
            <w:tcBorders>
              <w:left w:val="single" w:sz="4" w:space="0" w:color="auto"/>
              <w:bottom w:val="single" w:sz="4" w:space="0" w:color="auto"/>
              <w:right w:val="single" w:sz="4" w:space="0" w:color="auto"/>
            </w:tcBorders>
          </w:tcPr>
          <w:p w14:paraId="08B9C735" w14:textId="77777777" w:rsidR="00460F8B" w:rsidRPr="00F17589" w:rsidRDefault="00460F8B" w:rsidP="00BC021D">
            <w:pPr>
              <w:suppressAutoHyphens/>
              <w:spacing w:after="0" w:line="240" w:lineRule="auto"/>
              <w:rPr>
                <w:rFonts w:ascii="Times New Roman" w:hAnsi="Times New Roman" w:cs="Times New Roman"/>
                <w:sz w:val="20"/>
                <w:szCs w:val="20"/>
              </w:rPr>
            </w:pPr>
          </w:p>
        </w:tc>
        <w:tc>
          <w:tcPr>
            <w:tcW w:w="774" w:type="dxa"/>
            <w:vMerge/>
            <w:tcBorders>
              <w:left w:val="single" w:sz="4" w:space="0" w:color="auto"/>
              <w:bottom w:val="single" w:sz="4" w:space="0" w:color="auto"/>
              <w:right w:val="single" w:sz="4" w:space="0" w:color="auto"/>
            </w:tcBorders>
          </w:tcPr>
          <w:p w14:paraId="5A1C01A3"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vMerge/>
            <w:tcBorders>
              <w:left w:val="single" w:sz="4" w:space="0" w:color="auto"/>
              <w:bottom w:val="single" w:sz="4" w:space="0" w:color="auto"/>
              <w:right w:val="single" w:sz="4" w:space="0" w:color="auto"/>
            </w:tcBorders>
          </w:tcPr>
          <w:p w14:paraId="7F77ABB1"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vMerge/>
            <w:tcBorders>
              <w:left w:val="single" w:sz="4" w:space="0" w:color="auto"/>
              <w:bottom w:val="single" w:sz="4" w:space="0" w:color="auto"/>
              <w:right w:val="single" w:sz="4" w:space="0" w:color="auto"/>
            </w:tcBorders>
          </w:tcPr>
          <w:p w14:paraId="2D02B191"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vMerge/>
            <w:tcBorders>
              <w:left w:val="single" w:sz="4" w:space="0" w:color="auto"/>
              <w:bottom w:val="single" w:sz="4" w:space="0" w:color="auto"/>
              <w:right w:val="single" w:sz="4" w:space="0" w:color="auto"/>
            </w:tcBorders>
          </w:tcPr>
          <w:p w14:paraId="5B62E2B6"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7BA0548D"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37,0</w:t>
            </w:r>
          </w:p>
        </w:tc>
        <w:tc>
          <w:tcPr>
            <w:tcW w:w="850" w:type="dxa"/>
            <w:tcBorders>
              <w:top w:val="single" w:sz="4" w:space="0" w:color="auto"/>
              <w:left w:val="single" w:sz="4" w:space="0" w:color="auto"/>
              <w:bottom w:val="single" w:sz="4" w:space="0" w:color="auto"/>
              <w:right w:val="single" w:sz="4" w:space="0" w:color="auto"/>
            </w:tcBorders>
          </w:tcPr>
          <w:p w14:paraId="50D8AFC4"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3DBC680"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Рупорные громкоговорители, воздушная линия связи, ковровое покрытие </w:t>
            </w:r>
          </w:p>
        </w:tc>
        <w:tc>
          <w:tcPr>
            <w:tcW w:w="1493" w:type="dxa"/>
            <w:tcBorders>
              <w:top w:val="single" w:sz="4" w:space="0" w:color="auto"/>
              <w:left w:val="single" w:sz="4" w:space="0" w:color="auto"/>
              <w:bottom w:val="single" w:sz="4" w:space="0" w:color="auto"/>
              <w:right w:val="single" w:sz="4" w:space="0" w:color="auto"/>
            </w:tcBorders>
          </w:tcPr>
          <w:p w14:paraId="415ADD3D"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МП «Развитие культуры»</w:t>
            </w:r>
          </w:p>
        </w:tc>
      </w:tr>
      <w:tr w:rsidR="00460F8B" w:rsidRPr="00F17589" w14:paraId="3534B6B8" w14:textId="77777777" w:rsidTr="00082724">
        <w:trPr>
          <w:trHeight w:val="688"/>
        </w:trPr>
        <w:tc>
          <w:tcPr>
            <w:tcW w:w="1702" w:type="dxa"/>
            <w:vMerge w:val="restart"/>
            <w:tcBorders>
              <w:top w:val="single" w:sz="4" w:space="0" w:color="auto"/>
              <w:left w:val="single" w:sz="4" w:space="0" w:color="auto"/>
              <w:right w:val="single" w:sz="4" w:space="0" w:color="auto"/>
            </w:tcBorders>
          </w:tcPr>
          <w:p w14:paraId="7DE2A0CF"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МАУ «Цильнинский </w:t>
            </w:r>
            <w:r w:rsidRPr="00F17589">
              <w:rPr>
                <w:rFonts w:ascii="Times New Roman" w:hAnsi="Times New Roman" w:cs="Times New Roman"/>
                <w:sz w:val="20"/>
                <w:szCs w:val="20"/>
              </w:rPr>
              <w:lastRenderedPageBreak/>
              <w:t xml:space="preserve">центр культуры и спорта» </w:t>
            </w:r>
          </w:p>
        </w:tc>
        <w:tc>
          <w:tcPr>
            <w:tcW w:w="774" w:type="dxa"/>
            <w:vMerge w:val="restart"/>
            <w:tcBorders>
              <w:top w:val="single" w:sz="4" w:space="0" w:color="auto"/>
              <w:left w:val="single" w:sz="4" w:space="0" w:color="auto"/>
              <w:right w:val="single" w:sz="4" w:space="0" w:color="auto"/>
            </w:tcBorders>
          </w:tcPr>
          <w:p w14:paraId="7A400F5F"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vMerge w:val="restart"/>
            <w:tcBorders>
              <w:top w:val="single" w:sz="4" w:space="0" w:color="auto"/>
              <w:left w:val="single" w:sz="4" w:space="0" w:color="auto"/>
              <w:right w:val="single" w:sz="4" w:space="0" w:color="auto"/>
            </w:tcBorders>
          </w:tcPr>
          <w:p w14:paraId="069A9831"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vMerge w:val="restart"/>
            <w:tcBorders>
              <w:top w:val="single" w:sz="4" w:space="0" w:color="auto"/>
              <w:left w:val="single" w:sz="4" w:space="0" w:color="auto"/>
              <w:right w:val="single" w:sz="4" w:space="0" w:color="auto"/>
            </w:tcBorders>
          </w:tcPr>
          <w:p w14:paraId="73CD39D5"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vMerge w:val="restart"/>
            <w:tcBorders>
              <w:top w:val="single" w:sz="4" w:space="0" w:color="auto"/>
              <w:left w:val="single" w:sz="4" w:space="0" w:color="auto"/>
              <w:right w:val="single" w:sz="4" w:space="0" w:color="auto"/>
            </w:tcBorders>
          </w:tcPr>
          <w:p w14:paraId="23309CC3"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1AFAAC66"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152,0</w:t>
            </w:r>
          </w:p>
        </w:tc>
        <w:tc>
          <w:tcPr>
            <w:tcW w:w="850" w:type="dxa"/>
            <w:tcBorders>
              <w:top w:val="single" w:sz="4" w:space="0" w:color="auto"/>
              <w:left w:val="single" w:sz="4" w:space="0" w:color="auto"/>
              <w:bottom w:val="single" w:sz="4" w:space="0" w:color="auto"/>
              <w:right w:val="single" w:sz="4" w:space="0" w:color="auto"/>
            </w:tcBorders>
          </w:tcPr>
          <w:p w14:paraId="1DB48A71"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22FCC2C"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Звуковая аппаратура </w:t>
            </w:r>
          </w:p>
        </w:tc>
        <w:tc>
          <w:tcPr>
            <w:tcW w:w="1493" w:type="dxa"/>
            <w:tcBorders>
              <w:top w:val="single" w:sz="4" w:space="0" w:color="auto"/>
              <w:left w:val="single" w:sz="4" w:space="0" w:color="auto"/>
              <w:bottom w:val="single" w:sz="4" w:space="0" w:color="auto"/>
              <w:right w:val="single" w:sz="4" w:space="0" w:color="auto"/>
            </w:tcBorders>
          </w:tcPr>
          <w:p w14:paraId="6EB87385"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Бюджет поселения </w:t>
            </w:r>
          </w:p>
        </w:tc>
      </w:tr>
      <w:tr w:rsidR="00460F8B" w:rsidRPr="00F17589" w14:paraId="23AD1A1E" w14:textId="77777777" w:rsidTr="00082724">
        <w:trPr>
          <w:trHeight w:val="328"/>
        </w:trPr>
        <w:tc>
          <w:tcPr>
            <w:tcW w:w="1702" w:type="dxa"/>
            <w:vMerge/>
            <w:tcBorders>
              <w:left w:val="single" w:sz="4" w:space="0" w:color="auto"/>
              <w:right w:val="single" w:sz="4" w:space="0" w:color="auto"/>
            </w:tcBorders>
          </w:tcPr>
          <w:p w14:paraId="42527EFF" w14:textId="77777777" w:rsidR="00460F8B" w:rsidRPr="00F17589" w:rsidRDefault="00460F8B" w:rsidP="00BC021D">
            <w:pPr>
              <w:suppressAutoHyphens/>
              <w:spacing w:after="0" w:line="240" w:lineRule="auto"/>
              <w:rPr>
                <w:rFonts w:ascii="Times New Roman" w:hAnsi="Times New Roman" w:cs="Times New Roman"/>
                <w:sz w:val="20"/>
                <w:szCs w:val="20"/>
              </w:rPr>
            </w:pPr>
          </w:p>
        </w:tc>
        <w:tc>
          <w:tcPr>
            <w:tcW w:w="774" w:type="dxa"/>
            <w:vMerge/>
            <w:tcBorders>
              <w:left w:val="single" w:sz="4" w:space="0" w:color="auto"/>
              <w:right w:val="single" w:sz="4" w:space="0" w:color="auto"/>
            </w:tcBorders>
          </w:tcPr>
          <w:p w14:paraId="71DEC16B"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vMerge/>
            <w:tcBorders>
              <w:left w:val="single" w:sz="4" w:space="0" w:color="auto"/>
              <w:right w:val="single" w:sz="4" w:space="0" w:color="auto"/>
            </w:tcBorders>
          </w:tcPr>
          <w:p w14:paraId="09AF1C56"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vMerge/>
            <w:tcBorders>
              <w:left w:val="single" w:sz="4" w:space="0" w:color="auto"/>
              <w:right w:val="single" w:sz="4" w:space="0" w:color="auto"/>
            </w:tcBorders>
          </w:tcPr>
          <w:p w14:paraId="1DDEC977"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vMerge/>
            <w:tcBorders>
              <w:left w:val="single" w:sz="4" w:space="0" w:color="auto"/>
              <w:right w:val="single" w:sz="4" w:space="0" w:color="auto"/>
            </w:tcBorders>
          </w:tcPr>
          <w:p w14:paraId="06E392E1"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63868180"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96,0</w:t>
            </w:r>
          </w:p>
        </w:tc>
        <w:tc>
          <w:tcPr>
            <w:tcW w:w="850" w:type="dxa"/>
            <w:tcBorders>
              <w:top w:val="single" w:sz="4" w:space="0" w:color="auto"/>
              <w:left w:val="single" w:sz="4" w:space="0" w:color="auto"/>
              <w:bottom w:val="single" w:sz="4" w:space="0" w:color="auto"/>
              <w:right w:val="single" w:sz="4" w:space="0" w:color="auto"/>
            </w:tcBorders>
          </w:tcPr>
          <w:p w14:paraId="3A22FB72"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6B150620"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обувь </w:t>
            </w:r>
          </w:p>
        </w:tc>
        <w:tc>
          <w:tcPr>
            <w:tcW w:w="1493" w:type="dxa"/>
            <w:tcBorders>
              <w:top w:val="single" w:sz="4" w:space="0" w:color="auto"/>
              <w:left w:val="single" w:sz="4" w:space="0" w:color="auto"/>
              <w:bottom w:val="single" w:sz="4" w:space="0" w:color="auto"/>
              <w:right w:val="single" w:sz="4" w:space="0" w:color="auto"/>
            </w:tcBorders>
          </w:tcPr>
          <w:p w14:paraId="2098DEEE"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Бюджет поселения</w:t>
            </w:r>
          </w:p>
        </w:tc>
      </w:tr>
      <w:tr w:rsidR="00460F8B" w:rsidRPr="00F17589" w14:paraId="06A0BA23" w14:textId="77777777" w:rsidTr="00082724">
        <w:trPr>
          <w:trHeight w:val="501"/>
        </w:trPr>
        <w:tc>
          <w:tcPr>
            <w:tcW w:w="1702" w:type="dxa"/>
            <w:vMerge/>
            <w:tcBorders>
              <w:left w:val="single" w:sz="4" w:space="0" w:color="auto"/>
              <w:right w:val="single" w:sz="4" w:space="0" w:color="auto"/>
            </w:tcBorders>
          </w:tcPr>
          <w:p w14:paraId="42CFB994" w14:textId="77777777" w:rsidR="00460F8B" w:rsidRPr="00F17589" w:rsidRDefault="00460F8B" w:rsidP="00BC021D">
            <w:pPr>
              <w:suppressAutoHyphens/>
              <w:spacing w:after="0" w:line="240" w:lineRule="auto"/>
              <w:rPr>
                <w:rFonts w:ascii="Times New Roman" w:hAnsi="Times New Roman" w:cs="Times New Roman"/>
                <w:sz w:val="20"/>
                <w:szCs w:val="20"/>
              </w:rPr>
            </w:pPr>
          </w:p>
        </w:tc>
        <w:tc>
          <w:tcPr>
            <w:tcW w:w="774" w:type="dxa"/>
            <w:vMerge/>
            <w:tcBorders>
              <w:left w:val="single" w:sz="4" w:space="0" w:color="auto"/>
              <w:right w:val="single" w:sz="4" w:space="0" w:color="auto"/>
            </w:tcBorders>
          </w:tcPr>
          <w:p w14:paraId="360F43F3"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vMerge/>
            <w:tcBorders>
              <w:left w:val="single" w:sz="4" w:space="0" w:color="auto"/>
              <w:right w:val="single" w:sz="4" w:space="0" w:color="auto"/>
            </w:tcBorders>
          </w:tcPr>
          <w:p w14:paraId="02AE8B50"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vMerge/>
            <w:tcBorders>
              <w:left w:val="single" w:sz="4" w:space="0" w:color="auto"/>
              <w:right w:val="single" w:sz="4" w:space="0" w:color="auto"/>
            </w:tcBorders>
          </w:tcPr>
          <w:p w14:paraId="7D231ADB"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vMerge/>
            <w:tcBorders>
              <w:left w:val="single" w:sz="4" w:space="0" w:color="auto"/>
              <w:right w:val="single" w:sz="4" w:space="0" w:color="auto"/>
            </w:tcBorders>
          </w:tcPr>
          <w:p w14:paraId="46CA3680"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5699AF7B"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45,0</w:t>
            </w:r>
          </w:p>
        </w:tc>
        <w:tc>
          <w:tcPr>
            <w:tcW w:w="850" w:type="dxa"/>
            <w:tcBorders>
              <w:top w:val="single" w:sz="4" w:space="0" w:color="auto"/>
              <w:left w:val="single" w:sz="4" w:space="0" w:color="auto"/>
              <w:bottom w:val="single" w:sz="4" w:space="0" w:color="auto"/>
              <w:right w:val="single" w:sz="4" w:space="0" w:color="auto"/>
            </w:tcBorders>
          </w:tcPr>
          <w:p w14:paraId="60EDD97F"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FBDD8D8"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Костюмы </w:t>
            </w:r>
          </w:p>
        </w:tc>
        <w:tc>
          <w:tcPr>
            <w:tcW w:w="1493" w:type="dxa"/>
            <w:tcBorders>
              <w:top w:val="single" w:sz="4" w:space="0" w:color="auto"/>
              <w:left w:val="single" w:sz="4" w:space="0" w:color="auto"/>
              <w:bottom w:val="single" w:sz="4" w:space="0" w:color="auto"/>
              <w:right w:val="single" w:sz="4" w:space="0" w:color="auto"/>
            </w:tcBorders>
          </w:tcPr>
          <w:p w14:paraId="5134AC09"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Спонсорские средства </w:t>
            </w:r>
          </w:p>
          <w:p w14:paraId="6CB8BFBD" w14:textId="77777777" w:rsidR="00460F8B" w:rsidRPr="00F17589" w:rsidRDefault="00460F8B" w:rsidP="00BC021D">
            <w:pPr>
              <w:spacing w:after="0" w:line="240" w:lineRule="auto"/>
              <w:rPr>
                <w:rFonts w:ascii="Times New Roman" w:hAnsi="Times New Roman" w:cs="Times New Roman"/>
                <w:sz w:val="20"/>
                <w:szCs w:val="20"/>
              </w:rPr>
            </w:pPr>
          </w:p>
        </w:tc>
      </w:tr>
      <w:tr w:rsidR="00460F8B" w:rsidRPr="00F17589" w14:paraId="44B7C11D" w14:textId="77777777" w:rsidTr="00082724">
        <w:trPr>
          <w:trHeight w:val="276"/>
        </w:trPr>
        <w:tc>
          <w:tcPr>
            <w:tcW w:w="1702" w:type="dxa"/>
            <w:vMerge/>
            <w:tcBorders>
              <w:left w:val="single" w:sz="4" w:space="0" w:color="auto"/>
              <w:bottom w:val="single" w:sz="4" w:space="0" w:color="auto"/>
              <w:right w:val="single" w:sz="4" w:space="0" w:color="auto"/>
            </w:tcBorders>
          </w:tcPr>
          <w:p w14:paraId="5F118995" w14:textId="77777777" w:rsidR="00460F8B" w:rsidRPr="00F17589" w:rsidRDefault="00460F8B" w:rsidP="00BC021D">
            <w:pPr>
              <w:suppressAutoHyphens/>
              <w:spacing w:after="0" w:line="240" w:lineRule="auto"/>
              <w:rPr>
                <w:rFonts w:ascii="Times New Roman" w:hAnsi="Times New Roman" w:cs="Times New Roman"/>
                <w:sz w:val="20"/>
                <w:szCs w:val="20"/>
              </w:rPr>
            </w:pPr>
          </w:p>
        </w:tc>
        <w:tc>
          <w:tcPr>
            <w:tcW w:w="774" w:type="dxa"/>
            <w:vMerge/>
            <w:tcBorders>
              <w:left w:val="single" w:sz="4" w:space="0" w:color="auto"/>
              <w:bottom w:val="single" w:sz="4" w:space="0" w:color="auto"/>
              <w:right w:val="single" w:sz="4" w:space="0" w:color="auto"/>
            </w:tcBorders>
          </w:tcPr>
          <w:p w14:paraId="3ED81429"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vMerge/>
            <w:tcBorders>
              <w:left w:val="single" w:sz="4" w:space="0" w:color="auto"/>
              <w:bottom w:val="single" w:sz="4" w:space="0" w:color="auto"/>
              <w:right w:val="single" w:sz="4" w:space="0" w:color="auto"/>
            </w:tcBorders>
          </w:tcPr>
          <w:p w14:paraId="028A4C7A"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vMerge/>
            <w:tcBorders>
              <w:left w:val="single" w:sz="4" w:space="0" w:color="auto"/>
              <w:bottom w:val="single" w:sz="4" w:space="0" w:color="auto"/>
              <w:right w:val="single" w:sz="4" w:space="0" w:color="auto"/>
            </w:tcBorders>
          </w:tcPr>
          <w:p w14:paraId="0EA4A729"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vMerge/>
            <w:tcBorders>
              <w:left w:val="single" w:sz="4" w:space="0" w:color="auto"/>
              <w:bottom w:val="single" w:sz="4" w:space="0" w:color="auto"/>
              <w:right w:val="single" w:sz="4" w:space="0" w:color="auto"/>
            </w:tcBorders>
          </w:tcPr>
          <w:p w14:paraId="5DAD8445"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64B83AA2"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599,0</w:t>
            </w:r>
          </w:p>
        </w:tc>
        <w:tc>
          <w:tcPr>
            <w:tcW w:w="850" w:type="dxa"/>
            <w:tcBorders>
              <w:top w:val="single" w:sz="4" w:space="0" w:color="auto"/>
              <w:left w:val="single" w:sz="4" w:space="0" w:color="auto"/>
              <w:bottom w:val="single" w:sz="4" w:space="0" w:color="auto"/>
              <w:right w:val="single" w:sz="4" w:space="0" w:color="auto"/>
            </w:tcBorders>
          </w:tcPr>
          <w:p w14:paraId="0AAE4474"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A84C352"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Обследование здания</w:t>
            </w:r>
          </w:p>
        </w:tc>
        <w:tc>
          <w:tcPr>
            <w:tcW w:w="1493" w:type="dxa"/>
            <w:tcBorders>
              <w:top w:val="single" w:sz="4" w:space="0" w:color="auto"/>
              <w:left w:val="single" w:sz="4" w:space="0" w:color="auto"/>
              <w:bottom w:val="single" w:sz="4" w:space="0" w:color="auto"/>
              <w:right w:val="single" w:sz="4" w:space="0" w:color="auto"/>
            </w:tcBorders>
          </w:tcPr>
          <w:p w14:paraId="32460EEF"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Бюджет поселения</w:t>
            </w:r>
          </w:p>
        </w:tc>
      </w:tr>
      <w:tr w:rsidR="00460F8B" w:rsidRPr="00F17589" w14:paraId="4E06DB9A" w14:textId="77777777" w:rsidTr="00082724">
        <w:trPr>
          <w:trHeight w:val="276"/>
        </w:trPr>
        <w:tc>
          <w:tcPr>
            <w:tcW w:w="1702" w:type="dxa"/>
            <w:tcBorders>
              <w:top w:val="single" w:sz="4" w:space="0" w:color="auto"/>
              <w:left w:val="single" w:sz="4" w:space="0" w:color="auto"/>
              <w:bottom w:val="single" w:sz="4" w:space="0" w:color="auto"/>
              <w:right w:val="single" w:sz="4" w:space="0" w:color="auto"/>
            </w:tcBorders>
          </w:tcPr>
          <w:p w14:paraId="58784AA7"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Норовский СДК</w:t>
            </w:r>
          </w:p>
        </w:tc>
        <w:tc>
          <w:tcPr>
            <w:tcW w:w="774" w:type="dxa"/>
            <w:tcBorders>
              <w:top w:val="single" w:sz="4" w:space="0" w:color="auto"/>
              <w:left w:val="single" w:sz="4" w:space="0" w:color="auto"/>
              <w:bottom w:val="single" w:sz="4" w:space="0" w:color="auto"/>
              <w:right w:val="single" w:sz="4" w:space="0" w:color="auto"/>
            </w:tcBorders>
          </w:tcPr>
          <w:p w14:paraId="19D4CFB2"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1430B024"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2AE20BB4"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3CE7BBD4"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211D79C7"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30,0</w:t>
            </w:r>
          </w:p>
        </w:tc>
        <w:tc>
          <w:tcPr>
            <w:tcW w:w="850" w:type="dxa"/>
            <w:tcBorders>
              <w:top w:val="single" w:sz="4" w:space="0" w:color="auto"/>
              <w:left w:val="single" w:sz="4" w:space="0" w:color="auto"/>
              <w:bottom w:val="single" w:sz="4" w:space="0" w:color="auto"/>
              <w:right w:val="single" w:sz="4" w:space="0" w:color="auto"/>
            </w:tcBorders>
          </w:tcPr>
          <w:p w14:paraId="02D57EE5"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371C220"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Монитор сценический</w:t>
            </w:r>
          </w:p>
        </w:tc>
        <w:tc>
          <w:tcPr>
            <w:tcW w:w="1493" w:type="dxa"/>
            <w:tcBorders>
              <w:top w:val="single" w:sz="4" w:space="0" w:color="auto"/>
              <w:left w:val="single" w:sz="4" w:space="0" w:color="auto"/>
              <w:bottom w:val="single" w:sz="4" w:space="0" w:color="auto"/>
              <w:right w:val="single" w:sz="4" w:space="0" w:color="auto"/>
            </w:tcBorders>
          </w:tcPr>
          <w:p w14:paraId="4E31228A"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Спонсорские средства</w:t>
            </w:r>
          </w:p>
        </w:tc>
      </w:tr>
      <w:tr w:rsidR="00460F8B" w:rsidRPr="00F17589" w14:paraId="16ADEF05" w14:textId="77777777" w:rsidTr="00082724">
        <w:trPr>
          <w:trHeight w:val="276"/>
        </w:trPr>
        <w:tc>
          <w:tcPr>
            <w:tcW w:w="1702" w:type="dxa"/>
            <w:tcBorders>
              <w:top w:val="single" w:sz="4" w:space="0" w:color="auto"/>
              <w:left w:val="single" w:sz="4" w:space="0" w:color="auto"/>
              <w:bottom w:val="single" w:sz="4" w:space="0" w:color="auto"/>
              <w:right w:val="single" w:sz="4" w:space="0" w:color="auto"/>
            </w:tcBorders>
          </w:tcPr>
          <w:p w14:paraId="78238A1E"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МАУ «Цильнинский центр культуры и спорта» </w:t>
            </w:r>
          </w:p>
        </w:tc>
        <w:tc>
          <w:tcPr>
            <w:tcW w:w="774" w:type="dxa"/>
            <w:tcBorders>
              <w:top w:val="single" w:sz="4" w:space="0" w:color="auto"/>
              <w:left w:val="single" w:sz="4" w:space="0" w:color="auto"/>
              <w:bottom w:val="single" w:sz="4" w:space="0" w:color="auto"/>
              <w:right w:val="single" w:sz="4" w:space="0" w:color="auto"/>
            </w:tcBorders>
          </w:tcPr>
          <w:p w14:paraId="0676A5AD"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10BE8C3B"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7916779D"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6DF7CD79"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56929C82"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45,0</w:t>
            </w:r>
          </w:p>
        </w:tc>
        <w:tc>
          <w:tcPr>
            <w:tcW w:w="850" w:type="dxa"/>
            <w:tcBorders>
              <w:top w:val="single" w:sz="4" w:space="0" w:color="auto"/>
              <w:left w:val="single" w:sz="4" w:space="0" w:color="auto"/>
              <w:bottom w:val="single" w:sz="4" w:space="0" w:color="auto"/>
              <w:right w:val="single" w:sz="4" w:space="0" w:color="auto"/>
            </w:tcBorders>
          </w:tcPr>
          <w:p w14:paraId="518B0350"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D0AF6F7"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Антитеррористическая  и пожарная защищенность</w:t>
            </w:r>
          </w:p>
        </w:tc>
        <w:tc>
          <w:tcPr>
            <w:tcW w:w="1493" w:type="dxa"/>
            <w:tcBorders>
              <w:top w:val="single" w:sz="4" w:space="0" w:color="auto"/>
              <w:left w:val="single" w:sz="4" w:space="0" w:color="auto"/>
              <w:bottom w:val="single" w:sz="4" w:space="0" w:color="auto"/>
              <w:right w:val="single" w:sz="4" w:space="0" w:color="auto"/>
            </w:tcBorders>
          </w:tcPr>
          <w:p w14:paraId="08B158F2"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Бюджет поселения</w:t>
            </w:r>
          </w:p>
        </w:tc>
      </w:tr>
      <w:tr w:rsidR="00460F8B" w:rsidRPr="00F17589" w14:paraId="27EC18B7" w14:textId="77777777" w:rsidTr="00082724">
        <w:trPr>
          <w:trHeight w:val="276"/>
        </w:trPr>
        <w:tc>
          <w:tcPr>
            <w:tcW w:w="1702" w:type="dxa"/>
            <w:tcBorders>
              <w:top w:val="single" w:sz="4" w:space="0" w:color="auto"/>
              <w:left w:val="single" w:sz="4" w:space="0" w:color="auto"/>
              <w:bottom w:val="single" w:sz="4" w:space="0" w:color="auto"/>
              <w:right w:val="single" w:sz="4" w:space="0" w:color="auto"/>
            </w:tcBorders>
          </w:tcPr>
          <w:p w14:paraId="29B741A6"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Ст. Алгашинский СДК</w:t>
            </w:r>
          </w:p>
        </w:tc>
        <w:tc>
          <w:tcPr>
            <w:tcW w:w="774" w:type="dxa"/>
            <w:tcBorders>
              <w:top w:val="single" w:sz="4" w:space="0" w:color="auto"/>
              <w:left w:val="single" w:sz="4" w:space="0" w:color="auto"/>
              <w:bottom w:val="single" w:sz="4" w:space="0" w:color="auto"/>
              <w:right w:val="single" w:sz="4" w:space="0" w:color="auto"/>
            </w:tcBorders>
          </w:tcPr>
          <w:p w14:paraId="765E44EF"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1987778B"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7D01C691"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82B95EC"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4B235247"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1,5</w:t>
            </w:r>
          </w:p>
        </w:tc>
        <w:tc>
          <w:tcPr>
            <w:tcW w:w="850" w:type="dxa"/>
            <w:tcBorders>
              <w:top w:val="single" w:sz="4" w:space="0" w:color="auto"/>
              <w:left w:val="single" w:sz="4" w:space="0" w:color="auto"/>
              <w:bottom w:val="single" w:sz="4" w:space="0" w:color="auto"/>
              <w:right w:val="single" w:sz="4" w:space="0" w:color="auto"/>
            </w:tcBorders>
          </w:tcPr>
          <w:p w14:paraId="25185BF1"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28BE07A"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Антитеррористическая  и пожарная защищенность</w:t>
            </w:r>
          </w:p>
        </w:tc>
        <w:tc>
          <w:tcPr>
            <w:tcW w:w="1493" w:type="dxa"/>
            <w:tcBorders>
              <w:top w:val="single" w:sz="4" w:space="0" w:color="auto"/>
              <w:left w:val="single" w:sz="4" w:space="0" w:color="auto"/>
              <w:bottom w:val="single" w:sz="4" w:space="0" w:color="auto"/>
              <w:right w:val="single" w:sz="4" w:space="0" w:color="auto"/>
            </w:tcBorders>
          </w:tcPr>
          <w:p w14:paraId="3B2F7D71"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Бюджет поселения</w:t>
            </w:r>
          </w:p>
        </w:tc>
      </w:tr>
      <w:tr w:rsidR="00460F8B" w:rsidRPr="00F17589" w14:paraId="17DD3B29" w14:textId="77777777" w:rsidTr="00082724">
        <w:trPr>
          <w:trHeight w:val="276"/>
        </w:trPr>
        <w:tc>
          <w:tcPr>
            <w:tcW w:w="1702" w:type="dxa"/>
            <w:tcBorders>
              <w:top w:val="single" w:sz="4" w:space="0" w:color="auto"/>
              <w:left w:val="single" w:sz="4" w:space="0" w:color="auto"/>
              <w:bottom w:val="single" w:sz="4" w:space="0" w:color="auto"/>
              <w:right w:val="single" w:sz="4" w:space="0" w:color="auto"/>
            </w:tcBorders>
          </w:tcPr>
          <w:p w14:paraId="277CF4F5"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Елх. Озерский  СДК</w:t>
            </w:r>
          </w:p>
        </w:tc>
        <w:tc>
          <w:tcPr>
            <w:tcW w:w="774" w:type="dxa"/>
            <w:tcBorders>
              <w:top w:val="single" w:sz="4" w:space="0" w:color="auto"/>
              <w:left w:val="single" w:sz="4" w:space="0" w:color="auto"/>
              <w:bottom w:val="single" w:sz="4" w:space="0" w:color="auto"/>
              <w:right w:val="single" w:sz="4" w:space="0" w:color="auto"/>
            </w:tcBorders>
          </w:tcPr>
          <w:p w14:paraId="7FCE11A0"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1F8710ED"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1BA119DC"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0E69C486"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0AA4F39E"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1,5</w:t>
            </w:r>
          </w:p>
        </w:tc>
        <w:tc>
          <w:tcPr>
            <w:tcW w:w="850" w:type="dxa"/>
            <w:tcBorders>
              <w:top w:val="single" w:sz="4" w:space="0" w:color="auto"/>
              <w:left w:val="single" w:sz="4" w:space="0" w:color="auto"/>
              <w:bottom w:val="single" w:sz="4" w:space="0" w:color="auto"/>
              <w:right w:val="single" w:sz="4" w:space="0" w:color="auto"/>
            </w:tcBorders>
          </w:tcPr>
          <w:p w14:paraId="7522AAF1"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E04E8BE"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Антитеррористическая  и пожарная защищенность</w:t>
            </w:r>
          </w:p>
        </w:tc>
        <w:tc>
          <w:tcPr>
            <w:tcW w:w="1493" w:type="dxa"/>
            <w:tcBorders>
              <w:top w:val="single" w:sz="4" w:space="0" w:color="auto"/>
              <w:left w:val="single" w:sz="4" w:space="0" w:color="auto"/>
              <w:bottom w:val="single" w:sz="4" w:space="0" w:color="auto"/>
              <w:right w:val="single" w:sz="4" w:space="0" w:color="auto"/>
            </w:tcBorders>
          </w:tcPr>
          <w:p w14:paraId="2D61B158"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Бюджет поселения</w:t>
            </w:r>
          </w:p>
        </w:tc>
      </w:tr>
      <w:tr w:rsidR="00460F8B" w:rsidRPr="00F17589" w14:paraId="3100613C" w14:textId="77777777" w:rsidTr="00082724">
        <w:trPr>
          <w:trHeight w:val="276"/>
        </w:trPr>
        <w:tc>
          <w:tcPr>
            <w:tcW w:w="1702" w:type="dxa"/>
            <w:tcBorders>
              <w:top w:val="single" w:sz="4" w:space="0" w:color="auto"/>
              <w:left w:val="single" w:sz="4" w:space="0" w:color="auto"/>
              <w:bottom w:val="single" w:sz="4" w:space="0" w:color="auto"/>
              <w:right w:val="single" w:sz="4" w:space="0" w:color="auto"/>
            </w:tcBorders>
          </w:tcPr>
          <w:p w14:paraId="1D336498"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Кайсаровский СДК</w:t>
            </w:r>
          </w:p>
        </w:tc>
        <w:tc>
          <w:tcPr>
            <w:tcW w:w="774" w:type="dxa"/>
            <w:tcBorders>
              <w:top w:val="single" w:sz="4" w:space="0" w:color="auto"/>
              <w:left w:val="single" w:sz="4" w:space="0" w:color="auto"/>
              <w:bottom w:val="single" w:sz="4" w:space="0" w:color="auto"/>
              <w:right w:val="single" w:sz="4" w:space="0" w:color="auto"/>
            </w:tcBorders>
          </w:tcPr>
          <w:p w14:paraId="57A6E6BF"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38EF0AD3"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457F0789"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3550E62A"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7B9AB976"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1,5</w:t>
            </w:r>
          </w:p>
        </w:tc>
        <w:tc>
          <w:tcPr>
            <w:tcW w:w="850" w:type="dxa"/>
            <w:tcBorders>
              <w:top w:val="single" w:sz="4" w:space="0" w:color="auto"/>
              <w:left w:val="single" w:sz="4" w:space="0" w:color="auto"/>
              <w:bottom w:val="single" w:sz="4" w:space="0" w:color="auto"/>
              <w:right w:val="single" w:sz="4" w:space="0" w:color="auto"/>
            </w:tcBorders>
          </w:tcPr>
          <w:p w14:paraId="79C9ECC2"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28CC949"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Антитеррористическая  и пожарная защищенность</w:t>
            </w:r>
          </w:p>
        </w:tc>
        <w:tc>
          <w:tcPr>
            <w:tcW w:w="1493" w:type="dxa"/>
            <w:tcBorders>
              <w:top w:val="single" w:sz="4" w:space="0" w:color="auto"/>
              <w:left w:val="single" w:sz="4" w:space="0" w:color="auto"/>
              <w:bottom w:val="single" w:sz="4" w:space="0" w:color="auto"/>
              <w:right w:val="single" w:sz="4" w:space="0" w:color="auto"/>
            </w:tcBorders>
          </w:tcPr>
          <w:p w14:paraId="7E12C444"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Бюджет поселения</w:t>
            </w:r>
          </w:p>
        </w:tc>
      </w:tr>
      <w:tr w:rsidR="00460F8B" w:rsidRPr="00F17589" w14:paraId="7457CF7C" w14:textId="77777777" w:rsidTr="00082724">
        <w:trPr>
          <w:trHeight w:val="276"/>
        </w:trPr>
        <w:tc>
          <w:tcPr>
            <w:tcW w:w="1702" w:type="dxa"/>
            <w:tcBorders>
              <w:top w:val="single" w:sz="4" w:space="0" w:color="auto"/>
              <w:left w:val="single" w:sz="4" w:space="0" w:color="auto"/>
              <w:bottom w:val="single" w:sz="4" w:space="0" w:color="auto"/>
              <w:right w:val="single" w:sz="4" w:space="0" w:color="auto"/>
            </w:tcBorders>
          </w:tcPr>
          <w:p w14:paraId="769F1070"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Покровский СДК</w:t>
            </w:r>
          </w:p>
        </w:tc>
        <w:tc>
          <w:tcPr>
            <w:tcW w:w="774" w:type="dxa"/>
            <w:tcBorders>
              <w:top w:val="single" w:sz="4" w:space="0" w:color="auto"/>
              <w:left w:val="single" w:sz="4" w:space="0" w:color="auto"/>
              <w:bottom w:val="single" w:sz="4" w:space="0" w:color="auto"/>
              <w:right w:val="single" w:sz="4" w:space="0" w:color="auto"/>
            </w:tcBorders>
          </w:tcPr>
          <w:p w14:paraId="4F468A21"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602DEE20"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5D152F2B"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10BF73E5"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1BCDC18E"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14:paraId="3F872241"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E39DDE5"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Антитеррористическая  и пожарная защищенность</w:t>
            </w:r>
          </w:p>
        </w:tc>
        <w:tc>
          <w:tcPr>
            <w:tcW w:w="1493" w:type="dxa"/>
            <w:tcBorders>
              <w:top w:val="single" w:sz="4" w:space="0" w:color="auto"/>
              <w:left w:val="single" w:sz="4" w:space="0" w:color="auto"/>
              <w:bottom w:val="single" w:sz="4" w:space="0" w:color="auto"/>
              <w:right w:val="single" w:sz="4" w:space="0" w:color="auto"/>
            </w:tcBorders>
          </w:tcPr>
          <w:p w14:paraId="4D028291"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Бюджет поселения</w:t>
            </w:r>
          </w:p>
        </w:tc>
      </w:tr>
      <w:tr w:rsidR="00460F8B" w:rsidRPr="00F17589" w14:paraId="7E0995B9" w14:textId="77777777" w:rsidTr="00082724">
        <w:trPr>
          <w:trHeight w:val="276"/>
        </w:trPr>
        <w:tc>
          <w:tcPr>
            <w:tcW w:w="1702" w:type="dxa"/>
            <w:tcBorders>
              <w:top w:val="single" w:sz="4" w:space="0" w:color="auto"/>
              <w:left w:val="single" w:sz="4" w:space="0" w:color="auto"/>
              <w:bottom w:val="single" w:sz="4" w:space="0" w:color="auto"/>
              <w:right w:val="single" w:sz="4" w:space="0" w:color="auto"/>
            </w:tcBorders>
          </w:tcPr>
          <w:p w14:paraId="67BFCDF1"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Богдашкинский СДК</w:t>
            </w:r>
          </w:p>
        </w:tc>
        <w:tc>
          <w:tcPr>
            <w:tcW w:w="774" w:type="dxa"/>
            <w:tcBorders>
              <w:top w:val="single" w:sz="4" w:space="0" w:color="auto"/>
              <w:left w:val="single" w:sz="4" w:space="0" w:color="auto"/>
              <w:bottom w:val="single" w:sz="4" w:space="0" w:color="auto"/>
              <w:right w:val="single" w:sz="4" w:space="0" w:color="auto"/>
            </w:tcBorders>
          </w:tcPr>
          <w:p w14:paraId="444C872B"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6EA56AF"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270C5E27"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2084CB32"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21740C84"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1,5</w:t>
            </w:r>
          </w:p>
        </w:tc>
        <w:tc>
          <w:tcPr>
            <w:tcW w:w="850" w:type="dxa"/>
            <w:tcBorders>
              <w:top w:val="single" w:sz="4" w:space="0" w:color="auto"/>
              <w:left w:val="single" w:sz="4" w:space="0" w:color="auto"/>
              <w:bottom w:val="single" w:sz="4" w:space="0" w:color="auto"/>
              <w:right w:val="single" w:sz="4" w:space="0" w:color="auto"/>
            </w:tcBorders>
          </w:tcPr>
          <w:p w14:paraId="7C10E523"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F3370F8"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Антитеррористическая  и пожарная защищенность</w:t>
            </w:r>
          </w:p>
        </w:tc>
        <w:tc>
          <w:tcPr>
            <w:tcW w:w="1493" w:type="dxa"/>
            <w:tcBorders>
              <w:top w:val="single" w:sz="4" w:space="0" w:color="auto"/>
              <w:left w:val="single" w:sz="4" w:space="0" w:color="auto"/>
              <w:bottom w:val="single" w:sz="4" w:space="0" w:color="auto"/>
              <w:right w:val="single" w:sz="4" w:space="0" w:color="auto"/>
            </w:tcBorders>
          </w:tcPr>
          <w:p w14:paraId="63819A4E"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Бюджет поселения</w:t>
            </w:r>
          </w:p>
        </w:tc>
      </w:tr>
      <w:tr w:rsidR="00460F8B" w:rsidRPr="00F17589" w14:paraId="44E06530" w14:textId="77777777" w:rsidTr="00082724">
        <w:trPr>
          <w:trHeight w:val="276"/>
        </w:trPr>
        <w:tc>
          <w:tcPr>
            <w:tcW w:w="1702" w:type="dxa"/>
            <w:tcBorders>
              <w:top w:val="single" w:sz="4" w:space="0" w:color="auto"/>
              <w:left w:val="single" w:sz="4" w:space="0" w:color="auto"/>
              <w:bottom w:val="single" w:sz="4" w:space="0" w:color="auto"/>
              <w:right w:val="single" w:sz="4" w:space="0" w:color="auto"/>
            </w:tcBorders>
          </w:tcPr>
          <w:p w14:paraId="50C1CFEB"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Ср. Алгашинский СДК</w:t>
            </w:r>
          </w:p>
        </w:tc>
        <w:tc>
          <w:tcPr>
            <w:tcW w:w="774" w:type="dxa"/>
            <w:tcBorders>
              <w:top w:val="single" w:sz="4" w:space="0" w:color="auto"/>
              <w:left w:val="single" w:sz="4" w:space="0" w:color="auto"/>
              <w:bottom w:val="single" w:sz="4" w:space="0" w:color="auto"/>
              <w:right w:val="single" w:sz="4" w:space="0" w:color="auto"/>
            </w:tcBorders>
          </w:tcPr>
          <w:p w14:paraId="365251FF"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0F20857F"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6DAE1527"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A6E65F7"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084A84AF"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14,0</w:t>
            </w:r>
          </w:p>
        </w:tc>
        <w:tc>
          <w:tcPr>
            <w:tcW w:w="850" w:type="dxa"/>
            <w:tcBorders>
              <w:top w:val="single" w:sz="4" w:space="0" w:color="auto"/>
              <w:left w:val="single" w:sz="4" w:space="0" w:color="auto"/>
              <w:bottom w:val="single" w:sz="4" w:space="0" w:color="auto"/>
              <w:right w:val="single" w:sz="4" w:space="0" w:color="auto"/>
            </w:tcBorders>
          </w:tcPr>
          <w:p w14:paraId="2DD0D9C9"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03FADF0"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Антитеррористическая  и пожарная защищенность</w:t>
            </w:r>
          </w:p>
        </w:tc>
        <w:tc>
          <w:tcPr>
            <w:tcW w:w="1493" w:type="dxa"/>
            <w:tcBorders>
              <w:top w:val="single" w:sz="4" w:space="0" w:color="auto"/>
              <w:left w:val="single" w:sz="4" w:space="0" w:color="auto"/>
              <w:bottom w:val="single" w:sz="4" w:space="0" w:color="auto"/>
              <w:right w:val="single" w:sz="4" w:space="0" w:color="auto"/>
            </w:tcBorders>
          </w:tcPr>
          <w:p w14:paraId="6600B9AF"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Бюджет поселения</w:t>
            </w:r>
          </w:p>
        </w:tc>
      </w:tr>
      <w:tr w:rsidR="00460F8B" w:rsidRPr="00F17589" w14:paraId="5BB86442" w14:textId="77777777" w:rsidTr="00082724">
        <w:trPr>
          <w:trHeight w:val="276"/>
        </w:trPr>
        <w:tc>
          <w:tcPr>
            <w:tcW w:w="1702" w:type="dxa"/>
            <w:tcBorders>
              <w:top w:val="single" w:sz="4" w:space="0" w:color="auto"/>
              <w:left w:val="single" w:sz="4" w:space="0" w:color="auto"/>
              <w:bottom w:val="single" w:sz="4" w:space="0" w:color="auto"/>
              <w:right w:val="single" w:sz="4" w:space="0" w:color="auto"/>
            </w:tcBorders>
          </w:tcPr>
          <w:p w14:paraId="6F96AA84"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В Тимерсянская библиотека </w:t>
            </w:r>
          </w:p>
        </w:tc>
        <w:tc>
          <w:tcPr>
            <w:tcW w:w="774" w:type="dxa"/>
            <w:tcBorders>
              <w:top w:val="single" w:sz="4" w:space="0" w:color="auto"/>
              <w:left w:val="single" w:sz="4" w:space="0" w:color="auto"/>
              <w:bottom w:val="single" w:sz="4" w:space="0" w:color="auto"/>
              <w:right w:val="single" w:sz="4" w:space="0" w:color="auto"/>
            </w:tcBorders>
          </w:tcPr>
          <w:p w14:paraId="0218801F"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00F7C39D"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3C1800CE"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E3B418"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5D8104F0"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2,0</w:t>
            </w:r>
          </w:p>
        </w:tc>
        <w:tc>
          <w:tcPr>
            <w:tcW w:w="850" w:type="dxa"/>
            <w:tcBorders>
              <w:top w:val="single" w:sz="4" w:space="0" w:color="auto"/>
              <w:left w:val="single" w:sz="4" w:space="0" w:color="auto"/>
              <w:bottom w:val="single" w:sz="4" w:space="0" w:color="auto"/>
              <w:right w:val="single" w:sz="4" w:space="0" w:color="auto"/>
            </w:tcBorders>
          </w:tcPr>
          <w:p w14:paraId="39A74DB8"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625D6036"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Косм ремонт</w:t>
            </w:r>
          </w:p>
        </w:tc>
        <w:tc>
          <w:tcPr>
            <w:tcW w:w="1493" w:type="dxa"/>
            <w:tcBorders>
              <w:top w:val="single" w:sz="4" w:space="0" w:color="auto"/>
              <w:left w:val="single" w:sz="4" w:space="0" w:color="auto"/>
              <w:bottom w:val="single" w:sz="4" w:space="0" w:color="auto"/>
              <w:right w:val="single" w:sz="4" w:space="0" w:color="auto"/>
            </w:tcBorders>
          </w:tcPr>
          <w:p w14:paraId="3340E5B0"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Спонсорские средства</w:t>
            </w:r>
          </w:p>
        </w:tc>
      </w:tr>
      <w:tr w:rsidR="00460F8B" w:rsidRPr="00F17589" w14:paraId="5D56BBEC" w14:textId="77777777" w:rsidTr="00082724">
        <w:trPr>
          <w:trHeight w:val="276"/>
        </w:trPr>
        <w:tc>
          <w:tcPr>
            <w:tcW w:w="1702" w:type="dxa"/>
            <w:tcBorders>
              <w:top w:val="single" w:sz="4" w:space="0" w:color="auto"/>
              <w:left w:val="single" w:sz="4" w:space="0" w:color="auto"/>
              <w:bottom w:val="single" w:sz="4" w:space="0" w:color="auto"/>
              <w:right w:val="single" w:sz="4" w:space="0" w:color="auto"/>
            </w:tcBorders>
          </w:tcPr>
          <w:p w14:paraId="4BEB1137"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МУК «Цильнинская межпоселенческая клубная система»</w:t>
            </w:r>
          </w:p>
        </w:tc>
        <w:tc>
          <w:tcPr>
            <w:tcW w:w="774" w:type="dxa"/>
            <w:tcBorders>
              <w:top w:val="single" w:sz="4" w:space="0" w:color="auto"/>
              <w:left w:val="single" w:sz="4" w:space="0" w:color="auto"/>
              <w:bottom w:val="single" w:sz="4" w:space="0" w:color="auto"/>
              <w:right w:val="single" w:sz="4" w:space="0" w:color="auto"/>
            </w:tcBorders>
          </w:tcPr>
          <w:p w14:paraId="140051A3"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6B4887D8"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58905B0F"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35023660"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30ECD83E"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477,3</w:t>
            </w:r>
          </w:p>
        </w:tc>
        <w:tc>
          <w:tcPr>
            <w:tcW w:w="850" w:type="dxa"/>
            <w:tcBorders>
              <w:top w:val="single" w:sz="4" w:space="0" w:color="auto"/>
              <w:left w:val="single" w:sz="4" w:space="0" w:color="auto"/>
              <w:bottom w:val="single" w:sz="4" w:space="0" w:color="auto"/>
              <w:right w:val="single" w:sz="4" w:space="0" w:color="auto"/>
            </w:tcBorders>
          </w:tcPr>
          <w:p w14:paraId="0930946C"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7BABB2B"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Оплата договора авторский надзор, реконструкция теплового узла, оплата договора экспертизы смет</w:t>
            </w:r>
          </w:p>
        </w:tc>
        <w:tc>
          <w:tcPr>
            <w:tcW w:w="1493" w:type="dxa"/>
            <w:tcBorders>
              <w:top w:val="single" w:sz="4" w:space="0" w:color="auto"/>
              <w:left w:val="single" w:sz="4" w:space="0" w:color="auto"/>
              <w:bottom w:val="single" w:sz="4" w:space="0" w:color="auto"/>
              <w:right w:val="single" w:sz="4" w:space="0" w:color="auto"/>
            </w:tcBorders>
          </w:tcPr>
          <w:p w14:paraId="41AB227C"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МП «Развитие культуры»</w:t>
            </w:r>
          </w:p>
        </w:tc>
      </w:tr>
      <w:tr w:rsidR="00460F8B" w:rsidRPr="00F17589" w14:paraId="259FBE5A" w14:textId="77777777" w:rsidTr="00082724">
        <w:trPr>
          <w:trHeight w:val="276"/>
        </w:trPr>
        <w:tc>
          <w:tcPr>
            <w:tcW w:w="1702" w:type="dxa"/>
            <w:tcBorders>
              <w:top w:val="single" w:sz="4" w:space="0" w:color="auto"/>
              <w:left w:val="single" w:sz="4" w:space="0" w:color="auto"/>
              <w:bottom w:val="single" w:sz="4" w:space="0" w:color="auto"/>
              <w:right w:val="single" w:sz="4" w:space="0" w:color="auto"/>
            </w:tcBorders>
          </w:tcPr>
          <w:p w14:paraId="63743482"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МУК «Цильнинская межпоселенческая центральная библиотека»</w:t>
            </w:r>
          </w:p>
        </w:tc>
        <w:tc>
          <w:tcPr>
            <w:tcW w:w="774" w:type="dxa"/>
            <w:tcBorders>
              <w:top w:val="single" w:sz="4" w:space="0" w:color="auto"/>
              <w:left w:val="single" w:sz="4" w:space="0" w:color="auto"/>
              <w:bottom w:val="single" w:sz="4" w:space="0" w:color="auto"/>
              <w:right w:val="single" w:sz="4" w:space="0" w:color="auto"/>
            </w:tcBorders>
          </w:tcPr>
          <w:p w14:paraId="7C0F4F04"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72574CF4"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1A301A43"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26C4C4A"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4FB78574"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lang w:val="en-US"/>
              </w:rPr>
              <w:t>146</w:t>
            </w:r>
            <w:r w:rsidRPr="00F17589">
              <w:rPr>
                <w:rFonts w:ascii="Times New Roman" w:hAnsi="Times New Roman" w:cs="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14:paraId="4E87936C"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22F7FBC"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Комплектование </w:t>
            </w:r>
          </w:p>
        </w:tc>
        <w:tc>
          <w:tcPr>
            <w:tcW w:w="1493" w:type="dxa"/>
            <w:tcBorders>
              <w:top w:val="single" w:sz="4" w:space="0" w:color="auto"/>
              <w:left w:val="single" w:sz="4" w:space="0" w:color="auto"/>
              <w:bottom w:val="single" w:sz="4" w:space="0" w:color="auto"/>
              <w:right w:val="single" w:sz="4" w:space="0" w:color="auto"/>
            </w:tcBorders>
          </w:tcPr>
          <w:p w14:paraId="33441F8C"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ГП «Развитие культуры»</w:t>
            </w:r>
          </w:p>
          <w:p w14:paraId="577B05F0" w14:textId="77777777" w:rsidR="00460F8B" w:rsidRPr="00F17589" w:rsidRDefault="00460F8B" w:rsidP="00BC021D">
            <w:pPr>
              <w:spacing w:after="0" w:line="240" w:lineRule="auto"/>
              <w:rPr>
                <w:rFonts w:ascii="Times New Roman" w:hAnsi="Times New Roman" w:cs="Times New Roman"/>
                <w:sz w:val="20"/>
                <w:szCs w:val="20"/>
              </w:rPr>
            </w:pPr>
          </w:p>
        </w:tc>
      </w:tr>
      <w:tr w:rsidR="00460F8B" w:rsidRPr="00F17589" w14:paraId="33F27DF4" w14:textId="77777777" w:rsidTr="00082724">
        <w:trPr>
          <w:trHeight w:val="276"/>
        </w:trPr>
        <w:tc>
          <w:tcPr>
            <w:tcW w:w="1702" w:type="dxa"/>
            <w:tcBorders>
              <w:top w:val="single" w:sz="4" w:space="0" w:color="auto"/>
              <w:left w:val="single" w:sz="4" w:space="0" w:color="auto"/>
              <w:bottom w:val="single" w:sz="4" w:space="0" w:color="auto"/>
              <w:right w:val="single" w:sz="4" w:space="0" w:color="auto"/>
            </w:tcBorders>
          </w:tcPr>
          <w:p w14:paraId="7C564754"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color w:val="000000"/>
                <w:sz w:val="20"/>
                <w:szCs w:val="20"/>
              </w:rPr>
              <w:t>Ст. Алгашинский СДК</w:t>
            </w:r>
          </w:p>
        </w:tc>
        <w:tc>
          <w:tcPr>
            <w:tcW w:w="774" w:type="dxa"/>
            <w:tcBorders>
              <w:top w:val="single" w:sz="4" w:space="0" w:color="auto"/>
              <w:left w:val="single" w:sz="4" w:space="0" w:color="auto"/>
              <w:bottom w:val="single" w:sz="4" w:space="0" w:color="auto"/>
              <w:right w:val="single" w:sz="4" w:space="0" w:color="auto"/>
            </w:tcBorders>
          </w:tcPr>
          <w:p w14:paraId="14FB4A0B"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07544A76"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47B948C3"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2A294E03"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0DA29585" w14:textId="77777777" w:rsidR="00460F8B" w:rsidRPr="00F17589" w:rsidRDefault="00460F8B" w:rsidP="00BC021D">
            <w:pPr>
              <w:spacing w:after="0" w:line="240" w:lineRule="auto"/>
              <w:rPr>
                <w:rFonts w:ascii="Times New Roman" w:hAnsi="Times New Roman" w:cs="Times New Roman"/>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14:paraId="314ECD49"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4704,8</w:t>
            </w:r>
          </w:p>
        </w:tc>
        <w:tc>
          <w:tcPr>
            <w:tcW w:w="1560" w:type="dxa"/>
            <w:tcBorders>
              <w:top w:val="single" w:sz="4" w:space="0" w:color="auto"/>
              <w:left w:val="single" w:sz="4" w:space="0" w:color="auto"/>
              <w:bottom w:val="single" w:sz="4" w:space="0" w:color="auto"/>
              <w:right w:val="single" w:sz="4" w:space="0" w:color="auto"/>
            </w:tcBorders>
          </w:tcPr>
          <w:p w14:paraId="37262550"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Ремонт внутренних помещений</w:t>
            </w:r>
          </w:p>
        </w:tc>
        <w:tc>
          <w:tcPr>
            <w:tcW w:w="1493" w:type="dxa"/>
            <w:tcBorders>
              <w:top w:val="single" w:sz="4" w:space="0" w:color="auto"/>
              <w:left w:val="single" w:sz="4" w:space="0" w:color="auto"/>
              <w:bottom w:val="single" w:sz="4" w:space="0" w:color="auto"/>
              <w:right w:val="single" w:sz="4" w:space="0" w:color="auto"/>
            </w:tcBorders>
          </w:tcPr>
          <w:p w14:paraId="4D7245F4"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lang w:eastAsia="ru-RU"/>
              </w:rPr>
              <w:t>Партийный проект «Местный дом культуры»;</w:t>
            </w:r>
          </w:p>
        </w:tc>
      </w:tr>
      <w:tr w:rsidR="00460F8B" w:rsidRPr="00F17589" w14:paraId="38138456" w14:textId="77777777" w:rsidTr="00082724">
        <w:trPr>
          <w:trHeight w:val="276"/>
        </w:trPr>
        <w:tc>
          <w:tcPr>
            <w:tcW w:w="1702" w:type="dxa"/>
            <w:tcBorders>
              <w:top w:val="single" w:sz="4" w:space="0" w:color="auto"/>
              <w:left w:val="single" w:sz="4" w:space="0" w:color="auto"/>
              <w:bottom w:val="single" w:sz="4" w:space="0" w:color="auto"/>
              <w:right w:val="single" w:sz="4" w:space="0" w:color="auto"/>
            </w:tcBorders>
          </w:tcPr>
          <w:p w14:paraId="78D6CB16"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Нов. Вольский сельский клуб</w:t>
            </w:r>
          </w:p>
        </w:tc>
        <w:tc>
          <w:tcPr>
            <w:tcW w:w="774" w:type="dxa"/>
            <w:tcBorders>
              <w:top w:val="single" w:sz="4" w:space="0" w:color="auto"/>
              <w:left w:val="single" w:sz="4" w:space="0" w:color="auto"/>
              <w:bottom w:val="single" w:sz="4" w:space="0" w:color="auto"/>
              <w:right w:val="single" w:sz="4" w:space="0" w:color="auto"/>
            </w:tcBorders>
          </w:tcPr>
          <w:p w14:paraId="6339F5D7"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19913D8"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289B1E09"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61DC0D91"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52016CC2" w14:textId="77777777" w:rsidR="00460F8B" w:rsidRPr="00F17589" w:rsidRDefault="00460F8B" w:rsidP="00BC021D">
            <w:pPr>
              <w:spacing w:after="0" w:line="240" w:lineRule="auto"/>
              <w:rPr>
                <w:rFonts w:ascii="Times New Roman" w:hAnsi="Times New Roman" w:cs="Times New Roman"/>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14:paraId="1BB63CB3"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bCs/>
                <w:sz w:val="20"/>
                <w:szCs w:val="20"/>
              </w:rPr>
              <w:t>3 178,4</w:t>
            </w:r>
          </w:p>
        </w:tc>
        <w:tc>
          <w:tcPr>
            <w:tcW w:w="1560" w:type="dxa"/>
            <w:tcBorders>
              <w:top w:val="single" w:sz="4" w:space="0" w:color="auto"/>
              <w:left w:val="single" w:sz="4" w:space="0" w:color="auto"/>
              <w:bottom w:val="single" w:sz="4" w:space="0" w:color="auto"/>
              <w:right w:val="single" w:sz="4" w:space="0" w:color="auto"/>
            </w:tcBorders>
          </w:tcPr>
          <w:p w14:paraId="394359EC"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Ремонт внутренних помещений</w:t>
            </w:r>
          </w:p>
        </w:tc>
        <w:tc>
          <w:tcPr>
            <w:tcW w:w="1493" w:type="dxa"/>
            <w:tcBorders>
              <w:top w:val="single" w:sz="4" w:space="0" w:color="auto"/>
              <w:left w:val="single" w:sz="4" w:space="0" w:color="auto"/>
              <w:bottom w:val="single" w:sz="4" w:space="0" w:color="auto"/>
              <w:right w:val="single" w:sz="4" w:space="0" w:color="auto"/>
            </w:tcBorders>
          </w:tcPr>
          <w:p w14:paraId="67DD83BB"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lang w:eastAsia="ru-RU"/>
              </w:rPr>
              <w:t>ППМИ</w:t>
            </w:r>
          </w:p>
        </w:tc>
      </w:tr>
      <w:tr w:rsidR="00460F8B" w:rsidRPr="00F17589" w14:paraId="51ECDF2F" w14:textId="77777777" w:rsidTr="00082724">
        <w:trPr>
          <w:trHeight w:val="276"/>
        </w:trPr>
        <w:tc>
          <w:tcPr>
            <w:tcW w:w="1702" w:type="dxa"/>
            <w:tcBorders>
              <w:top w:val="single" w:sz="4" w:space="0" w:color="auto"/>
              <w:left w:val="single" w:sz="4" w:space="0" w:color="auto"/>
              <w:bottom w:val="single" w:sz="4" w:space="0" w:color="auto"/>
              <w:right w:val="single" w:sz="4" w:space="0" w:color="auto"/>
            </w:tcBorders>
          </w:tcPr>
          <w:p w14:paraId="5FC8A431"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Большенагаткинский РДК</w:t>
            </w:r>
          </w:p>
        </w:tc>
        <w:tc>
          <w:tcPr>
            <w:tcW w:w="774" w:type="dxa"/>
            <w:tcBorders>
              <w:top w:val="single" w:sz="4" w:space="0" w:color="auto"/>
              <w:left w:val="single" w:sz="4" w:space="0" w:color="auto"/>
              <w:bottom w:val="single" w:sz="4" w:space="0" w:color="auto"/>
              <w:right w:val="single" w:sz="4" w:space="0" w:color="auto"/>
            </w:tcBorders>
          </w:tcPr>
          <w:p w14:paraId="2F4FDA8C"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257FF22C"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387A3623"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37BA060"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78C45D89" w14:textId="77777777" w:rsidR="00460F8B" w:rsidRPr="00F17589" w:rsidRDefault="00460F8B" w:rsidP="00BC021D">
            <w:pPr>
              <w:spacing w:after="0" w:line="240" w:lineRule="auto"/>
              <w:rPr>
                <w:rFonts w:ascii="Times New Roman" w:hAnsi="Times New Roman" w:cs="Times New Roman"/>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14:paraId="204548BB" w14:textId="77777777" w:rsidR="00460F8B" w:rsidRPr="00F17589" w:rsidRDefault="00460F8B" w:rsidP="00BC021D">
            <w:pPr>
              <w:spacing w:after="0" w:line="240" w:lineRule="auto"/>
              <w:jc w:val="center"/>
              <w:rPr>
                <w:rFonts w:ascii="Times New Roman" w:hAnsi="Times New Roman" w:cs="Times New Roman"/>
                <w:bCs/>
                <w:sz w:val="20"/>
                <w:szCs w:val="20"/>
              </w:rPr>
            </w:pPr>
            <w:r w:rsidRPr="00F17589">
              <w:rPr>
                <w:rFonts w:ascii="Times New Roman" w:hAnsi="Times New Roman" w:cs="Times New Roman"/>
                <w:bCs/>
                <w:sz w:val="20"/>
                <w:szCs w:val="20"/>
              </w:rPr>
              <w:t>9 359  475,04</w:t>
            </w:r>
          </w:p>
          <w:p w14:paraId="1D04006F"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D915547"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Ремонт  фасада</w:t>
            </w:r>
          </w:p>
        </w:tc>
        <w:tc>
          <w:tcPr>
            <w:tcW w:w="1493" w:type="dxa"/>
            <w:tcBorders>
              <w:top w:val="single" w:sz="4" w:space="0" w:color="auto"/>
              <w:left w:val="single" w:sz="4" w:space="0" w:color="auto"/>
              <w:bottom w:val="single" w:sz="4" w:space="0" w:color="auto"/>
              <w:right w:val="single" w:sz="4" w:space="0" w:color="auto"/>
            </w:tcBorders>
          </w:tcPr>
          <w:p w14:paraId="0B814C0E" w14:textId="77777777" w:rsidR="00460F8B" w:rsidRPr="00F17589" w:rsidRDefault="00460F8B" w:rsidP="00BC021D">
            <w:pPr>
              <w:spacing w:after="0" w:line="240" w:lineRule="auto"/>
              <w:ind w:firstLine="709"/>
              <w:jc w:val="both"/>
              <w:rPr>
                <w:rFonts w:ascii="Times New Roman" w:hAnsi="Times New Roman" w:cs="Times New Roman"/>
                <w:sz w:val="20"/>
                <w:szCs w:val="20"/>
                <w:lang w:eastAsia="ru-RU"/>
              </w:rPr>
            </w:pPr>
            <w:r w:rsidRPr="00F17589">
              <w:rPr>
                <w:rFonts w:ascii="Times New Roman" w:hAnsi="Times New Roman" w:cs="Times New Roman"/>
                <w:sz w:val="20"/>
                <w:szCs w:val="20"/>
                <w:lang w:eastAsia="ru-RU"/>
              </w:rPr>
              <w:t xml:space="preserve">государственная программа </w:t>
            </w:r>
            <w:r w:rsidRPr="00F17589">
              <w:rPr>
                <w:rFonts w:ascii="Times New Roman" w:hAnsi="Times New Roman" w:cs="Times New Roman"/>
                <w:sz w:val="20"/>
                <w:szCs w:val="20"/>
                <w:lang w:eastAsia="ru-RU"/>
              </w:rPr>
              <w:lastRenderedPageBreak/>
              <w:t>Ульяновской области «Развитие культуры в Ульяновской области»;</w:t>
            </w:r>
          </w:p>
          <w:p w14:paraId="7A4F5E98" w14:textId="77777777" w:rsidR="00460F8B" w:rsidRPr="00F17589" w:rsidRDefault="00460F8B" w:rsidP="00BC021D">
            <w:pPr>
              <w:spacing w:after="0" w:line="240" w:lineRule="auto"/>
              <w:rPr>
                <w:rFonts w:ascii="Times New Roman" w:hAnsi="Times New Roman" w:cs="Times New Roman"/>
                <w:sz w:val="20"/>
                <w:szCs w:val="20"/>
              </w:rPr>
            </w:pPr>
          </w:p>
        </w:tc>
      </w:tr>
      <w:tr w:rsidR="00460F8B" w:rsidRPr="00F17589" w14:paraId="461623DE" w14:textId="77777777" w:rsidTr="00082724">
        <w:trPr>
          <w:trHeight w:val="276"/>
        </w:trPr>
        <w:tc>
          <w:tcPr>
            <w:tcW w:w="1702" w:type="dxa"/>
            <w:tcBorders>
              <w:top w:val="single" w:sz="4" w:space="0" w:color="auto"/>
              <w:left w:val="single" w:sz="4" w:space="0" w:color="auto"/>
              <w:bottom w:val="single" w:sz="4" w:space="0" w:color="auto"/>
              <w:right w:val="single" w:sz="4" w:space="0" w:color="auto"/>
            </w:tcBorders>
          </w:tcPr>
          <w:p w14:paraId="073AF28F"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lastRenderedPageBreak/>
              <w:t>Нов. Вольский с/к</w:t>
            </w:r>
          </w:p>
        </w:tc>
        <w:tc>
          <w:tcPr>
            <w:tcW w:w="774" w:type="dxa"/>
            <w:tcBorders>
              <w:top w:val="single" w:sz="4" w:space="0" w:color="auto"/>
              <w:left w:val="single" w:sz="4" w:space="0" w:color="auto"/>
              <w:bottom w:val="single" w:sz="4" w:space="0" w:color="auto"/>
              <w:right w:val="single" w:sz="4" w:space="0" w:color="auto"/>
            </w:tcBorders>
          </w:tcPr>
          <w:p w14:paraId="7B77FB50"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4F12213"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71B51009"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A352101"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73400764"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A6873F9" w14:textId="77777777" w:rsidR="00460F8B" w:rsidRPr="00F17589" w:rsidRDefault="00460F8B" w:rsidP="00BC021D">
            <w:pPr>
              <w:spacing w:after="0" w:line="240" w:lineRule="auto"/>
              <w:jc w:val="center"/>
              <w:rPr>
                <w:rFonts w:ascii="Times New Roman" w:hAnsi="Times New Roman" w:cs="Times New Roman"/>
                <w:bCs/>
                <w:sz w:val="20"/>
                <w:szCs w:val="20"/>
              </w:rPr>
            </w:pPr>
            <w:r w:rsidRPr="00F17589">
              <w:rPr>
                <w:rFonts w:ascii="Times New Roman" w:hAnsi="Times New Roman" w:cs="Times New Roman"/>
                <w:bCs/>
                <w:sz w:val="20"/>
                <w:szCs w:val="20"/>
              </w:rPr>
              <w:t>610,1</w:t>
            </w:r>
          </w:p>
          <w:p w14:paraId="1435FFFC"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76AA2901"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Оснащение</w:t>
            </w:r>
          </w:p>
        </w:tc>
        <w:tc>
          <w:tcPr>
            <w:tcW w:w="1493" w:type="dxa"/>
            <w:tcBorders>
              <w:top w:val="single" w:sz="4" w:space="0" w:color="auto"/>
              <w:left w:val="single" w:sz="4" w:space="0" w:color="auto"/>
              <w:bottom w:val="single" w:sz="4" w:space="0" w:color="auto"/>
              <w:right w:val="single" w:sz="4" w:space="0" w:color="auto"/>
            </w:tcBorders>
          </w:tcPr>
          <w:p w14:paraId="78F40FFC"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lang w:eastAsia="ru-RU"/>
              </w:rPr>
              <w:t>Партийный проект «Местный дом культуры»;</w:t>
            </w:r>
          </w:p>
        </w:tc>
      </w:tr>
      <w:tr w:rsidR="00460F8B" w:rsidRPr="00F17589" w14:paraId="07A905E3" w14:textId="77777777" w:rsidTr="00082724">
        <w:trPr>
          <w:trHeight w:val="276"/>
        </w:trPr>
        <w:tc>
          <w:tcPr>
            <w:tcW w:w="1702" w:type="dxa"/>
            <w:tcBorders>
              <w:top w:val="single" w:sz="4" w:space="0" w:color="auto"/>
              <w:left w:val="single" w:sz="4" w:space="0" w:color="auto"/>
              <w:bottom w:val="single" w:sz="4" w:space="0" w:color="auto"/>
              <w:right w:val="single" w:sz="4" w:space="0" w:color="auto"/>
            </w:tcBorders>
          </w:tcPr>
          <w:p w14:paraId="5A6AD616"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Ср. Алгашинский СДК</w:t>
            </w:r>
          </w:p>
        </w:tc>
        <w:tc>
          <w:tcPr>
            <w:tcW w:w="774" w:type="dxa"/>
            <w:tcBorders>
              <w:top w:val="single" w:sz="4" w:space="0" w:color="auto"/>
              <w:left w:val="single" w:sz="4" w:space="0" w:color="auto"/>
              <w:bottom w:val="single" w:sz="4" w:space="0" w:color="auto"/>
              <w:right w:val="single" w:sz="4" w:space="0" w:color="auto"/>
            </w:tcBorders>
          </w:tcPr>
          <w:p w14:paraId="4FA3ED0C"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5EC9C424"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7D7690A9"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8989FB3"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22337D0E"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C51528F"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bCs/>
                <w:sz w:val="20"/>
                <w:szCs w:val="20"/>
              </w:rPr>
              <w:t>1 950,0</w:t>
            </w:r>
          </w:p>
        </w:tc>
        <w:tc>
          <w:tcPr>
            <w:tcW w:w="1560" w:type="dxa"/>
            <w:tcBorders>
              <w:top w:val="single" w:sz="4" w:space="0" w:color="auto"/>
              <w:left w:val="single" w:sz="4" w:space="0" w:color="auto"/>
              <w:bottom w:val="single" w:sz="4" w:space="0" w:color="auto"/>
              <w:right w:val="single" w:sz="4" w:space="0" w:color="auto"/>
            </w:tcBorders>
          </w:tcPr>
          <w:p w14:paraId="46D914EF"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Замена окон, ремонт вход. группы</w:t>
            </w:r>
          </w:p>
        </w:tc>
        <w:tc>
          <w:tcPr>
            <w:tcW w:w="1493" w:type="dxa"/>
            <w:tcBorders>
              <w:top w:val="single" w:sz="4" w:space="0" w:color="auto"/>
              <w:left w:val="single" w:sz="4" w:space="0" w:color="auto"/>
              <w:bottom w:val="single" w:sz="4" w:space="0" w:color="auto"/>
              <w:right w:val="single" w:sz="4" w:space="0" w:color="auto"/>
            </w:tcBorders>
          </w:tcPr>
          <w:p w14:paraId="1104FEA0"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lang w:eastAsia="ru-RU"/>
              </w:rPr>
              <w:t>ППМИ</w:t>
            </w:r>
          </w:p>
        </w:tc>
      </w:tr>
      <w:tr w:rsidR="00460F8B" w:rsidRPr="00F17589" w14:paraId="3CAFA594" w14:textId="77777777" w:rsidTr="00082724">
        <w:trPr>
          <w:trHeight w:val="276"/>
        </w:trPr>
        <w:tc>
          <w:tcPr>
            <w:tcW w:w="1702" w:type="dxa"/>
            <w:tcBorders>
              <w:top w:val="single" w:sz="4" w:space="0" w:color="auto"/>
              <w:left w:val="single" w:sz="4" w:space="0" w:color="auto"/>
              <w:bottom w:val="single" w:sz="4" w:space="0" w:color="auto"/>
              <w:right w:val="single" w:sz="4" w:space="0" w:color="auto"/>
            </w:tcBorders>
          </w:tcPr>
          <w:p w14:paraId="7A538D0F"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Покровский СДК </w:t>
            </w:r>
          </w:p>
        </w:tc>
        <w:tc>
          <w:tcPr>
            <w:tcW w:w="774" w:type="dxa"/>
            <w:tcBorders>
              <w:top w:val="single" w:sz="4" w:space="0" w:color="auto"/>
              <w:left w:val="single" w:sz="4" w:space="0" w:color="auto"/>
              <w:bottom w:val="single" w:sz="4" w:space="0" w:color="auto"/>
              <w:right w:val="single" w:sz="4" w:space="0" w:color="auto"/>
            </w:tcBorders>
          </w:tcPr>
          <w:p w14:paraId="7257701B"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1F74BF29"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5CD64B67"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2417A183"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399BD211"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9D6A7D9"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7,0</w:t>
            </w:r>
          </w:p>
        </w:tc>
        <w:tc>
          <w:tcPr>
            <w:tcW w:w="1560" w:type="dxa"/>
            <w:tcBorders>
              <w:top w:val="single" w:sz="4" w:space="0" w:color="auto"/>
              <w:left w:val="single" w:sz="4" w:space="0" w:color="auto"/>
              <w:bottom w:val="single" w:sz="4" w:space="0" w:color="auto"/>
              <w:right w:val="single" w:sz="4" w:space="0" w:color="auto"/>
            </w:tcBorders>
          </w:tcPr>
          <w:p w14:paraId="2AF20939"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Теннисный стол</w:t>
            </w:r>
          </w:p>
        </w:tc>
        <w:tc>
          <w:tcPr>
            <w:tcW w:w="1493" w:type="dxa"/>
            <w:tcBorders>
              <w:top w:val="single" w:sz="4" w:space="0" w:color="auto"/>
              <w:left w:val="single" w:sz="4" w:space="0" w:color="auto"/>
              <w:bottom w:val="single" w:sz="4" w:space="0" w:color="auto"/>
              <w:right w:val="single" w:sz="4" w:space="0" w:color="auto"/>
            </w:tcBorders>
          </w:tcPr>
          <w:p w14:paraId="22589DEF"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Спонсорские средства</w:t>
            </w:r>
          </w:p>
        </w:tc>
      </w:tr>
      <w:tr w:rsidR="00460F8B" w:rsidRPr="00F17589" w14:paraId="39DF3F51" w14:textId="77777777" w:rsidTr="00082724">
        <w:trPr>
          <w:trHeight w:val="276"/>
        </w:trPr>
        <w:tc>
          <w:tcPr>
            <w:tcW w:w="1702" w:type="dxa"/>
            <w:tcBorders>
              <w:top w:val="single" w:sz="4" w:space="0" w:color="auto"/>
              <w:left w:val="single" w:sz="4" w:space="0" w:color="auto"/>
              <w:bottom w:val="single" w:sz="4" w:space="0" w:color="auto"/>
              <w:right w:val="single" w:sz="4" w:space="0" w:color="auto"/>
            </w:tcBorders>
          </w:tcPr>
          <w:p w14:paraId="396FEABE"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Большенагаткинский РДК</w:t>
            </w:r>
          </w:p>
        </w:tc>
        <w:tc>
          <w:tcPr>
            <w:tcW w:w="774" w:type="dxa"/>
            <w:tcBorders>
              <w:top w:val="single" w:sz="4" w:space="0" w:color="auto"/>
              <w:left w:val="single" w:sz="4" w:space="0" w:color="auto"/>
              <w:bottom w:val="single" w:sz="4" w:space="0" w:color="auto"/>
              <w:right w:val="single" w:sz="4" w:space="0" w:color="auto"/>
            </w:tcBorders>
          </w:tcPr>
          <w:p w14:paraId="158D5BE9"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6B0BA7CC"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3931391E"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3068FF0E"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470D76AE"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A8ECCB2"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28,0</w:t>
            </w:r>
          </w:p>
        </w:tc>
        <w:tc>
          <w:tcPr>
            <w:tcW w:w="1560" w:type="dxa"/>
            <w:tcBorders>
              <w:top w:val="single" w:sz="4" w:space="0" w:color="auto"/>
              <w:left w:val="single" w:sz="4" w:space="0" w:color="auto"/>
              <w:bottom w:val="single" w:sz="4" w:space="0" w:color="auto"/>
              <w:right w:val="single" w:sz="4" w:space="0" w:color="auto"/>
            </w:tcBorders>
          </w:tcPr>
          <w:p w14:paraId="034FC08E"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Приобретение одежды на сцену уличную, костюмов</w:t>
            </w:r>
          </w:p>
        </w:tc>
        <w:tc>
          <w:tcPr>
            <w:tcW w:w="1493" w:type="dxa"/>
            <w:tcBorders>
              <w:top w:val="single" w:sz="4" w:space="0" w:color="auto"/>
              <w:left w:val="single" w:sz="4" w:space="0" w:color="auto"/>
              <w:bottom w:val="single" w:sz="4" w:space="0" w:color="auto"/>
              <w:right w:val="single" w:sz="4" w:space="0" w:color="auto"/>
            </w:tcBorders>
          </w:tcPr>
          <w:p w14:paraId="259AACAD"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МП «Развитие культуры»</w:t>
            </w:r>
          </w:p>
        </w:tc>
      </w:tr>
      <w:tr w:rsidR="00460F8B" w:rsidRPr="00F17589" w14:paraId="00BEA5F5" w14:textId="77777777" w:rsidTr="00082724">
        <w:trPr>
          <w:trHeight w:val="276"/>
        </w:trPr>
        <w:tc>
          <w:tcPr>
            <w:tcW w:w="1702" w:type="dxa"/>
            <w:tcBorders>
              <w:top w:val="single" w:sz="4" w:space="0" w:color="auto"/>
              <w:left w:val="single" w:sz="4" w:space="0" w:color="auto"/>
              <w:bottom w:val="single" w:sz="4" w:space="0" w:color="auto"/>
              <w:right w:val="single" w:sz="4" w:space="0" w:color="auto"/>
            </w:tcBorders>
          </w:tcPr>
          <w:p w14:paraId="448CE86F"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Богдашкинский СДК</w:t>
            </w:r>
          </w:p>
        </w:tc>
        <w:tc>
          <w:tcPr>
            <w:tcW w:w="774" w:type="dxa"/>
            <w:tcBorders>
              <w:top w:val="single" w:sz="4" w:space="0" w:color="auto"/>
              <w:left w:val="single" w:sz="4" w:space="0" w:color="auto"/>
              <w:bottom w:val="single" w:sz="4" w:space="0" w:color="auto"/>
              <w:right w:val="single" w:sz="4" w:space="0" w:color="auto"/>
            </w:tcBorders>
          </w:tcPr>
          <w:p w14:paraId="6CBDB447"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4B9EC59"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2BACE32E"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2294352D"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2AC8D48B"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58EA020"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99,0</w:t>
            </w:r>
          </w:p>
        </w:tc>
        <w:tc>
          <w:tcPr>
            <w:tcW w:w="1560" w:type="dxa"/>
            <w:tcBorders>
              <w:top w:val="single" w:sz="4" w:space="0" w:color="auto"/>
              <w:left w:val="single" w:sz="4" w:space="0" w:color="auto"/>
              <w:bottom w:val="single" w:sz="4" w:space="0" w:color="auto"/>
              <w:right w:val="single" w:sz="4" w:space="0" w:color="auto"/>
            </w:tcBorders>
          </w:tcPr>
          <w:p w14:paraId="7BA1DE56"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Приобретение акустической системы</w:t>
            </w:r>
          </w:p>
        </w:tc>
        <w:tc>
          <w:tcPr>
            <w:tcW w:w="1493" w:type="dxa"/>
            <w:tcBorders>
              <w:top w:val="single" w:sz="4" w:space="0" w:color="auto"/>
              <w:left w:val="single" w:sz="4" w:space="0" w:color="auto"/>
              <w:bottom w:val="single" w:sz="4" w:space="0" w:color="auto"/>
              <w:right w:val="single" w:sz="4" w:space="0" w:color="auto"/>
            </w:tcBorders>
          </w:tcPr>
          <w:p w14:paraId="0BDB8D0B"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Спонсорские средства</w:t>
            </w:r>
          </w:p>
        </w:tc>
      </w:tr>
      <w:tr w:rsidR="00460F8B" w:rsidRPr="00F17589" w14:paraId="729594F9" w14:textId="77777777" w:rsidTr="00082724">
        <w:trPr>
          <w:trHeight w:val="276"/>
        </w:trPr>
        <w:tc>
          <w:tcPr>
            <w:tcW w:w="1702" w:type="dxa"/>
            <w:tcBorders>
              <w:top w:val="single" w:sz="4" w:space="0" w:color="auto"/>
              <w:left w:val="single" w:sz="4" w:space="0" w:color="auto"/>
              <w:bottom w:val="single" w:sz="4" w:space="0" w:color="auto"/>
              <w:right w:val="single" w:sz="4" w:space="0" w:color="auto"/>
            </w:tcBorders>
          </w:tcPr>
          <w:p w14:paraId="2CF15C01"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 Бугурнинский СДК</w:t>
            </w:r>
          </w:p>
        </w:tc>
        <w:tc>
          <w:tcPr>
            <w:tcW w:w="774" w:type="dxa"/>
            <w:tcBorders>
              <w:top w:val="single" w:sz="4" w:space="0" w:color="auto"/>
              <w:left w:val="single" w:sz="4" w:space="0" w:color="auto"/>
              <w:bottom w:val="single" w:sz="4" w:space="0" w:color="auto"/>
              <w:right w:val="single" w:sz="4" w:space="0" w:color="auto"/>
            </w:tcBorders>
          </w:tcPr>
          <w:p w14:paraId="42636E74"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7B91202E"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098C8A89"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6FAB6D21"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1E867025"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688F750"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7,0</w:t>
            </w:r>
          </w:p>
        </w:tc>
        <w:tc>
          <w:tcPr>
            <w:tcW w:w="1560" w:type="dxa"/>
            <w:tcBorders>
              <w:top w:val="single" w:sz="4" w:space="0" w:color="auto"/>
              <w:left w:val="single" w:sz="4" w:space="0" w:color="auto"/>
              <w:bottom w:val="single" w:sz="4" w:space="0" w:color="auto"/>
              <w:right w:val="single" w:sz="4" w:space="0" w:color="auto"/>
            </w:tcBorders>
          </w:tcPr>
          <w:p w14:paraId="6F84708E"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Приобретение микрофонов </w:t>
            </w:r>
          </w:p>
        </w:tc>
        <w:tc>
          <w:tcPr>
            <w:tcW w:w="1493" w:type="dxa"/>
            <w:tcBorders>
              <w:top w:val="single" w:sz="4" w:space="0" w:color="auto"/>
              <w:left w:val="single" w:sz="4" w:space="0" w:color="auto"/>
              <w:bottom w:val="single" w:sz="4" w:space="0" w:color="auto"/>
              <w:right w:val="single" w:sz="4" w:space="0" w:color="auto"/>
            </w:tcBorders>
          </w:tcPr>
          <w:p w14:paraId="46DEF624"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Спонсорские средства</w:t>
            </w:r>
          </w:p>
        </w:tc>
      </w:tr>
      <w:tr w:rsidR="00460F8B" w:rsidRPr="00F17589" w14:paraId="29151063" w14:textId="77777777" w:rsidTr="00082724">
        <w:trPr>
          <w:trHeight w:val="276"/>
        </w:trPr>
        <w:tc>
          <w:tcPr>
            <w:tcW w:w="1702" w:type="dxa"/>
            <w:tcBorders>
              <w:top w:val="single" w:sz="4" w:space="0" w:color="auto"/>
              <w:left w:val="single" w:sz="4" w:space="0" w:color="auto"/>
              <w:bottom w:val="single" w:sz="4" w:space="0" w:color="auto"/>
              <w:right w:val="single" w:sz="4" w:space="0" w:color="auto"/>
            </w:tcBorders>
          </w:tcPr>
          <w:p w14:paraId="6F8102C0"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Орловский СДК</w:t>
            </w:r>
          </w:p>
        </w:tc>
        <w:tc>
          <w:tcPr>
            <w:tcW w:w="774" w:type="dxa"/>
            <w:tcBorders>
              <w:top w:val="single" w:sz="4" w:space="0" w:color="auto"/>
              <w:left w:val="single" w:sz="4" w:space="0" w:color="auto"/>
              <w:bottom w:val="single" w:sz="4" w:space="0" w:color="auto"/>
              <w:right w:val="single" w:sz="4" w:space="0" w:color="auto"/>
            </w:tcBorders>
          </w:tcPr>
          <w:p w14:paraId="435367FA"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71C8AEC5"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3AE5AA50"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17C38486"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42BFCAC4"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2D2A2FC"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43,0</w:t>
            </w:r>
          </w:p>
        </w:tc>
        <w:tc>
          <w:tcPr>
            <w:tcW w:w="1560" w:type="dxa"/>
            <w:tcBorders>
              <w:top w:val="single" w:sz="4" w:space="0" w:color="auto"/>
              <w:left w:val="single" w:sz="4" w:space="0" w:color="auto"/>
              <w:bottom w:val="single" w:sz="4" w:space="0" w:color="auto"/>
              <w:right w:val="single" w:sz="4" w:space="0" w:color="auto"/>
            </w:tcBorders>
          </w:tcPr>
          <w:p w14:paraId="75C378F5"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Приобретение акустической системы, караоке</w:t>
            </w:r>
          </w:p>
        </w:tc>
        <w:tc>
          <w:tcPr>
            <w:tcW w:w="1493" w:type="dxa"/>
            <w:tcBorders>
              <w:top w:val="single" w:sz="4" w:space="0" w:color="auto"/>
              <w:left w:val="single" w:sz="4" w:space="0" w:color="auto"/>
              <w:bottom w:val="single" w:sz="4" w:space="0" w:color="auto"/>
              <w:right w:val="single" w:sz="4" w:space="0" w:color="auto"/>
            </w:tcBorders>
          </w:tcPr>
          <w:p w14:paraId="67043FEB"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Спонсорские средства</w:t>
            </w:r>
          </w:p>
        </w:tc>
      </w:tr>
      <w:tr w:rsidR="00460F8B" w:rsidRPr="00F17589" w14:paraId="4785714B" w14:textId="77777777" w:rsidTr="00082724">
        <w:trPr>
          <w:trHeight w:val="276"/>
        </w:trPr>
        <w:tc>
          <w:tcPr>
            <w:tcW w:w="1702" w:type="dxa"/>
            <w:tcBorders>
              <w:top w:val="single" w:sz="4" w:space="0" w:color="auto"/>
              <w:left w:val="single" w:sz="4" w:space="0" w:color="auto"/>
              <w:bottom w:val="single" w:sz="4" w:space="0" w:color="auto"/>
              <w:right w:val="single" w:sz="4" w:space="0" w:color="auto"/>
            </w:tcBorders>
          </w:tcPr>
          <w:p w14:paraId="28225CAA"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Елховоозерский СДК</w:t>
            </w:r>
          </w:p>
        </w:tc>
        <w:tc>
          <w:tcPr>
            <w:tcW w:w="774" w:type="dxa"/>
            <w:tcBorders>
              <w:top w:val="single" w:sz="4" w:space="0" w:color="auto"/>
              <w:left w:val="single" w:sz="4" w:space="0" w:color="auto"/>
              <w:bottom w:val="single" w:sz="4" w:space="0" w:color="auto"/>
              <w:right w:val="single" w:sz="4" w:space="0" w:color="auto"/>
            </w:tcBorders>
          </w:tcPr>
          <w:p w14:paraId="4949B029"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2AF7FCE6"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06ADBB88"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51FFF7D1"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63D2FB98"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00ADAEC"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3,5</w:t>
            </w:r>
          </w:p>
        </w:tc>
        <w:tc>
          <w:tcPr>
            <w:tcW w:w="1560" w:type="dxa"/>
            <w:tcBorders>
              <w:top w:val="single" w:sz="4" w:space="0" w:color="auto"/>
              <w:left w:val="single" w:sz="4" w:space="0" w:color="auto"/>
              <w:bottom w:val="single" w:sz="4" w:space="0" w:color="auto"/>
              <w:right w:val="single" w:sz="4" w:space="0" w:color="auto"/>
            </w:tcBorders>
          </w:tcPr>
          <w:p w14:paraId="2B7D6E5F"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Приобретение искусственной елки</w:t>
            </w:r>
          </w:p>
        </w:tc>
        <w:tc>
          <w:tcPr>
            <w:tcW w:w="1493" w:type="dxa"/>
            <w:tcBorders>
              <w:top w:val="single" w:sz="4" w:space="0" w:color="auto"/>
              <w:left w:val="single" w:sz="4" w:space="0" w:color="auto"/>
              <w:bottom w:val="single" w:sz="4" w:space="0" w:color="auto"/>
              <w:right w:val="single" w:sz="4" w:space="0" w:color="auto"/>
            </w:tcBorders>
          </w:tcPr>
          <w:p w14:paraId="05FFF5CD"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Спонсорские средства</w:t>
            </w:r>
          </w:p>
        </w:tc>
      </w:tr>
      <w:tr w:rsidR="00460F8B" w:rsidRPr="00F17589" w14:paraId="72540A23" w14:textId="77777777" w:rsidTr="00082724">
        <w:trPr>
          <w:trHeight w:val="276"/>
        </w:trPr>
        <w:tc>
          <w:tcPr>
            <w:tcW w:w="1702" w:type="dxa"/>
            <w:tcBorders>
              <w:top w:val="single" w:sz="4" w:space="0" w:color="auto"/>
              <w:left w:val="single" w:sz="4" w:space="0" w:color="auto"/>
              <w:bottom w:val="single" w:sz="4" w:space="0" w:color="auto"/>
              <w:right w:val="single" w:sz="4" w:space="0" w:color="auto"/>
            </w:tcBorders>
          </w:tcPr>
          <w:p w14:paraId="65583072"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Кайсаровский СДК</w:t>
            </w:r>
          </w:p>
        </w:tc>
        <w:tc>
          <w:tcPr>
            <w:tcW w:w="774" w:type="dxa"/>
            <w:tcBorders>
              <w:top w:val="single" w:sz="4" w:space="0" w:color="auto"/>
              <w:left w:val="single" w:sz="4" w:space="0" w:color="auto"/>
              <w:bottom w:val="single" w:sz="4" w:space="0" w:color="auto"/>
              <w:right w:val="single" w:sz="4" w:space="0" w:color="auto"/>
            </w:tcBorders>
          </w:tcPr>
          <w:p w14:paraId="03477C54"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6879601B"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1368D17E"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3739858C"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34C51D3C"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8FF4451"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11,618</w:t>
            </w:r>
          </w:p>
        </w:tc>
        <w:tc>
          <w:tcPr>
            <w:tcW w:w="1560" w:type="dxa"/>
            <w:tcBorders>
              <w:top w:val="single" w:sz="4" w:space="0" w:color="auto"/>
              <w:left w:val="single" w:sz="4" w:space="0" w:color="auto"/>
              <w:bottom w:val="single" w:sz="4" w:space="0" w:color="auto"/>
              <w:right w:val="single" w:sz="4" w:space="0" w:color="auto"/>
            </w:tcBorders>
          </w:tcPr>
          <w:p w14:paraId="43EC8FC6"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Приобретение проектора и экрана</w:t>
            </w:r>
          </w:p>
        </w:tc>
        <w:tc>
          <w:tcPr>
            <w:tcW w:w="1493" w:type="dxa"/>
            <w:tcBorders>
              <w:top w:val="single" w:sz="4" w:space="0" w:color="auto"/>
              <w:left w:val="single" w:sz="4" w:space="0" w:color="auto"/>
              <w:bottom w:val="single" w:sz="4" w:space="0" w:color="auto"/>
              <w:right w:val="single" w:sz="4" w:space="0" w:color="auto"/>
            </w:tcBorders>
          </w:tcPr>
          <w:p w14:paraId="6554692F"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Спонсорские средства</w:t>
            </w:r>
          </w:p>
        </w:tc>
      </w:tr>
      <w:tr w:rsidR="00460F8B" w:rsidRPr="00F17589" w14:paraId="4DF96992" w14:textId="77777777" w:rsidTr="00082724">
        <w:trPr>
          <w:trHeight w:val="276"/>
        </w:trPr>
        <w:tc>
          <w:tcPr>
            <w:tcW w:w="1702" w:type="dxa"/>
            <w:tcBorders>
              <w:top w:val="single" w:sz="4" w:space="0" w:color="auto"/>
              <w:left w:val="single" w:sz="4" w:space="0" w:color="auto"/>
              <w:bottom w:val="single" w:sz="4" w:space="0" w:color="auto"/>
              <w:right w:val="single" w:sz="4" w:space="0" w:color="auto"/>
            </w:tcBorders>
          </w:tcPr>
          <w:p w14:paraId="1D15C74B"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Большенагаткинская ДШИ</w:t>
            </w:r>
          </w:p>
        </w:tc>
        <w:tc>
          <w:tcPr>
            <w:tcW w:w="774" w:type="dxa"/>
            <w:tcBorders>
              <w:top w:val="single" w:sz="4" w:space="0" w:color="auto"/>
              <w:left w:val="single" w:sz="4" w:space="0" w:color="auto"/>
              <w:bottom w:val="single" w:sz="4" w:space="0" w:color="auto"/>
              <w:right w:val="single" w:sz="4" w:space="0" w:color="auto"/>
            </w:tcBorders>
          </w:tcPr>
          <w:p w14:paraId="678B5558"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560DA6"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6B567CBB"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6FFC138F"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34873815"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27F3D18"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24,0</w:t>
            </w:r>
          </w:p>
        </w:tc>
        <w:tc>
          <w:tcPr>
            <w:tcW w:w="1560" w:type="dxa"/>
            <w:tcBorders>
              <w:top w:val="single" w:sz="4" w:space="0" w:color="auto"/>
              <w:left w:val="single" w:sz="4" w:space="0" w:color="auto"/>
              <w:bottom w:val="single" w:sz="4" w:space="0" w:color="auto"/>
              <w:right w:val="single" w:sz="4" w:space="0" w:color="auto"/>
            </w:tcBorders>
          </w:tcPr>
          <w:p w14:paraId="265795CA"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Приобретение 2 акустических гитар и мобильного синтезатора</w:t>
            </w:r>
          </w:p>
        </w:tc>
        <w:tc>
          <w:tcPr>
            <w:tcW w:w="1493" w:type="dxa"/>
            <w:tcBorders>
              <w:top w:val="single" w:sz="4" w:space="0" w:color="auto"/>
              <w:left w:val="single" w:sz="4" w:space="0" w:color="auto"/>
              <w:bottom w:val="single" w:sz="4" w:space="0" w:color="auto"/>
              <w:right w:val="single" w:sz="4" w:space="0" w:color="auto"/>
            </w:tcBorders>
          </w:tcPr>
          <w:p w14:paraId="091A3895"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Спонсорские средства</w:t>
            </w:r>
          </w:p>
        </w:tc>
      </w:tr>
      <w:tr w:rsidR="00460F8B" w:rsidRPr="00F17589" w14:paraId="29E5604B" w14:textId="77777777" w:rsidTr="00082724">
        <w:trPr>
          <w:trHeight w:val="276"/>
        </w:trPr>
        <w:tc>
          <w:tcPr>
            <w:tcW w:w="1702" w:type="dxa"/>
            <w:tcBorders>
              <w:top w:val="single" w:sz="4" w:space="0" w:color="auto"/>
              <w:left w:val="single" w:sz="4" w:space="0" w:color="auto"/>
              <w:bottom w:val="single" w:sz="4" w:space="0" w:color="auto"/>
              <w:right w:val="single" w:sz="4" w:space="0" w:color="auto"/>
            </w:tcBorders>
          </w:tcPr>
          <w:p w14:paraId="7453DDC7"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Цильнинская ДШИ</w:t>
            </w:r>
          </w:p>
        </w:tc>
        <w:tc>
          <w:tcPr>
            <w:tcW w:w="774" w:type="dxa"/>
            <w:tcBorders>
              <w:top w:val="single" w:sz="4" w:space="0" w:color="auto"/>
              <w:left w:val="single" w:sz="4" w:space="0" w:color="auto"/>
              <w:bottom w:val="single" w:sz="4" w:space="0" w:color="auto"/>
              <w:right w:val="single" w:sz="4" w:space="0" w:color="auto"/>
            </w:tcBorders>
          </w:tcPr>
          <w:p w14:paraId="50701008"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7623DCBE"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58D85D0F"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76E1FC"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0EC88313"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D593390"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10,0</w:t>
            </w:r>
          </w:p>
        </w:tc>
        <w:tc>
          <w:tcPr>
            <w:tcW w:w="1560" w:type="dxa"/>
            <w:tcBorders>
              <w:top w:val="single" w:sz="4" w:space="0" w:color="auto"/>
              <w:left w:val="single" w:sz="4" w:space="0" w:color="auto"/>
              <w:bottom w:val="single" w:sz="4" w:space="0" w:color="auto"/>
              <w:right w:val="single" w:sz="4" w:space="0" w:color="auto"/>
            </w:tcBorders>
          </w:tcPr>
          <w:p w14:paraId="221BF5FA"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Приобретение МФУ</w:t>
            </w:r>
          </w:p>
        </w:tc>
        <w:tc>
          <w:tcPr>
            <w:tcW w:w="1493" w:type="dxa"/>
            <w:tcBorders>
              <w:top w:val="single" w:sz="4" w:space="0" w:color="auto"/>
              <w:left w:val="single" w:sz="4" w:space="0" w:color="auto"/>
              <w:bottom w:val="single" w:sz="4" w:space="0" w:color="auto"/>
              <w:right w:val="single" w:sz="4" w:space="0" w:color="auto"/>
            </w:tcBorders>
          </w:tcPr>
          <w:p w14:paraId="25B8496B"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Спонсорские средства</w:t>
            </w:r>
          </w:p>
        </w:tc>
      </w:tr>
      <w:tr w:rsidR="00460F8B" w:rsidRPr="00F17589" w14:paraId="67A09BF0" w14:textId="77777777" w:rsidTr="00082724">
        <w:trPr>
          <w:trHeight w:val="1020"/>
        </w:trPr>
        <w:tc>
          <w:tcPr>
            <w:tcW w:w="1702" w:type="dxa"/>
            <w:vMerge w:val="restart"/>
            <w:tcBorders>
              <w:top w:val="single" w:sz="4" w:space="0" w:color="auto"/>
              <w:left w:val="single" w:sz="4" w:space="0" w:color="auto"/>
              <w:right w:val="single" w:sz="4" w:space="0" w:color="auto"/>
            </w:tcBorders>
          </w:tcPr>
          <w:p w14:paraId="5FABEF97"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МУК «Цильнинская межпоселенческая центральная библиотека»</w:t>
            </w:r>
          </w:p>
        </w:tc>
        <w:tc>
          <w:tcPr>
            <w:tcW w:w="774" w:type="dxa"/>
            <w:vMerge w:val="restart"/>
            <w:tcBorders>
              <w:top w:val="single" w:sz="4" w:space="0" w:color="auto"/>
              <w:left w:val="single" w:sz="4" w:space="0" w:color="auto"/>
              <w:right w:val="single" w:sz="4" w:space="0" w:color="auto"/>
            </w:tcBorders>
          </w:tcPr>
          <w:p w14:paraId="62136598"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vMerge w:val="restart"/>
            <w:tcBorders>
              <w:top w:val="single" w:sz="4" w:space="0" w:color="auto"/>
              <w:left w:val="single" w:sz="4" w:space="0" w:color="auto"/>
              <w:right w:val="single" w:sz="4" w:space="0" w:color="auto"/>
            </w:tcBorders>
          </w:tcPr>
          <w:p w14:paraId="1D2D6E15"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vMerge w:val="restart"/>
            <w:tcBorders>
              <w:top w:val="single" w:sz="4" w:space="0" w:color="auto"/>
              <w:left w:val="single" w:sz="4" w:space="0" w:color="auto"/>
              <w:right w:val="single" w:sz="4" w:space="0" w:color="auto"/>
            </w:tcBorders>
          </w:tcPr>
          <w:p w14:paraId="72E4EAC0"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vMerge w:val="restart"/>
            <w:tcBorders>
              <w:top w:val="single" w:sz="4" w:space="0" w:color="auto"/>
              <w:left w:val="single" w:sz="4" w:space="0" w:color="auto"/>
              <w:right w:val="single" w:sz="4" w:space="0" w:color="auto"/>
            </w:tcBorders>
          </w:tcPr>
          <w:p w14:paraId="530EC0C2"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vMerge w:val="restart"/>
            <w:tcBorders>
              <w:top w:val="single" w:sz="4" w:space="0" w:color="auto"/>
              <w:left w:val="single" w:sz="4" w:space="0" w:color="auto"/>
              <w:right w:val="single" w:sz="4" w:space="0" w:color="auto"/>
            </w:tcBorders>
          </w:tcPr>
          <w:p w14:paraId="7805B9CD"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EB5D9D3"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131,0</w:t>
            </w:r>
          </w:p>
          <w:p w14:paraId="717219F0" w14:textId="77777777" w:rsidR="00460F8B" w:rsidRPr="00F17589" w:rsidRDefault="00460F8B" w:rsidP="00BC021D">
            <w:pPr>
              <w:spacing w:after="0" w:line="240" w:lineRule="auto"/>
              <w:rPr>
                <w:rFonts w:ascii="Times New Roman" w:hAnsi="Times New Roman" w:cs="Times New Roman"/>
                <w:sz w:val="20"/>
                <w:szCs w:val="20"/>
              </w:rPr>
            </w:pPr>
          </w:p>
          <w:p w14:paraId="415A056C" w14:textId="77777777" w:rsidR="00460F8B" w:rsidRPr="00F17589" w:rsidRDefault="00460F8B" w:rsidP="00BC021D">
            <w:pPr>
              <w:spacing w:after="0" w:line="240" w:lineRule="auto"/>
              <w:rPr>
                <w:rFonts w:ascii="Times New Roman" w:hAnsi="Times New Roman" w:cs="Times New Roman"/>
                <w:sz w:val="20"/>
                <w:szCs w:val="20"/>
              </w:rPr>
            </w:pPr>
          </w:p>
          <w:p w14:paraId="358ED62E"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3BB634D"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Комплектование </w:t>
            </w:r>
          </w:p>
          <w:p w14:paraId="06DD4A7B" w14:textId="77777777" w:rsidR="00460F8B" w:rsidRPr="00F17589" w:rsidRDefault="00460F8B" w:rsidP="00BC021D">
            <w:pPr>
              <w:spacing w:after="0" w:line="240" w:lineRule="auto"/>
              <w:rPr>
                <w:rFonts w:ascii="Times New Roman" w:hAnsi="Times New Roman" w:cs="Times New Roman"/>
                <w:sz w:val="20"/>
                <w:szCs w:val="20"/>
              </w:rPr>
            </w:pPr>
          </w:p>
          <w:p w14:paraId="727F0B6D" w14:textId="77777777" w:rsidR="00460F8B" w:rsidRPr="00F17589" w:rsidRDefault="00460F8B" w:rsidP="00BC021D">
            <w:pPr>
              <w:spacing w:after="0" w:line="240" w:lineRule="auto"/>
              <w:rPr>
                <w:rFonts w:ascii="Times New Roman" w:hAnsi="Times New Roman" w:cs="Times New Roman"/>
                <w:sz w:val="20"/>
                <w:szCs w:val="20"/>
              </w:rPr>
            </w:pPr>
          </w:p>
        </w:tc>
        <w:tc>
          <w:tcPr>
            <w:tcW w:w="1493" w:type="dxa"/>
            <w:tcBorders>
              <w:top w:val="single" w:sz="4" w:space="0" w:color="auto"/>
              <w:left w:val="single" w:sz="4" w:space="0" w:color="auto"/>
              <w:bottom w:val="single" w:sz="4" w:space="0" w:color="auto"/>
              <w:right w:val="single" w:sz="4" w:space="0" w:color="auto"/>
            </w:tcBorders>
          </w:tcPr>
          <w:p w14:paraId="0EE63E06"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ГП «Развитие культуры»</w:t>
            </w:r>
          </w:p>
          <w:p w14:paraId="31E63589" w14:textId="77777777" w:rsidR="00460F8B" w:rsidRPr="00F17589" w:rsidRDefault="00460F8B" w:rsidP="00BC021D">
            <w:pPr>
              <w:spacing w:after="0" w:line="240" w:lineRule="auto"/>
              <w:rPr>
                <w:rFonts w:ascii="Times New Roman" w:hAnsi="Times New Roman" w:cs="Times New Roman"/>
                <w:sz w:val="20"/>
                <w:szCs w:val="20"/>
              </w:rPr>
            </w:pPr>
          </w:p>
        </w:tc>
      </w:tr>
      <w:tr w:rsidR="00460F8B" w:rsidRPr="00F17589" w14:paraId="47A61F46" w14:textId="77777777" w:rsidTr="00082724">
        <w:trPr>
          <w:trHeight w:val="816"/>
        </w:trPr>
        <w:tc>
          <w:tcPr>
            <w:tcW w:w="1702" w:type="dxa"/>
            <w:vMerge/>
            <w:tcBorders>
              <w:left w:val="single" w:sz="4" w:space="0" w:color="auto"/>
              <w:bottom w:val="single" w:sz="4" w:space="0" w:color="auto"/>
              <w:right w:val="single" w:sz="4" w:space="0" w:color="auto"/>
            </w:tcBorders>
          </w:tcPr>
          <w:p w14:paraId="178B37DB" w14:textId="77777777" w:rsidR="00460F8B" w:rsidRPr="00F17589" w:rsidRDefault="00460F8B" w:rsidP="00BC021D">
            <w:pPr>
              <w:suppressAutoHyphens/>
              <w:spacing w:after="0" w:line="240" w:lineRule="auto"/>
              <w:rPr>
                <w:rFonts w:ascii="Times New Roman" w:hAnsi="Times New Roman" w:cs="Times New Roman"/>
                <w:sz w:val="20"/>
                <w:szCs w:val="20"/>
              </w:rPr>
            </w:pPr>
          </w:p>
        </w:tc>
        <w:tc>
          <w:tcPr>
            <w:tcW w:w="774" w:type="dxa"/>
            <w:vMerge/>
            <w:tcBorders>
              <w:left w:val="single" w:sz="4" w:space="0" w:color="auto"/>
              <w:bottom w:val="single" w:sz="4" w:space="0" w:color="auto"/>
              <w:right w:val="single" w:sz="4" w:space="0" w:color="auto"/>
            </w:tcBorders>
          </w:tcPr>
          <w:p w14:paraId="52EA9517"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vMerge/>
            <w:tcBorders>
              <w:left w:val="single" w:sz="4" w:space="0" w:color="auto"/>
              <w:bottom w:val="single" w:sz="4" w:space="0" w:color="auto"/>
              <w:right w:val="single" w:sz="4" w:space="0" w:color="auto"/>
            </w:tcBorders>
          </w:tcPr>
          <w:p w14:paraId="0C66669B"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vMerge/>
            <w:tcBorders>
              <w:left w:val="single" w:sz="4" w:space="0" w:color="auto"/>
              <w:bottom w:val="single" w:sz="4" w:space="0" w:color="auto"/>
              <w:right w:val="single" w:sz="4" w:space="0" w:color="auto"/>
            </w:tcBorders>
          </w:tcPr>
          <w:p w14:paraId="4F7AF437"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vMerge/>
            <w:tcBorders>
              <w:left w:val="single" w:sz="4" w:space="0" w:color="auto"/>
              <w:bottom w:val="single" w:sz="4" w:space="0" w:color="auto"/>
              <w:right w:val="single" w:sz="4" w:space="0" w:color="auto"/>
            </w:tcBorders>
          </w:tcPr>
          <w:p w14:paraId="3AF7CCC1"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vMerge/>
            <w:tcBorders>
              <w:left w:val="single" w:sz="4" w:space="0" w:color="auto"/>
              <w:bottom w:val="single" w:sz="4" w:space="0" w:color="auto"/>
              <w:right w:val="single" w:sz="4" w:space="0" w:color="auto"/>
            </w:tcBorders>
          </w:tcPr>
          <w:p w14:paraId="4F76DBBC"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DD88A0D"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71,23</w:t>
            </w:r>
          </w:p>
        </w:tc>
        <w:tc>
          <w:tcPr>
            <w:tcW w:w="1560" w:type="dxa"/>
            <w:tcBorders>
              <w:top w:val="single" w:sz="4" w:space="0" w:color="auto"/>
              <w:left w:val="single" w:sz="4" w:space="0" w:color="auto"/>
              <w:bottom w:val="single" w:sz="4" w:space="0" w:color="auto"/>
              <w:right w:val="single" w:sz="4" w:space="0" w:color="auto"/>
            </w:tcBorders>
          </w:tcPr>
          <w:p w14:paraId="1734C488"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Комп оборудование</w:t>
            </w:r>
          </w:p>
        </w:tc>
        <w:tc>
          <w:tcPr>
            <w:tcW w:w="1493" w:type="dxa"/>
            <w:tcBorders>
              <w:top w:val="single" w:sz="4" w:space="0" w:color="auto"/>
              <w:left w:val="single" w:sz="4" w:space="0" w:color="auto"/>
              <w:bottom w:val="single" w:sz="4" w:space="0" w:color="auto"/>
              <w:right w:val="single" w:sz="4" w:space="0" w:color="auto"/>
            </w:tcBorders>
          </w:tcPr>
          <w:p w14:paraId="5E644489"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МП «Развитие культуры»</w:t>
            </w:r>
          </w:p>
        </w:tc>
      </w:tr>
      <w:tr w:rsidR="00460F8B" w:rsidRPr="00F17589" w14:paraId="7E2625F8" w14:textId="77777777" w:rsidTr="00082724">
        <w:trPr>
          <w:trHeight w:val="276"/>
        </w:trPr>
        <w:tc>
          <w:tcPr>
            <w:tcW w:w="1702" w:type="dxa"/>
            <w:tcBorders>
              <w:top w:val="single" w:sz="4" w:space="0" w:color="auto"/>
              <w:left w:val="single" w:sz="4" w:space="0" w:color="auto"/>
              <w:bottom w:val="single" w:sz="4" w:space="0" w:color="auto"/>
              <w:right w:val="single" w:sz="4" w:space="0" w:color="auto"/>
            </w:tcBorders>
          </w:tcPr>
          <w:p w14:paraId="4B0AA2A9"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Богдашкинская библиотека</w:t>
            </w:r>
          </w:p>
        </w:tc>
        <w:tc>
          <w:tcPr>
            <w:tcW w:w="774" w:type="dxa"/>
            <w:tcBorders>
              <w:top w:val="single" w:sz="4" w:space="0" w:color="auto"/>
              <w:left w:val="single" w:sz="4" w:space="0" w:color="auto"/>
              <w:bottom w:val="single" w:sz="4" w:space="0" w:color="auto"/>
              <w:right w:val="single" w:sz="4" w:space="0" w:color="auto"/>
            </w:tcBorders>
          </w:tcPr>
          <w:p w14:paraId="720F0C40"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655F1CE"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6A2A3DBB"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718F1D3A"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1A61224C"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B6D8A90"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5,0</w:t>
            </w:r>
          </w:p>
        </w:tc>
        <w:tc>
          <w:tcPr>
            <w:tcW w:w="1560" w:type="dxa"/>
            <w:tcBorders>
              <w:top w:val="single" w:sz="4" w:space="0" w:color="auto"/>
              <w:left w:val="single" w:sz="4" w:space="0" w:color="auto"/>
              <w:bottom w:val="single" w:sz="4" w:space="0" w:color="auto"/>
              <w:right w:val="single" w:sz="4" w:space="0" w:color="auto"/>
            </w:tcBorders>
          </w:tcPr>
          <w:p w14:paraId="54697EB1"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Косм ремонт</w:t>
            </w:r>
          </w:p>
        </w:tc>
        <w:tc>
          <w:tcPr>
            <w:tcW w:w="1493" w:type="dxa"/>
            <w:tcBorders>
              <w:top w:val="single" w:sz="4" w:space="0" w:color="auto"/>
              <w:left w:val="single" w:sz="4" w:space="0" w:color="auto"/>
              <w:bottom w:val="single" w:sz="4" w:space="0" w:color="auto"/>
              <w:right w:val="single" w:sz="4" w:space="0" w:color="auto"/>
            </w:tcBorders>
          </w:tcPr>
          <w:p w14:paraId="6E2E37F8"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Спонсорские средства</w:t>
            </w:r>
          </w:p>
        </w:tc>
      </w:tr>
      <w:tr w:rsidR="00460F8B" w:rsidRPr="00F17589" w14:paraId="41FAC1DD" w14:textId="77777777" w:rsidTr="00082724">
        <w:trPr>
          <w:trHeight w:val="276"/>
        </w:trPr>
        <w:tc>
          <w:tcPr>
            <w:tcW w:w="1702" w:type="dxa"/>
            <w:tcBorders>
              <w:top w:val="single" w:sz="4" w:space="0" w:color="auto"/>
              <w:left w:val="single" w:sz="4" w:space="0" w:color="auto"/>
              <w:bottom w:val="single" w:sz="4" w:space="0" w:color="auto"/>
              <w:right w:val="single" w:sz="4" w:space="0" w:color="auto"/>
            </w:tcBorders>
          </w:tcPr>
          <w:p w14:paraId="188B851F"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Русскоцильнинская  библиотека </w:t>
            </w:r>
          </w:p>
        </w:tc>
        <w:tc>
          <w:tcPr>
            <w:tcW w:w="774" w:type="dxa"/>
            <w:tcBorders>
              <w:top w:val="single" w:sz="4" w:space="0" w:color="auto"/>
              <w:left w:val="single" w:sz="4" w:space="0" w:color="auto"/>
              <w:bottom w:val="single" w:sz="4" w:space="0" w:color="auto"/>
              <w:right w:val="single" w:sz="4" w:space="0" w:color="auto"/>
            </w:tcBorders>
          </w:tcPr>
          <w:p w14:paraId="3B7EAAA3"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056507C9"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0FE851F6"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5E9CF6B9"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46B2056D"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68707DB"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2,0</w:t>
            </w:r>
          </w:p>
        </w:tc>
        <w:tc>
          <w:tcPr>
            <w:tcW w:w="1560" w:type="dxa"/>
            <w:tcBorders>
              <w:top w:val="single" w:sz="4" w:space="0" w:color="auto"/>
              <w:left w:val="single" w:sz="4" w:space="0" w:color="auto"/>
              <w:bottom w:val="single" w:sz="4" w:space="0" w:color="auto"/>
              <w:right w:val="single" w:sz="4" w:space="0" w:color="auto"/>
            </w:tcBorders>
          </w:tcPr>
          <w:p w14:paraId="75452D8E"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Косм ремонт</w:t>
            </w:r>
          </w:p>
        </w:tc>
        <w:tc>
          <w:tcPr>
            <w:tcW w:w="1493" w:type="dxa"/>
            <w:tcBorders>
              <w:top w:val="single" w:sz="4" w:space="0" w:color="auto"/>
              <w:left w:val="single" w:sz="4" w:space="0" w:color="auto"/>
              <w:bottom w:val="single" w:sz="4" w:space="0" w:color="auto"/>
              <w:right w:val="single" w:sz="4" w:space="0" w:color="auto"/>
            </w:tcBorders>
          </w:tcPr>
          <w:p w14:paraId="79F187FC"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Спонсорские средства</w:t>
            </w:r>
          </w:p>
        </w:tc>
      </w:tr>
      <w:tr w:rsidR="00460F8B" w:rsidRPr="00F17589" w14:paraId="4E1E5701" w14:textId="77777777" w:rsidTr="00082724">
        <w:trPr>
          <w:trHeight w:val="276"/>
        </w:trPr>
        <w:tc>
          <w:tcPr>
            <w:tcW w:w="1702" w:type="dxa"/>
            <w:tcBorders>
              <w:top w:val="single" w:sz="4" w:space="0" w:color="auto"/>
              <w:left w:val="single" w:sz="4" w:space="0" w:color="auto"/>
              <w:bottom w:val="single" w:sz="4" w:space="0" w:color="auto"/>
              <w:right w:val="single" w:sz="4" w:space="0" w:color="auto"/>
            </w:tcBorders>
          </w:tcPr>
          <w:p w14:paraId="4BEC03BE"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Мокробугурнинская библиотека </w:t>
            </w:r>
          </w:p>
        </w:tc>
        <w:tc>
          <w:tcPr>
            <w:tcW w:w="774" w:type="dxa"/>
            <w:tcBorders>
              <w:top w:val="single" w:sz="4" w:space="0" w:color="auto"/>
              <w:left w:val="single" w:sz="4" w:space="0" w:color="auto"/>
              <w:bottom w:val="single" w:sz="4" w:space="0" w:color="auto"/>
              <w:right w:val="single" w:sz="4" w:space="0" w:color="auto"/>
            </w:tcBorders>
          </w:tcPr>
          <w:p w14:paraId="38585C4D"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30D9CC5E"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2E81F62F"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ACE4037"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65826155"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5DCF489"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2,0</w:t>
            </w:r>
          </w:p>
        </w:tc>
        <w:tc>
          <w:tcPr>
            <w:tcW w:w="1560" w:type="dxa"/>
            <w:tcBorders>
              <w:top w:val="single" w:sz="4" w:space="0" w:color="auto"/>
              <w:left w:val="single" w:sz="4" w:space="0" w:color="auto"/>
              <w:bottom w:val="single" w:sz="4" w:space="0" w:color="auto"/>
              <w:right w:val="single" w:sz="4" w:space="0" w:color="auto"/>
            </w:tcBorders>
          </w:tcPr>
          <w:p w14:paraId="189E12E0"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Косм ремонт</w:t>
            </w:r>
          </w:p>
        </w:tc>
        <w:tc>
          <w:tcPr>
            <w:tcW w:w="1493" w:type="dxa"/>
            <w:tcBorders>
              <w:top w:val="single" w:sz="4" w:space="0" w:color="auto"/>
              <w:left w:val="single" w:sz="4" w:space="0" w:color="auto"/>
              <w:bottom w:val="single" w:sz="4" w:space="0" w:color="auto"/>
              <w:right w:val="single" w:sz="4" w:space="0" w:color="auto"/>
            </w:tcBorders>
          </w:tcPr>
          <w:p w14:paraId="0346CC75"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Спонсорские средства</w:t>
            </w:r>
          </w:p>
        </w:tc>
      </w:tr>
      <w:tr w:rsidR="00460F8B" w:rsidRPr="00F17589" w14:paraId="637C5D90" w14:textId="77777777" w:rsidTr="00082724">
        <w:trPr>
          <w:trHeight w:val="276"/>
        </w:trPr>
        <w:tc>
          <w:tcPr>
            <w:tcW w:w="1702" w:type="dxa"/>
            <w:tcBorders>
              <w:top w:val="single" w:sz="4" w:space="0" w:color="auto"/>
              <w:left w:val="single" w:sz="4" w:space="0" w:color="auto"/>
              <w:bottom w:val="single" w:sz="4" w:space="0" w:color="auto"/>
              <w:right w:val="single" w:sz="4" w:space="0" w:color="auto"/>
            </w:tcBorders>
          </w:tcPr>
          <w:p w14:paraId="7CFCAB89"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Степноанненковская библиотека</w:t>
            </w:r>
          </w:p>
        </w:tc>
        <w:tc>
          <w:tcPr>
            <w:tcW w:w="774" w:type="dxa"/>
            <w:tcBorders>
              <w:top w:val="single" w:sz="4" w:space="0" w:color="auto"/>
              <w:left w:val="single" w:sz="4" w:space="0" w:color="auto"/>
              <w:bottom w:val="single" w:sz="4" w:space="0" w:color="auto"/>
              <w:right w:val="single" w:sz="4" w:space="0" w:color="auto"/>
            </w:tcBorders>
          </w:tcPr>
          <w:p w14:paraId="044DA660"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31F4713D"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09A90C20"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3542EEBC"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63CD643B"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98B25A4"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2,2</w:t>
            </w:r>
          </w:p>
        </w:tc>
        <w:tc>
          <w:tcPr>
            <w:tcW w:w="1560" w:type="dxa"/>
            <w:tcBorders>
              <w:top w:val="single" w:sz="4" w:space="0" w:color="auto"/>
              <w:left w:val="single" w:sz="4" w:space="0" w:color="auto"/>
              <w:bottom w:val="single" w:sz="4" w:space="0" w:color="auto"/>
              <w:right w:val="single" w:sz="4" w:space="0" w:color="auto"/>
            </w:tcBorders>
          </w:tcPr>
          <w:p w14:paraId="4A2FE83C"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Косм ремонт</w:t>
            </w:r>
          </w:p>
        </w:tc>
        <w:tc>
          <w:tcPr>
            <w:tcW w:w="1493" w:type="dxa"/>
            <w:tcBorders>
              <w:top w:val="single" w:sz="4" w:space="0" w:color="auto"/>
              <w:left w:val="single" w:sz="4" w:space="0" w:color="auto"/>
              <w:bottom w:val="single" w:sz="4" w:space="0" w:color="auto"/>
              <w:right w:val="single" w:sz="4" w:space="0" w:color="auto"/>
            </w:tcBorders>
          </w:tcPr>
          <w:p w14:paraId="2AED0F9A"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Спонсорские средства</w:t>
            </w:r>
          </w:p>
        </w:tc>
      </w:tr>
      <w:tr w:rsidR="00460F8B" w:rsidRPr="00F17589" w14:paraId="51D6756B" w14:textId="77777777" w:rsidTr="00082724">
        <w:trPr>
          <w:trHeight w:val="276"/>
        </w:trPr>
        <w:tc>
          <w:tcPr>
            <w:tcW w:w="1702" w:type="dxa"/>
            <w:tcBorders>
              <w:top w:val="single" w:sz="4" w:space="0" w:color="auto"/>
              <w:left w:val="single" w:sz="4" w:space="0" w:color="auto"/>
              <w:bottom w:val="single" w:sz="4" w:space="0" w:color="auto"/>
              <w:right w:val="single" w:sz="4" w:space="0" w:color="auto"/>
            </w:tcBorders>
          </w:tcPr>
          <w:p w14:paraId="351E3641"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Цильнинская  детская библиотека</w:t>
            </w:r>
          </w:p>
        </w:tc>
        <w:tc>
          <w:tcPr>
            <w:tcW w:w="774" w:type="dxa"/>
            <w:tcBorders>
              <w:top w:val="single" w:sz="4" w:space="0" w:color="auto"/>
              <w:left w:val="single" w:sz="4" w:space="0" w:color="auto"/>
              <w:bottom w:val="single" w:sz="4" w:space="0" w:color="auto"/>
              <w:right w:val="single" w:sz="4" w:space="0" w:color="auto"/>
            </w:tcBorders>
          </w:tcPr>
          <w:p w14:paraId="63142664"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1711AECF"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1C6C04EE"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7705EE1B"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398C853C"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EE01959"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2,13</w:t>
            </w:r>
          </w:p>
        </w:tc>
        <w:tc>
          <w:tcPr>
            <w:tcW w:w="1560" w:type="dxa"/>
            <w:tcBorders>
              <w:top w:val="single" w:sz="4" w:space="0" w:color="auto"/>
              <w:left w:val="single" w:sz="4" w:space="0" w:color="auto"/>
              <w:bottom w:val="single" w:sz="4" w:space="0" w:color="auto"/>
              <w:right w:val="single" w:sz="4" w:space="0" w:color="auto"/>
            </w:tcBorders>
          </w:tcPr>
          <w:p w14:paraId="56396145"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Косм ремонт</w:t>
            </w:r>
          </w:p>
        </w:tc>
        <w:tc>
          <w:tcPr>
            <w:tcW w:w="1493" w:type="dxa"/>
            <w:tcBorders>
              <w:top w:val="single" w:sz="4" w:space="0" w:color="auto"/>
              <w:left w:val="single" w:sz="4" w:space="0" w:color="auto"/>
              <w:bottom w:val="single" w:sz="4" w:space="0" w:color="auto"/>
              <w:right w:val="single" w:sz="4" w:space="0" w:color="auto"/>
            </w:tcBorders>
          </w:tcPr>
          <w:p w14:paraId="72556A28"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Спонсорские средства</w:t>
            </w:r>
          </w:p>
        </w:tc>
      </w:tr>
      <w:tr w:rsidR="00460F8B" w:rsidRPr="00F17589" w14:paraId="44CAC355" w14:textId="77777777" w:rsidTr="00082724">
        <w:trPr>
          <w:trHeight w:val="276"/>
        </w:trPr>
        <w:tc>
          <w:tcPr>
            <w:tcW w:w="1702" w:type="dxa"/>
            <w:tcBorders>
              <w:top w:val="single" w:sz="4" w:space="0" w:color="auto"/>
              <w:left w:val="single" w:sz="4" w:space="0" w:color="auto"/>
              <w:bottom w:val="single" w:sz="4" w:space="0" w:color="auto"/>
              <w:right w:val="single" w:sz="4" w:space="0" w:color="auto"/>
            </w:tcBorders>
          </w:tcPr>
          <w:p w14:paraId="2B637180" w14:textId="77777777" w:rsidR="00460F8B" w:rsidRPr="00F17589" w:rsidRDefault="00460F8B" w:rsidP="00BC021D">
            <w:pPr>
              <w:suppressAutoHyphens/>
              <w:spacing w:after="0" w:line="240" w:lineRule="auto"/>
              <w:rPr>
                <w:rFonts w:ascii="Times New Roman" w:hAnsi="Times New Roman" w:cs="Times New Roman"/>
                <w:sz w:val="20"/>
                <w:szCs w:val="20"/>
              </w:rPr>
            </w:pPr>
            <w:r w:rsidRPr="00F17589">
              <w:rPr>
                <w:rFonts w:ascii="Times New Roman" w:hAnsi="Times New Roman" w:cs="Times New Roman"/>
                <w:sz w:val="20"/>
                <w:szCs w:val="20"/>
              </w:rPr>
              <w:t>Отдел культуры</w:t>
            </w:r>
          </w:p>
        </w:tc>
        <w:tc>
          <w:tcPr>
            <w:tcW w:w="774" w:type="dxa"/>
            <w:tcBorders>
              <w:top w:val="single" w:sz="4" w:space="0" w:color="auto"/>
              <w:left w:val="single" w:sz="4" w:space="0" w:color="auto"/>
              <w:bottom w:val="single" w:sz="4" w:space="0" w:color="auto"/>
              <w:right w:val="single" w:sz="4" w:space="0" w:color="auto"/>
            </w:tcBorders>
          </w:tcPr>
          <w:p w14:paraId="2105F6FF"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7CE150A7"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6AE00376"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2EF1BC2E"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0ACD035C"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06A14F"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122,5</w:t>
            </w:r>
          </w:p>
        </w:tc>
        <w:tc>
          <w:tcPr>
            <w:tcW w:w="1560" w:type="dxa"/>
            <w:tcBorders>
              <w:top w:val="single" w:sz="4" w:space="0" w:color="auto"/>
              <w:left w:val="single" w:sz="4" w:space="0" w:color="auto"/>
              <w:bottom w:val="single" w:sz="4" w:space="0" w:color="auto"/>
              <w:right w:val="single" w:sz="4" w:space="0" w:color="auto"/>
            </w:tcBorders>
          </w:tcPr>
          <w:p w14:paraId="77673913"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 xml:space="preserve">Комп </w:t>
            </w:r>
          </w:p>
        </w:tc>
        <w:tc>
          <w:tcPr>
            <w:tcW w:w="1493" w:type="dxa"/>
            <w:tcBorders>
              <w:top w:val="single" w:sz="4" w:space="0" w:color="auto"/>
              <w:left w:val="single" w:sz="4" w:space="0" w:color="auto"/>
              <w:bottom w:val="single" w:sz="4" w:space="0" w:color="auto"/>
              <w:right w:val="single" w:sz="4" w:space="0" w:color="auto"/>
            </w:tcBorders>
          </w:tcPr>
          <w:p w14:paraId="4E0584F6" w14:textId="77777777" w:rsidR="00460F8B" w:rsidRPr="00F17589" w:rsidRDefault="00460F8B" w:rsidP="00BC021D">
            <w:pPr>
              <w:spacing w:after="0" w:line="240" w:lineRule="auto"/>
              <w:rPr>
                <w:rFonts w:ascii="Times New Roman" w:hAnsi="Times New Roman" w:cs="Times New Roman"/>
                <w:sz w:val="20"/>
                <w:szCs w:val="20"/>
              </w:rPr>
            </w:pPr>
            <w:r w:rsidRPr="00F17589">
              <w:rPr>
                <w:rFonts w:ascii="Times New Roman" w:hAnsi="Times New Roman" w:cs="Times New Roman"/>
                <w:sz w:val="20"/>
                <w:szCs w:val="20"/>
              </w:rPr>
              <w:t>МП «Развитие культуры»</w:t>
            </w:r>
          </w:p>
        </w:tc>
      </w:tr>
      <w:tr w:rsidR="00460F8B" w:rsidRPr="00F17589" w14:paraId="437E46DD" w14:textId="77777777" w:rsidTr="00082724">
        <w:trPr>
          <w:trHeight w:val="276"/>
        </w:trPr>
        <w:tc>
          <w:tcPr>
            <w:tcW w:w="1702" w:type="dxa"/>
            <w:tcBorders>
              <w:top w:val="single" w:sz="4" w:space="0" w:color="auto"/>
              <w:left w:val="single" w:sz="4" w:space="0" w:color="auto"/>
              <w:bottom w:val="single" w:sz="4" w:space="0" w:color="auto"/>
              <w:right w:val="single" w:sz="4" w:space="0" w:color="auto"/>
            </w:tcBorders>
          </w:tcPr>
          <w:p w14:paraId="31B47849" w14:textId="77777777" w:rsidR="00460F8B" w:rsidRPr="00F17589" w:rsidRDefault="00460F8B" w:rsidP="00BC021D">
            <w:pPr>
              <w:suppressAutoHyphens/>
              <w:spacing w:after="0" w:line="240" w:lineRule="auto"/>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tcPr>
          <w:p w14:paraId="73774B47" w14:textId="77777777" w:rsidR="00460F8B" w:rsidRPr="00F17589" w:rsidRDefault="00460F8B" w:rsidP="00BC021D">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28FDCED" w14:textId="77777777" w:rsidR="00460F8B" w:rsidRPr="00F17589" w:rsidRDefault="00460F8B" w:rsidP="00BC021D">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241B4CF0" w14:textId="77777777" w:rsidR="00460F8B" w:rsidRPr="00F17589" w:rsidRDefault="00460F8B" w:rsidP="00BC021D">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66348B0" w14:textId="77777777" w:rsidR="00460F8B" w:rsidRPr="00F17589" w:rsidRDefault="00460F8B" w:rsidP="00BC021D">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69E855F0" w14:textId="77777777" w:rsidR="00460F8B" w:rsidRPr="00F17589" w:rsidRDefault="00460F8B" w:rsidP="00BC021D">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135B567" w14:textId="77777777" w:rsidR="00460F8B" w:rsidRPr="00F17589" w:rsidRDefault="00460F8B" w:rsidP="00BC021D">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47CE265" w14:textId="77777777" w:rsidR="00460F8B" w:rsidRPr="00F17589" w:rsidRDefault="00460F8B" w:rsidP="00BC021D">
            <w:pPr>
              <w:spacing w:after="0" w:line="240" w:lineRule="auto"/>
              <w:rPr>
                <w:rFonts w:ascii="Times New Roman" w:hAnsi="Times New Roman" w:cs="Times New Roman"/>
                <w:sz w:val="20"/>
                <w:szCs w:val="20"/>
              </w:rPr>
            </w:pPr>
          </w:p>
        </w:tc>
        <w:tc>
          <w:tcPr>
            <w:tcW w:w="1493" w:type="dxa"/>
            <w:tcBorders>
              <w:top w:val="single" w:sz="4" w:space="0" w:color="auto"/>
              <w:left w:val="single" w:sz="4" w:space="0" w:color="auto"/>
              <w:bottom w:val="single" w:sz="4" w:space="0" w:color="auto"/>
              <w:right w:val="single" w:sz="4" w:space="0" w:color="auto"/>
            </w:tcBorders>
          </w:tcPr>
          <w:p w14:paraId="56061C73" w14:textId="77777777" w:rsidR="00460F8B" w:rsidRPr="00F17589" w:rsidRDefault="00460F8B" w:rsidP="00BC021D">
            <w:pPr>
              <w:spacing w:after="0" w:line="240" w:lineRule="auto"/>
              <w:rPr>
                <w:rFonts w:ascii="Times New Roman" w:hAnsi="Times New Roman" w:cs="Times New Roman"/>
                <w:sz w:val="20"/>
                <w:szCs w:val="20"/>
              </w:rPr>
            </w:pPr>
          </w:p>
        </w:tc>
      </w:tr>
    </w:tbl>
    <w:p w14:paraId="3C8AAC47" w14:textId="77777777" w:rsidR="00460F8B" w:rsidRPr="00BC021D" w:rsidRDefault="00460F8B" w:rsidP="00BC021D">
      <w:pPr>
        <w:pStyle w:val="af5"/>
        <w:jc w:val="both"/>
      </w:pPr>
    </w:p>
    <w:p w14:paraId="29895685" w14:textId="3EF7CD43" w:rsidR="00460F8B" w:rsidRPr="00082724" w:rsidRDefault="00460F8B" w:rsidP="00BC021D">
      <w:pPr>
        <w:pStyle w:val="af5"/>
        <w:jc w:val="both"/>
        <w:rPr>
          <w:bCs/>
        </w:rPr>
      </w:pPr>
      <w:r w:rsidRPr="00BC021D">
        <w:rPr>
          <w:rStyle w:val="100"/>
        </w:rPr>
        <w:tab/>
      </w:r>
      <w:r w:rsidRPr="00082724">
        <w:t xml:space="preserve">В 2023 году в рамках Федеральной программы «Местный дом культуры» в рамках первого этапа работ проведен ремонт в Староалгашинском СДК на сумму 800,0 тыс. рублей  (средства МО 160,0 тыс. рублей), второй этап - в 2024 году (на сумму 4704,8 тыс. рублей). Работы в рамках контракта завершены, ведутся работы на средства экономии на сумму </w:t>
      </w:r>
      <w:r w:rsidRPr="00082724">
        <w:rPr>
          <w:bCs/>
        </w:rPr>
        <w:t>809 217,0 рублей.</w:t>
      </w:r>
    </w:p>
    <w:p w14:paraId="14C907BB" w14:textId="77777777" w:rsidR="00460F8B" w:rsidRPr="00082724" w:rsidRDefault="00460F8B" w:rsidP="00BC021D">
      <w:pPr>
        <w:pStyle w:val="af5"/>
        <w:jc w:val="both"/>
      </w:pPr>
      <w:r w:rsidRPr="00082724">
        <w:tab/>
        <w:t xml:space="preserve">В рамках  ППМИ  Ср. Алгашинский СДК прошли ремонтные работы- замена оконных блоков, ремонт входной группы на сумму 1950,0 тыс. руб. </w:t>
      </w:r>
    </w:p>
    <w:p w14:paraId="7F3A5B7C" w14:textId="77777777" w:rsidR="00460F8B" w:rsidRPr="00082724" w:rsidRDefault="00460F8B" w:rsidP="00BC021D">
      <w:pPr>
        <w:pStyle w:val="af5"/>
        <w:jc w:val="both"/>
      </w:pPr>
      <w:r w:rsidRPr="00082724">
        <w:tab/>
        <w:t>В рамках  ППМИ  в 2024 году прошел  очередной этап ремонта Нововольского СДК, (</w:t>
      </w:r>
      <w:r w:rsidRPr="00082724">
        <w:rPr>
          <w:bCs/>
        </w:rPr>
        <w:t>3 178 425,0</w:t>
      </w:r>
      <w:r w:rsidRPr="00082724">
        <w:t xml:space="preserve"> тыс. рублей)- В 2023 г выполнены работы по отбивке штукатурки, велись работы по заливке пола, монтажу перегородок, сцены, освещение, разводка воды, канализации, установка сантехники, устройство  входных групп. В 2024 году (устройство системы отопления, внутренняя отделка в рамках). Так же в 2024 году выделены средства на закупку оборудования на сумму 610,1 тыс. рублей для этого учреждения  рамках программы «Местный дом культуры», софинансирование МБ 122,0 тыс. руб. Приобретена акустическая система на стойках, микшерный пульт, микрофоны, видеопроектор, экран, шкафы, стулья, столы.</w:t>
      </w:r>
    </w:p>
    <w:p w14:paraId="7CD499FB" w14:textId="77777777" w:rsidR="00460F8B" w:rsidRPr="00082724" w:rsidRDefault="00460F8B" w:rsidP="00BC021D">
      <w:pPr>
        <w:pStyle w:val="af5"/>
        <w:jc w:val="both"/>
      </w:pPr>
      <w:r w:rsidRPr="00082724">
        <w:tab/>
        <w:t>-На спонсорские средства (7 тыс.) приобретен теннисный стол в Покровский СДК. -</w:t>
      </w:r>
      <w:r w:rsidRPr="00082724">
        <w:tab/>
        <w:t>-На средства бюджета района 21 тыс. был сшит полог на сцену ипподрома на межрегиональный праздник «Бега». На сумму 5 тыс. рублей (МБ) приобретен костюм Деда Мороза, Снегурочки и Зимы  для РДК, для этого же учреждения на спонсорские средства приобретен костюм снеговика с пневмосистемой (2,0 тыс. руб. спонсорские средства).  Спонсоры Узиков А.А., Петров С.П., Садюхин А.В. помогали провести  Фестиваль Кириллова «Гармони звонкая душа», Ширтанов А.В, Узиков П.А. Рахимов И.Р. помогли провести фестиваль Цоя,  фестиваль «Язгы моннар»- Хамзин И.И., Нуртдинов Р.Р., Идиатуллов Т.Х.</w:t>
      </w:r>
    </w:p>
    <w:p w14:paraId="03242ECB" w14:textId="77777777" w:rsidR="00460F8B" w:rsidRPr="00082724" w:rsidRDefault="00460F8B" w:rsidP="00BC021D">
      <w:pPr>
        <w:pStyle w:val="af5"/>
        <w:jc w:val="both"/>
      </w:pPr>
      <w:r w:rsidRPr="00082724">
        <w:tab/>
        <w:t xml:space="preserve">Для Богдашкинского СДК приобретен комплект звукового оборудования (микшерный пульт, акустические системы со стойками, микрофоны) на средства спонсоров Алля В. 94,0 тыс. руб., Сяпуков Е.Е. 5,0 тысяч рублей. </w:t>
      </w:r>
    </w:p>
    <w:p w14:paraId="1E23D7EC" w14:textId="77777777" w:rsidR="00460F8B" w:rsidRPr="00082724" w:rsidRDefault="00460F8B" w:rsidP="00BC021D">
      <w:pPr>
        <w:pStyle w:val="af5"/>
        <w:jc w:val="both"/>
      </w:pPr>
      <w:r w:rsidRPr="00082724">
        <w:tab/>
        <w:t>На средства спонсоров приобретены беспроводные микрофоны на сумму 7,0 тыс. руб. для Мокробугурнинского СДК (ООО «Колос», Новичков А.В.). В проведении мероприятий помощь оказывали ИП Мулянова Г.Н., Рахимов И.Р., Новичков А.В.</w:t>
      </w:r>
    </w:p>
    <w:p w14:paraId="601F38B9" w14:textId="77777777" w:rsidR="00460F8B" w:rsidRPr="00082724" w:rsidRDefault="00460F8B" w:rsidP="00BC021D">
      <w:pPr>
        <w:pStyle w:val="af5"/>
        <w:jc w:val="both"/>
      </w:pPr>
      <w:r w:rsidRPr="00082724">
        <w:tab/>
        <w:t>Для  Орловского СДК спонсорами (молодежь села) приобретена колонка акустическая 32,0 тыс руб., караоке- 5,0 тыс. руб., украшения на елку  (гирлянды) на 6 тыс. рублей;</w:t>
      </w:r>
    </w:p>
    <w:p w14:paraId="28D006B2" w14:textId="77777777" w:rsidR="00460F8B" w:rsidRPr="00082724" w:rsidRDefault="00460F8B" w:rsidP="00BC021D">
      <w:pPr>
        <w:pStyle w:val="af5"/>
        <w:jc w:val="both"/>
      </w:pPr>
      <w:r w:rsidRPr="00082724">
        <w:t xml:space="preserve">Для Карабаевского СДК  для проведения мероприятий были выделены денежные средства: ИП Салахов выделил 2,5 тыс. руб, ООО «Волга»-3,0 тыс. руб., ИП Носков 0,5 тыс. </w:t>
      </w:r>
    </w:p>
    <w:p w14:paraId="4F9DAD4F" w14:textId="77777777" w:rsidR="00460F8B" w:rsidRPr="00082724" w:rsidRDefault="00460F8B" w:rsidP="00BC021D">
      <w:pPr>
        <w:pStyle w:val="af5"/>
        <w:jc w:val="both"/>
      </w:pPr>
      <w:r w:rsidRPr="00082724">
        <w:t xml:space="preserve">-Новоникулинскому СДК была оказана  помощь ИП Агайкина Н.В.2,5 тыс. руб, ИП Егорова ИП Сидорова, ИП Фатхуллов для проведения мероприятий по 0,5 тыс. руб.; и ИП Салахов 1,5 тыс. руб. </w:t>
      </w:r>
    </w:p>
    <w:p w14:paraId="6F0E96F3" w14:textId="77777777" w:rsidR="00460F8B" w:rsidRPr="00082724" w:rsidRDefault="00460F8B" w:rsidP="00BC021D">
      <w:pPr>
        <w:pStyle w:val="af5"/>
        <w:jc w:val="both"/>
      </w:pPr>
      <w:r w:rsidRPr="00082724">
        <w:t>- Для Елховоозерского СДК – ИП Идиатуллов Т.Х.-3,0 тыс. руб, ООО «Волга»- искусственная елка -3,5 тыс. руб., ИП Багаутдинова О.Ф. 3,0 тыс. руб.;</w:t>
      </w:r>
    </w:p>
    <w:p w14:paraId="1DC1CDA8" w14:textId="77777777" w:rsidR="00460F8B" w:rsidRPr="00082724" w:rsidRDefault="00460F8B" w:rsidP="00BC021D">
      <w:pPr>
        <w:pStyle w:val="af5"/>
        <w:jc w:val="both"/>
      </w:pPr>
      <w:r w:rsidRPr="00082724">
        <w:t>- Кайсаровскому СДК ИП Маслов А.Н. выделил 11,618 тыс. руб для приобретения видеопроектора и экрана;</w:t>
      </w:r>
    </w:p>
    <w:p w14:paraId="2EFB76BB" w14:textId="77777777" w:rsidR="00460F8B" w:rsidRPr="00082724" w:rsidRDefault="00460F8B" w:rsidP="00BC021D">
      <w:pPr>
        <w:pStyle w:val="af5"/>
        <w:jc w:val="both"/>
      </w:pPr>
      <w:r w:rsidRPr="00082724">
        <w:t xml:space="preserve">-Ст. Анненнковский СДК-  - для проведения мероприятий ИП Андреева И.А. 5,0 тыс. руб, СХПК «Степной сад» –2,0 тыс. руб., Ембулдин А. В. 7,0 тыс. руб </w:t>
      </w:r>
    </w:p>
    <w:p w14:paraId="0006AF77" w14:textId="77777777" w:rsidR="00460F8B" w:rsidRPr="00082724" w:rsidRDefault="00460F8B" w:rsidP="00BC021D">
      <w:pPr>
        <w:pStyle w:val="af5"/>
        <w:jc w:val="both"/>
      </w:pPr>
      <w:r w:rsidRPr="00082724">
        <w:t>-Большенагаткинская ДШИ приобрела  2 акустических гитары, мобильный синтезатор- из средств добровольных пожертвований на сумму 24,0 тыс. руб</w:t>
      </w:r>
    </w:p>
    <w:p w14:paraId="1B861F4E" w14:textId="77777777" w:rsidR="00460F8B" w:rsidRPr="00082724" w:rsidRDefault="00460F8B" w:rsidP="00BC021D">
      <w:pPr>
        <w:spacing w:after="0" w:line="240" w:lineRule="auto"/>
        <w:jc w:val="both"/>
        <w:rPr>
          <w:rFonts w:ascii="Times New Roman" w:hAnsi="Times New Roman" w:cs="Times New Roman"/>
          <w:sz w:val="24"/>
          <w:szCs w:val="24"/>
        </w:rPr>
      </w:pPr>
      <w:r w:rsidRPr="00082724">
        <w:rPr>
          <w:rFonts w:ascii="Times New Roman" w:hAnsi="Times New Roman" w:cs="Times New Roman"/>
          <w:sz w:val="24"/>
          <w:szCs w:val="24"/>
        </w:rPr>
        <w:t xml:space="preserve">-Цильнинская ДШИ -благодаря спонсорской помощи приобретен МФУ с функцией копирования и сканирования </w:t>
      </w:r>
      <w:r w:rsidRPr="00082724">
        <w:rPr>
          <w:rFonts w:ascii="Times New Roman" w:hAnsi="Times New Roman" w:cs="Times New Roman"/>
          <w:sz w:val="24"/>
          <w:szCs w:val="24"/>
          <w:lang w:val="en-US"/>
        </w:rPr>
        <w:t>PLATINUM</w:t>
      </w:r>
      <w:r w:rsidRPr="00082724">
        <w:rPr>
          <w:rFonts w:ascii="Times New Roman" w:hAnsi="Times New Roman" w:cs="Times New Roman"/>
          <w:sz w:val="24"/>
          <w:szCs w:val="24"/>
        </w:rPr>
        <w:t>6500 на сумму 10,0 тыс. руб..</w:t>
      </w:r>
    </w:p>
    <w:p w14:paraId="036BBA39" w14:textId="77777777" w:rsidR="00460F8B" w:rsidRPr="00082724" w:rsidRDefault="00460F8B" w:rsidP="00BC021D">
      <w:pPr>
        <w:spacing w:after="0" w:line="240" w:lineRule="auto"/>
        <w:jc w:val="both"/>
        <w:rPr>
          <w:rFonts w:ascii="Times New Roman" w:hAnsi="Times New Roman" w:cs="Times New Roman"/>
          <w:sz w:val="24"/>
          <w:szCs w:val="24"/>
        </w:rPr>
      </w:pPr>
      <w:r w:rsidRPr="00082724">
        <w:rPr>
          <w:rFonts w:ascii="Times New Roman" w:hAnsi="Times New Roman" w:cs="Times New Roman"/>
          <w:sz w:val="24"/>
          <w:szCs w:val="24"/>
        </w:rPr>
        <w:tab/>
        <w:t xml:space="preserve">В 2024 году на косметический ремонт  5 филиалов МУК "ЦМЦБ" была оказана спонсорская помощь: в Богдашкинский сельский филиал (с/ф)-5000 рублей (сультеев А.В.), в Русскоцильнинский с/ф - 2000 рублей и в Мокробугурнинский с/ф -2000 рублей (Рахимов И.Р.),, в Степноанненковский с/ф- 2200 рублей (Авдеев А.В.), в Цильнинский детский филиал-2130 рублей (бюджет Цильнинского городского поселения). Итого: на 13330 рублей. </w:t>
      </w:r>
      <w:r w:rsidRPr="00082724">
        <w:rPr>
          <w:rFonts w:ascii="Times New Roman" w:hAnsi="Times New Roman" w:cs="Times New Roman"/>
          <w:sz w:val="24"/>
          <w:szCs w:val="24"/>
        </w:rPr>
        <w:lastRenderedPageBreak/>
        <w:t xml:space="preserve">Оснащение оборудованием: в Большенагаткинскую центральную районную библиотеку закуплены проектор и экран, системный блок и принтер на сумму 71,23 тыс. руб. (МБ), в  бухгалтерию отдела закуплено комп. оборудование – 122,5 тыс. руб.  </w:t>
      </w:r>
    </w:p>
    <w:p w14:paraId="56D3D760" w14:textId="77777777" w:rsidR="00460F8B" w:rsidRPr="00082724" w:rsidRDefault="00460F8B" w:rsidP="00BC021D">
      <w:pPr>
        <w:pStyle w:val="af5"/>
        <w:jc w:val="both"/>
      </w:pPr>
    </w:p>
    <w:p w14:paraId="17FA6055" w14:textId="77777777" w:rsidR="00460F8B" w:rsidRPr="00BC021D" w:rsidRDefault="00460F8B" w:rsidP="00BC021D">
      <w:pPr>
        <w:spacing w:after="0" w:line="240" w:lineRule="auto"/>
        <w:ind w:firstLine="567"/>
        <w:jc w:val="both"/>
        <w:rPr>
          <w:rFonts w:ascii="Times New Roman" w:hAnsi="Times New Roman" w:cs="Times New Roman"/>
          <w:color w:val="000000"/>
          <w:sz w:val="28"/>
          <w:szCs w:val="28"/>
        </w:rPr>
      </w:pPr>
      <w:r w:rsidRPr="00082724">
        <w:rPr>
          <w:rFonts w:ascii="Times New Roman" w:hAnsi="Times New Roman" w:cs="Times New Roman"/>
          <w:sz w:val="24"/>
          <w:szCs w:val="24"/>
        </w:rPr>
        <w:t>-</w:t>
      </w:r>
      <w:r w:rsidRPr="00082724">
        <w:rPr>
          <w:rFonts w:ascii="Times New Roman" w:hAnsi="Times New Roman" w:cs="Times New Roman"/>
          <w:color w:val="000000"/>
          <w:sz w:val="24"/>
          <w:szCs w:val="24"/>
        </w:rPr>
        <w:t xml:space="preserve"> В плане «Пятилетка сельской культуры» в 2025 году планируется построить/отремонтировать и оснастить 2 объекта культуры на общую сумму 66179,65 тыс.рублей.</w:t>
      </w:r>
      <w:r w:rsidRPr="00BC021D">
        <w:rPr>
          <w:rFonts w:ascii="Times New Roman" w:hAnsi="Times New Roman" w:cs="Times New Roman"/>
          <w:color w:val="000000"/>
          <w:sz w:val="28"/>
          <w:szCs w:val="28"/>
        </w:rPr>
        <w:t xml:space="preserve"> </w:t>
      </w:r>
    </w:p>
    <w:p w14:paraId="7B4E6A47" w14:textId="77777777" w:rsidR="00460F8B" w:rsidRPr="00BC021D" w:rsidRDefault="00460F8B" w:rsidP="00BC021D">
      <w:pPr>
        <w:spacing w:after="0" w:line="240" w:lineRule="auto"/>
        <w:ind w:firstLine="567"/>
        <w:jc w:val="both"/>
        <w:rPr>
          <w:rFonts w:ascii="Times New Roman" w:hAnsi="Times New Roman" w:cs="Times New Roman"/>
          <w:color w:val="000000"/>
          <w:sz w:val="28"/>
          <w:szCs w:val="28"/>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1190"/>
        <w:gridCol w:w="3686"/>
        <w:gridCol w:w="2948"/>
      </w:tblGrid>
      <w:tr w:rsidR="00460F8B" w:rsidRPr="00082724" w14:paraId="1AEF9AE2" w14:textId="77777777" w:rsidTr="00082724">
        <w:tc>
          <w:tcPr>
            <w:tcW w:w="2212" w:type="dxa"/>
            <w:shd w:val="clear" w:color="auto" w:fill="auto"/>
          </w:tcPr>
          <w:p w14:paraId="0A5017FD" w14:textId="77777777" w:rsidR="00460F8B" w:rsidRPr="00082724" w:rsidRDefault="00460F8B" w:rsidP="00082724">
            <w:pPr>
              <w:spacing w:after="0" w:line="240" w:lineRule="auto"/>
              <w:jc w:val="center"/>
              <w:rPr>
                <w:rFonts w:ascii="Times New Roman" w:hAnsi="Times New Roman" w:cs="Times New Roman"/>
                <w:color w:val="000000"/>
                <w:sz w:val="20"/>
                <w:szCs w:val="20"/>
              </w:rPr>
            </w:pPr>
            <w:r w:rsidRPr="00082724">
              <w:rPr>
                <w:rFonts w:ascii="Times New Roman" w:hAnsi="Times New Roman" w:cs="Times New Roman"/>
                <w:bCs/>
                <w:sz w:val="20"/>
                <w:szCs w:val="20"/>
              </w:rPr>
              <w:t>Наименование учреждения культуры</w:t>
            </w:r>
          </w:p>
        </w:tc>
        <w:tc>
          <w:tcPr>
            <w:tcW w:w="1190" w:type="dxa"/>
            <w:shd w:val="clear" w:color="auto" w:fill="auto"/>
          </w:tcPr>
          <w:p w14:paraId="3DB4F17E" w14:textId="77777777" w:rsidR="00460F8B" w:rsidRPr="00082724" w:rsidRDefault="00460F8B" w:rsidP="00082724">
            <w:pPr>
              <w:spacing w:after="0" w:line="240" w:lineRule="auto"/>
              <w:jc w:val="center"/>
              <w:rPr>
                <w:rFonts w:ascii="Times New Roman" w:hAnsi="Times New Roman" w:cs="Times New Roman"/>
                <w:color w:val="000000"/>
                <w:sz w:val="20"/>
                <w:szCs w:val="20"/>
              </w:rPr>
            </w:pPr>
            <w:r w:rsidRPr="00082724">
              <w:rPr>
                <w:rFonts w:ascii="Times New Roman" w:hAnsi="Times New Roman" w:cs="Times New Roman"/>
                <w:color w:val="000000"/>
                <w:sz w:val="20"/>
                <w:szCs w:val="20"/>
              </w:rPr>
              <w:t>2025г.</w:t>
            </w:r>
          </w:p>
        </w:tc>
        <w:tc>
          <w:tcPr>
            <w:tcW w:w="3686" w:type="dxa"/>
            <w:tcBorders>
              <w:top w:val="single" w:sz="2" w:space="0" w:color="auto"/>
              <w:left w:val="single" w:sz="2" w:space="0" w:color="auto"/>
              <w:bottom w:val="single" w:sz="2" w:space="0" w:color="auto"/>
              <w:right w:val="single" w:sz="2" w:space="0" w:color="auto"/>
            </w:tcBorders>
            <w:shd w:val="clear" w:color="auto" w:fill="auto"/>
          </w:tcPr>
          <w:p w14:paraId="61A14B88" w14:textId="77777777" w:rsidR="00460F8B" w:rsidRPr="00082724" w:rsidRDefault="00460F8B" w:rsidP="00082724">
            <w:pPr>
              <w:spacing w:after="0" w:line="240" w:lineRule="auto"/>
              <w:jc w:val="center"/>
              <w:rPr>
                <w:rFonts w:ascii="Times New Roman" w:hAnsi="Times New Roman" w:cs="Times New Roman"/>
                <w:sz w:val="20"/>
                <w:szCs w:val="20"/>
              </w:rPr>
            </w:pPr>
            <w:r w:rsidRPr="00082724">
              <w:rPr>
                <w:rFonts w:ascii="Times New Roman" w:hAnsi="Times New Roman" w:cs="Times New Roman"/>
                <w:sz w:val="20"/>
                <w:szCs w:val="20"/>
              </w:rPr>
              <w:t>Виды ремонтных работ/оснащение</w:t>
            </w:r>
          </w:p>
        </w:tc>
        <w:tc>
          <w:tcPr>
            <w:tcW w:w="2948" w:type="dxa"/>
            <w:tcBorders>
              <w:top w:val="single" w:sz="2" w:space="0" w:color="auto"/>
              <w:left w:val="single" w:sz="2" w:space="0" w:color="auto"/>
              <w:bottom w:val="single" w:sz="2" w:space="0" w:color="auto"/>
              <w:right w:val="single" w:sz="2" w:space="0" w:color="auto"/>
            </w:tcBorders>
            <w:shd w:val="clear" w:color="auto" w:fill="auto"/>
          </w:tcPr>
          <w:p w14:paraId="03DB9BAB" w14:textId="77777777" w:rsidR="00460F8B" w:rsidRPr="00082724" w:rsidRDefault="00460F8B" w:rsidP="00082724">
            <w:pPr>
              <w:spacing w:after="0" w:line="240" w:lineRule="auto"/>
              <w:jc w:val="center"/>
              <w:rPr>
                <w:rFonts w:ascii="Times New Roman" w:hAnsi="Times New Roman" w:cs="Times New Roman"/>
                <w:sz w:val="20"/>
                <w:szCs w:val="20"/>
              </w:rPr>
            </w:pPr>
            <w:r w:rsidRPr="00082724">
              <w:rPr>
                <w:rFonts w:ascii="Times New Roman" w:hAnsi="Times New Roman" w:cs="Times New Roman"/>
                <w:sz w:val="20"/>
                <w:szCs w:val="20"/>
              </w:rPr>
              <w:t>Механизм реализации</w:t>
            </w:r>
            <w:r w:rsidRPr="00082724">
              <w:rPr>
                <w:rFonts w:ascii="Times New Roman" w:hAnsi="Times New Roman" w:cs="Times New Roman"/>
                <w:b/>
                <w:sz w:val="20"/>
                <w:szCs w:val="20"/>
                <w:vertAlign w:val="superscript"/>
              </w:rPr>
              <w:t>*</w:t>
            </w:r>
            <w:r w:rsidRPr="00082724">
              <w:rPr>
                <w:rFonts w:ascii="Times New Roman" w:hAnsi="Times New Roman" w:cs="Times New Roman"/>
                <w:sz w:val="20"/>
                <w:szCs w:val="20"/>
              </w:rPr>
              <w:t xml:space="preserve"> (источники финансирования)</w:t>
            </w:r>
          </w:p>
        </w:tc>
      </w:tr>
      <w:tr w:rsidR="00460F8B" w:rsidRPr="00082724" w14:paraId="6103C137" w14:textId="77777777" w:rsidTr="00082724">
        <w:tc>
          <w:tcPr>
            <w:tcW w:w="2212" w:type="dxa"/>
            <w:tcBorders>
              <w:top w:val="nil"/>
              <w:left w:val="single" w:sz="4" w:space="0" w:color="auto"/>
              <w:bottom w:val="single" w:sz="4" w:space="0" w:color="auto"/>
              <w:right w:val="single" w:sz="4" w:space="0" w:color="auto"/>
            </w:tcBorders>
            <w:shd w:val="clear" w:color="auto" w:fill="auto"/>
          </w:tcPr>
          <w:p w14:paraId="75158692" w14:textId="77777777" w:rsidR="00460F8B" w:rsidRPr="00082724" w:rsidRDefault="00460F8B" w:rsidP="00BC021D">
            <w:pPr>
              <w:spacing w:after="0" w:line="240" w:lineRule="auto"/>
              <w:rPr>
                <w:rFonts w:ascii="Times New Roman" w:hAnsi="Times New Roman" w:cs="Times New Roman"/>
                <w:b/>
                <w:bCs/>
                <w:sz w:val="20"/>
                <w:szCs w:val="20"/>
              </w:rPr>
            </w:pPr>
            <w:r w:rsidRPr="00082724">
              <w:rPr>
                <w:rFonts w:ascii="Times New Roman" w:hAnsi="Times New Roman" w:cs="Times New Roman"/>
                <w:b/>
                <w:bCs/>
                <w:sz w:val="20"/>
                <w:szCs w:val="20"/>
              </w:rPr>
              <w:t>итого</w:t>
            </w:r>
          </w:p>
        </w:tc>
        <w:tc>
          <w:tcPr>
            <w:tcW w:w="1190" w:type="dxa"/>
            <w:tcBorders>
              <w:top w:val="nil"/>
              <w:left w:val="nil"/>
              <w:bottom w:val="single" w:sz="4" w:space="0" w:color="auto"/>
              <w:right w:val="single" w:sz="4" w:space="0" w:color="auto"/>
            </w:tcBorders>
            <w:shd w:val="clear" w:color="auto" w:fill="auto"/>
          </w:tcPr>
          <w:p w14:paraId="55D89143" w14:textId="77777777" w:rsidR="00460F8B" w:rsidRPr="00082724" w:rsidRDefault="00460F8B" w:rsidP="00BC021D">
            <w:pPr>
              <w:spacing w:after="0" w:line="240" w:lineRule="auto"/>
              <w:jc w:val="center"/>
              <w:rPr>
                <w:rFonts w:ascii="Times New Roman" w:hAnsi="Times New Roman" w:cs="Times New Roman"/>
                <w:bCs/>
                <w:sz w:val="20"/>
                <w:szCs w:val="20"/>
              </w:rPr>
            </w:pPr>
            <w:r w:rsidRPr="00082724">
              <w:rPr>
                <w:rFonts w:ascii="Times New Roman" w:hAnsi="Times New Roman" w:cs="Times New Roman"/>
                <w:color w:val="000000"/>
                <w:sz w:val="20"/>
                <w:szCs w:val="20"/>
              </w:rPr>
              <w:t>66179,65</w:t>
            </w:r>
          </w:p>
        </w:tc>
        <w:tc>
          <w:tcPr>
            <w:tcW w:w="3686" w:type="dxa"/>
            <w:shd w:val="clear" w:color="auto" w:fill="auto"/>
          </w:tcPr>
          <w:p w14:paraId="7049ABDA" w14:textId="77777777" w:rsidR="00460F8B" w:rsidRPr="00082724" w:rsidRDefault="00460F8B" w:rsidP="00BC021D">
            <w:pPr>
              <w:spacing w:after="0" w:line="240" w:lineRule="auto"/>
              <w:jc w:val="both"/>
              <w:rPr>
                <w:rFonts w:ascii="Times New Roman" w:hAnsi="Times New Roman" w:cs="Times New Roman"/>
                <w:color w:val="000000"/>
                <w:sz w:val="20"/>
                <w:szCs w:val="20"/>
              </w:rPr>
            </w:pPr>
          </w:p>
        </w:tc>
        <w:tc>
          <w:tcPr>
            <w:tcW w:w="2948" w:type="dxa"/>
            <w:shd w:val="clear" w:color="auto" w:fill="auto"/>
          </w:tcPr>
          <w:p w14:paraId="5552B558" w14:textId="77777777" w:rsidR="00460F8B" w:rsidRPr="00082724" w:rsidRDefault="00460F8B" w:rsidP="00BC021D">
            <w:pPr>
              <w:spacing w:after="0" w:line="240" w:lineRule="auto"/>
              <w:jc w:val="both"/>
              <w:rPr>
                <w:rFonts w:ascii="Times New Roman" w:hAnsi="Times New Roman" w:cs="Times New Roman"/>
                <w:i/>
                <w:sz w:val="20"/>
                <w:szCs w:val="20"/>
                <w:lang w:eastAsia="ru-RU"/>
              </w:rPr>
            </w:pPr>
          </w:p>
        </w:tc>
      </w:tr>
      <w:tr w:rsidR="00460F8B" w:rsidRPr="00082724" w14:paraId="2B5F469E" w14:textId="77777777" w:rsidTr="00082724">
        <w:tc>
          <w:tcPr>
            <w:tcW w:w="2212" w:type="dxa"/>
            <w:tcBorders>
              <w:top w:val="nil"/>
              <w:left w:val="single" w:sz="4" w:space="0" w:color="auto"/>
              <w:bottom w:val="single" w:sz="4" w:space="0" w:color="auto"/>
              <w:right w:val="single" w:sz="4" w:space="0" w:color="auto"/>
            </w:tcBorders>
            <w:shd w:val="clear" w:color="auto" w:fill="auto"/>
          </w:tcPr>
          <w:p w14:paraId="6818496C" w14:textId="77777777" w:rsidR="00460F8B" w:rsidRPr="00082724" w:rsidRDefault="00460F8B" w:rsidP="00BC021D">
            <w:pPr>
              <w:spacing w:after="0" w:line="240" w:lineRule="auto"/>
              <w:rPr>
                <w:rFonts w:ascii="Times New Roman" w:hAnsi="Times New Roman" w:cs="Times New Roman"/>
                <w:bCs/>
                <w:sz w:val="20"/>
                <w:szCs w:val="20"/>
              </w:rPr>
            </w:pPr>
            <w:r w:rsidRPr="00082724">
              <w:rPr>
                <w:rFonts w:ascii="Times New Roman" w:hAnsi="Times New Roman" w:cs="Times New Roman"/>
                <w:color w:val="000000"/>
                <w:sz w:val="20"/>
                <w:szCs w:val="20"/>
              </w:rPr>
              <w:t>М. Нагаткинский СДК</w:t>
            </w:r>
          </w:p>
        </w:tc>
        <w:tc>
          <w:tcPr>
            <w:tcW w:w="1190" w:type="dxa"/>
            <w:tcBorders>
              <w:top w:val="nil"/>
              <w:left w:val="nil"/>
              <w:bottom w:val="single" w:sz="4" w:space="0" w:color="auto"/>
              <w:right w:val="single" w:sz="4" w:space="0" w:color="auto"/>
            </w:tcBorders>
            <w:shd w:val="clear" w:color="auto" w:fill="auto"/>
          </w:tcPr>
          <w:p w14:paraId="06C5AA66" w14:textId="77777777" w:rsidR="00460F8B" w:rsidRPr="00082724" w:rsidRDefault="00460F8B" w:rsidP="00BC021D">
            <w:pPr>
              <w:spacing w:after="0" w:line="240" w:lineRule="auto"/>
              <w:jc w:val="center"/>
              <w:rPr>
                <w:rFonts w:ascii="Times New Roman" w:hAnsi="Times New Roman" w:cs="Times New Roman"/>
                <w:bCs/>
                <w:sz w:val="20"/>
                <w:szCs w:val="20"/>
              </w:rPr>
            </w:pPr>
            <w:r w:rsidRPr="00082724">
              <w:rPr>
                <w:rFonts w:ascii="Times New Roman" w:hAnsi="Times New Roman" w:cs="Times New Roman"/>
                <w:bCs/>
                <w:sz w:val="20"/>
                <w:szCs w:val="20"/>
              </w:rPr>
              <w:t xml:space="preserve">4500,0 </w:t>
            </w:r>
          </w:p>
        </w:tc>
        <w:tc>
          <w:tcPr>
            <w:tcW w:w="3686" w:type="dxa"/>
            <w:shd w:val="clear" w:color="auto" w:fill="auto"/>
          </w:tcPr>
          <w:p w14:paraId="6826CFB0" w14:textId="77777777" w:rsidR="00460F8B" w:rsidRPr="00082724" w:rsidRDefault="00460F8B" w:rsidP="00BC021D">
            <w:pPr>
              <w:spacing w:after="0" w:line="240" w:lineRule="auto"/>
              <w:jc w:val="both"/>
              <w:rPr>
                <w:rFonts w:ascii="Times New Roman" w:hAnsi="Times New Roman" w:cs="Times New Roman"/>
                <w:color w:val="000000"/>
                <w:sz w:val="20"/>
                <w:szCs w:val="20"/>
              </w:rPr>
            </w:pPr>
            <w:r w:rsidRPr="00082724">
              <w:rPr>
                <w:rFonts w:ascii="Times New Roman" w:hAnsi="Times New Roman" w:cs="Times New Roman"/>
                <w:color w:val="000000"/>
                <w:sz w:val="20"/>
                <w:szCs w:val="20"/>
              </w:rPr>
              <w:t>Устройство крыши и замена окон</w:t>
            </w:r>
          </w:p>
        </w:tc>
        <w:tc>
          <w:tcPr>
            <w:tcW w:w="2948" w:type="dxa"/>
            <w:shd w:val="clear" w:color="auto" w:fill="auto"/>
          </w:tcPr>
          <w:p w14:paraId="33FA7B77" w14:textId="77777777" w:rsidR="00460F8B" w:rsidRPr="00082724" w:rsidRDefault="00460F8B" w:rsidP="00BC021D">
            <w:pPr>
              <w:spacing w:after="0" w:line="240" w:lineRule="auto"/>
              <w:jc w:val="both"/>
              <w:rPr>
                <w:rFonts w:ascii="Times New Roman" w:hAnsi="Times New Roman" w:cs="Times New Roman"/>
                <w:color w:val="000000"/>
                <w:sz w:val="20"/>
                <w:szCs w:val="20"/>
              </w:rPr>
            </w:pPr>
            <w:r w:rsidRPr="00082724">
              <w:rPr>
                <w:rFonts w:ascii="Times New Roman" w:hAnsi="Times New Roman" w:cs="Times New Roman"/>
                <w:sz w:val="20"/>
                <w:szCs w:val="20"/>
                <w:lang w:eastAsia="ru-RU"/>
              </w:rPr>
              <w:t>ППМИ (проект поддержки местных инициатив граждан);</w:t>
            </w:r>
          </w:p>
        </w:tc>
      </w:tr>
      <w:tr w:rsidR="00460F8B" w:rsidRPr="00082724" w14:paraId="0CA89B1C" w14:textId="77777777" w:rsidTr="00082724">
        <w:tc>
          <w:tcPr>
            <w:tcW w:w="2212" w:type="dxa"/>
            <w:tcBorders>
              <w:top w:val="nil"/>
              <w:left w:val="single" w:sz="4" w:space="0" w:color="auto"/>
              <w:right w:val="single" w:sz="4" w:space="0" w:color="auto"/>
            </w:tcBorders>
            <w:shd w:val="clear" w:color="auto" w:fill="auto"/>
          </w:tcPr>
          <w:p w14:paraId="0124F2B2" w14:textId="77777777" w:rsidR="00460F8B" w:rsidRPr="00082724" w:rsidRDefault="00460F8B" w:rsidP="00BC021D">
            <w:pPr>
              <w:spacing w:after="0" w:line="240" w:lineRule="auto"/>
              <w:jc w:val="center"/>
              <w:rPr>
                <w:rFonts w:ascii="Times New Roman" w:hAnsi="Times New Roman" w:cs="Times New Roman"/>
                <w:sz w:val="20"/>
                <w:szCs w:val="20"/>
              </w:rPr>
            </w:pPr>
            <w:r w:rsidRPr="00082724">
              <w:rPr>
                <w:rFonts w:ascii="Times New Roman" w:hAnsi="Times New Roman" w:cs="Times New Roman"/>
                <w:sz w:val="20"/>
                <w:szCs w:val="20"/>
              </w:rPr>
              <w:t>Большенагаткинский РДК</w:t>
            </w:r>
          </w:p>
        </w:tc>
        <w:tc>
          <w:tcPr>
            <w:tcW w:w="1190" w:type="dxa"/>
            <w:tcBorders>
              <w:top w:val="nil"/>
              <w:left w:val="nil"/>
              <w:bottom w:val="single" w:sz="4" w:space="0" w:color="auto"/>
              <w:right w:val="single" w:sz="4" w:space="0" w:color="auto"/>
            </w:tcBorders>
            <w:shd w:val="clear" w:color="auto" w:fill="auto"/>
          </w:tcPr>
          <w:p w14:paraId="017F3B3C" w14:textId="77777777" w:rsidR="00460F8B" w:rsidRPr="00082724" w:rsidRDefault="00460F8B" w:rsidP="00BC021D">
            <w:pPr>
              <w:spacing w:after="0" w:line="240" w:lineRule="auto"/>
              <w:jc w:val="center"/>
              <w:rPr>
                <w:rFonts w:ascii="Times New Roman" w:hAnsi="Times New Roman" w:cs="Times New Roman"/>
                <w:bCs/>
                <w:sz w:val="20"/>
                <w:szCs w:val="20"/>
              </w:rPr>
            </w:pPr>
            <w:r w:rsidRPr="00082724">
              <w:rPr>
                <w:rFonts w:ascii="Times New Roman" w:hAnsi="Times New Roman" w:cs="Times New Roman"/>
                <w:bCs/>
                <w:sz w:val="20"/>
                <w:szCs w:val="20"/>
              </w:rPr>
              <w:t xml:space="preserve">61679,65 </w:t>
            </w:r>
          </w:p>
        </w:tc>
        <w:tc>
          <w:tcPr>
            <w:tcW w:w="3686" w:type="dxa"/>
            <w:tcBorders>
              <w:top w:val="nil"/>
              <w:left w:val="nil"/>
              <w:bottom w:val="single" w:sz="4" w:space="0" w:color="auto"/>
              <w:right w:val="single" w:sz="4" w:space="0" w:color="auto"/>
            </w:tcBorders>
            <w:shd w:val="clear" w:color="auto" w:fill="auto"/>
          </w:tcPr>
          <w:p w14:paraId="0910127E" w14:textId="77777777" w:rsidR="00460F8B" w:rsidRPr="00082724" w:rsidRDefault="00460F8B" w:rsidP="00BC021D">
            <w:pPr>
              <w:spacing w:after="0" w:line="240" w:lineRule="auto"/>
              <w:rPr>
                <w:rFonts w:ascii="Times New Roman" w:hAnsi="Times New Roman" w:cs="Times New Roman"/>
                <w:sz w:val="20"/>
                <w:szCs w:val="20"/>
              </w:rPr>
            </w:pPr>
            <w:r w:rsidRPr="00082724">
              <w:rPr>
                <w:rFonts w:ascii="Times New Roman" w:hAnsi="Times New Roman" w:cs="Times New Roman"/>
                <w:sz w:val="20"/>
                <w:szCs w:val="20"/>
              </w:rPr>
              <w:t xml:space="preserve">Ремонт внутренних помещений, замена электропроводки, ввод здания в эксплуатацию </w:t>
            </w:r>
          </w:p>
        </w:tc>
        <w:tc>
          <w:tcPr>
            <w:tcW w:w="2948" w:type="dxa"/>
            <w:tcBorders>
              <w:top w:val="nil"/>
              <w:left w:val="nil"/>
              <w:bottom w:val="single" w:sz="4" w:space="0" w:color="auto"/>
              <w:right w:val="single" w:sz="4" w:space="0" w:color="auto"/>
            </w:tcBorders>
            <w:shd w:val="clear" w:color="auto" w:fill="auto"/>
          </w:tcPr>
          <w:p w14:paraId="48A21265" w14:textId="77777777" w:rsidR="00460F8B" w:rsidRPr="00082724" w:rsidRDefault="00460F8B" w:rsidP="00BC021D">
            <w:pPr>
              <w:spacing w:after="0" w:line="240" w:lineRule="auto"/>
              <w:jc w:val="both"/>
              <w:rPr>
                <w:rFonts w:ascii="Times New Roman" w:hAnsi="Times New Roman" w:cs="Times New Roman"/>
                <w:sz w:val="20"/>
                <w:szCs w:val="20"/>
              </w:rPr>
            </w:pPr>
            <w:r w:rsidRPr="00082724">
              <w:rPr>
                <w:rFonts w:ascii="Times New Roman" w:hAnsi="Times New Roman" w:cs="Times New Roman"/>
                <w:sz w:val="20"/>
                <w:szCs w:val="20"/>
                <w:lang w:eastAsia="ru-RU"/>
              </w:rPr>
              <w:t>ГП «Развитие культуры в Ульяновской области»</w:t>
            </w:r>
          </w:p>
        </w:tc>
      </w:tr>
    </w:tbl>
    <w:p w14:paraId="3B53498E" w14:textId="77777777" w:rsidR="00460F8B" w:rsidRPr="00BC021D" w:rsidRDefault="00460F8B" w:rsidP="00BC021D">
      <w:pPr>
        <w:pStyle w:val="af5"/>
        <w:jc w:val="both"/>
      </w:pPr>
    </w:p>
    <w:p w14:paraId="3A548595" w14:textId="77777777" w:rsidR="00460F8B" w:rsidRPr="00082724" w:rsidRDefault="00460F8B" w:rsidP="00082724">
      <w:pPr>
        <w:spacing w:after="0" w:line="240" w:lineRule="auto"/>
        <w:ind w:firstLine="708"/>
        <w:jc w:val="both"/>
        <w:rPr>
          <w:rFonts w:ascii="Times New Roman" w:hAnsi="Times New Roman" w:cs="Times New Roman"/>
          <w:i/>
          <w:sz w:val="24"/>
          <w:szCs w:val="24"/>
        </w:rPr>
      </w:pPr>
      <w:r w:rsidRPr="00082724">
        <w:rPr>
          <w:rFonts w:ascii="Times New Roman" w:eastAsia="Times New Roman" w:hAnsi="Times New Roman" w:cs="Times New Roman"/>
          <w:sz w:val="24"/>
          <w:szCs w:val="24"/>
          <w:lang w:eastAsia="ru-RU"/>
        </w:rPr>
        <w:t>Вся информация о работе МУК «Цильнинская межпоселенческая центральная библиотека», МУК «Цильнинская межпоселенческая клубная система» размещается на сайте Отдела по делам культуры и организации досуга населения МО «Цильнинский район</w:t>
      </w:r>
      <w:r w:rsidRPr="00082724">
        <w:rPr>
          <w:rFonts w:ascii="Times New Roman" w:eastAsia="Times New Roman" w:hAnsi="Times New Roman" w:cs="Times New Roman"/>
          <w:b/>
          <w:sz w:val="24"/>
          <w:szCs w:val="24"/>
          <w:lang w:eastAsia="ru-RU"/>
        </w:rPr>
        <w:t xml:space="preserve">» </w:t>
      </w:r>
      <w:hyperlink r:id="rId14" w:history="1">
        <w:r w:rsidRPr="00082724">
          <w:rPr>
            <w:rStyle w:val="ad"/>
            <w:rFonts w:ascii="Times New Roman" w:hAnsi="Times New Roman" w:cs="Times New Roman"/>
            <w:sz w:val="24"/>
            <w:szCs w:val="24"/>
          </w:rPr>
          <w:t>http://ok-nagat.uln.muzkult.ru</w:t>
        </w:r>
      </w:hyperlink>
      <w:r w:rsidRPr="00082724">
        <w:rPr>
          <w:rFonts w:ascii="Times New Roman" w:eastAsia="Times New Roman" w:hAnsi="Times New Roman" w:cs="Times New Roman"/>
          <w:b/>
          <w:sz w:val="24"/>
          <w:szCs w:val="24"/>
          <w:u w:val="single"/>
          <w:lang w:eastAsia="ru-RU"/>
        </w:rPr>
        <w:t xml:space="preserve">. </w:t>
      </w:r>
    </w:p>
    <w:p w14:paraId="5795778D" w14:textId="77777777" w:rsidR="00460F8B" w:rsidRPr="00082724" w:rsidRDefault="00460F8B" w:rsidP="00BC021D">
      <w:pPr>
        <w:spacing w:after="0" w:line="240" w:lineRule="auto"/>
        <w:ind w:firstLine="709"/>
        <w:jc w:val="both"/>
        <w:rPr>
          <w:rFonts w:ascii="Times New Roman" w:hAnsi="Times New Roman" w:cs="Times New Roman"/>
          <w:sz w:val="24"/>
          <w:szCs w:val="24"/>
        </w:rPr>
      </w:pPr>
      <w:r w:rsidRPr="00082724">
        <w:rPr>
          <w:rFonts w:ascii="Times New Roman" w:hAnsi="Times New Roman" w:cs="Times New Roman"/>
          <w:sz w:val="24"/>
          <w:szCs w:val="24"/>
        </w:rPr>
        <w:t xml:space="preserve">Цильнинская ДШИ имеет  выход в интернет, собственный сайт: </w:t>
      </w:r>
      <w:hyperlink r:id="rId15" w:history="1">
        <w:r w:rsidRPr="00082724">
          <w:rPr>
            <w:rStyle w:val="ad"/>
            <w:rFonts w:ascii="Times New Roman" w:hAnsi="Times New Roman" w:cs="Times New Roman"/>
            <w:b/>
            <w:sz w:val="24"/>
            <w:szCs w:val="24"/>
          </w:rPr>
          <w:t>https://cdshi.uln.muzkult.ru</w:t>
        </w:r>
      </w:hyperlink>
      <w:r w:rsidRPr="00082724">
        <w:rPr>
          <w:rFonts w:ascii="Times New Roman" w:hAnsi="Times New Roman" w:cs="Times New Roman"/>
          <w:sz w:val="24"/>
          <w:szCs w:val="24"/>
        </w:rPr>
        <w:t>который имеет версию для слабовидящих людей.</w:t>
      </w:r>
    </w:p>
    <w:p w14:paraId="1C182E92" w14:textId="77777777" w:rsidR="00460F8B" w:rsidRPr="00015D27" w:rsidRDefault="00460F8B" w:rsidP="00BC021D">
      <w:pPr>
        <w:spacing w:after="0" w:line="240" w:lineRule="auto"/>
        <w:ind w:firstLine="708"/>
        <w:jc w:val="both"/>
        <w:rPr>
          <w:rFonts w:ascii="Times New Roman" w:hAnsi="Times New Roman" w:cs="Times New Roman"/>
          <w:b/>
          <w:bCs/>
          <w:sz w:val="24"/>
          <w:szCs w:val="24"/>
        </w:rPr>
      </w:pPr>
      <w:r w:rsidRPr="00015D27">
        <w:rPr>
          <w:rFonts w:ascii="Times New Roman" w:hAnsi="Times New Roman" w:cs="Times New Roman"/>
          <w:sz w:val="24"/>
          <w:szCs w:val="24"/>
        </w:rPr>
        <w:t xml:space="preserve">Большенагаткинская </w:t>
      </w:r>
      <w:r w:rsidRPr="00015D27">
        <w:rPr>
          <w:rFonts w:ascii="Times New Roman" w:hAnsi="Times New Roman" w:cs="Times New Roman"/>
          <w:bCs/>
          <w:sz w:val="24"/>
          <w:szCs w:val="24"/>
        </w:rPr>
        <w:t>ДШИ имеет официальный сайт</w:t>
      </w:r>
      <w:hyperlink r:id="rId16" w:history="1">
        <w:r w:rsidRPr="00015D27">
          <w:rPr>
            <w:rStyle w:val="ad"/>
            <w:rFonts w:ascii="Times New Roman" w:hAnsi="Times New Roman" w:cs="Times New Roman"/>
            <w:b/>
            <w:bCs/>
            <w:sz w:val="24"/>
            <w:szCs w:val="24"/>
          </w:rPr>
          <w:t>https://bdshi.uln.muzkult.ru</w:t>
        </w:r>
      </w:hyperlink>
      <w:r w:rsidRPr="00015D27">
        <w:rPr>
          <w:rFonts w:ascii="Times New Roman" w:hAnsi="Times New Roman" w:cs="Times New Roman"/>
          <w:b/>
          <w:bCs/>
          <w:sz w:val="24"/>
          <w:szCs w:val="24"/>
        </w:rPr>
        <w:t>,. Все эти учреждения имеют статус «Гос.организация» в Госпабликах.</w:t>
      </w:r>
    </w:p>
    <w:p w14:paraId="66BF626A" w14:textId="77777777" w:rsidR="00460F8B" w:rsidRPr="00015D27" w:rsidRDefault="00460F8B" w:rsidP="00BC021D">
      <w:pPr>
        <w:spacing w:after="0" w:line="240" w:lineRule="auto"/>
        <w:ind w:firstLine="708"/>
        <w:jc w:val="both"/>
        <w:rPr>
          <w:rFonts w:ascii="Times New Roman" w:hAnsi="Times New Roman" w:cs="Times New Roman"/>
          <w:b/>
          <w:bCs/>
          <w:sz w:val="24"/>
          <w:szCs w:val="24"/>
        </w:rPr>
      </w:pPr>
    </w:p>
    <w:p w14:paraId="572F725E" w14:textId="77777777" w:rsidR="00460F8B" w:rsidRPr="00015D27" w:rsidRDefault="00460F8B" w:rsidP="00BC021D">
      <w:pPr>
        <w:spacing w:after="0" w:line="240" w:lineRule="auto"/>
        <w:ind w:firstLine="567"/>
        <w:rPr>
          <w:rFonts w:ascii="Times New Roman" w:hAnsi="Times New Roman" w:cs="Times New Roman"/>
          <w:sz w:val="24"/>
          <w:szCs w:val="24"/>
        </w:rPr>
      </w:pPr>
      <w:r w:rsidRPr="00015D27">
        <w:rPr>
          <w:rFonts w:ascii="Times New Roman" w:hAnsi="Times New Roman" w:cs="Times New Roman"/>
          <w:sz w:val="24"/>
          <w:szCs w:val="24"/>
        </w:rPr>
        <w:t>Страницы учреждений культуры в социальных сетях</w:t>
      </w: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608"/>
      </w:tblGrid>
      <w:tr w:rsidR="00460F8B" w:rsidRPr="00082724" w14:paraId="2E679F2D" w14:textId="77777777" w:rsidTr="002F3385">
        <w:tc>
          <w:tcPr>
            <w:tcW w:w="4503" w:type="dxa"/>
            <w:shd w:val="clear" w:color="auto" w:fill="auto"/>
            <w:vAlign w:val="center"/>
          </w:tcPr>
          <w:p w14:paraId="524375A3" w14:textId="77777777" w:rsidR="00460F8B" w:rsidRPr="00082724" w:rsidRDefault="00460F8B" w:rsidP="00BC021D">
            <w:pPr>
              <w:spacing w:after="0" w:line="240" w:lineRule="auto"/>
              <w:ind w:firstLine="567"/>
              <w:jc w:val="center"/>
              <w:rPr>
                <w:rFonts w:ascii="Times New Roman" w:hAnsi="Times New Roman" w:cs="Times New Roman"/>
                <w:b/>
                <w:sz w:val="20"/>
                <w:szCs w:val="20"/>
              </w:rPr>
            </w:pPr>
            <w:r w:rsidRPr="00082724">
              <w:rPr>
                <w:rFonts w:ascii="Times New Roman" w:hAnsi="Times New Roman" w:cs="Times New Roman"/>
                <w:b/>
                <w:sz w:val="20"/>
                <w:szCs w:val="20"/>
              </w:rPr>
              <w:t>Наименование подведомственной организации</w:t>
            </w:r>
          </w:p>
        </w:tc>
        <w:tc>
          <w:tcPr>
            <w:tcW w:w="4608" w:type="dxa"/>
            <w:shd w:val="clear" w:color="auto" w:fill="auto"/>
            <w:vAlign w:val="center"/>
          </w:tcPr>
          <w:p w14:paraId="0104C0DD" w14:textId="77777777" w:rsidR="00460F8B" w:rsidRPr="00082724" w:rsidRDefault="00460F8B" w:rsidP="00BC021D">
            <w:pPr>
              <w:spacing w:after="0" w:line="240" w:lineRule="auto"/>
              <w:ind w:firstLine="567"/>
              <w:jc w:val="center"/>
              <w:rPr>
                <w:rFonts w:ascii="Times New Roman" w:hAnsi="Times New Roman" w:cs="Times New Roman"/>
                <w:b/>
                <w:sz w:val="20"/>
                <w:szCs w:val="20"/>
              </w:rPr>
            </w:pPr>
            <w:r w:rsidRPr="00082724">
              <w:rPr>
                <w:rFonts w:ascii="Times New Roman" w:hAnsi="Times New Roman" w:cs="Times New Roman"/>
                <w:b/>
                <w:sz w:val="20"/>
                <w:szCs w:val="20"/>
              </w:rPr>
              <w:t>Ссылки на аккаунты в социальных сетях</w:t>
            </w:r>
          </w:p>
        </w:tc>
      </w:tr>
      <w:tr w:rsidR="00460F8B" w:rsidRPr="00082724" w14:paraId="5215693A" w14:textId="77777777" w:rsidTr="002F3385">
        <w:tc>
          <w:tcPr>
            <w:tcW w:w="4503" w:type="dxa"/>
            <w:shd w:val="clear" w:color="auto" w:fill="auto"/>
          </w:tcPr>
          <w:p w14:paraId="5852405D" w14:textId="77777777" w:rsidR="00460F8B" w:rsidRPr="00082724" w:rsidRDefault="00460F8B" w:rsidP="00BC021D">
            <w:pPr>
              <w:spacing w:after="0" w:line="240" w:lineRule="auto"/>
              <w:rPr>
                <w:rFonts w:ascii="Times New Roman" w:hAnsi="Times New Roman" w:cs="Times New Roman"/>
                <w:sz w:val="20"/>
                <w:szCs w:val="20"/>
              </w:rPr>
            </w:pPr>
            <w:r w:rsidRPr="00082724">
              <w:rPr>
                <w:rFonts w:ascii="Times New Roman" w:hAnsi="Times New Roman" w:cs="Times New Roman"/>
                <w:sz w:val="20"/>
                <w:szCs w:val="20"/>
              </w:rPr>
              <w:t>Большенагаткинская центральная районная библиотека им. А.С. Пушкина</w:t>
            </w:r>
          </w:p>
        </w:tc>
        <w:tc>
          <w:tcPr>
            <w:tcW w:w="4608" w:type="dxa"/>
            <w:shd w:val="clear" w:color="auto" w:fill="auto"/>
          </w:tcPr>
          <w:p w14:paraId="667C0BE8" w14:textId="77777777" w:rsidR="00460F8B" w:rsidRPr="00082724" w:rsidRDefault="00460F8B" w:rsidP="00BC021D">
            <w:pPr>
              <w:spacing w:after="0" w:line="240" w:lineRule="auto"/>
              <w:ind w:firstLine="176"/>
              <w:rPr>
                <w:rFonts w:ascii="Times New Roman" w:hAnsi="Times New Roman" w:cs="Times New Roman"/>
                <w:sz w:val="20"/>
                <w:szCs w:val="20"/>
              </w:rPr>
            </w:pPr>
            <w:hyperlink r:id="rId17" w:history="1">
              <w:r w:rsidRPr="00082724">
                <w:rPr>
                  <w:rFonts w:ascii="Times New Roman" w:hAnsi="Times New Roman" w:cs="Times New Roman"/>
                  <w:sz w:val="20"/>
                  <w:szCs w:val="20"/>
                  <w:u w:val="single"/>
                </w:rPr>
                <w:t>https://vk.com/public187987021</w:t>
              </w:r>
            </w:hyperlink>
          </w:p>
          <w:p w14:paraId="3FE1BCD1" w14:textId="77777777" w:rsidR="00460F8B" w:rsidRPr="00082724" w:rsidRDefault="00460F8B" w:rsidP="00BC021D">
            <w:pPr>
              <w:spacing w:after="0" w:line="240" w:lineRule="auto"/>
              <w:ind w:firstLine="176"/>
              <w:rPr>
                <w:rFonts w:ascii="Times New Roman" w:hAnsi="Times New Roman" w:cs="Times New Roman"/>
                <w:sz w:val="20"/>
                <w:szCs w:val="20"/>
              </w:rPr>
            </w:pPr>
            <w:hyperlink r:id="rId18" w:history="1">
              <w:r w:rsidRPr="00082724">
                <w:rPr>
                  <w:rFonts w:ascii="Times New Roman" w:hAnsi="Times New Roman" w:cs="Times New Roman"/>
                  <w:sz w:val="20"/>
                  <w:szCs w:val="20"/>
                  <w:u w:val="single"/>
                </w:rPr>
                <w:t>https://ok.ru/otchetyopr</w:t>
              </w:r>
            </w:hyperlink>
          </w:p>
        </w:tc>
      </w:tr>
      <w:tr w:rsidR="00460F8B" w:rsidRPr="00082724" w14:paraId="7BA7BC20" w14:textId="77777777" w:rsidTr="002F3385">
        <w:tc>
          <w:tcPr>
            <w:tcW w:w="4503" w:type="dxa"/>
            <w:shd w:val="clear" w:color="auto" w:fill="auto"/>
          </w:tcPr>
          <w:p w14:paraId="1A72C4F8" w14:textId="77777777" w:rsidR="00460F8B" w:rsidRPr="00082724" w:rsidRDefault="00460F8B" w:rsidP="00BC021D">
            <w:pPr>
              <w:spacing w:after="0" w:line="240" w:lineRule="auto"/>
              <w:rPr>
                <w:rFonts w:ascii="Times New Roman" w:hAnsi="Times New Roman" w:cs="Times New Roman"/>
                <w:sz w:val="20"/>
                <w:szCs w:val="20"/>
              </w:rPr>
            </w:pPr>
            <w:r w:rsidRPr="00082724">
              <w:rPr>
                <w:rFonts w:ascii="Times New Roman" w:hAnsi="Times New Roman" w:cs="Times New Roman"/>
                <w:sz w:val="20"/>
                <w:szCs w:val="20"/>
              </w:rPr>
              <w:t>Большенагаткинская центральная детская библиотека</w:t>
            </w:r>
          </w:p>
        </w:tc>
        <w:tc>
          <w:tcPr>
            <w:tcW w:w="4608" w:type="dxa"/>
            <w:shd w:val="clear" w:color="auto" w:fill="auto"/>
          </w:tcPr>
          <w:p w14:paraId="3FFB0AFA" w14:textId="77777777" w:rsidR="00460F8B" w:rsidRPr="00082724" w:rsidRDefault="00460F8B" w:rsidP="00BC021D">
            <w:pPr>
              <w:spacing w:after="0" w:line="240" w:lineRule="auto"/>
              <w:ind w:firstLine="176"/>
              <w:rPr>
                <w:rFonts w:ascii="Times New Roman" w:hAnsi="Times New Roman" w:cs="Times New Roman"/>
                <w:sz w:val="20"/>
                <w:szCs w:val="20"/>
              </w:rPr>
            </w:pPr>
            <w:hyperlink r:id="rId19" w:history="1">
              <w:r w:rsidRPr="00082724">
                <w:rPr>
                  <w:rFonts w:ascii="Times New Roman" w:hAnsi="Times New Roman" w:cs="Times New Roman"/>
                  <w:sz w:val="20"/>
                  <w:szCs w:val="20"/>
                  <w:u w:val="single"/>
                </w:rPr>
                <w:t>https://vk.com/id587118490</w:t>
              </w:r>
            </w:hyperlink>
            <w:r w:rsidRPr="00082724">
              <w:rPr>
                <w:rFonts w:ascii="Times New Roman" w:hAnsi="Times New Roman" w:cs="Times New Roman"/>
                <w:sz w:val="20"/>
                <w:szCs w:val="20"/>
                <w:u w:val="single"/>
              </w:rPr>
              <w:t xml:space="preserve"> </w:t>
            </w:r>
          </w:p>
          <w:p w14:paraId="1CE0EB18" w14:textId="77777777" w:rsidR="00460F8B" w:rsidRPr="00082724" w:rsidRDefault="00460F8B" w:rsidP="00BC021D">
            <w:pPr>
              <w:spacing w:after="0" w:line="240" w:lineRule="auto"/>
              <w:ind w:firstLine="176"/>
              <w:rPr>
                <w:rFonts w:ascii="Times New Roman" w:hAnsi="Times New Roman" w:cs="Times New Roman"/>
                <w:sz w:val="20"/>
                <w:szCs w:val="20"/>
              </w:rPr>
            </w:pPr>
            <w:hyperlink r:id="rId20" w:history="1">
              <w:r w:rsidRPr="00082724">
                <w:rPr>
                  <w:rFonts w:ascii="Times New Roman" w:hAnsi="Times New Roman" w:cs="Times New Roman"/>
                  <w:sz w:val="20"/>
                  <w:szCs w:val="20"/>
                  <w:u w:val="single"/>
                </w:rPr>
                <w:t>https://ok.ru/bolshenag</w:t>
              </w:r>
            </w:hyperlink>
          </w:p>
        </w:tc>
      </w:tr>
      <w:tr w:rsidR="00460F8B" w:rsidRPr="00082724" w14:paraId="19C7717B" w14:textId="77777777" w:rsidTr="002F3385">
        <w:tc>
          <w:tcPr>
            <w:tcW w:w="4503" w:type="dxa"/>
            <w:shd w:val="clear" w:color="auto" w:fill="auto"/>
          </w:tcPr>
          <w:p w14:paraId="6CE9119B" w14:textId="77777777" w:rsidR="00460F8B" w:rsidRPr="00082724" w:rsidRDefault="00460F8B" w:rsidP="00BC021D">
            <w:pPr>
              <w:spacing w:after="0" w:line="240" w:lineRule="auto"/>
              <w:rPr>
                <w:rFonts w:ascii="Times New Roman" w:hAnsi="Times New Roman" w:cs="Times New Roman"/>
                <w:sz w:val="20"/>
                <w:szCs w:val="20"/>
              </w:rPr>
            </w:pPr>
            <w:r w:rsidRPr="00082724">
              <w:rPr>
                <w:rFonts w:ascii="Times New Roman" w:hAnsi="Times New Roman" w:cs="Times New Roman"/>
                <w:sz w:val="20"/>
                <w:szCs w:val="20"/>
              </w:rPr>
              <w:t>Новоалгашинский сельский филиал</w:t>
            </w:r>
          </w:p>
        </w:tc>
        <w:tc>
          <w:tcPr>
            <w:tcW w:w="4608" w:type="dxa"/>
            <w:shd w:val="clear" w:color="auto" w:fill="auto"/>
          </w:tcPr>
          <w:p w14:paraId="44555C6C" w14:textId="77777777" w:rsidR="00460F8B" w:rsidRPr="00082724" w:rsidRDefault="00460F8B" w:rsidP="00BC021D">
            <w:pPr>
              <w:spacing w:after="0" w:line="240" w:lineRule="auto"/>
              <w:ind w:firstLine="176"/>
              <w:rPr>
                <w:rFonts w:ascii="Times New Roman" w:hAnsi="Times New Roman" w:cs="Times New Roman"/>
                <w:sz w:val="20"/>
                <w:szCs w:val="20"/>
              </w:rPr>
            </w:pPr>
            <w:hyperlink r:id="rId21" w:history="1">
              <w:r w:rsidRPr="00082724">
                <w:rPr>
                  <w:rFonts w:ascii="Times New Roman" w:hAnsi="Times New Roman" w:cs="Times New Roman"/>
                  <w:sz w:val="20"/>
                  <w:szCs w:val="20"/>
                  <w:u w:val="single"/>
                </w:rPr>
                <w:t>https://ok.ru/group/57946824835180</w:t>
              </w:r>
            </w:hyperlink>
          </w:p>
        </w:tc>
      </w:tr>
      <w:tr w:rsidR="00460F8B" w:rsidRPr="00082724" w14:paraId="6EE3533C" w14:textId="77777777" w:rsidTr="002F3385">
        <w:tc>
          <w:tcPr>
            <w:tcW w:w="4503" w:type="dxa"/>
            <w:shd w:val="clear" w:color="auto" w:fill="auto"/>
          </w:tcPr>
          <w:p w14:paraId="135931C9" w14:textId="77777777" w:rsidR="00460F8B" w:rsidRPr="00082724" w:rsidRDefault="00460F8B" w:rsidP="00BC021D">
            <w:pPr>
              <w:spacing w:after="0" w:line="240" w:lineRule="auto"/>
              <w:rPr>
                <w:rFonts w:ascii="Times New Roman" w:hAnsi="Times New Roman" w:cs="Times New Roman"/>
                <w:sz w:val="20"/>
                <w:szCs w:val="20"/>
              </w:rPr>
            </w:pPr>
            <w:r w:rsidRPr="00082724">
              <w:rPr>
                <w:rFonts w:ascii="Times New Roman" w:hAnsi="Times New Roman" w:cs="Times New Roman"/>
                <w:sz w:val="20"/>
                <w:szCs w:val="20"/>
              </w:rPr>
              <w:t>Староалгашинскийсельский филиал</w:t>
            </w:r>
          </w:p>
        </w:tc>
        <w:tc>
          <w:tcPr>
            <w:tcW w:w="4608" w:type="dxa"/>
            <w:shd w:val="clear" w:color="auto" w:fill="auto"/>
          </w:tcPr>
          <w:p w14:paraId="5FD7A50A" w14:textId="77777777" w:rsidR="00460F8B" w:rsidRPr="00082724" w:rsidRDefault="00460F8B" w:rsidP="00BC021D">
            <w:pPr>
              <w:spacing w:after="0" w:line="240" w:lineRule="auto"/>
              <w:ind w:firstLine="176"/>
              <w:rPr>
                <w:rFonts w:ascii="Times New Roman" w:hAnsi="Times New Roman" w:cs="Times New Roman"/>
                <w:sz w:val="20"/>
                <w:szCs w:val="20"/>
              </w:rPr>
            </w:pPr>
            <w:hyperlink r:id="rId22" w:history="1">
              <w:r w:rsidRPr="00082724">
                <w:rPr>
                  <w:rFonts w:ascii="Times New Roman" w:hAnsi="Times New Roman" w:cs="Times New Roman"/>
                  <w:sz w:val="20"/>
                  <w:szCs w:val="20"/>
                  <w:u w:val="single"/>
                </w:rPr>
                <w:t>https://ok.ru/group/67202425159742</w:t>
              </w:r>
            </w:hyperlink>
          </w:p>
        </w:tc>
      </w:tr>
      <w:tr w:rsidR="00460F8B" w:rsidRPr="00082724" w14:paraId="226ABF8F" w14:textId="77777777" w:rsidTr="002F3385">
        <w:tc>
          <w:tcPr>
            <w:tcW w:w="4503" w:type="dxa"/>
            <w:shd w:val="clear" w:color="auto" w:fill="auto"/>
          </w:tcPr>
          <w:p w14:paraId="21FD2680" w14:textId="77777777" w:rsidR="00460F8B" w:rsidRPr="00082724" w:rsidRDefault="00460F8B" w:rsidP="00BC021D">
            <w:pPr>
              <w:spacing w:after="0" w:line="240" w:lineRule="auto"/>
              <w:rPr>
                <w:rFonts w:ascii="Times New Roman" w:hAnsi="Times New Roman" w:cs="Times New Roman"/>
                <w:sz w:val="20"/>
                <w:szCs w:val="20"/>
              </w:rPr>
            </w:pPr>
            <w:r w:rsidRPr="00082724">
              <w:rPr>
                <w:rFonts w:ascii="Times New Roman" w:hAnsi="Times New Roman" w:cs="Times New Roman"/>
                <w:sz w:val="20"/>
                <w:szCs w:val="20"/>
              </w:rPr>
              <w:t>Степноанненковский сельский филиал</w:t>
            </w:r>
          </w:p>
        </w:tc>
        <w:tc>
          <w:tcPr>
            <w:tcW w:w="4608" w:type="dxa"/>
            <w:shd w:val="clear" w:color="auto" w:fill="auto"/>
          </w:tcPr>
          <w:p w14:paraId="07BAC02A" w14:textId="77777777" w:rsidR="00460F8B" w:rsidRPr="00082724" w:rsidRDefault="00460F8B" w:rsidP="00BC021D">
            <w:pPr>
              <w:spacing w:after="0" w:line="240" w:lineRule="auto"/>
              <w:ind w:firstLine="176"/>
              <w:rPr>
                <w:rFonts w:ascii="Times New Roman" w:hAnsi="Times New Roman" w:cs="Times New Roman"/>
                <w:sz w:val="20"/>
                <w:szCs w:val="20"/>
              </w:rPr>
            </w:pPr>
            <w:hyperlink r:id="rId23" w:history="1">
              <w:r w:rsidRPr="00082724">
                <w:rPr>
                  <w:rFonts w:ascii="Times New Roman" w:hAnsi="Times New Roman" w:cs="Times New Roman"/>
                  <w:sz w:val="20"/>
                  <w:szCs w:val="20"/>
                  <w:u w:val="single"/>
                </w:rPr>
                <w:t>https://vk.com/club204714250</w:t>
              </w:r>
            </w:hyperlink>
          </w:p>
        </w:tc>
      </w:tr>
      <w:tr w:rsidR="00460F8B" w:rsidRPr="00082724" w14:paraId="10814781" w14:textId="77777777" w:rsidTr="002F3385">
        <w:tc>
          <w:tcPr>
            <w:tcW w:w="4503" w:type="dxa"/>
            <w:shd w:val="clear" w:color="auto" w:fill="auto"/>
          </w:tcPr>
          <w:p w14:paraId="7443A28B" w14:textId="77777777" w:rsidR="00460F8B" w:rsidRPr="00082724" w:rsidRDefault="00460F8B" w:rsidP="00BC021D">
            <w:pPr>
              <w:spacing w:after="0" w:line="240" w:lineRule="auto"/>
              <w:rPr>
                <w:rFonts w:ascii="Times New Roman" w:hAnsi="Times New Roman" w:cs="Times New Roman"/>
                <w:sz w:val="20"/>
                <w:szCs w:val="20"/>
              </w:rPr>
            </w:pPr>
            <w:r w:rsidRPr="00082724">
              <w:rPr>
                <w:rFonts w:ascii="Times New Roman" w:hAnsi="Times New Roman" w:cs="Times New Roman"/>
                <w:sz w:val="20"/>
                <w:szCs w:val="20"/>
              </w:rPr>
              <w:t>Богдашкинский сельский филиал</w:t>
            </w:r>
          </w:p>
        </w:tc>
        <w:tc>
          <w:tcPr>
            <w:tcW w:w="4608" w:type="dxa"/>
            <w:shd w:val="clear" w:color="auto" w:fill="auto"/>
          </w:tcPr>
          <w:p w14:paraId="61BFA747" w14:textId="77777777" w:rsidR="00460F8B" w:rsidRPr="00082724" w:rsidRDefault="00460F8B" w:rsidP="00BC021D">
            <w:pPr>
              <w:spacing w:after="0" w:line="240" w:lineRule="auto"/>
              <w:ind w:firstLine="176"/>
              <w:rPr>
                <w:rFonts w:ascii="Times New Roman" w:hAnsi="Times New Roman" w:cs="Times New Roman"/>
                <w:sz w:val="20"/>
                <w:szCs w:val="20"/>
              </w:rPr>
            </w:pPr>
            <w:hyperlink r:id="rId24" w:history="1">
              <w:r w:rsidRPr="00082724">
                <w:rPr>
                  <w:rFonts w:ascii="Times New Roman" w:hAnsi="Times New Roman" w:cs="Times New Roman"/>
                  <w:sz w:val="20"/>
                  <w:szCs w:val="20"/>
                  <w:u w:val="single"/>
                </w:rPr>
                <w:t>https://ok.ru/group/63313762517053</w:t>
              </w:r>
            </w:hyperlink>
          </w:p>
        </w:tc>
      </w:tr>
      <w:tr w:rsidR="00460F8B" w:rsidRPr="00082724" w14:paraId="74C8AA4D" w14:textId="77777777" w:rsidTr="002F3385">
        <w:tc>
          <w:tcPr>
            <w:tcW w:w="4503" w:type="dxa"/>
            <w:shd w:val="clear" w:color="auto" w:fill="auto"/>
          </w:tcPr>
          <w:p w14:paraId="4AA0EB3E" w14:textId="77777777" w:rsidR="00460F8B" w:rsidRPr="00082724" w:rsidRDefault="00460F8B" w:rsidP="00082724">
            <w:pPr>
              <w:spacing w:after="0" w:line="240" w:lineRule="auto"/>
              <w:rPr>
                <w:rFonts w:ascii="Times New Roman" w:hAnsi="Times New Roman" w:cs="Times New Roman"/>
                <w:sz w:val="20"/>
                <w:szCs w:val="20"/>
              </w:rPr>
            </w:pPr>
            <w:r w:rsidRPr="00082724">
              <w:rPr>
                <w:rFonts w:ascii="Times New Roman" w:hAnsi="Times New Roman" w:cs="Times New Roman"/>
                <w:sz w:val="20"/>
                <w:szCs w:val="20"/>
              </w:rPr>
              <w:t>Мокробугурнинский сельский филиал</w:t>
            </w:r>
          </w:p>
        </w:tc>
        <w:tc>
          <w:tcPr>
            <w:tcW w:w="4608" w:type="dxa"/>
            <w:shd w:val="clear" w:color="auto" w:fill="auto"/>
          </w:tcPr>
          <w:p w14:paraId="1A6D7906" w14:textId="77777777" w:rsidR="00460F8B" w:rsidRPr="00082724" w:rsidRDefault="00460F8B" w:rsidP="00BC021D">
            <w:pPr>
              <w:spacing w:after="0" w:line="240" w:lineRule="auto"/>
              <w:ind w:firstLine="176"/>
              <w:rPr>
                <w:rFonts w:ascii="Times New Roman" w:hAnsi="Times New Roman" w:cs="Times New Roman"/>
                <w:sz w:val="20"/>
                <w:szCs w:val="20"/>
              </w:rPr>
            </w:pPr>
            <w:hyperlink r:id="rId25" w:tgtFrame="_blank" w:history="1">
              <w:r w:rsidRPr="00082724">
                <w:rPr>
                  <w:rFonts w:ascii="Times New Roman" w:hAnsi="Times New Roman" w:cs="Times New Roman"/>
                  <w:sz w:val="20"/>
                  <w:szCs w:val="20"/>
                  <w:u w:val="single"/>
                  <w:shd w:val="clear" w:color="auto" w:fill="FFFFFF"/>
                </w:rPr>
                <w:t>https://ok.ru/group/61032308146380</w:t>
              </w:r>
            </w:hyperlink>
          </w:p>
        </w:tc>
      </w:tr>
      <w:tr w:rsidR="00460F8B" w:rsidRPr="00082724" w14:paraId="0305BF94" w14:textId="77777777" w:rsidTr="002F3385">
        <w:tc>
          <w:tcPr>
            <w:tcW w:w="4503" w:type="dxa"/>
            <w:shd w:val="clear" w:color="auto" w:fill="auto"/>
          </w:tcPr>
          <w:p w14:paraId="513A44FB" w14:textId="77777777" w:rsidR="00460F8B" w:rsidRPr="00082724" w:rsidRDefault="00460F8B" w:rsidP="00BC021D">
            <w:pPr>
              <w:spacing w:after="0" w:line="240" w:lineRule="auto"/>
              <w:rPr>
                <w:rFonts w:ascii="Times New Roman" w:hAnsi="Times New Roman" w:cs="Times New Roman"/>
                <w:sz w:val="20"/>
                <w:szCs w:val="20"/>
              </w:rPr>
            </w:pPr>
            <w:r w:rsidRPr="00082724">
              <w:rPr>
                <w:rFonts w:ascii="Times New Roman" w:hAnsi="Times New Roman" w:cs="Times New Roman"/>
                <w:sz w:val="20"/>
                <w:szCs w:val="20"/>
              </w:rPr>
              <w:t>Кайсаровский сельский филиал</w:t>
            </w:r>
          </w:p>
        </w:tc>
        <w:tc>
          <w:tcPr>
            <w:tcW w:w="4608" w:type="dxa"/>
            <w:shd w:val="clear" w:color="auto" w:fill="auto"/>
          </w:tcPr>
          <w:p w14:paraId="43753883" w14:textId="77777777" w:rsidR="00460F8B" w:rsidRPr="00082724" w:rsidRDefault="00460F8B" w:rsidP="00BC021D">
            <w:pPr>
              <w:spacing w:after="0" w:line="240" w:lineRule="auto"/>
              <w:ind w:firstLine="176"/>
              <w:rPr>
                <w:rFonts w:ascii="Times New Roman" w:hAnsi="Times New Roman" w:cs="Times New Roman"/>
                <w:sz w:val="20"/>
                <w:szCs w:val="20"/>
              </w:rPr>
            </w:pPr>
            <w:hyperlink r:id="rId26" w:history="1">
              <w:r w:rsidRPr="00082724">
                <w:rPr>
                  <w:rFonts w:ascii="Times New Roman" w:hAnsi="Times New Roman" w:cs="Times New Roman"/>
                  <w:sz w:val="20"/>
                  <w:szCs w:val="20"/>
                  <w:u w:val="single"/>
                </w:rPr>
                <w:t>https://ok.ru/group/56890662912008</w:t>
              </w:r>
            </w:hyperlink>
          </w:p>
        </w:tc>
      </w:tr>
      <w:tr w:rsidR="00460F8B" w:rsidRPr="00082724" w14:paraId="74235E04" w14:textId="77777777" w:rsidTr="002F3385">
        <w:tc>
          <w:tcPr>
            <w:tcW w:w="4503" w:type="dxa"/>
            <w:shd w:val="clear" w:color="auto" w:fill="auto"/>
          </w:tcPr>
          <w:p w14:paraId="0E9336E8" w14:textId="77777777" w:rsidR="00460F8B" w:rsidRPr="00082724" w:rsidRDefault="00460F8B" w:rsidP="00BC021D">
            <w:pPr>
              <w:spacing w:after="0" w:line="240" w:lineRule="auto"/>
              <w:rPr>
                <w:rFonts w:ascii="Times New Roman" w:hAnsi="Times New Roman" w:cs="Times New Roman"/>
                <w:sz w:val="20"/>
                <w:szCs w:val="20"/>
              </w:rPr>
            </w:pPr>
            <w:r w:rsidRPr="00082724">
              <w:rPr>
                <w:rFonts w:ascii="Times New Roman" w:hAnsi="Times New Roman" w:cs="Times New Roman"/>
                <w:sz w:val="20"/>
                <w:szCs w:val="20"/>
              </w:rPr>
              <w:t>Карабаевский сельский филиал</w:t>
            </w:r>
          </w:p>
        </w:tc>
        <w:tc>
          <w:tcPr>
            <w:tcW w:w="4608" w:type="dxa"/>
            <w:shd w:val="clear" w:color="auto" w:fill="auto"/>
          </w:tcPr>
          <w:p w14:paraId="40AE2738" w14:textId="77777777" w:rsidR="00460F8B" w:rsidRPr="00082724" w:rsidRDefault="00460F8B" w:rsidP="00BC021D">
            <w:pPr>
              <w:spacing w:after="0" w:line="240" w:lineRule="auto"/>
              <w:ind w:firstLine="176"/>
              <w:rPr>
                <w:rFonts w:ascii="Times New Roman" w:hAnsi="Times New Roman" w:cs="Times New Roman"/>
                <w:sz w:val="20"/>
                <w:szCs w:val="20"/>
              </w:rPr>
            </w:pPr>
            <w:hyperlink r:id="rId27" w:history="1">
              <w:r w:rsidRPr="00082724">
                <w:rPr>
                  <w:rFonts w:ascii="Times New Roman" w:hAnsi="Times New Roman" w:cs="Times New Roman"/>
                  <w:sz w:val="20"/>
                  <w:szCs w:val="20"/>
                  <w:u w:val="single"/>
                </w:rPr>
                <w:t>https://ok.ru/group/61031699710153</w:t>
              </w:r>
            </w:hyperlink>
          </w:p>
        </w:tc>
      </w:tr>
      <w:tr w:rsidR="00460F8B" w:rsidRPr="00082724" w14:paraId="3F60332D" w14:textId="77777777" w:rsidTr="002F3385">
        <w:tc>
          <w:tcPr>
            <w:tcW w:w="4503" w:type="dxa"/>
            <w:shd w:val="clear" w:color="auto" w:fill="auto"/>
          </w:tcPr>
          <w:p w14:paraId="0BDAB505" w14:textId="77777777" w:rsidR="00460F8B" w:rsidRPr="00082724" w:rsidRDefault="00460F8B" w:rsidP="00BC021D">
            <w:pPr>
              <w:spacing w:after="0" w:line="240" w:lineRule="auto"/>
              <w:rPr>
                <w:rFonts w:ascii="Times New Roman" w:hAnsi="Times New Roman" w:cs="Times New Roman"/>
                <w:sz w:val="20"/>
                <w:szCs w:val="20"/>
              </w:rPr>
            </w:pPr>
            <w:r w:rsidRPr="00082724">
              <w:rPr>
                <w:rFonts w:ascii="Times New Roman" w:hAnsi="Times New Roman" w:cs="Times New Roman"/>
                <w:sz w:val="20"/>
                <w:szCs w:val="20"/>
              </w:rPr>
              <w:t>Крестниковский сельский филиал</w:t>
            </w:r>
          </w:p>
        </w:tc>
        <w:tc>
          <w:tcPr>
            <w:tcW w:w="4608" w:type="dxa"/>
            <w:shd w:val="clear" w:color="auto" w:fill="auto"/>
          </w:tcPr>
          <w:p w14:paraId="605F3424" w14:textId="77777777" w:rsidR="00460F8B" w:rsidRPr="00082724" w:rsidRDefault="00460F8B" w:rsidP="00BC021D">
            <w:pPr>
              <w:spacing w:after="0" w:line="240" w:lineRule="auto"/>
              <w:ind w:firstLine="176"/>
              <w:rPr>
                <w:rFonts w:ascii="Times New Roman" w:hAnsi="Times New Roman" w:cs="Times New Roman"/>
                <w:sz w:val="20"/>
                <w:szCs w:val="20"/>
                <w:lang w:val="en-US"/>
              </w:rPr>
            </w:pPr>
            <w:hyperlink r:id="rId28" w:history="1">
              <w:r w:rsidRPr="00082724">
                <w:rPr>
                  <w:rFonts w:ascii="Times New Roman" w:hAnsi="Times New Roman" w:cs="Times New Roman"/>
                  <w:sz w:val="20"/>
                  <w:szCs w:val="20"/>
                  <w:u w:val="single"/>
                  <w:lang w:val="en-US"/>
                </w:rPr>
                <w:t>https://vk.com/club204705676</w:t>
              </w:r>
            </w:hyperlink>
          </w:p>
        </w:tc>
      </w:tr>
      <w:tr w:rsidR="00460F8B" w:rsidRPr="00082724" w14:paraId="45B67E31" w14:textId="77777777" w:rsidTr="002F3385">
        <w:tc>
          <w:tcPr>
            <w:tcW w:w="4503" w:type="dxa"/>
            <w:shd w:val="clear" w:color="auto" w:fill="auto"/>
          </w:tcPr>
          <w:p w14:paraId="689826FA" w14:textId="77777777" w:rsidR="00460F8B" w:rsidRPr="00082724" w:rsidRDefault="00460F8B" w:rsidP="00BC021D">
            <w:pPr>
              <w:spacing w:after="0" w:line="240" w:lineRule="auto"/>
              <w:rPr>
                <w:rFonts w:ascii="Times New Roman" w:hAnsi="Times New Roman" w:cs="Times New Roman"/>
                <w:sz w:val="20"/>
                <w:szCs w:val="20"/>
              </w:rPr>
            </w:pPr>
            <w:r w:rsidRPr="00082724">
              <w:rPr>
                <w:rFonts w:ascii="Times New Roman" w:hAnsi="Times New Roman" w:cs="Times New Roman"/>
                <w:sz w:val="20"/>
                <w:szCs w:val="20"/>
              </w:rPr>
              <w:t>Кундюковский сельский филиал</w:t>
            </w:r>
          </w:p>
        </w:tc>
        <w:tc>
          <w:tcPr>
            <w:tcW w:w="4608" w:type="dxa"/>
            <w:shd w:val="clear" w:color="auto" w:fill="auto"/>
          </w:tcPr>
          <w:p w14:paraId="301C38A9" w14:textId="77777777" w:rsidR="00460F8B" w:rsidRPr="00082724" w:rsidRDefault="00460F8B" w:rsidP="00BC021D">
            <w:pPr>
              <w:spacing w:after="0" w:line="240" w:lineRule="auto"/>
              <w:ind w:firstLine="176"/>
              <w:rPr>
                <w:rFonts w:ascii="Times New Roman" w:hAnsi="Times New Roman" w:cs="Times New Roman"/>
                <w:sz w:val="20"/>
                <w:szCs w:val="20"/>
              </w:rPr>
            </w:pPr>
            <w:hyperlink r:id="rId29" w:history="1">
              <w:r w:rsidRPr="00082724">
                <w:rPr>
                  <w:rFonts w:ascii="Times New Roman" w:hAnsi="Times New Roman" w:cs="Times New Roman"/>
                  <w:sz w:val="20"/>
                  <w:szCs w:val="20"/>
                  <w:u w:val="single"/>
                </w:rPr>
                <w:t>https://vk.com/club204701773</w:t>
              </w:r>
            </w:hyperlink>
          </w:p>
        </w:tc>
      </w:tr>
      <w:tr w:rsidR="00460F8B" w:rsidRPr="00082724" w14:paraId="354342B7" w14:textId="77777777" w:rsidTr="002F3385">
        <w:tc>
          <w:tcPr>
            <w:tcW w:w="4503" w:type="dxa"/>
            <w:shd w:val="clear" w:color="auto" w:fill="auto"/>
          </w:tcPr>
          <w:p w14:paraId="0513ECA1" w14:textId="77777777" w:rsidR="00460F8B" w:rsidRPr="00082724" w:rsidRDefault="00460F8B" w:rsidP="00BC021D">
            <w:pPr>
              <w:spacing w:after="0" w:line="240" w:lineRule="auto"/>
              <w:rPr>
                <w:rFonts w:ascii="Times New Roman" w:hAnsi="Times New Roman" w:cs="Times New Roman"/>
                <w:sz w:val="20"/>
                <w:szCs w:val="20"/>
              </w:rPr>
            </w:pPr>
            <w:r w:rsidRPr="00082724">
              <w:rPr>
                <w:rFonts w:ascii="Times New Roman" w:hAnsi="Times New Roman" w:cs="Times New Roman"/>
                <w:sz w:val="20"/>
                <w:szCs w:val="20"/>
              </w:rPr>
              <w:t>Малонагаткинский сельский филиал</w:t>
            </w:r>
          </w:p>
        </w:tc>
        <w:tc>
          <w:tcPr>
            <w:tcW w:w="4608" w:type="dxa"/>
            <w:shd w:val="clear" w:color="auto" w:fill="auto"/>
          </w:tcPr>
          <w:p w14:paraId="68699342" w14:textId="77777777" w:rsidR="00460F8B" w:rsidRPr="00082724" w:rsidRDefault="00460F8B" w:rsidP="00BC021D">
            <w:pPr>
              <w:spacing w:after="0" w:line="240" w:lineRule="auto"/>
              <w:ind w:firstLine="176"/>
              <w:rPr>
                <w:rFonts w:ascii="Times New Roman" w:hAnsi="Times New Roman" w:cs="Times New Roman"/>
                <w:sz w:val="20"/>
                <w:szCs w:val="20"/>
              </w:rPr>
            </w:pPr>
            <w:hyperlink r:id="rId30" w:history="1">
              <w:r w:rsidRPr="00082724">
                <w:rPr>
                  <w:rFonts w:ascii="Times New Roman" w:hAnsi="Times New Roman" w:cs="Times New Roman"/>
                  <w:sz w:val="20"/>
                  <w:szCs w:val="20"/>
                  <w:u w:val="single"/>
                </w:rPr>
                <w:t>https://ok.ru/group/61083388412073</w:t>
              </w:r>
            </w:hyperlink>
          </w:p>
        </w:tc>
      </w:tr>
      <w:tr w:rsidR="00460F8B" w:rsidRPr="00082724" w14:paraId="0F45208F" w14:textId="77777777" w:rsidTr="002F3385">
        <w:tc>
          <w:tcPr>
            <w:tcW w:w="4503" w:type="dxa"/>
            <w:shd w:val="clear" w:color="auto" w:fill="auto"/>
          </w:tcPr>
          <w:p w14:paraId="706323FE" w14:textId="77777777" w:rsidR="00460F8B" w:rsidRPr="00082724" w:rsidRDefault="00460F8B" w:rsidP="00082724">
            <w:pPr>
              <w:spacing w:after="0" w:line="240" w:lineRule="auto"/>
              <w:rPr>
                <w:rFonts w:ascii="Times New Roman" w:hAnsi="Times New Roman" w:cs="Times New Roman"/>
                <w:sz w:val="20"/>
                <w:szCs w:val="20"/>
              </w:rPr>
            </w:pPr>
            <w:r w:rsidRPr="00082724">
              <w:rPr>
                <w:rFonts w:ascii="Times New Roman" w:hAnsi="Times New Roman" w:cs="Times New Roman"/>
                <w:sz w:val="20"/>
                <w:szCs w:val="20"/>
              </w:rPr>
              <w:t>Новоникулинский сельский филиал</w:t>
            </w:r>
          </w:p>
        </w:tc>
        <w:tc>
          <w:tcPr>
            <w:tcW w:w="4608" w:type="dxa"/>
            <w:shd w:val="clear" w:color="auto" w:fill="auto"/>
          </w:tcPr>
          <w:p w14:paraId="2668CC59" w14:textId="77777777" w:rsidR="00460F8B" w:rsidRPr="00082724" w:rsidRDefault="00460F8B" w:rsidP="00BC021D">
            <w:pPr>
              <w:spacing w:after="0" w:line="240" w:lineRule="auto"/>
              <w:ind w:firstLine="176"/>
              <w:rPr>
                <w:rFonts w:ascii="Times New Roman" w:hAnsi="Times New Roman" w:cs="Times New Roman"/>
                <w:sz w:val="20"/>
                <w:szCs w:val="20"/>
              </w:rPr>
            </w:pPr>
            <w:hyperlink r:id="rId31" w:tgtFrame="_blank" w:history="1">
              <w:r w:rsidRPr="00082724">
                <w:rPr>
                  <w:rFonts w:ascii="Times New Roman" w:hAnsi="Times New Roman" w:cs="Times New Roman"/>
                  <w:sz w:val="20"/>
                  <w:szCs w:val="20"/>
                  <w:u w:val="single"/>
                  <w:shd w:val="clear" w:color="auto" w:fill="FFFFFF"/>
                </w:rPr>
                <w:t>https://ok.ru/group/62775450271987</w:t>
              </w:r>
            </w:hyperlink>
          </w:p>
          <w:p w14:paraId="1D743C97" w14:textId="77777777" w:rsidR="00460F8B" w:rsidRPr="00082724" w:rsidRDefault="00460F8B" w:rsidP="00BC021D">
            <w:pPr>
              <w:spacing w:after="0" w:line="240" w:lineRule="auto"/>
              <w:ind w:firstLine="176"/>
              <w:rPr>
                <w:rFonts w:ascii="Times New Roman" w:hAnsi="Times New Roman" w:cs="Times New Roman"/>
                <w:sz w:val="20"/>
                <w:szCs w:val="20"/>
              </w:rPr>
            </w:pPr>
            <w:hyperlink r:id="rId32" w:tgtFrame="_blank" w:history="1">
              <w:r w:rsidRPr="00082724">
                <w:rPr>
                  <w:rFonts w:ascii="Times New Roman" w:hAnsi="Times New Roman" w:cs="Times New Roman"/>
                  <w:sz w:val="20"/>
                  <w:szCs w:val="20"/>
                  <w:u w:val="single"/>
                  <w:shd w:val="clear" w:color="auto" w:fill="FFFFFF"/>
                </w:rPr>
                <w:t>https://vk.com/club204659168</w:t>
              </w:r>
            </w:hyperlink>
            <w:r w:rsidRPr="00082724">
              <w:rPr>
                <w:rFonts w:ascii="Times New Roman" w:hAnsi="Times New Roman" w:cs="Times New Roman"/>
                <w:sz w:val="20"/>
                <w:szCs w:val="20"/>
                <w:shd w:val="clear" w:color="auto" w:fill="FFFFFF"/>
              </w:rPr>
              <w:t> </w:t>
            </w:r>
          </w:p>
        </w:tc>
      </w:tr>
      <w:tr w:rsidR="00460F8B" w:rsidRPr="00082724" w14:paraId="4FBD35DE" w14:textId="77777777" w:rsidTr="002F3385">
        <w:tc>
          <w:tcPr>
            <w:tcW w:w="4503" w:type="dxa"/>
            <w:shd w:val="clear" w:color="auto" w:fill="auto"/>
          </w:tcPr>
          <w:p w14:paraId="69FECE29" w14:textId="77777777" w:rsidR="00460F8B" w:rsidRPr="00082724" w:rsidRDefault="00460F8B" w:rsidP="00BC021D">
            <w:pPr>
              <w:spacing w:after="0" w:line="240" w:lineRule="auto"/>
              <w:rPr>
                <w:rFonts w:ascii="Times New Roman" w:hAnsi="Times New Roman" w:cs="Times New Roman"/>
                <w:sz w:val="20"/>
                <w:szCs w:val="20"/>
              </w:rPr>
            </w:pPr>
            <w:r w:rsidRPr="00082724">
              <w:rPr>
                <w:rFonts w:ascii="Times New Roman" w:hAnsi="Times New Roman" w:cs="Times New Roman"/>
                <w:sz w:val="20"/>
                <w:szCs w:val="20"/>
              </w:rPr>
              <w:t>Норовский сельский филиал</w:t>
            </w:r>
          </w:p>
        </w:tc>
        <w:tc>
          <w:tcPr>
            <w:tcW w:w="4608" w:type="dxa"/>
            <w:shd w:val="clear" w:color="auto" w:fill="auto"/>
          </w:tcPr>
          <w:p w14:paraId="6F37EE48" w14:textId="77777777" w:rsidR="00460F8B" w:rsidRPr="00082724" w:rsidRDefault="00460F8B" w:rsidP="00BC021D">
            <w:pPr>
              <w:spacing w:after="0" w:line="240" w:lineRule="auto"/>
              <w:ind w:firstLine="176"/>
              <w:rPr>
                <w:rFonts w:ascii="Times New Roman" w:hAnsi="Times New Roman" w:cs="Times New Roman"/>
                <w:sz w:val="20"/>
                <w:szCs w:val="20"/>
              </w:rPr>
            </w:pPr>
            <w:hyperlink r:id="rId33" w:history="1">
              <w:r w:rsidRPr="00082724">
                <w:rPr>
                  <w:rFonts w:ascii="Times New Roman" w:hAnsi="Times New Roman" w:cs="Times New Roman"/>
                  <w:sz w:val="20"/>
                  <w:szCs w:val="20"/>
                  <w:u w:val="single"/>
                </w:rPr>
                <w:t>https://vk.com/public204677431</w:t>
              </w:r>
            </w:hyperlink>
          </w:p>
        </w:tc>
      </w:tr>
      <w:tr w:rsidR="00460F8B" w:rsidRPr="00082724" w14:paraId="3B85EAE7" w14:textId="77777777" w:rsidTr="002F3385">
        <w:tc>
          <w:tcPr>
            <w:tcW w:w="4503" w:type="dxa"/>
            <w:shd w:val="clear" w:color="auto" w:fill="auto"/>
          </w:tcPr>
          <w:p w14:paraId="28C86D47" w14:textId="77777777" w:rsidR="00460F8B" w:rsidRPr="00082724" w:rsidRDefault="00460F8B" w:rsidP="00BC021D">
            <w:pPr>
              <w:spacing w:after="0" w:line="240" w:lineRule="auto"/>
              <w:rPr>
                <w:rFonts w:ascii="Times New Roman" w:hAnsi="Times New Roman" w:cs="Times New Roman"/>
                <w:sz w:val="20"/>
                <w:szCs w:val="20"/>
              </w:rPr>
            </w:pPr>
            <w:r w:rsidRPr="00082724">
              <w:rPr>
                <w:rFonts w:ascii="Times New Roman" w:hAnsi="Times New Roman" w:cs="Times New Roman"/>
                <w:sz w:val="20"/>
                <w:szCs w:val="20"/>
              </w:rPr>
              <w:t>Елховоозерский сельский филиал</w:t>
            </w:r>
          </w:p>
        </w:tc>
        <w:tc>
          <w:tcPr>
            <w:tcW w:w="4608" w:type="dxa"/>
            <w:shd w:val="clear" w:color="auto" w:fill="auto"/>
          </w:tcPr>
          <w:p w14:paraId="2C14F84A" w14:textId="77777777" w:rsidR="00460F8B" w:rsidRPr="00082724" w:rsidRDefault="00460F8B" w:rsidP="00BC021D">
            <w:pPr>
              <w:spacing w:after="0" w:line="240" w:lineRule="auto"/>
              <w:ind w:firstLine="176"/>
              <w:rPr>
                <w:rFonts w:ascii="Times New Roman" w:hAnsi="Times New Roman" w:cs="Times New Roman"/>
                <w:sz w:val="20"/>
                <w:szCs w:val="20"/>
              </w:rPr>
            </w:pPr>
            <w:hyperlink r:id="rId34" w:history="1">
              <w:r w:rsidRPr="00082724">
                <w:rPr>
                  <w:rFonts w:ascii="Times New Roman" w:hAnsi="Times New Roman" w:cs="Times New Roman"/>
                  <w:sz w:val="20"/>
                  <w:szCs w:val="20"/>
                  <w:u w:val="single"/>
                </w:rPr>
                <w:t>https://ok.ru/group/56813389742083</w:t>
              </w:r>
            </w:hyperlink>
          </w:p>
        </w:tc>
      </w:tr>
      <w:tr w:rsidR="00460F8B" w:rsidRPr="00082724" w14:paraId="72723E82" w14:textId="77777777" w:rsidTr="002F3385">
        <w:tc>
          <w:tcPr>
            <w:tcW w:w="4503" w:type="dxa"/>
            <w:shd w:val="clear" w:color="auto" w:fill="auto"/>
          </w:tcPr>
          <w:p w14:paraId="1B91665A" w14:textId="77777777" w:rsidR="00460F8B" w:rsidRPr="00082724" w:rsidRDefault="00460F8B" w:rsidP="00BC021D">
            <w:pPr>
              <w:spacing w:after="0" w:line="240" w:lineRule="auto"/>
              <w:rPr>
                <w:rFonts w:ascii="Times New Roman" w:hAnsi="Times New Roman" w:cs="Times New Roman"/>
                <w:sz w:val="20"/>
                <w:szCs w:val="20"/>
              </w:rPr>
            </w:pPr>
            <w:r w:rsidRPr="00082724">
              <w:rPr>
                <w:rFonts w:ascii="Times New Roman" w:hAnsi="Times New Roman" w:cs="Times New Roman"/>
                <w:sz w:val="20"/>
                <w:szCs w:val="20"/>
              </w:rPr>
              <w:t>Орловский сельский филиал</w:t>
            </w:r>
          </w:p>
        </w:tc>
        <w:tc>
          <w:tcPr>
            <w:tcW w:w="4608" w:type="dxa"/>
            <w:shd w:val="clear" w:color="auto" w:fill="auto"/>
          </w:tcPr>
          <w:p w14:paraId="34105AA5" w14:textId="77777777" w:rsidR="00460F8B" w:rsidRPr="00082724" w:rsidRDefault="00460F8B" w:rsidP="00BC021D">
            <w:pPr>
              <w:spacing w:after="0" w:line="240" w:lineRule="auto"/>
              <w:ind w:firstLine="176"/>
              <w:rPr>
                <w:rFonts w:ascii="Times New Roman" w:hAnsi="Times New Roman" w:cs="Times New Roman"/>
                <w:sz w:val="20"/>
                <w:szCs w:val="20"/>
              </w:rPr>
            </w:pPr>
            <w:hyperlink r:id="rId35" w:history="1">
              <w:r w:rsidRPr="00082724">
                <w:rPr>
                  <w:rFonts w:ascii="Times New Roman" w:hAnsi="Times New Roman" w:cs="Times New Roman"/>
                  <w:sz w:val="20"/>
                  <w:szCs w:val="20"/>
                  <w:u w:val="single"/>
                </w:rPr>
                <w:t>https://vk.com/club204698396</w:t>
              </w:r>
            </w:hyperlink>
          </w:p>
        </w:tc>
      </w:tr>
      <w:tr w:rsidR="00460F8B" w:rsidRPr="00082724" w14:paraId="7CDD54B5" w14:textId="77777777" w:rsidTr="002F3385">
        <w:tc>
          <w:tcPr>
            <w:tcW w:w="4503" w:type="dxa"/>
            <w:shd w:val="clear" w:color="auto" w:fill="auto"/>
          </w:tcPr>
          <w:p w14:paraId="23D507E0" w14:textId="77777777" w:rsidR="00460F8B" w:rsidRPr="00082724" w:rsidRDefault="00460F8B" w:rsidP="00BC021D">
            <w:pPr>
              <w:spacing w:after="0" w:line="240" w:lineRule="auto"/>
              <w:rPr>
                <w:rFonts w:ascii="Times New Roman" w:hAnsi="Times New Roman" w:cs="Times New Roman"/>
                <w:sz w:val="20"/>
                <w:szCs w:val="20"/>
              </w:rPr>
            </w:pPr>
            <w:r w:rsidRPr="00082724">
              <w:rPr>
                <w:rFonts w:ascii="Times New Roman" w:hAnsi="Times New Roman" w:cs="Times New Roman"/>
                <w:sz w:val="20"/>
                <w:szCs w:val="20"/>
              </w:rPr>
              <w:t>Пилюгинский сельский филиал</w:t>
            </w:r>
          </w:p>
        </w:tc>
        <w:tc>
          <w:tcPr>
            <w:tcW w:w="4608" w:type="dxa"/>
            <w:shd w:val="clear" w:color="auto" w:fill="auto"/>
          </w:tcPr>
          <w:p w14:paraId="3E9BDF96" w14:textId="77777777" w:rsidR="00460F8B" w:rsidRPr="00082724" w:rsidRDefault="00460F8B" w:rsidP="00BC021D">
            <w:pPr>
              <w:spacing w:after="0" w:line="240" w:lineRule="auto"/>
              <w:ind w:firstLine="176"/>
              <w:rPr>
                <w:rFonts w:ascii="Times New Roman" w:hAnsi="Times New Roman" w:cs="Times New Roman"/>
                <w:sz w:val="20"/>
                <w:szCs w:val="20"/>
              </w:rPr>
            </w:pPr>
            <w:hyperlink r:id="rId36" w:history="1">
              <w:r w:rsidRPr="00082724">
                <w:rPr>
                  <w:rFonts w:ascii="Times New Roman" w:hAnsi="Times New Roman" w:cs="Times New Roman"/>
                  <w:sz w:val="20"/>
                  <w:szCs w:val="20"/>
                  <w:u w:val="single"/>
                </w:rPr>
                <w:t>https://ok.ru/group/67201294401599</w:t>
              </w:r>
            </w:hyperlink>
          </w:p>
        </w:tc>
      </w:tr>
      <w:tr w:rsidR="00460F8B" w:rsidRPr="00082724" w14:paraId="365D4109" w14:textId="77777777" w:rsidTr="002F3385">
        <w:tc>
          <w:tcPr>
            <w:tcW w:w="4503" w:type="dxa"/>
            <w:shd w:val="clear" w:color="auto" w:fill="auto"/>
          </w:tcPr>
          <w:p w14:paraId="52078E14" w14:textId="77777777" w:rsidR="00460F8B" w:rsidRPr="00082724" w:rsidRDefault="00460F8B" w:rsidP="00BC021D">
            <w:pPr>
              <w:spacing w:after="0" w:line="240" w:lineRule="auto"/>
              <w:rPr>
                <w:rFonts w:ascii="Times New Roman" w:hAnsi="Times New Roman" w:cs="Times New Roman"/>
                <w:sz w:val="20"/>
                <w:szCs w:val="20"/>
              </w:rPr>
            </w:pPr>
            <w:r w:rsidRPr="00082724">
              <w:rPr>
                <w:rFonts w:ascii="Times New Roman" w:hAnsi="Times New Roman" w:cs="Times New Roman"/>
                <w:sz w:val="20"/>
                <w:szCs w:val="20"/>
              </w:rPr>
              <w:t>Покровский сельский филиал</w:t>
            </w:r>
          </w:p>
        </w:tc>
        <w:tc>
          <w:tcPr>
            <w:tcW w:w="4608" w:type="dxa"/>
            <w:shd w:val="clear" w:color="auto" w:fill="auto"/>
          </w:tcPr>
          <w:p w14:paraId="06E26585" w14:textId="77777777" w:rsidR="00460F8B" w:rsidRPr="00082724" w:rsidRDefault="00460F8B" w:rsidP="00BC021D">
            <w:pPr>
              <w:spacing w:after="0" w:line="240" w:lineRule="auto"/>
              <w:ind w:firstLine="176"/>
              <w:rPr>
                <w:rFonts w:ascii="Times New Roman" w:hAnsi="Times New Roman" w:cs="Times New Roman"/>
                <w:sz w:val="20"/>
                <w:szCs w:val="20"/>
              </w:rPr>
            </w:pPr>
            <w:hyperlink r:id="rId37" w:history="1">
              <w:r w:rsidRPr="00082724">
                <w:rPr>
                  <w:rFonts w:ascii="Times New Roman" w:hAnsi="Times New Roman" w:cs="Times New Roman"/>
                  <w:sz w:val="20"/>
                  <w:szCs w:val="20"/>
                  <w:u w:val="single"/>
                </w:rPr>
                <w:t>https://ok.ru/group/67212212633633</w:t>
              </w:r>
            </w:hyperlink>
          </w:p>
        </w:tc>
      </w:tr>
      <w:tr w:rsidR="00460F8B" w:rsidRPr="00082724" w14:paraId="02593183" w14:textId="77777777" w:rsidTr="002F3385">
        <w:tc>
          <w:tcPr>
            <w:tcW w:w="4503" w:type="dxa"/>
            <w:shd w:val="clear" w:color="auto" w:fill="auto"/>
          </w:tcPr>
          <w:p w14:paraId="3294C612" w14:textId="77777777" w:rsidR="00460F8B" w:rsidRPr="00082724" w:rsidRDefault="00460F8B" w:rsidP="00BC021D">
            <w:pPr>
              <w:spacing w:after="0" w:line="240" w:lineRule="auto"/>
              <w:ind w:hanging="142"/>
              <w:rPr>
                <w:rFonts w:ascii="Times New Roman" w:hAnsi="Times New Roman" w:cs="Times New Roman"/>
                <w:sz w:val="20"/>
                <w:szCs w:val="20"/>
              </w:rPr>
            </w:pPr>
            <w:r w:rsidRPr="00082724">
              <w:rPr>
                <w:rFonts w:ascii="Times New Roman" w:hAnsi="Times New Roman" w:cs="Times New Roman"/>
                <w:sz w:val="20"/>
                <w:szCs w:val="20"/>
              </w:rPr>
              <w:t>Верхнетимерсянский сельский филиал</w:t>
            </w:r>
          </w:p>
        </w:tc>
        <w:tc>
          <w:tcPr>
            <w:tcW w:w="4608" w:type="dxa"/>
            <w:shd w:val="clear" w:color="auto" w:fill="auto"/>
          </w:tcPr>
          <w:p w14:paraId="107F652D" w14:textId="77777777" w:rsidR="00460F8B" w:rsidRPr="00082724" w:rsidRDefault="00460F8B" w:rsidP="00BC021D">
            <w:pPr>
              <w:spacing w:after="0" w:line="240" w:lineRule="auto"/>
              <w:ind w:firstLine="176"/>
              <w:rPr>
                <w:rFonts w:ascii="Times New Roman" w:hAnsi="Times New Roman" w:cs="Times New Roman"/>
                <w:sz w:val="20"/>
                <w:szCs w:val="20"/>
              </w:rPr>
            </w:pPr>
            <w:hyperlink r:id="rId38" w:history="1">
              <w:r w:rsidRPr="00082724">
                <w:rPr>
                  <w:rFonts w:ascii="Times New Roman" w:hAnsi="Times New Roman" w:cs="Times New Roman"/>
                  <w:sz w:val="20"/>
                  <w:szCs w:val="20"/>
                  <w:u w:val="single"/>
                </w:rPr>
                <w:t>https://vk.com/public204220703</w:t>
              </w:r>
            </w:hyperlink>
          </w:p>
        </w:tc>
      </w:tr>
      <w:tr w:rsidR="00460F8B" w:rsidRPr="00082724" w14:paraId="23764078" w14:textId="77777777" w:rsidTr="002F3385">
        <w:tc>
          <w:tcPr>
            <w:tcW w:w="4503" w:type="dxa"/>
            <w:shd w:val="clear" w:color="auto" w:fill="auto"/>
          </w:tcPr>
          <w:p w14:paraId="32CD30FA" w14:textId="77777777" w:rsidR="00460F8B" w:rsidRPr="00082724" w:rsidRDefault="00460F8B" w:rsidP="00BC021D">
            <w:pPr>
              <w:spacing w:after="0" w:line="240" w:lineRule="auto"/>
              <w:rPr>
                <w:rFonts w:ascii="Times New Roman" w:hAnsi="Times New Roman" w:cs="Times New Roman"/>
                <w:sz w:val="20"/>
                <w:szCs w:val="20"/>
              </w:rPr>
            </w:pPr>
            <w:r w:rsidRPr="00082724">
              <w:rPr>
                <w:rFonts w:ascii="Times New Roman" w:hAnsi="Times New Roman" w:cs="Times New Roman"/>
                <w:sz w:val="20"/>
                <w:szCs w:val="20"/>
              </w:rPr>
              <w:t>Нижнетимерсянский сельский филиал</w:t>
            </w:r>
          </w:p>
        </w:tc>
        <w:tc>
          <w:tcPr>
            <w:tcW w:w="4608" w:type="dxa"/>
            <w:shd w:val="clear" w:color="auto" w:fill="auto"/>
          </w:tcPr>
          <w:p w14:paraId="04DCBE1E" w14:textId="77777777" w:rsidR="00460F8B" w:rsidRPr="00082724" w:rsidRDefault="00460F8B" w:rsidP="00BC021D">
            <w:pPr>
              <w:spacing w:after="0" w:line="240" w:lineRule="auto"/>
              <w:ind w:firstLine="176"/>
              <w:rPr>
                <w:rFonts w:ascii="Times New Roman" w:hAnsi="Times New Roman" w:cs="Times New Roman"/>
                <w:sz w:val="20"/>
                <w:szCs w:val="20"/>
              </w:rPr>
            </w:pPr>
            <w:hyperlink r:id="rId39" w:history="1">
              <w:r w:rsidRPr="00082724">
                <w:rPr>
                  <w:rFonts w:ascii="Times New Roman" w:hAnsi="Times New Roman" w:cs="Times New Roman"/>
                  <w:sz w:val="20"/>
                  <w:szCs w:val="20"/>
                  <w:u w:val="single"/>
                </w:rPr>
                <w:t>https://ok.ru/group/61594370834605</w:t>
              </w:r>
            </w:hyperlink>
          </w:p>
        </w:tc>
      </w:tr>
      <w:tr w:rsidR="00460F8B" w:rsidRPr="00082724" w14:paraId="3ED92B60" w14:textId="77777777" w:rsidTr="002F3385">
        <w:tc>
          <w:tcPr>
            <w:tcW w:w="4503" w:type="dxa"/>
            <w:shd w:val="clear" w:color="auto" w:fill="auto"/>
          </w:tcPr>
          <w:p w14:paraId="0A93FE95" w14:textId="77777777" w:rsidR="00460F8B" w:rsidRPr="00082724" w:rsidRDefault="00460F8B" w:rsidP="00BC021D">
            <w:pPr>
              <w:spacing w:after="0" w:line="240" w:lineRule="auto"/>
              <w:rPr>
                <w:rFonts w:ascii="Times New Roman" w:hAnsi="Times New Roman" w:cs="Times New Roman"/>
                <w:sz w:val="20"/>
                <w:szCs w:val="20"/>
              </w:rPr>
            </w:pPr>
            <w:r w:rsidRPr="00082724">
              <w:rPr>
                <w:rFonts w:ascii="Times New Roman" w:hAnsi="Times New Roman" w:cs="Times New Roman"/>
                <w:sz w:val="20"/>
                <w:szCs w:val="20"/>
              </w:rPr>
              <w:t>Среднетимерсянский сельский филиал</w:t>
            </w:r>
          </w:p>
        </w:tc>
        <w:tc>
          <w:tcPr>
            <w:tcW w:w="4608" w:type="dxa"/>
            <w:shd w:val="clear" w:color="auto" w:fill="auto"/>
          </w:tcPr>
          <w:p w14:paraId="6A9A5C70" w14:textId="77777777" w:rsidR="00460F8B" w:rsidRPr="00082724" w:rsidRDefault="00460F8B" w:rsidP="00BC021D">
            <w:pPr>
              <w:spacing w:after="0" w:line="240" w:lineRule="auto"/>
              <w:ind w:firstLine="176"/>
              <w:rPr>
                <w:rFonts w:ascii="Times New Roman" w:hAnsi="Times New Roman" w:cs="Times New Roman"/>
                <w:sz w:val="20"/>
                <w:szCs w:val="20"/>
              </w:rPr>
            </w:pPr>
            <w:hyperlink r:id="rId40" w:history="1">
              <w:r w:rsidRPr="00082724">
                <w:rPr>
                  <w:rFonts w:ascii="Times New Roman" w:hAnsi="Times New Roman" w:cs="Times New Roman"/>
                  <w:sz w:val="20"/>
                  <w:szCs w:val="20"/>
                  <w:u w:val="single"/>
                </w:rPr>
                <w:t>https://ok.ru/group/54173706354845</w:t>
              </w:r>
            </w:hyperlink>
          </w:p>
        </w:tc>
      </w:tr>
      <w:tr w:rsidR="00460F8B" w:rsidRPr="00082724" w14:paraId="66CD9A4D" w14:textId="77777777" w:rsidTr="002F3385">
        <w:tc>
          <w:tcPr>
            <w:tcW w:w="4503" w:type="dxa"/>
            <w:shd w:val="clear" w:color="auto" w:fill="auto"/>
          </w:tcPr>
          <w:p w14:paraId="2C61D0ED" w14:textId="77777777" w:rsidR="00460F8B" w:rsidRPr="00082724" w:rsidRDefault="00460F8B" w:rsidP="00BC021D">
            <w:pPr>
              <w:spacing w:after="0" w:line="240" w:lineRule="auto"/>
              <w:rPr>
                <w:rFonts w:ascii="Times New Roman" w:hAnsi="Times New Roman" w:cs="Times New Roman"/>
                <w:sz w:val="20"/>
                <w:szCs w:val="20"/>
              </w:rPr>
            </w:pPr>
            <w:r w:rsidRPr="00082724">
              <w:rPr>
                <w:rFonts w:ascii="Times New Roman" w:hAnsi="Times New Roman" w:cs="Times New Roman"/>
                <w:sz w:val="20"/>
                <w:szCs w:val="20"/>
              </w:rPr>
              <w:t>Цильнинский поселковый филиал</w:t>
            </w:r>
          </w:p>
        </w:tc>
        <w:tc>
          <w:tcPr>
            <w:tcW w:w="4608" w:type="dxa"/>
            <w:shd w:val="clear" w:color="auto" w:fill="auto"/>
          </w:tcPr>
          <w:p w14:paraId="3F98DFC7" w14:textId="77777777" w:rsidR="00460F8B" w:rsidRPr="00082724" w:rsidRDefault="00460F8B" w:rsidP="00BC021D">
            <w:pPr>
              <w:spacing w:after="0" w:line="240" w:lineRule="auto"/>
              <w:ind w:firstLine="176"/>
              <w:rPr>
                <w:rFonts w:ascii="Times New Roman" w:hAnsi="Times New Roman" w:cs="Times New Roman"/>
                <w:sz w:val="20"/>
                <w:szCs w:val="20"/>
              </w:rPr>
            </w:pPr>
            <w:hyperlink r:id="rId41" w:history="1">
              <w:r w:rsidRPr="00082724">
                <w:rPr>
                  <w:rFonts w:ascii="Times New Roman" w:hAnsi="Times New Roman" w:cs="Times New Roman"/>
                  <w:sz w:val="20"/>
                  <w:szCs w:val="20"/>
                  <w:u w:val="single"/>
                </w:rPr>
                <w:t>https://vk.com/club204695879</w:t>
              </w:r>
            </w:hyperlink>
          </w:p>
        </w:tc>
      </w:tr>
      <w:tr w:rsidR="00460F8B" w:rsidRPr="00082724" w14:paraId="652B1EF8" w14:textId="77777777" w:rsidTr="002F3385">
        <w:tc>
          <w:tcPr>
            <w:tcW w:w="4503" w:type="dxa"/>
            <w:shd w:val="clear" w:color="auto" w:fill="auto"/>
          </w:tcPr>
          <w:p w14:paraId="78A560F9" w14:textId="77777777" w:rsidR="00460F8B" w:rsidRPr="00082724" w:rsidRDefault="00460F8B" w:rsidP="00BC021D">
            <w:pPr>
              <w:spacing w:after="0" w:line="240" w:lineRule="auto"/>
              <w:rPr>
                <w:rFonts w:ascii="Times New Roman" w:hAnsi="Times New Roman" w:cs="Times New Roman"/>
                <w:sz w:val="20"/>
                <w:szCs w:val="20"/>
              </w:rPr>
            </w:pPr>
            <w:r w:rsidRPr="00082724">
              <w:rPr>
                <w:rFonts w:ascii="Times New Roman" w:hAnsi="Times New Roman" w:cs="Times New Roman"/>
                <w:sz w:val="20"/>
                <w:szCs w:val="20"/>
              </w:rPr>
              <w:t>Русскоцильнинский сельский филиал</w:t>
            </w:r>
          </w:p>
        </w:tc>
        <w:tc>
          <w:tcPr>
            <w:tcW w:w="4608" w:type="dxa"/>
            <w:shd w:val="clear" w:color="auto" w:fill="auto"/>
          </w:tcPr>
          <w:p w14:paraId="7B862AF6" w14:textId="77777777" w:rsidR="00460F8B" w:rsidRPr="00082724" w:rsidRDefault="00460F8B" w:rsidP="00BC021D">
            <w:pPr>
              <w:spacing w:after="0" w:line="240" w:lineRule="auto"/>
              <w:ind w:firstLine="176"/>
              <w:rPr>
                <w:rFonts w:ascii="Times New Roman" w:hAnsi="Times New Roman" w:cs="Times New Roman"/>
                <w:sz w:val="20"/>
                <w:szCs w:val="20"/>
              </w:rPr>
            </w:pPr>
            <w:hyperlink r:id="rId42" w:history="1">
              <w:r w:rsidRPr="00082724">
                <w:rPr>
                  <w:rFonts w:ascii="Times New Roman" w:hAnsi="Times New Roman" w:cs="Times New Roman"/>
                  <w:sz w:val="20"/>
                  <w:szCs w:val="20"/>
                  <w:u w:val="single"/>
                </w:rPr>
                <w:t>https://ok.ru/group/61052662251743</w:t>
              </w:r>
            </w:hyperlink>
          </w:p>
        </w:tc>
      </w:tr>
      <w:tr w:rsidR="00460F8B" w:rsidRPr="00082724" w14:paraId="31E8D1B9" w14:textId="77777777" w:rsidTr="002F3385">
        <w:trPr>
          <w:trHeight w:val="338"/>
        </w:trPr>
        <w:tc>
          <w:tcPr>
            <w:tcW w:w="4503" w:type="dxa"/>
            <w:shd w:val="clear" w:color="auto" w:fill="auto"/>
          </w:tcPr>
          <w:p w14:paraId="424FF6D2" w14:textId="77777777" w:rsidR="00460F8B" w:rsidRPr="00082724" w:rsidRDefault="00460F8B" w:rsidP="00BC021D">
            <w:pPr>
              <w:spacing w:after="0" w:line="240" w:lineRule="auto"/>
              <w:rPr>
                <w:rFonts w:ascii="Times New Roman" w:hAnsi="Times New Roman" w:cs="Times New Roman"/>
                <w:sz w:val="20"/>
                <w:szCs w:val="20"/>
              </w:rPr>
            </w:pPr>
            <w:r w:rsidRPr="00082724">
              <w:rPr>
                <w:rFonts w:ascii="Times New Roman" w:hAnsi="Times New Roman" w:cs="Times New Roman"/>
                <w:sz w:val="20"/>
                <w:szCs w:val="20"/>
              </w:rPr>
              <w:t>Цильнинский детский филиал</w:t>
            </w:r>
          </w:p>
        </w:tc>
        <w:tc>
          <w:tcPr>
            <w:tcW w:w="4608" w:type="dxa"/>
            <w:shd w:val="clear" w:color="auto" w:fill="auto"/>
          </w:tcPr>
          <w:p w14:paraId="10BCB141" w14:textId="77777777" w:rsidR="00460F8B" w:rsidRPr="00082724" w:rsidRDefault="00460F8B" w:rsidP="00015D27">
            <w:pPr>
              <w:spacing w:after="0" w:line="240" w:lineRule="auto"/>
              <w:ind w:right="390" w:firstLine="176"/>
              <w:rPr>
                <w:rFonts w:ascii="Times New Roman" w:hAnsi="Times New Roman" w:cs="Times New Roman"/>
                <w:sz w:val="20"/>
                <w:szCs w:val="20"/>
              </w:rPr>
            </w:pPr>
            <w:hyperlink r:id="rId43" w:history="1">
              <w:r w:rsidRPr="00082724">
                <w:rPr>
                  <w:rStyle w:val="ad"/>
                  <w:rFonts w:ascii="Times New Roman" w:hAnsi="Times New Roman" w:cs="Times New Roman"/>
                  <w:sz w:val="20"/>
                  <w:szCs w:val="20"/>
                </w:rPr>
                <w:t>https://vk.com/public194586236</w:t>
              </w:r>
            </w:hyperlink>
            <w:r w:rsidRPr="00082724">
              <w:rPr>
                <w:rFonts w:ascii="Times New Roman" w:hAnsi="Times New Roman" w:cs="Times New Roman"/>
                <w:sz w:val="20"/>
                <w:szCs w:val="20"/>
              </w:rPr>
              <w:t xml:space="preserve">  </w:t>
            </w:r>
          </w:p>
        </w:tc>
      </w:tr>
      <w:tr w:rsidR="00460F8B" w:rsidRPr="00082724" w14:paraId="4549FF2D" w14:textId="77777777" w:rsidTr="002F3385">
        <w:tc>
          <w:tcPr>
            <w:tcW w:w="4503" w:type="dxa"/>
            <w:shd w:val="clear" w:color="auto" w:fill="auto"/>
          </w:tcPr>
          <w:p w14:paraId="4BC26825" w14:textId="77777777" w:rsidR="00460F8B" w:rsidRPr="00082724" w:rsidRDefault="00460F8B" w:rsidP="00BC021D">
            <w:pPr>
              <w:spacing w:after="0" w:line="240" w:lineRule="auto"/>
              <w:rPr>
                <w:rFonts w:ascii="Times New Roman" w:hAnsi="Times New Roman" w:cs="Times New Roman"/>
                <w:sz w:val="20"/>
                <w:szCs w:val="20"/>
              </w:rPr>
            </w:pPr>
            <w:r w:rsidRPr="00082724">
              <w:rPr>
                <w:rFonts w:ascii="Times New Roman" w:hAnsi="Times New Roman" w:cs="Times New Roman"/>
                <w:sz w:val="20"/>
                <w:szCs w:val="20"/>
              </w:rPr>
              <w:t>МУК «Цильнинская межпоселенческая клубная система» (Большенагаткинский РДК)</w:t>
            </w:r>
          </w:p>
        </w:tc>
        <w:tc>
          <w:tcPr>
            <w:tcW w:w="4608" w:type="dxa"/>
            <w:shd w:val="clear" w:color="auto" w:fill="auto"/>
          </w:tcPr>
          <w:p w14:paraId="7C222748" w14:textId="77777777" w:rsidR="00460F8B" w:rsidRPr="00082724" w:rsidRDefault="00460F8B" w:rsidP="00015D27">
            <w:pPr>
              <w:spacing w:after="0" w:line="240" w:lineRule="auto"/>
              <w:rPr>
                <w:rFonts w:ascii="Times New Roman" w:hAnsi="Times New Roman" w:cs="Times New Roman"/>
                <w:sz w:val="20"/>
                <w:szCs w:val="20"/>
              </w:rPr>
            </w:pPr>
            <w:hyperlink r:id="rId44" w:history="1">
              <w:r w:rsidRPr="00082724">
                <w:rPr>
                  <w:rStyle w:val="ad"/>
                  <w:rFonts w:ascii="Times New Roman" w:hAnsi="Times New Roman" w:cs="Times New Roman"/>
                  <w:sz w:val="20"/>
                  <w:szCs w:val="20"/>
                </w:rPr>
                <w:t>https://vk.com/club164013342</w:t>
              </w:r>
            </w:hyperlink>
          </w:p>
        </w:tc>
      </w:tr>
      <w:tr w:rsidR="00460F8B" w:rsidRPr="00082724" w14:paraId="0FBCC4BE" w14:textId="77777777" w:rsidTr="002F3385">
        <w:tc>
          <w:tcPr>
            <w:tcW w:w="4503" w:type="dxa"/>
            <w:shd w:val="clear" w:color="auto" w:fill="auto"/>
          </w:tcPr>
          <w:p w14:paraId="42CF2B4D" w14:textId="77777777" w:rsidR="00460F8B" w:rsidRPr="00082724" w:rsidRDefault="00460F8B" w:rsidP="00BC021D">
            <w:pPr>
              <w:spacing w:after="0" w:line="240" w:lineRule="auto"/>
              <w:rPr>
                <w:rFonts w:ascii="Times New Roman" w:hAnsi="Times New Roman" w:cs="Times New Roman"/>
                <w:sz w:val="20"/>
                <w:szCs w:val="20"/>
              </w:rPr>
            </w:pPr>
            <w:r w:rsidRPr="00082724">
              <w:rPr>
                <w:rFonts w:ascii="Times New Roman" w:hAnsi="Times New Roman" w:cs="Times New Roman"/>
                <w:sz w:val="20"/>
                <w:szCs w:val="20"/>
              </w:rPr>
              <w:lastRenderedPageBreak/>
              <w:t>филиалы</w:t>
            </w:r>
          </w:p>
        </w:tc>
        <w:tc>
          <w:tcPr>
            <w:tcW w:w="4608" w:type="dxa"/>
            <w:shd w:val="clear" w:color="auto" w:fill="auto"/>
          </w:tcPr>
          <w:p w14:paraId="20BD0D87" w14:textId="77777777" w:rsidR="00460F8B" w:rsidRPr="00082724" w:rsidRDefault="00460F8B" w:rsidP="00015D27">
            <w:pPr>
              <w:spacing w:after="0" w:line="240" w:lineRule="auto"/>
              <w:rPr>
                <w:rFonts w:ascii="Times New Roman" w:hAnsi="Times New Roman" w:cs="Times New Roman"/>
                <w:sz w:val="20"/>
                <w:szCs w:val="20"/>
              </w:rPr>
            </w:pPr>
          </w:p>
        </w:tc>
      </w:tr>
      <w:tr w:rsidR="00460F8B" w:rsidRPr="00082724" w14:paraId="5C9D9846" w14:textId="77777777" w:rsidTr="002F3385">
        <w:tc>
          <w:tcPr>
            <w:tcW w:w="4503" w:type="dxa"/>
            <w:shd w:val="clear" w:color="auto" w:fill="auto"/>
          </w:tcPr>
          <w:p w14:paraId="57D4788D" w14:textId="77777777" w:rsidR="00460F8B" w:rsidRPr="00082724" w:rsidRDefault="00460F8B" w:rsidP="00BC021D">
            <w:pPr>
              <w:spacing w:after="0" w:line="240" w:lineRule="auto"/>
              <w:rPr>
                <w:rFonts w:ascii="Times New Roman" w:hAnsi="Times New Roman" w:cs="Times New Roman"/>
                <w:sz w:val="20"/>
                <w:szCs w:val="20"/>
              </w:rPr>
            </w:pPr>
            <w:r w:rsidRPr="00082724">
              <w:rPr>
                <w:rFonts w:ascii="Times New Roman" w:hAnsi="Times New Roman" w:cs="Times New Roman"/>
                <w:sz w:val="20"/>
                <w:szCs w:val="20"/>
              </w:rPr>
              <w:t>Орловский СДК</w:t>
            </w:r>
          </w:p>
        </w:tc>
        <w:tc>
          <w:tcPr>
            <w:tcW w:w="4608" w:type="dxa"/>
            <w:shd w:val="clear" w:color="auto" w:fill="auto"/>
          </w:tcPr>
          <w:p w14:paraId="0D2196A9" w14:textId="77777777" w:rsidR="00460F8B" w:rsidRPr="00082724" w:rsidRDefault="00460F8B" w:rsidP="00015D27">
            <w:pPr>
              <w:spacing w:after="0" w:line="240" w:lineRule="auto"/>
              <w:rPr>
                <w:rFonts w:ascii="Times New Roman" w:hAnsi="Times New Roman" w:cs="Times New Roman"/>
                <w:sz w:val="20"/>
                <w:szCs w:val="20"/>
              </w:rPr>
            </w:pPr>
            <w:hyperlink r:id="rId45" w:history="1">
              <w:r w:rsidRPr="00082724">
                <w:rPr>
                  <w:rStyle w:val="ad"/>
                  <w:rFonts w:ascii="Times New Roman" w:hAnsi="Times New Roman" w:cs="Times New Roman"/>
                  <w:sz w:val="20"/>
                  <w:szCs w:val="20"/>
                </w:rPr>
                <w:t>https://vk.com/club204567324</w:t>
              </w:r>
            </w:hyperlink>
          </w:p>
        </w:tc>
      </w:tr>
      <w:tr w:rsidR="00460F8B" w:rsidRPr="00082724" w14:paraId="0311307A" w14:textId="77777777" w:rsidTr="002F3385">
        <w:tc>
          <w:tcPr>
            <w:tcW w:w="4503" w:type="dxa"/>
            <w:shd w:val="clear" w:color="auto" w:fill="auto"/>
          </w:tcPr>
          <w:p w14:paraId="24E7AF31" w14:textId="77777777" w:rsidR="00460F8B" w:rsidRPr="00082724" w:rsidRDefault="00460F8B" w:rsidP="00BC021D">
            <w:pPr>
              <w:spacing w:after="0" w:line="240" w:lineRule="auto"/>
              <w:rPr>
                <w:rFonts w:ascii="Times New Roman" w:hAnsi="Times New Roman" w:cs="Times New Roman"/>
                <w:sz w:val="20"/>
                <w:szCs w:val="20"/>
              </w:rPr>
            </w:pPr>
            <w:r w:rsidRPr="00082724">
              <w:rPr>
                <w:rFonts w:ascii="Times New Roman" w:hAnsi="Times New Roman" w:cs="Times New Roman"/>
                <w:sz w:val="20"/>
                <w:szCs w:val="20"/>
              </w:rPr>
              <w:t>Норовский СДК</w:t>
            </w:r>
          </w:p>
        </w:tc>
        <w:tc>
          <w:tcPr>
            <w:tcW w:w="4608" w:type="dxa"/>
            <w:shd w:val="clear" w:color="auto" w:fill="auto"/>
          </w:tcPr>
          <w:p w14:paraId="6738A4A5" w14:textId="77777777" w:rsidR="00460F8B" w:rsidRPr="00082724" w:rsidRDefault="00460F8B" w:rsidP="00015D27">
            <w:pPr>
              <w:spacing w:after="0" w:line="240" w:lineRule="auto"/>
              <w:rPr>
                <w:rFonts w:ascii="Times New Roman" w:hAnsi="Times New Roman" w:cs="Times New Roman"/>
                <w:sz w:val="20"/>
                <w:szCs w:val="20"/>
              </w:rPr>
            </w:pPr>
            <w:hyperlink r:id="rId46" w:history="1">
              <w:r w:rsidRPr="00082724">
                <w:rPr>
                  <w:rStyle w:val="ad"/>
                  <w:rFonts w:ascii="Times New Roman" w:hAnsi="Times New Roman" w:cs="Times New Roman"/>
                  <w:sz w:val="20"/>
                  <w:szCs w:val="20"/>
                </w:rPr>
                <w:t>https://vk.com/club199280025</w:t>
              </w:r>
            </w:hyperlink>
          </w:p>
        </w:tc>
      </w:tr>
      <w:tr w:rsidR="00460F8B" w:rsidRPr="00082724" w14:paraId="7503B107" w14:textId="77777777" w:rsidTr="002F3385">
        <w:tc>
          <w:tcPr>
            <w:tcW w:w="4503" w:type="dxa"/>
            <w:shd w:val="clear" w:color="auto" w:fill="auto"/>
          </w:tcPr>
          <w:p w14:paraId="457D6654" w14:textId="77777777" w:rsidR="00460F8B" w:rsidRPr="00082724" w:rsidRDefault="00460F8B" w:rsidP="00BC021D">
            <w:pPr>
              <w:shd w:val="clear" w:color="auto" w:fill="FFFFFF"/>
              <w:spacing w:after="0" w:line="240" w:lineRule="auto"/>
              <w:outlineLvl w:val="0"/>
              <w:rPr>
                <w:rFonts w:ascii="Times New Roman" w:hAnsi="Times New Roman" w:cs="Times New Roman"/>
                <w:sz w:val="20"/>
                <w:szCs w:val="20"/>
              </w:rPr>
            </w:pPr>
            <w:r w:rsidRPr="00082724">
              <w:rPr>
                <w:rFonts w:ascii="Times New Roman" w:hAnsi="Times New Roman" w:cs="Times New Roman"/>
                <w:sz w:val="20"/>
                <w:szCs w:val="20"/>
              </w:rPr>
              <w:t>Карабаевский СДК</w:t>
            </w:r>
          </w:p>
        </w:tc>
        <w:tc>
          <w:tcPr>
            <w:tcW w:w="4608" w:type="dxa"/>
            <w:shd w:val="clear" w:color="auto" w:fill="auto"/>
          </w:tcPr>
          <w:p w14:paraId="76CB6C39" w14:textId="77777777" w:rsidR="00460F8B" w:rsidRPr="00082724" w:rsidRDefault="00460F8B" w:rsidP="00015D27">
            <w:pPr>
              <w:spacing w:after="0" w:line="240" w:lineRule="auto"/>
              <w:rPr>
                <w:rFonts w:ascii="Times New Roman" w:hAnsi="Times New Roman" w:cs="Times New Roman"/>
                <w:sz w:val="20"/>
                <w:szCs w:val="20"/>
              </w:rPr>
            </w:pPr>
            <w:hyperlink r:id="rId47" w:history="1">
              <w:r w:rsidRPr="00082724">
                <w:rPr>
                  <w:rStyle w:val="ad"/>
                  <w:rFonts w:ascii="Times New Roman" w:hAnsi="Times New Roman" w:cs="Times New Roman"/>
                  <w:sz w:val="20"/>
                  <w:szCs w:val="20"/>
                </w:rPr>
                <w:t>https://ok.ru/group/65770693853226</w:t>
              </w:r>
            </w:hyperlink>
          </w:p>
        </w:tc>
      </w:tr>
      <w:tr w:rsidR="00460F8B" w:rsidRPr="00082724" w14:paraId="392E8445" w14:textId="77777777" w:rsidTr="002F3385">
        <w:tc>
          <w:tcPr>
            <w:tcW w:w="4503" w:type="dxa"/>
            <w:shd w:val="clear" w:color="auto" w:fill="auto"/>
          </w:tcPr>
          <w:p w14:paraId="29AB5028" w14:textId="77777777" w:rsidR="00460F8B" w:rsidRPr="00082724" w:rsidRDefault="00460F8B" w:rsidP="00BC021D">
            <w:pPr>
              <w:shd w:val="clear" w:color="auto" w:fill="FFFFFF"/>
              <w:spacing w:after="0" w:line="240" w:lineRule="auto"/>
              <w:outlineLvl w:val="0"/>
              <w:rPr>
                <w:rFonts w:ascii="Times New Roman" w:hAnsi="Times New Roman" w:cs="Times New Roman"/>
                <w:sz w:val="20"/>
                <w:szCs w:val="20"/>
              </w:rPr>
            </w:pPr>
            <w:r w:rsidRPr="00082724">
              <w:rPr>
                <w:rFonts w:ascii="Times New Roman" w:hAnsi="Times New Roman" w:cs="Times New Roman"/>
                <w:sz w:val="20"/>
                <w:szCs w:val="20"/>
              </w:rPr>
              <w:t>Богдашкинский СДК</w:t>
            </w:r>
          </w:p>
        </w:tc>
        <w:tc>
          <w:tcPr>
            <w:tcW w:w="4608" w:type="dxa"/>
            <w:shd w:val="clear" w:color="auto" w:fill="auto"/>
          </w:tcPr>
          <w:p w14:paraId="2C2ED6B0" w14:textId="77777777" w:rsidR="00460F8B" w:rsidRPr="00082724" w:rsidRDefault="00460F8B" w:rsidP="00015D27">
            <w:pPr>
              <w:spacing w:after="0" w:line="240" w:lineRule="auto"/>
              <w:rPr>
                <w:rFonts w:ascii="Times New Roman" w:hAnsi="Times New Roman" w:cs="Times New Roman"/>
                <w:sz w:val="20"/>
                <w:szCs w:val="20"/>
              </w:rPr>
            </w:pPr>
            <w:hyperlink r:id="rId48" w:tgtFrame="_blank" w:history="1">
              <w:r w:rsidRPr="00082724">
                <w:rPr>
                  <w:rStyle w:val="ad"/>
                  <w:rFonts w:ascii="Times New Roman" w:hAnsi="Times New Roman" w:cs="Times New Roman"/>
                  <w:sz w:val="20"/>
                  <w:szCs w:val="20"/>
                  <w:shd w:val="clear" w:color="auto" w:fill="FFFFFF"/>
                </w:rPr>
                <w:t>https://ok.ru/group/61001650995383</w:t>
              </w:r>
            </w:hyperlink>
          </w:p>
          <w:p w14:paraId="1BEEF4B5" w14:textId="77777777" w:rsidR="00460F8B" w:rsidRPr="00082724" w:rsidRDefault="00460F8B" w:rsidP="00015D27">
            <w:pPr>
              <w:spacing w:after="0" w:line="240" w:lineRule="auto"/>
              <w:rPr>
                <w:rFonts w:ascii="Times New Roman" w:hAnsi="Times New Roman" w:cs="Times New Roman"/>
                <w:sz w:val="20"/>
                <w:szCs w:val="20"/>
              </w:rPr>
            </w:pPr>
            <w:hyperlink r:id="rId49" w:history="1">
              <w:r w:rsidRPr="00082724">
                <w:rPr>
                  <w:rStyle w:val="ad"/>
                  <w:rFonts w:ascii="Times New Roman" w:hAnsi="Times New Roman" w:cs="Times New Roman"/>
                  <w:sz w:val="20"/>
                  <w:szCs w:val="20"/>
                </w:rPr>
                <w:t>https://vk.com/s.bogdashkino</w:t>
              </w:r>
            </w:hyperlink>
          </w:p>
        </w:tc>
      </w:tr>
      <w:tr w:rsidR="00460F8B" w:rsidRPr="00082724" w14:paraId="08BB2B0A" w14:textId="77777777" w:rsidTr="002F3385">
        <w:tc>
          <w:tcPr>
            <w:tcW w:w="4503" w:type="dxa"/>
            <w:shd w:val="clear" w:color="auto" w:fill="auto"/>
          </w:tcPr>
          <w:p w14:paraId="48950D9A" w14:textId="77777777" w:rsidR="00460F8B" w:rsidRPr="00082724" w:rsidRDefault="00460F8B" w:rsidP="00BC021D">
            <w:pPr>
              <w:shd w:val="clear" w:color="auto" w:fill="FFFFFF"/>
              <w:spacing w:after="0" w:line="240" w:lineRule="auto"/>
              <w:outlineLvl w:val="0"/>
              <w:rPr>
                <w:rFonts w:ascii="Times New Roman" w:hAnsi="Times New Roman" w:cs="Times New Roman"/>
                <w:sz w:val="20"/>
                <w:szCs w:val="20"/>
              </w:rPr>
            </w:pPr>
            <w:r w:rsidRPr="00082724">
              <w:rPr>
                <w:rFonts w:ascii="Times New Roman" w:hAnsi="Times New Roman" w:cs="Times New Roman"/>
                <w:sz w:val="20"/>
                <w:szCs w:val="20"/>
              </w:rPr>
              <w:t xml:space="preserve">Новоалгашинский СДК </w:t>
            </w:r>
          </w:p>
        </w:tc>
        <w:tc>
          <w:tcPr>
            <w:tcW w:w="4608" w:type="dxa"/>
            <w:shd w:val="clear" w:color="auto" w:fill="auto"/>
          </w:tcPr>
          <w:p w14:paraId="1937B22D" w14:textId="77777777" w:rsidR="00460F8B" w:rsidRPr="00082724" w:rsidRDefault="00460F8B" w:rsidP="00015D27">
            <w:pPr>
              <w:spacing w:after="0" w:line="240" w:lineRule="auto"/>
              <w:rPr>
                <w:rFonts w:ascii="Times New Roman" w:hAnsi="Times New Roman" w:cs="Times New Roman"/>
                <w:sz w:val="20"/>
                <w:szCs w:val="20"/>
              </w:rPr>
            </w:pPr>
            <w:hyperlink r:id="rId50" w:history="1">
              <w:r w:rsidRPr="00082724">
                <w:rPr>
                  <w:rStyle w:val="ad"/>
                  <w:rFonts w:ascii="Times New Roman" w:hAnsi="Times New Roman" w:cs="Times New Roman"/>
                  <w:sz w:val="20"/>
                  <w:szCs w:val="20"/>
                </w:rPr>
                <w:t>https://ok.ru/group/57946824835180</w:t>
              </w:r>
            </w:hyperlink>
          </w:p>
        </w:tc>
      </w:tr>
      <w:tr w:rsidR="00460F8B" w:rsidRPr="00082724" w14:paraId="1FFE37E3" w14:textId="77777777" w:rsidTr="002F3385">
        <w:tc>
          <w:tcPr>
            <w:tcW w:w="4503" w:type="dxa"/>
            <w:shd w:val="clear" w:color="auto" w:fill="auto"/>
          </w:tcPr>
          <w:p w14:paraId="0F6EC513" w14:textId="77777777" w:rsidR="00460F8B" w:rsidRPr="00082724" w:rsidRDefault="00460F8B" w:rsidP="00BC021D">
            <w:pPr>
              <w:shd w:val="clear" w:color="auto" w:fill="FFFFFF"/>
              <w:spacing w:after="0" w:line="240" w:lineRule="auto"/>
              <w:outlineLvl w:val="0"/>
              <w:rPr>
                <w:rFonts w:ascii="Times New Roman" w:hAnsi="Times New Roman" w:cs="Times New Roman"/>
                <w:sz w:val="20"/>
                <w:szCs w:val="20"/>
              </w:rPr>
            </w:pPr>
            <w:r w:rsidRPr="00082724">
              <w:rPr>
                <w:rFonts w:ascii="Times New Roman" w:hAnsi="Times New Roman" w:cs="Times New Roman"/>
                <w:sz w:val="20"/>
                <w:szCs w:val="20"/>
              </w:rPr>
              <w:t>Староалгашинский СДК</w:t>
            </w:r>
          </w:p>
        </w:tc>
        <w:tc>
          <w:tcPr>
            <w:tcW w:w="4608" w:type="dxa"/>
            <w:shd w:val="clear" w:color="auto" w:fill="auto"/>
          </w:tcPr>
          <w:p w14:paraId="278B2459" w14:textId="77777777" w:rsidR="00460F8B" w:rsidRPr="00082724" w:rsidRDefault="00460F8B" w:rsidP="00015D27">
            <w:pPr>
              <w:spacing w:after="0" w:line="240" w:lineRule="auto"/>
              <w:rPr>
                <w:rFonts w:ascii="Times New Roman" w:hAnsi="Times New Roman" w:cs="Times New Roman"/>
                <w:sz w:val="20"/>
                <w:szCs w:val="20"/>
              </w:rPr>
            </w:pPr>
            <w:hyperlink r:id="rId51" w:history="1">
              <w:r w:rsidRPr="00082724">
                <w:rPr>
                  <w:rStyle w:val="ad"/>
                  <w:rFonts w:ascii="Times New Roman" w:hAnsi="Times New Roman" w:cs="Times New Roman"/>
                  <w:sz w:val="20"/>
                  <w:szCs w:val="20"/>
                </w:rPr>
                <w:t>https://ok.ru/group/61015758733534</w:t>
              </w:r>
            </w:hyperlink>
          </w:p>
        </w:tc>
      </w:tr>
      <w:tr w:rsidR="00460F8B" w:rsidRPr="00082724" w14:paraId="3EC78F48" w14:textId="77777777" w:rsidTr="002F3385">
        <w:tc>
          <w:tcPr>
            <w:tcW w:w="4503" w:type="dxa"/>
            <w:shd w:val="clear" w:color="auto" w:fill="auto"/>
          </w:tcPr>
          <w:p w14:paraId="76B2B2DD" w14:textId="77777777" w:rsidR="00460F8B" w:rsidRPr="00082724" w:rsidRDefault="00460F8B" w:rsidP="00BC021D">
            <w:pPr>
              <w:shd w:val="clear" w:color="auto" w:fill="FFFFFF"/>
              <w:spacing w:after="0" w:line="240" w:lineRule="auto"/>
              <w:outlineLvl w:val="0"/>
              <w:rPr>
                <w:rFonts w:ascii="Times New Roman" w:hAnsi="Times New Roman" w:cs="Times New Roman"/>
                <w:sz w:val="20"/>
                <w:szCs w:val="20"/>
              </w:rPr>
            </w:pPr>
            <w:r w:rsidRPr="00082724">
              <w:rPr>
                <w:rFonts w:ascii="Times New Roman" w:hAnsi="Times New Roman" w:cs="Times New Roman"/>
                <w:sz w:val="20"/>
                <w:szCs w:val="20"/>
              </w:rPr>
              <w:t>Мокробугурнинский СДК</w:t>
            </w:r>
          </w:p>
        </w:tc>
        <w:tc>
          <w:tcPr>
            <w:tcW w:w="4608" w:type="dxa"/>
            <w:shd w:val="clear" w:color="auto" w:fill="auto"/>
          </w:tcPr>
          <w:p w14:paraId="4084B95A" w14:textId="77777777" w:rsidR="00460F8B" w:rsidRPr="00082724" w:rsidRDefault="00460F8B" w:rsidP="00015D27">
            <w:pPr>
              <w:spacing w:after="0" w:line="240" w:lineRule="auto"/>
              <w:rPr>
                <w:rFonts w:ascii="Times New Roman" w:hAnsi="Times New Roman" w:cs="Times New Roman"/>
                <w:sz w:val="20"/>
                <w:szCs w:val="20"/>
              </w:rPr>
            </w:pPr>
            <w:hyperlink r:id="rId52" w:history="1">
              <w:r w:rsidRPr="00082724">
                <w:rPr>
                  <w:rStyle w:val="ad"/>
                  <w:rFonts w:ascii="Times New Roman" w:hAnsi="Times New Roman" w:cs="Times New Roman"/>
                  <w:sz w:val="20"/>
                  <w:szCs w:val="20"/>
                </w:rPr>
                <w:t>https://ok.ru/group/67143688585267</w:t>
              </w:r>
            </w:hyperlink>
          </w:p>
        </w:tc>
      </w:tr>
      <w:tr w:rsidR="00460F8B" w:rsidRPr="00082724" w14:paraId="07E8A76B" w14:textId="77777777" w:rsidTr="002F3385">
        <w:tc>
          <w:tcPr>
            <w:tcW w:w="4503" w:type="dxa"/>
            <w:shd w:val="clear" w:color="auto" w:fill="auto"/>
          </w:tcPr>
          <w:p w14:paraId="08D091FB" w14:textId="77777777" w:rsidR="00460F8B" w:rsidRPr="00082724" w:rsidRDefault="00460F8B" w:rsidP="00BC021D">
            <w:pPr>
              <w:shd w:val="clear" w:color="auto" w:fill="FFFFFF"/>
              <w:spacing w:after="0" w:line="240" w:lineRule="auto"/>
              <w:outlineLvl w:val="0"/>
              <w:rPr>
                <w:rFonts w:ascii="Times New Roman" w:hAnsi="Times New Roman" w:cs="Times New Roman"/>
                <w:sz w:val="20"/>
                <w:szCs w:val="20"/>
              </w:rPr>
            </w:pPr>
            <w:r w:rsidRPr="00082724">
              <w:rPr>
                <w:rFonts w:ascii="Times New Roman" w:hAnsi="Times New Roman" w:cs="Times New Roman"/>
                <w:sz w:val="20"/>
                <w:szCs w:val="20"/>
              </w:rPr>
              <w:t>Русскоцильнинский сельский клуб</w:t>
            </w:r>
          </w:p>
        </w:tc>
        <w:tc>
          <w:tcPr>
            <w:tcW w:w="4608" w:type="dxa"/>
            <w:shd w:val="clear" w:color="auto" w:fill="auto"/>
          </w:tcPr>
          <w:p w14:paraId="447CEEF9" w14:textId="77777777" w:rsidR="00460F8B" w:rsidRPr="00082724" w:rsidRDefault="00460F8B" w:rsidP="00015D27">
            <w:pPr>
              <w:spacing w:after="0" w:line="240" w:lineRule="auto"/>
              <w:rPr>
                <w:rFonts w:ascii="Times New Roman" w:hAnsi="Times New Roman" w:cs="Times New Roman"/>
                <w:sz w:val="20"/>
                <w:szCs w:val="20"/>
                <w:highlight w:val="yellow"/>
                <w:lang w:val="en-US"/>
              </w:rPr>
            </w:pPr>
            <w:hyperlink r:id="rId53" w:history="1">
              <w:r w:rsidRPr="00082724">
                <w:rPr>
                  <w:rStyle w:val="ad"/>
                  <w:rFonts w:ascii="Times New Roman" w:hAnsi="Times New Roman" w:cs="Times New Roman"/>
                  <w:sz w:val="20"/>
                  <w:szCs w:val="20"/>
                  <w:lang w:val="en-US"/>
                </w:rPr>
                <w:t>https://ok.ru/group/61015913463905</w:t>
              </w:r>
            </w:hyperlink>
          </w:p>
        </w:tc>
      </w:tr>
      <w:tr w:rsidR="00460F8B" w:rsidRPr="00082724" w14:paraId="22E98059" w14:textId="77777777" w:rsidTr="002F3385">
        <w:tc>
          <w:tcPr>
            <w:tcW w:w="4503" w:type="dxa"/>
            <w:shd w:val="clear" w:color="auto" w:fill="auto"/>
          </w:tcPr>
          <w:p w14:paraId="036B6900" w14:textId="77777777" w:rsidR="00460F8B" w:rsidRPr="00082724" w:rsidRDefault="00460F8B" w:rsidP="00BC021D">
            <w:pPr>
              <w:shd w:val="clear" w:color="auto" w:fill="FFFFFF"/>
              <w:spacing w:after="0" w:line="240" w:lineRule="auto"/>
              <w:outlineLvl w:val="0"/>
              <w:rPr>
                <w:rFonts w:ascii="Times New Roman" w:hAnsi="Times New Roman" w:cs="Times New Roman"/>
                <w:sz w:val="20"/>
                <w:szCs w:val="20"/>
              </w:rPr>
            </w:pPr>
            <w:r w:rsidRPr="00082724">
              <w:rPr>
                <w:rFonts w:ascii="Times New Roman" w:hAnsi="Times New Roman" w:cs="Times New Roman"/>
                <w:sz w:val="20"/>
                <w:szCs w:val="20"/>
              </w:rPr>
              <w:t>Покровский СДК</w:t>
            </w:r>
          </w:p>
        </w:tc>
        <w:tc>
          <w:tcPr>
            <w:tcW w:w="4608" w:type="dxa"/>
            <w:shd w:val="clear" w:color="auto" w:fill="auto"/>
          </w:tcPr>
          <w:p w14:paraId="4AA7D029" w14:textId="77777777" w:rsidR="00460F8B" w:rsidRPr="00082724" w:rsidRDefault="00460F8B" w:rsidP="00015D27">
            <w:pPr>
              <w:spacing w:after="0" w:line="240" w:lineRule="auto"/>
              <w:rPr>
                <w:rFonts w:ascii="Times New Roman" w:hAnsi="Times New Roman" w:cs="Times New Roman"/>
                <w:sz w:val="20"/>
                <w:szCs w:val="20"/>
                <w:lang w:val="en-US"/>
              </w:rPr>
            </w:pPr>
            <w:hyperlink r:id="rId54" w:history="1">
              <w:r w:rsidRPr="00082724">
                <w:rPr>
                  <w:rStyle w:val="ad"/>
                  <w:rFonts w:ascii="Times New Roman" w:hAnsi="Times New Roman" w:cs="Times New Roman"/>
                  <w:sz w:val="20"/>
                  <w:szCs w:val="20"/>
                </w:rPr>
                <w:t>https://vk.com/</w:t>
              </w:r>
              <w:r w:rsidRPr="00082724">
                <w:rPr>
                  <w:rStyle w:val="ad"/>
                  <w:rFonts w:ascii="Times New Roman" w:hAnsi="Times New Roman" w:cs="Times New Roman"/>
                  <w:sz w:val="20"/>
                  <w:szCs w:val="20"/>
                  <w:lang w:val="en-US"/>
                </w:rPr>
                <w:t>wall279439000_185</w:t>
              </w:r>
            </w:hyperlink>
          </w:p>
        </w:tc>
      </w:tr>
      <w:tr w:rsidR="00460F8B" w:rsidRPr="00082724" w14:paraId="77F7BE6A" w14:textId="77777777" w:rsidTr="002F3385">
        <w:tc>
          <w:tcPr>
            <w:tcW w:w="4503" w:type="dxa"/>
            <w:shd w:val="clear" w:color="auto" w:fill="auto"/>
          </w:tcPr>
          <w:p w14:paraId="72EDACCC" w14:textId="77777777" w:rsidR="00460F8B" w:rsidRPr="00082724" w:rsidRDefault="00460F8B" w:rsidP="00BC021D">
            <w:pPr>
              <w:shd w:val="clear" w:color="auto" w:fill="FFFFFF"/>
              <w:spacing w:after="0" w:line="240" w:lineRule="auto"/>
              <w:outlineLvl w:val="0"/>
              <w:rPr>
                <w:rFonts w:ascii="Times New Roman" w:hAnsi="Times New Roman" w:cs="Times New Roman"/>
                <w:sz w:val="20"/>
                <w:szCs w:val="20"/>
              </w:rPr>
            </w:pPr>
            <w:r w:rsidRPr="00082724">
              <w:rPr>
                <w:rFonts w:ascii="Times New Roman" w:hAnsi="Times New Roman" w:cs="Times New Roman"/>
                <w:sz w:val="20"/>
                <w:szCs w:val="20"/>
              </w:rPr>
              <w:t>Елховоозерский СДК</w:t>
            </w:r>
          </w:p>
        </w:tc>
        <w:tc>
          <w:tcPr>
            <w:tcW w:w="4608" w:type="dxa"/>
            <w:shd w:val="clear" w:color="auto" w:fill="auto"/>
          </w:tcPr>
          <w:p w14:paraId="230AFF7A" w14:textId="77777777" w:rsidR="00460F8B" w:rsidRPr="00082724" w:rsidRDefault="00460F8B" w:rsidP="00015D27">
            <w:pPr>
              <w:spacing w:after="0" w:line="240" w:lineRule="auto"/>
              <w:rPr>
                <w:rFonts w:ascii="Times New Roman" w:hAnsi="Times New Roman" w:cs="Times New Roman"/>
                <w:sz w:val="20"/>
                <w:szCs w:val="20"/>
              </w:rPr>
            </w:pPr>
            <w:hyperlink r:id="rId55" w:history="1">
              <w:r w:rsidRPr="00082724">
                <w:rPr>
                  <w:rStyle w:val="ad"/>
                  <w:rFonts w:ascii="Times New Roman" w:hAnsi="Times New Roman" w:cs="Times New Roman"/>
                  <w:sz w:val="20"/>
                  <w:szCs w:val="20"/>
                </w:rPr>
                <w:t>https://ok.ru/group/58036498464983</w:t>
              </w:r>
            </w:hyperlink>
          </w:p>
        </w:tc>
      </w:tr>
      <w:tr w:rsidR="00460F8B" w:rsidRPr="00082724" w14:paraId="0402EB3B" w14:textId="77777777" w:rsidTr="002F3385">
        <w:tc>
          <w:tcPr>
            <w:tcW w:w="4503" w:type="dxa"/>
            <w:shd w:val="clear" w:color="auto" w:fill="auto"/>
          </w:tcPr>
          <w:p w14:paraId="7650D334" w14:textId="77777777" w:rsidR="00460F8B" w:rsidRPr="00082724" w:rsidRDefault="00460F8B" w:rsidP="00BC021D">
            <w:pPr>
              <w:shd w:val="clear" w:color="auto" w:fill="FFFFFF"/>
              <w:spacing w:after="0" w:line="240" w:lineRule="auto"/>
              <w:outlineLvl w:val="0"/>
              <w:rPr>
                <w:rFonts w:ascii="Times New Roman" w:hAnsi="Times New Roman" w:cs="Times New Roman"/>
                <w:sz w:val="20"/>
                <w:szCs w:val="20"/>
              </w:rPr>
            </w:pPr>
            <w:r w:rsidRPr="00082724">
              <w:rPr>
                <w:rFonts w:ascii="Times New Roman" w:hAnsi="Times New Roman" w:cs="Times New Roman"/>
                <w:sz w:val="20"/>
                <w:szCs w:val="20"/>
              </w:rPr>
              <w:t>Кундюковский СДК</w:t>
            </w:r>
          </w:p>
        </w:tc>
        <w:tc>
          <w:tcPr>
            <w:tcW w:w="4608" w:type="dxa"/>
            <w:shd w:val="clear" w:color="auto" w:fill="auto"/>
          </w:tcPr>
          <w:p w14:paraId="15C364E9" w14:textId="77777777" w:rsidR="00460F8B" w:rsidRPr="00082724" w:rsidRDefault="00460F8B" w:rsidP="00015D27">
            <w:pPr>
              <w:spacing w:after="0" w:line="240" w:lineRule="auto"/>
              <w:rPr>
                <w:rFonts w:ascii="Times New Roman" w:hAnsi="Times New Roman" w:cs="Times New Roman"/>
                <w:sz w:val="20"/>
                <w:szCs w:val="20"/>
              </w:rPr>
            </w:pPr>
            <w:hyperlink r:id="rId56" w:history="1">
              <w:r w:rsidRPr="00082724">
                <w:rPr>
                  <w:rStyle w:val="ad"/>
                  <w:rFonts w:ascii="Times New Roman" w:hAnsi="Times New Roman" w:cs="Times New Roman"/>
                  <w:sz w:val="20"/>
                  <w:szCs w:val="20"/>
                  <w:lang w:val="en-US"/>
                </w:rPr>
                <w:t>https://ok.ru/group/</w:t>
              </w:r>
              <w:r w:rsidRPr="00082724">
                <w:rPr>
                  <w:rStyle w:val="ad"/>
                  <w:rFonts w:ascii="Times New Roman" w:hAnsi="Times New Roman" w:cs="Times New Roman"/>
                  <w:sz w:val="20"/>
                  <w:szCs w:val="20"/>
                </w:rPr>
                <w:t>67144666578980</w:t>
              </w:r>
            </w:hyperlink>
          </w:p>
        </w:tc>
      </w:tr>
      <w:tr w:rsidR="00460F8B" w:rsidRPr="00082724" w14:paraId="0B845BA1" w14:textId="77777777" w:rsidTr="002F3385">
        <w:tc>
          <w:tcPr>
            <w:tcW w:w="4503" w:type="dxa"/>
            <w:shd w:val="clear" w:color="auto" w:fill="auto"/>
          </w:tcPr>
          <w:p w14:paraId="7F06ECD4" w14:textId="77777777" w:rsidR="00460F8B" w:rsidRPr="00082724" w:rsidRDefault="00460F8B" w:rsidP="00BC021D">
            <w:pPr>
              <w:shd w:val="clear" w:color="auto" w:fill="FFFFFF"/>
              <w:spacing w:after="0" w:line="240" w:lineRule="auto"/>
              <w:outlineLvl w:val="0"/>
              <w:rPr>
                <w:rFonts w:ascii="Times New Roman" w:hAnsi="Times New Roman" w:cs="Times New Roman"/>
                <w:sz w:val="20"/>
                <w:szCs w:val="20"/>
              </w:rPr>
            </w:pPr>
            <w:r w:rsidRPr="00082724">
              <w:rPr>
                <w:rFonts w:ascii="Times New Roman" w:hAnsi="Times New Roman" w:cs="Times New Roman"/>
                <w:sz w:val="20"/>
                <w:szCs w:val="20"/>
              </w:rPr>
              <w:t>Кайсаровский  СДК</w:t>
            </w:r>
          </w:p>
        </w:tc>
        <w:tc>
          <w:tcPr>
            <w:tcW w:w="4608" w:type="dxa"/>
            <w:shd w:val="clear" w:color="auto" w:fill="auto"/>
          </w:tcPr>
          <w:p w14:paraId="47B87C46" w14:textId="77777777" w:rsidR="00460F8B" w:rsidRPr="00082724" w:rsidRDefault="00460F8B" w:rsidP="00015D27">
            <w:pPr>
              <w:spacing w:after="0" w:line="240" w:lineRule="auto"/>
              <w:rPr>
                <w:rFonts w:ascii="Times New Roman" w:hAnsi="Times New Roman" w:cs="Times New Roman"/>
                <w:sz w:val="20"/>
                <w:szCs w:val="20"/>
              </w:rPr>
            </w:pPr>
            <w:hyperlink r:id="rId57" w:tgtFrame="_blank" w:history="1">
              <w:r w:rsidRPr="00082724">
                <w:rPr>
                  <w:rStyle w:val="ad"/>
                  <w:rFonts w:ascii="Times New Roman" w:hAnsi="Times New Roman" w:cs="Times New Roman"/>
                  <w:sz w:val="20"/>
                  <w:szCs w:val="20"/>
                  <w:shd w:val="clear" w:color="auto" w:fill="FFFFFF"/>
                </w:rPr>
                <w:t>https://ok.ru/group/56890662912008</w:t>
              </w:r>
            </w:hyperlink>
          </w:p>
        </w:tc>
      </w:tr>
      <w:tr w:rsidR="00460F8B" w:rsidRPr="00082724" w14:paraId="3AC81F57" w14:textId="77777777" w:rsidTr="002F3385">
        <w:tc>
          <w:tcPr>
            <w:tcW w:w="4503" w:type="dxa"/>
            <w:shd w:val="clear" w:color="auto" w:fill="auto"/>
          </w:tcPr>
          <w:p w14:paraId="6FBBECED" w14:textId="77777777" w:rsidR="00460F8B" w:rsidRPr="00082724" w:rsidRDefault="00460F8B" w:rsidP="00BC021D">
            <w:pPr>
              <w:shd w:val="clear" w:color="auto" w:fill="FFFFFF"/>
              <w:spacing w:after="0" w:line="240" w:lineRule="auto"/>
              <w:outlineLvl w:val="0"/>
              <w:rPr>
                <w:rFonts w:ascii="Times New Roman" w:hAnsi="Times New Roman" w:cs="Times New Roman"/>
                <w:sz w:val="20"/>
                <w:szCs w:val="20"/>
              </w:rPr>
            </w:pPr>
            <w:r w:rsidRPr="00082724">
              <w:rPr>
                <w:rFonts w:ascii="Times New Roman" w:hAnsi="Times New Roman" w:cs="Times New Roman"/>
                <w:sz w:val="20"/>
                <w:szCs w:val="20"/>
              </w:rPr>
              <w:t>Степноанненковский СДК</w:t>
            </w:r>
          </w:p>
        </w:tc>
        <w:tc>
          <w:tcPr>
            <w:tcW w:w="4608" w:type="dxa"/>
            <w:shd w:val="clear" w:color="auto" w:fill="auto"/>
          </w:tcPr>
          <w:p w14:paraId="177D3E34" w14:textId="77777777" w:rsidR="00460F8B" w:rsidRPr="00082724" w:rsidRDefault="00460F8B" w:rsidP="00015D27">
            <w:pPr>
              <w:spacing w:after="0" w:line="240" w:lineRule="auto"/>
              <w:rPr>
                <w:rFonts w:ascii="Times New Roman" w:hAnsi="Times New Roman" w:cs="Times New Roman"/>
                <w:sz w:val="20"/>
                <w:szCs w:val="20"/>
                <w:lang w:val="en-US"/>
              </w:rPr>
            </w:pPr>
            <w:hyperlink r:id="rId58" w:history="1">
              <w:r w:rsidRPr="00082724">
                <w:rPr>
                  <w:rStyle w:val="ad"/>
                  <w:rFonts w:ascii="Times New Roman" w:hAnsi="Times New Roman" w:cs="Times New Roman"/>
                  <w:sz w:val="20"/>
                  <w:szCs w:val="20"/>
                </w:rPr>
                <w:t>https://ok.ru/group/</w:t>
              </w:r>
              <w:r w:rsidRPr="00082724">
                <w:rPr>
                  <w:rStyle w:val="ad"/>
                  <w:rFonts w:ascii="Times New Roman" w:hAnsi="Times New Roman" w:cs="Times New Roman"/>
                  <w:sz w:val="20"/>
                  <w:szCs w:val="20"/>
                  <w:lang w:val="en-US"/>
                </w:rPr>
                <w:t>61017876660324</w:t>
              </w:r>
            </w:hyperlink>
          </w:p>
        </w:tc>
      </w:tr>
      <w:tr w:rsidR="00460F8B" w:rsidRPr="00082724" w14:paraId="64498A6E" w14:textId="77777777" w:rsidTr="002F3385">
        <w:tc>
          <w:tcPr>
            <w:tcW w:w="4503" w:type="dxa"/>
            <w:shd w:val="clear" w:color="auto" w:fill="auto"/>
          </w:tcPr>
          <w:p w14:paraId="2A672D44" w14:textId="77777777" w:rsidR="00460F8B" w:rsidRPr="00082724" w:rsidRDefault="00460F8B" w:rsidP="00BC021D">
            <w:pPr>
              <w:shd w:val="clear" w:color="auto" w:fill="FFFFFF"/>
              <w:spacing w:after="0" w:line="240" w:lineRule="auto"/>
              <w:outlineLvl w:val="0"/>
              <w:rPr>
                <w:rFonts w:ascii="Times New Roman" w:hAnsi="Times New Roman" w:cs="Times New Roman"/>
                <w:sz w:val="20"/>
                <w:szCs w:val="20"/>
              </w:rPr>
            </w:pPr>
            <w:r w:rsidRPr="00082724">
              <w:rPr>
                <w:rFonts w:ascii="Times New Roman" w:hAnsi="Times New Roman" w:cs="Times New Roman"/>
                <w:sz w:val="20"/>
                <w:szCs w:val="20"/>
              </w:rPr>
              <w:t>Пилюгинский с/к</w:t>
            </w:r>
          </w:p>
        </w:tc>
        <w:tc>
          <w:tcPr>
            <w:tcW w:w="4608" w:type="dxa"/>
            <w:shd w:val="clear" w:color="auto" w:fill="auto"/>
          </w:tcPr>
          <w:p w14:paraId="53404951" w14:textId="77777777" w:rsidR="00460F8B" w:rsidRPr="00082724" w:rsidRDefault="00460F8B" w:rsidP="00015D27">
            <w:pPr>
              <w:spacing w:after="0" w:line="240" w:lineRule="auto"/>
              <w:rPr>
                <w:rFonts w:ascii="Times New Roman" w:hAnsi="Times New Roman" w:cs="Times New Roman"/>
                <w:sz w:val="20"/>
                <w:szCs w:val="20"/>
              </w:rPr>
            </w:pPr>
            <w:hyperlink r:id="rId59" w:history="1">
              <w:r w:rsidRPr="00082724">
                <w:rPr>
                  <w:rStyle w:val="ad"/>
                  <w:rFonts w:ascii="Times New Roman" w:hAnsi="Times New Roman" w:cs="Times New Roman"/>
                  <w:sz w:val="20"/>
                  <w:szCs w:val="20"/>
                </w:rPr>
                <w:t>https://ok.ru/group/59083600560201</w:t>
              </w:r>
            </w:hyperlink>
          </w:p>
        </w:tc>
      </w:tr>
      <w:tr w:rsidR="00460F8B" w:rsidRPr="00082724" w14:paraId="2F62CE8B" w14:textId="77777777" w:rsidTr="002F3385">
        <w:tc>
          <w:tcPr>
            <w:tcW w:w="4503" w:type="dxa"/>
            <w:shd w:val="clear" w:color="auto" w:fill="auto"/>
          </w:tcPr>
          <w:p w14:paraId="74508E47" w14:textId="77777777" w:rsidR="00460F8B" w:rsidRPr="00082724" w:rsidRDefault="00460F8B" w:rsidP="00BC021D">
            <w:pPr>
              <w:shd w:val="clear" w:color="auto" w:fill="FFFFFF"/>
              <w:spacing w:after="0" w:line="240" w:lineRule="auto"/>
              <w:outlineLvl w:val="0"/>
              <w:rPr>
                <w:rFonts w:ascii="Times New Roman" w:hAnsi="Times New Roman" w:cs="Times New Roman"/>
                <w:sz w:val="20"/>
                <w:szCs w:val="20"/>
              </w:rPr>
            </w:pPr>
            <w:r w:rsidRPr="00082724">
              <w:rPr>
                <w:rFonts w:ascii="Times New Roman" w:hAnsi="Times New Roman" w:cs="Times New Roman"/>
                <w:sz w:val="20"/>
                <w:szCs w:val="20"/>
              </w:rPr>
              <w:t>МАУ «Цильнинский центр культуры и спорта»</w:t>
            </w:r>
          </w:p>
        </w:tc>
        <w:tc>
          <w:tcPr>
            <w:tcW w:w="4608" w:type="dxa"/>
            <w:shd w:val="clear" w:color="auto" w:fill="auto"/>
          </w:tcPr>
          <w:p w14:paraId="516F1E59" w14:textId="77777777" w:rsidR="00460F8B" w:rsidRPr="00082724" w:rsidRDefault="00460F8B" w:rsidP="00015D27">
            <w:pPr>
              <w:spacing w:after="0" w:line="240" w:lineRule="auto"/>
              <w:rPr>
                <w:rFonts w:ascii="Times New Roman" w:hAnsi="Times New Roman" w:cs="Times New Roman"/>
                <w:sz w:val="20"/>
                <w:szCs w:val="20"/>
              </w:rPr>
            </w:pPr>
            <w:hyperlink r:id="rId60" w:history="1">
              <w:r w:rsidRPr="00082724">
                <w:rPr>
                  <w:rStyle w:val="ad"/>
                  <w:rFonts w:ascii="Times New Roman" w:hAnsi="Times New Roman" w:cs="Times New Roman"/>
                  <w:sz w:val="20"/>
                  <w:szCs w:val="20"/>
                </w:rPr>
                <w:t>https://vk.com/club184814450</w:t>
              </w:r>
            </w:hyperlink>
          </w:p>
          <w:p w14:paraId="30C2772D" w14:textId="0C20C628" w:rsidR="00460F8B" w:rsidRPr="00082724" w:rsidRDefault="00460F8B" w:rsidP="00015D27">
            <w:pPr>
              <w:spacing w:after="0" w:line="240" w:lineRule="auto"/>
              <w:rPr>
                <w:rFonts w:ascii="Times New Roman" w:hAnsi="Times New Roman" w:cs="Times New Roman"/>
                <w:sz w:val="20"/>
                <w:szCs w:val="20"/>
              </w:rPr>
            </w:pPr>
            <w:hyperlink r:id="rId61" w:history="1">
              <w:r w:rsidRPr="00082724">
                <w:rPr>
                  <w:rStyle w:val="ad"/>
                  <w:rFonts w:ascii="Times New Roman" w:hAnsi="Times New Roman" w:cs="Times New Roman"/>
                  <w:sz w:val="20"/>
                  <w:szCs w:val="20"/>
                </w:rPr>
                <w:t>https://ok.ru/group/58154340909226</w:t>
              </w:r>
            </w:hyperlink>
          </w:p>
        </w:tc>
      </w:tr>
    </w:tbl>
    <w:p w14:paraId="7C9A7220" w14:textId="77777777" w:rsidR="00460F8B" w:rsidRPr="00BC021D" w:rsidRDefault="00460F8B" w:rsidP="00BC021D">
      <w:pPr>
        <w:spacing w:after="0" w:line="240" w:lineRule="auto"/>
        <w:ind w:firstLine="709"/>
        <w:jc w:val="both"/>
        <w:rPr>
          <w:rFonts w:ascii="Times New Roman" w:hAnsi="Times New Roman" w:cs="Times New Roman"/>
          <w:i/>
          <w:sz w:val="28"/>
          <w:szCs w:val="28"/>
        </w:rPr>
      </w:pPr>
    </w:p>
    <w:p w14:paraId="399BFA35" w14:textId="77777777"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t xml:space="preserve">На отчетный период в учреждениях используется интернет соединением 30 мб/с. И менее. </w:t>
      </w:r>
    </w:p>
    <w:p w14:paraId="2FDA9B39" w14:textId="6BE74C27"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t>В МАУ «Цильнинский ЦКС», Цильнинской ДШИ и</w:t>
      </w:r>
      <w:r w:rsidR="00896F24">
        <w:rPr>
          <w:rFonts w:ascii="Times New Roman" w:hAnsi="Times New Roman" w:cs="Times New Roman"/>
          <w:sz w:val="24"/>
          <w:szCs w:val="24"/>
        </w:rPr>
        <w:t>с</w:t>
      </w:r>
      <w:r w:rsidRPr="00BC021D">
        <w:rPr>
          <w:rFonts w:ascii="Times New Roman" w:hAnsi="Times New Roman" w:cs="Times New Roman"/>
          <w:sz w:val="24"/>
          <w:szCs w:val="24"/>
        </w:rPr>
        <w:t>пользуется интернет соединением 50 мб/с.</w:t>
      </w:r>
    </w:p>
    <w:p w14:paraId="0D9FE078" w14:textId="78689AB6" w:rsidR="00460F8B" w:rsidRPr="00BC021D" w:rsidRDefault="00460F8B" w:rsidP="00BC021D">
      <w:pPr>
        <w:spacing w:after="0" w:line="240" w:lineRule="auto"/>
        <w:ind w:firstLine="567"/>
        <w:jc w:val="both"/>
        <w:rPr>
          <w:rFonts w:ascii="Times New Roman" w:hAnsi="Times New Roman" w:cs="Times New Roman"/>
          <w:i/>
          <w:sz w:val="24"/>
          <w:szCs w:val="24"/>
        </w:rPr>
      </w:pPr>
      <w:r w:rsidRPr="00BC021D">
        <w:rPr>
          <w:rFonts w:ascii="Times New Roman" w:hAnsi="Times New Roman" w:cs="Times New Roman"/>
          <w:sz w:val="24"/>
          <w:szCs w:val="24"/>
        </w:rPr>
        <w:tab/>
        <w:t>К Национальной электронной библиотеке</w:t>
      </w:r>
      <w:r w:rsidR="001242B2">
        <w:rPr>
          <w:rFonts w:ascii="Times New Roman" w:hAnsi="Times New Roman" w:cs="Times New Roman"/>
          <w:sz w:val="24"/>
          <w:szCs w:val="24"/>
        </w:rPr>
        <w:t xml:space="preserve"> (</w:t>
      </w:r>
      <w:r w:rsidRPr="00BC021D">
        <w:rPr>
          <w:rFonts w:ascii="Times New Roman" w:hAnsi="Times New Roman" w:cs="Times New Roman"/>
          <w:sz w:val="24"/>
          <w:szCs w:val="24"/>
        </w:rPr>
        <w:t>НЭБ</w:t>
      </w:r>
      <w:r w:rsidR="001242B2">
        <w:rPr>
          <w:rFonts w:ascii="Times New Roman" w:hAnsi="Times New Roman" w:cs="Times New Roman"/>
          <w:sz w:val="24"/>
          <w:szCs w:val="24"/>
        </w:rPr>
        <w:t>)</w:t>
      </w:r>
      <w:r w:rsidRPr="00BC021D">
        <w:rPr>
          <w:rFonts w:ascii="Times New Roman" w:hAnsi="Times New Roman" w:cs="Times New Roman"/>
          <w:sz w:val="24"/>
          <w:szCs w:val="24"/>
        </w:rPr>
        <w:t xml:space="preserve"> подключены 12 библиотек  МУК «Цильнинская межпоселенческая центральная библиотека».</w:t>
      </w:r>
      <w:r w:rsidRPr="00BC021D">
        <w:rPr>
          <w:rFonts w:ascii="Times New Roman" w:hAnsi="Times New Roman" w:cs="Times New Roman"/>
          <w:i/>
          <w:sz w:val="24"/>
          <w:szCs w:val="24"/>
        </w:rPr>
        <w:t xml:space="preserve"> </w:t>
      </w:r>
    </w:p>
    <w:p w14:paraId="49731A02" w14:textId="77777777" w:rsidR="00460F8B" w:rsidRPr="00BC021D" w:rsidRDefault="00460F8B" w:rsidP="00BC021D">
      <w:pPr>
        <w:spacing w:after="0" w:line="240" w:lineRule="auto"/>
        <w:ind w:firstLine="567"/>
        <w:jc w:val="both"/>
        <w:rPr>
          <w:rFonts w:ascii="Times New Roman" w:hAnsi="Times New Roman" w:cs="Times New Roman"/>
          <w:sz w:val="24"/>
          <w:szCs w:val="24"/>
        </w:rPr>
      </w:pPr>
      <w:r w:rsidRPr="00BC021D">
        <w:rPr>
          <w:rFonts w:ascii="Times New Roman" w:hAnsi="Times New Roman" w:cs="Times New Roman"/>
          <w:sz w:val="24"/>
          <w:szCs w:val="24"/>
        </w:rPr>
        <w:t>Новых подключений библиотек к НЭБ в отчётный период не было.</w:t>
      </w:r>
    </w:p>
    <w:p w14:paraId="5FB9A454" w14:textId="77777777" w:rsidR="00460F8B" w:rsidRPr="00BC021D" w:rsidRDefault="00460F8B" w:rsidP="00BC021D">
      <w:pPr>
        <w:spacing w:after="0" w:line="240" w:lineRule="auto"/>
        <w:ind w:firstLine="709"/>
        <w:jc w:val="both"/>
        <w:rPr>
          <w:rFonts w:ascii="Times New Roman" w:hAnsi="Times New Roman" w:cs="Times New Roman"/>
          <w:i/>
          <w:sz w:val="24"/>
          <w:szCs w:val="24"/>
        </w:rPr>
      </w:pPr>
    </w:p>
    <w:p w14:paraId="454EAE6B" w14:textId="77777777"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t>МУК «Цильнинская межпоселенческая центральная библиотека», МУК «Цильнинская межпоселенческая клубная система», МУ ДО «Цильнинская ДШИ» и МУ ДО «Большенагаткинская ДШИ», МАУ «Цильнинский центр культуры и спорта»  зарегистрированы на портале PRO.Культура.РФ</w:t>
      </w:r>
    </w:p>
    <w:p w14:paraId="43F2ED94" w14:textId="77777777" w:rsidR="00460F8B" w:rsidRPr="00BC021D" w:rsidRDefault="00460F8B" w:rsidP="00CC51E2">
      <w:pPr>
        <w:spacing w:after="0" w:line="240" w:lineRule="auto"/>
        <w:ind w:firstLine="708"/>
        <w:jc w:val="both"/>
        <w:rPr>
          <w:rFonts w:ascii="Times New Roman" w:hAnsi="Times New Roman" w:cs="Times New Roman"/>
          <w:caps/>
          <w:color w:val="000000"/>
          <w:kern w:val="36"/>
          <w:sz w:val="24"/>
          <w:szCs w:val="24"/>
          <w:lang w:eastAsia="ru-RU"/>
        </w:rPr>
      </w:pPr>
      <w:r w:rsidRPr="00BC021D">
        <w:rPr>
          <w:rFonts w:ascii="Times New Roman" w:hAnsi="Times New Roman" w:cs="Times New Roman"/>
          <w:sz w:val="24"/>
          <w:szCs w:val="24"/>
        </w:rPr>
        <w:t>Официальные сайты  учреждений имеют доступ для слабовидящих.</w:t>
      </w:r>
    </w:p>
    <w:p w14:paraId="599122A0" w14:textId="77777777" w:rsidR="00460F8B" w:rsidRPr="00BC021D" w:rsidRDefault="00460F8B" w:rsidP="00BC021D">
      <w:pPr>
        <w:pStyle w:val="af5"/>
        <w:jc w:val="both"/>
      </w:pPr>
    </w:p>
    <w:p w14:paraId="3FC50134" w14:textId="77777777" w:rsidR="00460F8B" w:rsidRPr="00BC021D" w:rsidRDefault="00460F8B" w:rsidP="00BC021D">
      <w:pPr>
        <w:spacing w:after="0" w:line="240" w:lineRule="auto"/>
        <w:ind w:firstLine="709"/>
        <w:jc w:val="both"/>
        <w:rPr>
          <w:rFonts w:ascii="Times New Roman" w:hAnsi="Times New Roman" w:cs="Times New Roman"/>
          <w:i/>
          <w:sz w:val="24"/>
          <w:szCs w:val="24"/>
        </w:rPr>
      </w:pPr>
      <w:bookmarkStart w:id="4" w:name="_Toc401680798"/>
      <w:bookmarkStart w:id="5" w:name="_Toc401734563"/>
      <w:bookmarkStart w:id="6" w:name="_Toc401735428"/>
      <w:bookmarkStart w:id="7" w:name="_Toc401735670"/>
      <w:r w:rsidRPr="00BC021D">
        <w:rPr>
          <w:rFonts w:ascii="Times New Roman" w:hAnsi="Times New Roman" w:cs="Times New Roman"/>
          <w:i/>
          <w:sz w:val="24"/>
          <w:szCs w:val="24"/>
        </w:rPr>
        <w:t>Основные количественные показатели клубных учреждений</w:t>
      </w:r>
    </w:p>
    <w:p w14:paraId="03CC0721" w14:textId="77777777" w:rsidR="00460F8B" w:rsidRPr="00BC021D" w:rsidRDefault="00460F8B" w:rsidP="00BC021D">
      <w:pPr>
        <w:keepNext/>
        <w:spacing w:after="0" w:line="240" w:lineRule="auto"/>
        <w:ind w:firstLine="709"/>
        <w:jc w:val="both"/>
        <w:outlineLvl w:val="0"/>
        <w:rPr>
          <w:rFonts w:ascii="Times New Roman" w:eastAsia="Times New Roman" w:hAnsi="Times New Roman" w:cs="Times New Roman"/>
          <w:bCs/>
          <w:i/>
          <w:kern w:val="32"/>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786"/>
        <w:gridCol w:w="2268"/>
        <w:gridCol w:w="2410"/>
      </w:tblGrid>
      <w:tr w:rsidR="00460F8B" w:rsidRPr="00BC021D" w14:paraId="48B087EF" w14:textId="77777777" w:rsidTr="002F3385">
        <w:tc>
          <w:tcPr>
            <w:tcW w:w="4786" w:type="dxa"/>
            <w:tcBorders>
              <w:top w:val="single" w:sz="4" w:space="0" w:color="auto"/>
              <w:left w:val="single" w:sz="4" w:space="0" w:color="auto"/>
              <w:bottom w:val="single" w:sz="4" w:space="0" w:color="auto"/>
              <w:right w:val="single" w:sz="4" w:space="0" w:color="auto"/>
            </w:tcBorders>
            <w:shd w:val="clear" w:color="auto" w:fill="FFFFFF"/>
          </w:tcPr>
          <w:p w14:paraId="453A2B4B" w14:textId="77777777" w:rsidR="00460F8B" w:rsidRPr="00BC021D" w:rsidRDefault="00460F8B" w:rsidP="00BC021D">
            <w:pPr>
              <w:spacing w:after="0" w:line="240" w:lineRule="auto"/>
              <w:jc w:val="both"/>
              <w:rPr>
                <w:rFonts w:ascii="Times New Roman" w:hAnsi="Times New Roman" w:cs="Times New Roman"/>
                <w:b/>
                <w:sz w:val="20"/>
                <w:szCs w:val="20"/>
              </w:rPr>
            </w:pPr>
            <w:r w:rsidRPr="00BC021D">
              <w:rPr>
                <w:rFonts w:ascii="Times New Roman" w:hAnsi="Times New Roman" w:cs="Times New Roman"/>
                <w:b/>
                <w:sz w:val="20"/>
                <w:szCs w:val="20"/>
              </w:rPr>
              <w:t>Показатели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39BBFD3" w14:textId="77777777" w:rsidR="00460F8B" w:rsidRPr="00BC021D" w:rsidRDefault="00460F8B" w:rsidP="00BC021D">
            <w:pPr>
              <w:spacing w:after="0" w:line="240" w:lineRule="auto"/>
              <w:jc w:val="both"/>
              <w:rPr>
                <w:rFonts w:ascii="Times New Roman" w:hAnsi="Times New Roman" w:cs="Times New Roman"/>
                <w:b/>
                <w:sz w:val="20"/>
                <w:szCs w:val="20"/>
              </w:rPr>
            </w:pPr>
            <w:r w:rsidRPr="00BC021D">
              <w:rPr>
                <w:rFonts w:ascii="Times New Roman" w:hAnsi="Times New Roman" w:cs="Times New Roman"/>
                <w:b/>
                <w:sz w:val="20"/>
                <w:szCs w:val="20"/>
              </w:rPr>
              <w:t xml:space="preserve"> 2023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91AEAD9" w14:textId="77777777" w:rsidR="00460F8B" w:rsidRPr="00BC021D" w:rsidRDefault="00460F8B" w:rsidP="00BC021D">
            <w:pPr>
              <w:spacing w:after="0" w:line="240" w:lineRule="auto"/>
              <w:jc w:val="both"/>
              <w:rPr>
                <w:rFonts w:ascii="Times New Roman" w:hAnsi="Times New Roman" w:cs="Times New Roman"/>
                <w:b/>
                <w:sz w:val="20"/>
                <w:szCs w:val="20"/>
              </w:rPr>
            </w:pPr>
            <w:r w:rsidRPr="00BC021D">
              <w:rPr>
                <w:rFonts w:ascii="Times New Roman" w:hAnsi="Times New Roman" w:cs="Times New Roman"/>
                <w:b/>
                <w:sz w:val="20"/>
                <w:szCs w:val="20"/>
              </w:rPr>
              <w:t>2024</w:t>
            </w:r>
          </w:p>
        </w:tc>
      </w:tr>
      <w:tr w:rsidR="00460F8B" w:rsidRPr="00BC021D" w14:paraId="0BF1447A" w14:textId="77777777" w:rsidTr="002F3385">
        <w:tc>
          <w:tcPr>
            <w:tcW w:w="4786" w:type="dxa"/>
            <w:tcBorders>
              <w:top w:val="single" w:sz="4" w:space="0" w:color="auto"/>
              <w:left w:val="single" w:sz="4" w:space="0" w:color="auto"/>
              <w:bottom w:val="single" w:sz="4" w:space="0" w:color="auto"/>
              <w:right w:val="single" w:sz="4" w:space="0" w:color="auto"/>
            </w:tcBorders>
            <w:shd w:val="clear" w:color="auto" w:fill="FFFFFF"/>
          </w:tcPr>
          <w:p w14:paraId="375BB464" w14:textId="77777777" w:rsidR="00460F8B" w:rsidRPr="00BC021D" w:rsidRDefault="00460F8B" w:rsidP="00BC021D">
            <w:pPr>
              <w:tabs>
                <w:tab w:val="left" w:pos="4830"/>
              </w:tabs>
              <w:spacing w:after="0" w:line="240" w:lineRule="auto"/>
              <w:jc w:val="both"/>
              <w:rPr>
                <w:rFonts w:ascii="Times New Roman" w:hAnsi="Times New Roman" w:cs="Times New Roman"/>
                <w:sz w:val="20"/>
                <w:szCs w:val="20"/>
              </w:rPr>
            </w:pPr>
            <w:r w:rsidRPr="00BC021D">
              <w:rPr>
                <w:rFonts w:ascii="Times New Roman" w:hAnsi="Times New Roman" w:cs="Times New Roman"/>
                <w:sz w:val="20"/>
                <w:szCs w:val="20"/>
              </w:rPr>
              <w:t xml:space="preserve">Число культурно-досуговых мероприятий.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4242EA1" w14:textId="77777777" w:rsidR="00460F8B" w:rsidRPr="00BC021D" w:rsidRDefault="00460F8B" w:rsidP="00BC021D">
            <w:pPr>
              <w:spacing w:after="0" w:line="240" w:lineRule="auto"/>
              <w:jc w:val="both"/>
              <w:rPr>
                <w:rFonts w:ascii="Times New Roman" w:hAnsi="Times New Roman" w:cs="Times New Roman"/>
                <w:sz w:val="20"/>
                <w:szCs w:val="20"/>
              </w:rPr>
            </w:pPr>
            <w:r w:rsidRPr="00BC021D">
              <w:rPr>
                <w:rFonts w:ascii="Times New Roman" w:hAnsi="Times New Roman" w:cs="Times New Roman"/>
                <w:sz w:val="20"/>
                <w:szCs w:val="20"/>
              </w:rPr>
              <w:t>2335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B1DA936" w14:textId="77777777" w:rsidR="00460F8B" w:rsidRPr="00BC021D" w:rsidRDefault="00460F8B" w:rsidP="00BC021D">
            <w:pPr>
              <w:spacing w:after="0" w:line="240" w:lineRule="auto"/>
              <w:jc w:val="both"/>
              <w:rPr>
                <w:rFonts w:ascii="Times New Roman" w:hAnsi="Times New Roman" w:cs="Times New Roman"/>
                <w:sz w:val="20"/>
                <w:szCs w:val="20"/>
              </w:rPr>
            </w:pPr>
            <w:r w:rsidRPr="00BC021D">
              <w:rPr>
                <w:rFonts w:ascii="Times New Roman" w:hAnsi="Times New Roman" w:cs="Times New Roman"/>
                <w:sz w:val="20"/>
                <w:szCs w:val="20"/>
              </w:rPr>
              <w:t>2321</w:t>
            </w:r>
          </w:p>
        </w:tc>
      </w:tr>
      <w:tr w:rsidR="00460F8B" w:rsidRPr="00BC021D" w14:paraId="447B0EA9" w14:textId="77777777" w:rsidTr="002F3385">
        <w:tc>
          <w:tcPr>
            <w:tcW w:w="4786" w:type="dxa"/>
            <w:tcBorders>
              <w:top w:val="single" w:sz="4" w:space="0" w:color="auto"/>
              <w:left w:val="single" w:sz="4" w:space="0" w:color="auto"/>
              <w:bottom w:val="single" w:sz="4" w:space="0" w:color="auto"/>
              <w:right w:val="single" w:sz="4" w:space="0" w:color="auto"/>
            </w:tcBorders>
            <w:shd w:val="clear" w:color="auto" w:fill="FFFFFF"/>
          </w:tcPr>
          <w:p w14:paraId="41DCB737" w14:textId="77777777" w:rsidR="00460F8B" w:rsidRPr="00BC021D" w:rsidRDefault="00460F8B" w:rsidP="00BC021D">
            <w:pPr>
              <w:tabs>
                <w:tab w:val="left" w:pos="4830"/>
              </w:tabs>
              <w:spacing w:after="0" w:line="240" w:lineRule="auto"/>
              <w:jc w:val="right"/>
              <w:rPr>
                <w:rFonts w:ascii="Times New Roman" w:hAnsi="Times New Roman" w:cs="Times New Roman"/>
                <w:sz w:val="20"/>
                <w:szCs w:val="20"/>
              </w:rPr>
            </w:pPr>
            <w:r w:rsidRPr="00BC021D">
              <w:rPr>
                <w:rFonts w:ascii="Times New Roman" w:hAnsi="Times New Roman" w:cs="Times New Roman"/>
                <w:sz w:val="20"/>
                <w:szCs w:val="20"/>
              </w:rPr>
              <w:t>в том числе на платной основе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B6D89FA" w14:textId="77777777" w:rsidR="00460F8B" w:rsidRPr="00BC021D" w:rsidRDefault="00460F8B" w:rsidP="00BC021D">
            <w:pPr>
              <w:spacing w:after="0" w:line="240" w:lineRule="auto"/>
              <w:jc w:val="both"/>
              <w:rPr>
                <w:rFonts w:ascii="Times New Roman" w:hAnsi="Times New Roman" w:cs="Times New Roman"/>
                <w:sz w:val="20"/>
                <w:szCs w:val="20"/>
              </w:rPr>
            </w:pPr>
            <w:r w:rsidRPr="00BC021D">
              <w:rPr>
                <w:rFonts w:ascii="Times New Roman" w:hAnsi="Times New Roman" w:cs="Times New Roman"/>
                <w:sz w:val="20"/>
                <w:szCs w:val="20"/>
              </w:rPr>
              <w:t>246</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4532339" w14:textId="77777777" w:rsidR="00460F8B" w:rsidRPr="00BC021D" w:rsidRDefault="00460F8B" w:rsidP="00BC021D">
            <w:pPr>
              <w:spacing w:after="0" w:line="240" w:lineRule="auto"/>
              <w:jc w:val="both"/>
              <w:rPr>
                <w:rFonts w:ascii="Times New Roman" w:hAnsi="Times New Roman" w:cs="Times New Roman"/>
                <w:sz w:val="20"/>
                <w:szCs w:val="20"/>
              </w:rPr>
            </w:pPr>
            <w:r w:rsidRPr="00BC021D">
              <w:rPr>
                <w:rFonts w:ascii="Times New Roman" w:hAnsi="Times New Roman" w:cs="Times New Roman"/>
                <w:sz w:val="20"/>
                <w:szCs w:val="20"/>
              </w:rPr>
              <w:t>163</w:t>
            </w:r>
          </w:p>
        </w:tc>
      </w:tr>
      <w:tr w:rsidR="00460F8B" w:rsidRPr="00BC021D" w14:paraId="745A6C86" w14:textId="77777777" w:rsidTr="002F3385">
        <w:tc>
          <w:tcPr>
            <w:tcW w:w="4786" w:type="dxa"/>
            <w:tcBorders>
              <w:top w:val="single" w:sz="4" w:space="0" w:color="auto"/>
              <w:left w:val="single" w:sz="4" w:space="0" w:color="auto"/>
              <w:bottom w:val="single" w:sz="4" w:space="0" w:color="auto"/>
              <w:right w:val="single" w:sz="4" w:space="0" w:color="auto"/>
            </w:tcBorders>
            <w:shd w:val="clear" w:color="auto" w:fill="FFFFFF"/>
          </w:tcPr>
          <w:p w14:paraId="3FEE31C7" w14:textId="77777777" w:rsidR="00460F8B" w:rsidRPr="00BC021D" w:rsidRDefault="00460F8B" w:rsidP="00BC021D">
            <w:pPr>
              <w:tabs>
                <w:tab w:val="left" w:pos="4830"/>
              </w:tabs>
              <w:spacing w:after="0" w:line="240" w:lineRule="auto"/>
              <w:jc w:val="both"/>
              <w:rPr>
                <w:rFonts w:ascii="Times New Roman" w:hAnsi="Times New Roman" w:cs="Times New Roman"/>
                <w:sz w:val="20"/>
                <w:szCs w:val="20"/>
              </w:rPr>
            </w:pPr>
            <w:r w:rsidRPr="00BC021D">
              <w:rPr>
                <w:rFonts w:ascii="Times New Roman" w:hAnsi="Times New Roman" w:cs="Times New Roman"/>
                <w:sz w:val="20"/>
                <w:szCs w:val="20"/>
              </w:rPr>
              <w:t>Число посещений культурно-досуговых мероприятий.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FF8649A" w14:textId="77777777" w:rsidR="00460F8B" w:rsidRPr="00BC021D" w:rsidRDefault="00460F8B" w:rsidP="00BC021D">
            <w:pPr>
              <w:spacing w:after="0" w:line="240" w:lineRule="auto"/>
              <w:jc w:val="both"/>
              <w:rPr>
                <w:rFonts w:ascii="Times New Roman" w:hAnsi="Times New Roman" w:cs="Times New Roman"/>
                <w:sz w:val="20"/>
                <w:szCs w:val="20"/>
              </w:rPr>
            </w:pPr>
            <w:r w:rsidRPr="00BC021D">
              <w:rPr>
                <w:rFonts w:ascii="Times New Roman" w:hAnsi="Times New Roman" w:cs="Times New Roman"/>
                <w:sz w:val="20"/>
                <w:szCs w:val="20"/>
              </w:rPr>
              <w:t>123893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7384275" w14:textId="77777777" w:rsidR="00460F8B" w:rsidRPr="00BC021D" w:rsidRDefault="00460F8B" w:rsidP="00BC021D">
            <w:pPr>
              <w:spacing w:after="0" w:line="240" w:lineRule="auto"/>
              <w:jc w:val="both"/>
              <w:rPr>
                <w:rFonts w:ascii="Times New Roman" w:hAnsi="Times New Roman" w:cs="Times New Roman"/>
                <w:sz w:val="20"/>
                <w:szCs w:val="20"/>
              </w:rPr>
            </w:pPr>
            <w:r w:rsidRPr="00BC021D">
              <w:rPr>
                <w:rFonts w:ascii="Times New Roman" w:hAnsi="Times New Roman" w:cs="Times New Roman"/>
                <w:sz w:val="20"/>
                <w:szCs w:val="20"/>
              </w:rPr>
              <w:t>123359</w:t>
            </w:r>
          </w:p>
        </w:tc>
      </w:tr>
      <w:tr w:rsidR="00460F8B" w:rsidRPr="00BC021D" w14:paraId="6483A606" w14:textId="77777777" w:rsidTr="002F3385">
        <w:tc>
          <w:tcPr>
            <w:tcW w:w="4786" w:type="dxa"/>
            <w:tcBorders>
              <w:top w:val="single" w:sz="4" w:space="0" w:color="auto"/>
              <w:left w:val="single" w:sz="4" w:space="0" w:color="auto"/>
              <w:bottom w:val="single" w:sz="4" w:space="0" w:color="auto"/>
              <w:right w:val="single" w:sz="4" w:space="0" w:color="auto"/>
            </w:tcBorders>
            <w:shd w:val="clear" w:color="auto" w:fill="FFFFFF"/>
          </w:tcPr>
          <w:p w14:paraId="4C0251B5" w14:textId="77777777" w:rsidR="00460F8B" w:rsidRPr="00BC021D" w:rsidRDefault="00460F8B" w:rsidP="00BC021D">
            <w:pPr>
              <w:tabs>
                <w:tab w:val="left" w:pos="4830"/>
              </w:tabs>
              <w:spacing w:after="0" w:line="240" w:lineRule="auto"/>
              <w:jc w:val="right"/>
              <w:rPr>
                <w:rFonts w:ascii="Times New Roman" w:hAnsi="Times New Roman" w:cs="Times New Roman"/>
                <w:sz w:val="20"/>
                <w:szCs w:val="20"/>
              </w:rPr>
            </w:pPr>
            <w:r w:rsidRPr="00BC021D">
              <w:rPr>
                <w:rFonts w:ascii="Times New Roman" w:hAnsi="Times New Roman" w:cs="Times New Roman"/>
                <w:sz w:val="20"/>
                <w:szCs w:val="20"/>
              </w:rPr>
              <w:t>в том числе посещений на платной основе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0055E81" w14:textId="77777777" w:rsidR="00460F8B" w:rsidRPr="00BC021D" w:rsidRDefault="00460F8B" w:rsidP="00BC021D">
            <w:pPr>
              <w:spacing w:after="0" w:line="240" w:lineRule="auto"/>
              <w:jc w:val="both"/>
              <w:rPr>
                <w:rFonts w:ascii="Times New Roman" w:hAnsi="Times New Roman" w:cs="Times New Roman"/>
                <w:sz w:val="20"/>
                <w:szCs w:val="20"/>
              </w:rPr>
            </w:pPr>
            <w:r w:rsidRPr="00BC021D">
              <w:rPr>
                <w:rFonts w:ascii="Times New Roman" w:hAnsi="Times New Roman" w:cs="Times New Roman"/>
                <w:sz w:val="20"/>
                <w:szCs w:val="20"/>
              </w:rPr>
              <w:t>4210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90734DC" w14:textId="77777777" w:rsidR="00460F8B" w:rsidRPr="00BC021D" w:rsidRDefault="00460F8B" w:rsidP="00BC021D">
            <w:pPr>
              <w:spacing w:after="0" w:line="240" w:lineRule="auto"/>
              <w:jc w:val="both"/>
              <w:rPr>
                <w:rFonts w:ascii="Times New Roman" w:hAnsi="Times New Roman" w:cs="Times New Roman"/>
                <w:sz w:val="20"/>
                <w:szCs w:val="20"/>
              </w:rPr>
            </w:pPr>
            <w:r w:rsidRPr="00BC021D">
              <w:rPr>
                <w:rFonts w:ascii="Times New Roman" w:hAnsi="Times New Roman" w:cs="Times New Roman"/>
                <w:sz w:val="20"/>
                <w:szCs w:val="20"/>
              </w:rPr>
              <w:t>3116</w:t>
            </w:r>
          </w:p>
        </w:tc>
      </w:tr>
      <w:tr w:rsidR="00460F8B" w:rsidRPr="00BC021D" w14:paraId="1FEC7C8F" w14:textId="77777777" w:rsidTr="002F3385">
        <w:tc>
          <w:tcPr>
            <w:tcW w:w="4786" w:type="dxa"/>
            <w:tcBorders>
              <w:top w:val="single" w:sz="4" w:space="0" w:color="auto"/>
              <w:left w:val="single" w:sz="4" w:space="0" w:color="auto"/>
              <w:bottom w:val="single" w:sz="4" w:space="0" w:color="auto"/>
              <w:right w:val="single" w:sz="4" w:space="0" w:color="auto"/>
            </w:tcBorders>
            <w:shd w:val="clear" w:color="auto" w:fill="FFFFFF"/>
          </w:tcPr>
          <w:p w14:paraId="298526AC" w14:textId="77777777" w:rsidR="00460F8B" w:rsidRPr="00BC021D" w:rsidRDefault="00460F8B" w:rsidP="00BC021D">
            <w:pPr>
              <w:tabs>
                <w:tab w:val="left" w:pos="4830"/>
              </w:tabs>
              <w:spacing w:after="0" w:line="240" w:lineRule="auto"/>
              <w:jc w:val="both"/>
              <w:rPr>
                <w:rFonts w:ascii="Times New Roman" w:hAnsi="Times New Roman" w:cs="Times New Roman"/>
                <w:sz w:val="20"/>
                <w:szCs w:val="20"/>
              </w:rPr>
            </w:pPr>
            <w:r w:rsidRPr="00BC021D">
              <w:rPr>
                <w:rFonts w:ascii="Times New Roman" w:hAnsi="Times New Roman" w:cs="Times New Roman"/>
                <w:sz w:val="20"/>
                <w:szCs w:val="20"/>
              </w:rPr>
              <w:t xml:space="preserve">Число клубных формирований.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4295CF0" w14:textId="77777777" w:rsidR="00460F8B" w:rsidRPr="00BC021D" w:rsidRDefault="00460F8B" w:rsidP="00BC021D">
            <w:pPr>
              <w:spacing w:after="0" w:line="240" w:lineRule="auto"/>
              <w:jc w:val="both"/>
              <w:rPr>
                <w:rFonts w:ascii="Times New Roman" w:hAnsi="Times New Roman" w:cs="Times New Roman"/>
                <w:sz w:val="20"/>
                <w:szCs w:val="20"/>
              </w:rPr>
            </w:pPr>
            <w:r w:rsidRPr="00BC021D">
              <w:rPr>
                <w:rFonts w:ascii="Times New Roman" w:hAnsi="Times New Roman" w:cs="Times New Roman"/>
                <w:sz w:val="20"/>
                <w:szCs w:val="20"/>
                <w:lang w:val="en-US"/>
              </w:rPr>
              <w:t>12</w:t>
            </w:r>
            <w:r w:rsidRPr="00BC021D">
              <w:rPr>
                <w:rFonts w:ascii="Times New Roman" w:hAnsi="Times New Roman" w:cs="Times New Roman"/>
                <w:sz w:val="20"/>
                <w:szCs w:val="20"/>
              </w:rPr>
              <w:t>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71DF55D3" w14:textId="77777777" w:rsidR="00460F8B" w:rsidRPr="00BC021D" w:rsidRDefault="00460F8B" w:rsidP="00BC021D">
            <w:pPr>
              <w:spacing w:after="0" w:line="240" w:lineRule="auto"/>
              <w:jc w:val="both"/>
              <w:rPr>
                <w:rFonts w:ascii="Times New Roman" w:hAnsi="Times New Roman" w:cs="Times New Roman"/>
                <w:sz w:val="20"/>
                <w:szCs w:val="20"/>
              </w:rPr>
            </w:pPr>
            <w:r w:rsidRPr="00BC021D">
              <w:rPr>
                <w:rFonts w:ascii="Times New Roman" w:hAnsi="Times New Roman" w:cs="Times New Roman"/>
                <w:sz w:val="20"/>
                <w:szCs w:val="20"/>
              </w:rPr>
              <w:t>126</w:t>
            </w:r>
          </w:p>
        </w:tc>
      </w:tr>
      <w:tr w:rsidR="00460F8B" w:rsidRPr="00BC021D" w14:paraId="28611976" w14:textId="77777777" w:rsidTr="002F3385">
        <w:tc>
          <w:tcPr>
            <w:tcW w:w="4786" w:type="dxa"/>
            <w:tcBorders>
              <w:top w:val="single" w:sz="4" w:space="0" w:color="auto"/>
              <w:left w:val="single" w:sz="4" w:space="0" w:color="auto"/>
              <w:bottom w:val="single" w:sz="4" w:space="0" w:color="auto"/>
              <w:right w:val="single" w:sz="4" w:space="0" w:color="auto"/>
            </w:tcBorders>
            <w:shd w:val="clear" w:color="auto" w:fill="FFFFFF"/>
          </w:tcPr>
          <w:p w14:paraId="4E734BFF" w14:textId="77777777" w:rsidR="00460F8B" w:rsidRPr="00BC021D" w:rsidRDefault="00460F8B" w:rsidP="00BC021D">
            <w:pPr>
              <w:tabs>
                <w:tab w:val="left" w:pos="4830"/>
              </w:tabs>
              <w:spacing w:after="0" w:line="240" w:lineRule="auto"/>
              <w:jc w:val="both"/>
              <w:rPr>
                <w:rFonts w:ascii="Times New Roman" w:hAnsi="Times New Roman" w:cs="Times New Roman"/>
                <w:sz w:val="20"/>
                <w:szCs w:val="20"/>
              </w:rPr>
            </w:pPr>
            <w:r w:rsidRPr="00BC021D">
              <w:rPr>
                <w:rFonts w:ascii="Times New Roman" w:hAnsi="Times New Roman" w:cs="Times New Roman"/>
                <w:sz w:val="20"/>
                <w:szCs w:val="20"/>
              </w:rPr>
              <w:t xml:space="preserve">Число участников в клубных формированиях.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8374B81" w14:textId="77777777" w:rsidR="00460F8B" w:rsidRPr="00BC021D" w:rsidRDefault="00460F8B" w:rsidP="00BC021D">
            <w:pPr>
              <w:spacing w:after="0" w:line="240" w:lineRule="auto"/>
              <w:jc w:val="both"/>
              <w:rPr>
                <w:rFonts w:ascii="Times New Roman" w:hAnsi="Times New Roman" w:cs="Times New Roman"/>
                <w:sz w:val="20"/>
                <w:szCs w:val="20"/>
                <w:lang w:val="en-US"/>
              </w:rPr>
            </w:pPr>
            <w:r w:rsidRPr="00BC021D">
              <w:rPr>
                <w:rFonts w:ascii="Times New Roman" w:hAnsi="Times New Roman" w:cs="Times New Roman"/>
                <w:sz w:val="20"/>
                <w:szCs w:val="20"/>
                <w:lang w:val="en-US"/>
              </w:rPr>
              <w:t>14</w:t>
            </w:r>
            <w:r w:rsidRPr="00BC021D">
              <w:rPr>
                <w:rFonts w:ascii="Times New Roman" w:hAnsi="Times New Roman" w:cs="Times New Roman"/>
                <w:sz w:val="20"/>
                <w:szCs w:val="20"/>
              </w:rPr>
              <w:t>7</w:t>
            </w:r>
            <w:r w:rsidRPr="00BC021D">
              <w:rPr>
                <w:rFonts w:ascii="Times New Roman" w:hAnsi="Times New Roman" w:cs="Times New Roman"/>
                <w:sz w:val="20"/>
                <w:szCs w:val="20"/>
                <w:lang w:val="en-US"/>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C5873D9" w14:textId="77777777" w:rsidR="00460F8B" w:rsidRPr="00BC021D" w:rsidRDefault="00460F8B" w:rsidP="00BC021D">
            <w:pPr>
              <w:spacing w:after="0" w:line="240" w:lineRule="auto"/>
              <w:jc w:val="both"/>
              <w:rPr>
                <w:rFonts w:ascii="Times New Roman" w:hAnsi="Times New Roman" w:cs="Times New Roman"/>
                <w:sz w:val="20"/>
                <w:szCs w:val="20"/>
              </w:rPr>
            </w:pPr>
            <w:r w:rsidRPr="00BC021D">
              <w:rPr>
                <w:rFonts w:ascii="Times New Roman" w:hAnsi="Times New Roman" w:cs="Times New Roman"/>
                <w:sz w:val="20"/>
                <w:szCs w:val="20"/>
              </w:rPr>
              <w:t>1490</w:t>
            </w:r>
          </w:p>
        </w:tc>
      </w:tr>
    </w:tbl>
    <w:p w14:paraId="301A7E3D" w14:textId="77777777" w:rsidR="00460F8B" w:rsidRPr="00BC021D" w:rsidRDefault="00460F8B" w:rsidP="00BC021D">
      <w:pPr>
        <w:widowControl w:val="0"/>
        <w:suppressAutoHyphens/>
        <w:spacing w:after="0" w:line="240" w:lineRule="auto"/>
        <w:ind w:firstLine="708"/>
        <w:jc w:val="both"/>
        <w:rPr>
          <w:rFonts w:ascii="Times New Roman" w:eastAsia="Arial Unicode MS" w:hAnsi="Times New Roman" w:cs="Times New Roman"/>
          <w:kern w:val="1"/>
          <w:sz w:val="24"/>
          <w:szCs w:val="24"/>
          <w:lang w:eastAsia="ar-SA"/>
        </w:rPr>
      </w:pPr>
    </w:p>
    <w:p w14:paraId="0369B0BF" w14:textId="77777777" w:rsidR="00460F8B" w:rsidRPr="00BC021D" w:rsidRDefault="00460F8B" w:rsidP="00BC021D">
      <w:pPr>
        <w:widowControl w:val="0"/>
        <w:suppressAutoHyphens/>
        <w:spacing w:after="0" w:line="240" w:lineRule="auto"/>
        <w:ind w:firstLine="708"/>
        <w:jc w:val="both"/>
        <w:rPr>
          <w:rFonts w:ascii="Times New Roman" w:hAnsi="Times New Roman" w:cs="Times New Roman"/>
          <w:sz w:val="24"/>
          <w:szCs w:val="24"/>
        </w:rPr>
      </w:pPr>
      <w:r w:rsidRPr="00BC021D">
        <w:rPr>
          <w:rFonts w:ascii="Times New Roman" w:hAnsi="Times New Roman" w:cs="Times New Roman"/>
          <w:sz w:val="24"/>
          <w:szCs w:val="24"/>
        </w:rPr>
        <w:t>В районе работают 126 кружков худ. самодеятельности, где занимаются творчеством  1490 человек.</w:t>
      </w:r>
    </w:p>
    <w:p w14:paraId="08AE46EA" w14:textId="77777777" w:rsidR="00460F8B" w:rsidRPr="00BC021D" w:rsidRDefault="00460F8B" w:rsidP="00BC021D">
      <w:pPr>
        <w:pStyle w:val="a3"/>
        <w:ind w:firstLine="690"/>
        <w:rPr>
          <w:bCs/>
          <w:color w:val="000000"/>
          <w:sz w:val="24"/>
          <w:szCs w:val="24"/>
        </w:rPr>
      </w:pPr>
      <w:r w:rsidRPr="00BC021D">
        <w:rPr>
          <w:color w:val="000000"/>
          <w:sz w:val="24"/>
          <w:szCs w:val="24"/>
        </w:rPr>
        <w:t>В Цильнинском районе работают 3</w:t>
      </w:r>
      <w:r w:rsidRPr="00BC021D">
        <w:rPr>
          <w:bCs/>
          <w:color w:val="000000"/>
          <w:sz w:val="24"/>
          <w:szCs w:val="24"/>
        </w:rPr>
        <w:t xml:space="preserve"> коллектива, имеющих почетное звание «Народный коллектив любительского художественного творчества»:</w:t>
      </w:r>
    </w:p>
    <w:p w14:paraId="20E322FA" w14:textId="77777777"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t>-фольклорный ансамбль «Норовские певуньи» Норовского сельского дома культуры руководитель Никитина Татьяна Михайловна;</w:t>
      </w:r>
    </w:p>
    <w:p w14:paraId="44C18B7D" w14:textId="77777777" w:rsidR="00460F8B" w:rsidRPr="00BC021D" w:rsidRDefault="00460F8B" w:rsidP="00BC021D">
      <w:pPr>
        <w:widowControl w:val="0"/>
        <w:suppressAutoHyphens/>
        <w:spacing w:after="0" w:line="240" w:lineRule="auto"/>
        <w:ind w:firstLine="708"/>
        <w:jc w:val="both"/>
        <w:rPr>
          <w:rFonts w:ascii="Times New Roman" w:hAnsi="Times New Roman" w:cs="Times New Roman"/>
          <w:sz w:val="24"/>
          <w:szCs w:val="24"/>
        </w:rPr>
      </w:pPr>
      <w:r w:rsidRPr="00BC021D">
        <w:rPr>
          <w:rFonts w:ascii="Times New Roman" w:hAnsi="Times New Roman" w:cs="Times New Roman"/>
          <w:sz w:val="24"/>
          <w:szCs w:val="24"/>
        </w:rPr>
        <w:t>-ансамбль «Шанас» Большенагаткинского районного дома культуры  руководитель Игнатьева Валентина Николаевна Заслуженный работник культуры РФ</w:t>
      </w:r>
    </w:p>
    <w:p w14:paraId="50111CDE" w14:textId="77777777" w:rsidR="00460F8B" w:rsidRPr="00BC021D" w:rsidRDefault="00460F8B" w:rsidP="00BC021D">
      <w:pPr>
        <w:widowControl w:val="0"/>
        <w:suppressAutoHyphens/>
        <w:spacing w:after="0" w:line="240" w:lineRule="auto"/>
        <w:ind w:firstLine="708"/>
        <w:jc w:val="both"/>
        <w:rPr>
          <w:rFonts w:ascii="Times New Roman" w:hAnsi="Times New Roman" w:cs="Times New Roman"/>
          <w:sz w:val="24"/>
          <w:szCs w:val="24"/>
        </w:rPr>
      </w:pPr>
      <w:r w:rsidRPr="00BC021D">
        <w:rPr>
          <w:rFonts w:ascii="Times New Roman" w:hAnsi="Times New Roman" w:cs="Times New Roman"/>
          <w:sz w:val="24"/>
          <w:szCs w:val="24"/>
        </w:rPr>
        <w:t>-хореографический коллектив «Начало» Большенагаткинской ДШИ руководитель Кузьмин Антон Владимирович.</w:t>
      </w:r>
    </w:p>
    <w:p w14:paraId="6A5CA82B" w14:textId="60041E18"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t xml:space="preserve">Большим культурным событием для нашего поселения стало выступление артистов эстрады республики Чувашии с участием В. Христофорова, который посетили 200 человек. </w:t>
      </w:r>
      <w:r w:rsidRPr="00BC021D">
        <w:rPr>
          <w:rFonts w:ascii="Times New Roman" w:hAnsi="Times New Roman" w:cs="Times New Roman"/>
          <w:sz w:val="24"/>
          <w:szCs w:val="24"/>
        </w:rPr>
        <w:lastRenderedPageBreak/>
        <w:t>Спектакль детской театральной студии Карсунского района «Герои земли Карсунской» (200 человек). Эти мероприятия состоялись в ЦКС, в парке «Семейный» состоялся концерт Кир</w:t>
      </w:r>
      <w:r w:rsidR="001242B2">
        <w:rPr>
          <w:rFonts w:ascii="Times New Roman" w:hAnsi="Times New Roman" w:cs="Times New Roman"/>
          <w:sz w:val="24"/>
          <w:szCs w:val="24"/>
        </w:rPr>
        <w:t>о</w:t>
      </w:r>
      <w:r w:rsidRPr="00BC021D">
        <w:rPr>
          <w:rFonts w:ascii="Times New Roman" w:hAnsi="Times New Roman" w:cs="Times New Roman"/>
          <w:sz w:val="24"/>
          <w:szCs w:val="24"/>
        </w:rPr>
        <w:t xml:space="preserve">вской группы «Дим Димыч» (по частному приглашению) 08.06.2024. </w:t>
      </w:r>
    </w:p>
    <w:p w14:paraId="7FAC5661" w14:textId="77777777"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t xml:space="preserve">В МАУ состоялся концерт Чувашской государственной академической симфонической Капеллы. Артисты исполнили песни современных композиторов и показали виртуозную игру на музыкальных инструментах. Концерт посетили 150 человек. </w:t>
      </w:r>
    </w:p>
    <w:p w14:paraId="117AC280" w14:textId="46D7DF83" w:rsidR="00460F8B" w:rsidRPr="00CC51E2" w:rsidRDefault="00460F8B" w:rsidP="00BC021D">
      <w:pPr>
        <w:pStyle w:val="af7"/>
        <w:ind w:left="0" w:firstLine="709"/>
        <w:jc w:val="both"/>
        <w:rPr>
          <w:rStyle w:val="afe"/>
          <w:rFonts w:eastAsia="Calibri"/>
          <w:i w:val="0"/>
          <w:iCs w:val="0"/>
        </w:rPr>
      </w:pPr>
      <w:r w:rsidRPr="00CC51E2">
        <w:rPr>
          <w:rStyle w:val="afe"/>
          <w:rFonts w:eastAsia="Calibri"/>
          <w:i w:val="0"/>
          <w:iCs w:val="0"/>
        </w:rPr>
        <w:t>01.11.2024 в МАУ ЦКС состоялся X всероссийский конкурс исполнителей русской песни «Поющая Россия» ко Дню народного единства и в честь празднования Казанской иконы Божьей Матери. В концерте принимали участие народные артисты России Василий Овсянников, Анна Литвиненко, Заслуженный работник культуры России Тамара Кулябина,  а ансамбль «Норовские певуньи» получил диплом участника данного конкурса</w:t>
      </w:r>
      <w:r w:rsidR="00CC51E2">
        <w:rPr>
          <w:rStyle w:val="afe"/>
          <w:rFonts w:eastAsia="Calibri"/>
          <w:i w:val="0"/>
          <w:iCs w:val="0"/>
        </w:rPr>
        <w:t>.</w:t>
      </w:r>
    </w:p>
    <w:p w14:paraId="48A424AF" w14:textId="77777777" w:rsidR="00460F8B" w:rsidRPr="00BC021D" w:rsidRDefault="00460F8B" w:rsidP="00BC021D">
      <w:pPr>
        <w:spacing w:after="0" w:line="240" w:lineRule="auto"/>
        <w:ind w:firstLine="709"/>
        <w:jc w:val="both"/>
        <w:rPr>
          <w:rFonts w:ascii="Times New Roman" w:hAnsi="Times New Roman" w:cs="Times New Roman"/>
          <w:color w:val="000000"/>
          <w:sz w:val="24"/>
          <w:szCs w:val="24"/>
          <w:shd w:val="clear" w:color="auto" w:fill="FFFFFF"/>
        </w:rPr>
      </w:pPr>
      <w:r w:rsidRPr="00BC021D">
        <w:rPr>
          <w:rFonts w:ascii="Times New Roman" w:hAnsi="Times New Roman" w:cs="Times New Roman"/>
          <w:color w:val="000000"/>
          <w:sz w:val="24"/>
          <w:szCs w:val="24"/>
          <w:shd w:val="clear" w:color="auto" w:fill="FFFFFF"/>
        </w:rPr>
        <w:t>Учреждения культуры (РДК, Норовский СДК, Цильнинский МАУ принял участие во всероссийской акции «Ночь кино» 23 августа. Были показаны фильмы «Воздух», «По щучьему велению», «Сто лет назад».</w:t>
      </w:r>
    </w:p>
    <w:p w14:paraId="528F2C29" w14:textId="62A677FC" w:rsidR="00460F8B" w:rsidRPr="00CC51E2" w:rsidRDefault="00460F8B" w:rsidP="00BC021D">
      <w:pPr>
        <w:pStyle w:val="af7"/>
        <w:ind w:left="0" w:firstLine="709"/>
        <w:jc w:val="both"/>
        <w:rPr>
          <w:rStyle w:val="afe"/>
          <w:rFonts w:eastAsia="Calibri"/>
          <w:i w:val="0"/>
          <w:iCs w:val="0"/>
        </w:rPr>
      </w:pPr>
      <w:r w:rsidRPr="00CC51E2">
        <w:rPr>
          <w:rStyle w:val="afe"/>
          <w:rFonts w:eastAsia="Calibri"/>
          <w:i w:val="0"/>
          <w:iCs w:val="0"/>
        </w:rPr>
        <w:t>В рамках Международного кинофестиваля имени В. Леонтьевой в МАУ «Цильнинский ЦКС» были продемонстрированы фильмы «Дневник поэта» 31.05. и «Каникулы в Лопшеньге» 30.05. В Норовском СДК 30.05 показан фильм «Паровозных дел мастер»-  в с.Б. Нагаткино  в парке «Семейный»   29.05  «Я мама» и 01.06 сборник короткометражных фильмов.</w:t>
      </w:r>
    </w:p>
    <w:p w14:paraId="599E0AFE" w14:textId="77777777" w:rsidR="00460F8B" w:rsidRPr="00CC51E2" w:rsidRDefault="00460F8B" w:rsidP="00BC021D">
      <w:pPr>
        <w:pStyle w:val="af7"/>
        <w:ind w:left="0" w:firstLine="709"/>
        <w:jc w:val="both"/>
        <w:rPr>
          <w:rStyle w:val="afe"/>
          <w:rFonts w:eastAsia="Calibri"/>
          <w:i w:val="0"/>
          <w:iCs w:val="0"/>
        </w:rPr>
      </w:pPr>
      <w:r w:rsidRPr="00CC51E2">
        <w:rPr>
          <w:rStyle w:val="afe"/>
          <w:rFonts w:eastAsia="Calibri"/>
          <w:i w:val="0"/>
          <w:iCs w:val="0"/>
        </w:rPr>
        <w:t>Коллективы художественной самодеятельности района  принимали участие в областных мероприятиях: Шумбрат- 25.05,«Акатуй»- 08.06,  «Сабантуй»-23.06,</w:t>
      </w:r>
    </w:p>
    <w:p w14:paraId="1F1893E8" w14:textId="77777777" w:rsidR="00460F8B" w:rsidRPr="00CC51E2" w:rsidRDefault="00460F8B" w:rsidP="00BC021D">
      <w:pPr>
        <w:pStyle w:val="af7"/>
        <w:ind w:left="0" w:firstLine="709"/>
        <w:jc w:val="both"/>
        <w:rPr>
          <w:rStyle w:val="afe"/>
          <w:rFonts w:eastAsia="Calibri"/>
          <w:i w:val="0"/>
          <w:iCs w:val="0"/>
        </w:rPr>
      </w:pPr>
      <w:r w:rsidRPr="00CC51E2">
        <w:rPr>
          <w:rStyle w:val="afe"/>
          <w:rFonts w:eastAsia="Calibri"/>
          <w:i w:val="0"/>
          <w:iCs w:val="0"/>
        </w:rPr>
        <w:t>Межрайонный фестиваль «О славе Отечества песни поем» р.п. Мулловка Мелекесского района, 23.02.2024 Кайсаровский СДК;</w:t>
      </w:r>
    </w:p>
    <w:p w14:paraId="0CEEF8C3" w14:textId="77777777" w:rsidR="00460F8B" w:rsidRPr="00CC51E2" w:rsidRDefault="00460F8B" w:rsidP="00BC021D">
      <w:pPr>
        <w:pStyle w:val="af7"/>
        <w:ind w:left="0" w:firstLine="709"/>
        <w:jc w:val="both"/>
        <w:rPr>
          <w:rStyle w:val="afe"/>
          <w:rFonts w:eastAsia="Calibri"/>
          <w:i w:val="0"/>
          <w:iCs w:val="0"/>
        </w:rPr>
      </w:pPr>
      <w:r w:rsidRPr="00CC51E2">
        <w:rPr>
          <w:rStyle w:val="afe"/>
          <w:rFonts w:eastAsia="Calibri"/>
          <w:i w:val="0"/>
          <w:iCs w:val="0"/>
        </w:rPr>
        <w:t>Областной фестиваль Чувашской песни «Чувашский соловей» г. Ульяновск, 11.04.2024 Кайсаровский СДК;</w:t>
      </w:r>
    </w:p>
    <w:p w14:paraId="46C9FD46" w14:textId="77777777" w:rsidR="00460F8B" w:rsidRPr="00CC51E2" w:rsidRDefault="00460F8B" w:rsidP="00BC021D">
      <w:pPr>
        <w:pStyle w:val="af7"/>
        <w:ind w:left="0" w:firstLine="709"/>
        <w:jc w:val="both"/>
        <w:rPr>
          <w:rStyle w:val="afe"/>
          <w:rFonts w:eastAsia="Calibri"/>
          <w:i w:val="0"/>
          <w:iCs w:val="0"/>
        </w:rPr>
      </w:pPr>
      <w:r w:rsidRPr="00CC51E2">
        <w:rPr>
          <w:rStyle w:val="afe"/>
          <w:rFonts w:eastAsia="Calibri"/>
          <w:i w:val="0"/>
          <w:iCs w:val="0"/>
        </w:rPr>
        <w:t xml:space="preserve"> Открытый региональный фестиваль- конкурс «Твой звездный час» Мелекесский район, 31.05.20. Мутин с. – лауреат 1 степени;</w:t>
      </w:r>
    </w:p>
    <w:p w14:paraId="4E063541" w14:textId="77777777" w:rsidR="00460F8B" w:rsidRPr="00CC51E2" w:rsidRDefault="00460F8B" w:rsidP="00BC021D">
      <w:pPr>
        <w:pStyle w:val="af7"/>
        <w:ind w:left="0" w:firstLine="709"/>
        <w:jc w:val="both"/>
        <w:rPr>
          <w:rStyle w:val="afe"/>
          <w:rFonts w:eastAsia="Calibri"/>
          <w:i w:val="0"/>
          <w:iCs w:val="0"/>
        </w:rPr>
      </w:pPr>
      <w:r w:rsidRPr="00CC51E2">
        <w:rPr>
          <w:rStyle w:val="afe"/>
          <w:rFonts w:eastAsia="Calibri"/>
          <w:i w:val="0"/>
          <w:iCs w:val="0"/>
        </w:rPr>
        <w:t>Межрегиональный фестиваль- конкурс гармонистов памяти Олега Мустаева «Играй, гармонь», г. Яльчики, Чувашия, 12.04.2024- Норовский СДК;</w:t>
      </w:r>
    </w:p>
    <w:p w14:paraId="5F35DBBF" w14:textId="77777777" w:rsidR="00460F8B" w:rsidRPr="00CC51E2" w:rsidRDefault="00460F8B" w:rsidP="00BC021D">
      <w:pPr>
        <w:pStyle w:val="af7"/>
        <w:ind w:left="0" w:firstLine="709"/>
        <w:jc w:val="both"/>
        <w:rPr>
          <w:rStyle w:val="afe"/>
          <w:rFonts w:eastAsia="Calibri"/>
          <w:i w:val="0"/>
          <w:iCs w:val="0"/>
        </w:rPr>
      </w:pPr>
      <w:r w:rsidRPr="00CC51E2">
        <w:rPr>
          <w:rStyle w:val="afe"/>
          <w:rFonts w:eastAsia="Calibri"/>
          <w:i w:val="0"/>
          <w:iCs w:val="0"/>
        </w:rPr>
        <w:t>Межмуниципальный конкурс- фестиваль песен отечественного кино «Мелодии экрана» 11.08.2024 г. Новоульяновск Кайсаровский СДК</w:t>
      </w:r>
    </w:p>
    <w:p w14:paraId="303C2620" w14:textId="77777777" w:rsidR="00460F8B" w:rsidRPr="00CC51E2" w:rsidRDefault="00460F8B" w:rsidP="00BC021D">
      <w:pPr>
        <w:pStyle w:val="af7"/>
        <w:ind w:left="0" w:firstLine="709"/>
        <w:jc w:val="both"/>
        <w:rPr>
          <w:rStyle w:val="afe"/>
          <w:rFonts w:eastAsia="Calibri"/>
          <w:i w:val="0"/>
          <w:iCs w:val="0"/>
        </w:rPr>
      </w:pPr>
      <w:r w:rsidRPr="00CC51E2">
        <w:rPr>
          <w:rStyle w:val="afe"/>
          <w:rFonts w:eastAsia="Calibri"/>
          <w:i w:val="0"/>
          <w:iCs w:val="0"/>
        </w:rPr>
        <w:t>Коллектив «Шанось» выезжал на всероссийский фестиваль свадебных обрядов «Свадьба в Обломовке» 13.06-15.06.2024 в г. Ульяновск.</w:t>
      </w:r>
    </w:p>
    <w:p w14:paraId="0E8F5725" w14:textId="77777777" w:rsidR="00460F8B" w:rsidRPr="00CC51E2" w:rsidRDefault="00460F8B" w:rsidP="00BC021D">
      <w:pPr>
        <w:pStyle w:val="af7"/>
        <w:ind w:left="0" w:firstLine="709"/>
        <w:jc w:val="both"/>
        <w:rPr>
          <w:rStyle w:val="afe"/>
          <w:rFonts w:eastAsia="Calibri"/>
          <w:i w:val="0"/>
          <w:iCs w:val="0"/>
        </w:rPr>
      </w:pPr>
      <w:r w:rsidRPr="00CC51E2">
        <w:rPr>
          <w:rStyle w:val="afe"/>
          <w:rFonts w:eastAsia="Calibri"/>
          <w:i w:val="0"/>
          <w:iCs w:val="0"/>
        </w:rPr>
        <w:t>Коллектив «Ивушки» Карабаевского СДК выезжали на региональный фестиваль «Алый первоцвет» в рп Радищево 18.05,</w:t>
      </w:r>
    </w:p>
    <w:p w14:paraId="2C0EDECA" w14:textId="77777777" w:rsidR="00460F8B" w:rsidRPr="00CC51E2" w:rsidRDefault="00460F8B" w:rsidP="00BC021D">
      <w:pPr>
        <w:pStyle w:val="af7"/>
        <w:ind w:left="0" w:firstLine="709"/>
        <w:jc w:val="both"/>
        <w:rPr>
          <w:rStyle w:val="afe"/>
          <w:rFonts w:eastAsia="Calibri"/>
          <w:i w:val="0"/>
          <w:iCs w:val="0"/>
        </w:rPr>
      </w:pPr>
      <w:r w:rsidRPr="00CC51E2">
        <w:rPr>
          <w:rStyle w:val="afe"/>
          <w:rFonts w:eastAsia="Calibri"/>
          <w:i w:val="0"/>
          <w:iCs w:val="0"/>
        </w:rPr>
        <w:t>Ансамбль «ФАНтазия»  М. Бугурнинского СДК и ансамбль «Рябиновые бусы» Пилюгинского СДК выезжали на конкурс «Виват, Россия» в рп Майна 28.04,</w:t>
      </w:r>
    </w:p>
    <w:p w14:paraId="5185B5A3" w14:textId="77777777" w:rsidR="00460F8B" w:rsidRPr="00CC51E2" w:rsidRDefault="00460F8B" w:rsidP="00BC021D">
      <w:pPr>
        <w:pStyle w:val="af7"/>
        <w:ind w:left="0" w:firstLine="709"/>
        <w:jc w:val="both"/>
        <w:rPr>
          <w:rStyle w:val="afe"/>
          <w:rFonts w:eastAsia="Calibri"/>
          <w:i w:val="0"/>
          <w:iCs w:val="0"/>
        </w:rPr>
      </w:pPr>
      <w:r w:rsidRPr="00CC51E2">
        <w:rPr>
          <w:rStyle w:val="afe"/>
          <w:rFonts w:eastAsia="Calibri"/>
          <w:i w:val="0"/>
          <w:iCs w:val="0"/>
        </w:rPr>
        <w:t xml:space="preserve">15.05. Участие в конкурсе и победа Борисовой М.М. «Воспойте женщину родную» (чув), областной этап, Ульяновск, победитель. </w:t>
      </w:r>
    </w:p>
    <w:p w14:paraId="11960848" w14:textId="77777777" w:rsidR="00460F8B" w:rsidRPr="00CC51E2" w:rsidRDefault="00460F8B" w:rsidP="00BC021D">
      <w:pPr>
        <w:pStyle w:val="af7"/>
        <w:ind w:left="0" w:firstLine="709"/>
        <w:jc w:val="both"/>
        <w:rPr>
          <w:rStyle w:val="afe"/>
          <w:rFonts w:eastAsia="Calibri"/>
          <w:i w:val="0"/>
          <w:iCs w:val="0"/>
        </w:rPr>
      </w:pPr>
      <w:r w:rsidRPr="00CC51E2">
        <w:rPr>
          <w:rStyle w:val="afe"/>
          <w:rFonts w:eastAsia="Calibri"/>
          <w:i w:val="0"/>
          <w:iCs w:val="0"/>
        </w:rPr>
        <w:t xml:space="preserve">Ансамбль «Асыл кызлар» выезжали на «Сабантуй» в Ульяновский район 01.06. </w:t>
      </w:r>
    </w:p>
    <w:p w14:paraId="43C8725F" w14:textId="77777777" w:rsidR="00460F8B" w:rsidRPr="00CC51E2" w:rsidRDefault="00460F8B" w:rsidP="00BC021D">
      <w:pPr>
        <w:pStyle w:val="af7"/>
        <w:ind w:left="0" w:firstLine="709"/>
        <w:jc w:val="both"/>
        <w:rPr>
          <w:rStyle w:val="afe"/>
          <w:rFonts w:eastAsia="Calibri"/>
          <w:i w:val="0"/>
          <w:iCs w:val="0"/>
        </w:rPr>
      </w:pPr>
      <w:r w:rsidRPr="00CC51E2">
        <w:rPr>
          <w:rStyle w:val="afe"/>
          <w:rFonts w:eastAsia="Calibri"/>
          <w:i w:val="0"/>
          <w:iCs w:val="0"/>
        </w:rPr>
        <w:t>Норовский СДК: Конкурс- фестиваль ТОСОв «Многообразие культур Поволжья» в Ульяновске, , лауреат 1 степени, приз зрительских симпатий;</w:t>
      </w:r>
    </w:p>
    <w:p w14:paraId="7BD87389" w14:textId="77777777" w:rsidR="00460F8B" w:rsidRPr="00CC51E2" w:rsidRDefault="00460F8B" w:rsidP="00BC021D">
      <w:pPr>
        <w:pStyle w:val="af7"/>
        <w:ind w:left="0" w:firstLine="709"/>
        <w:jc w:val="both"/>
        <w:rPr>
          <w:rStyle w:val="afe"/>
          <w:rFonts w:eastAsia="Calibri"/>
          <w:i w:val="0"/>
          <w:iCs w:val="0"/>
        </w:rPr>
      </w:pPr>
      <w:r w:rsidRPr="00CC51E2">
        <w:rPr>
          <w:rStyle w:val="afe"/>
          <w:rFonts w:eastAsia="Calibri"/>
          <w:i w:val="0"/>
          <w:iCs w:val="0"/>
        </w:rPr>
        <w:t>- Пилюгинский СДК выезжали на областной праздник «День Поля» 06.07.2024  в Г. Ульяновск, диплом участника;</w:t>
      </w:r>
    </w:p>
    <w:p w14:paraId="39D5447C" w14:textId="77777777" w:rsidR="00460F8B" w:rsidRPr="00CC51E2" w:rsidRDefault="00460F8B" w:rsidP="00BC021D">
      <w:pPr>
        <w:pStyle w:val="af7"/>
        <w:ind w:left="0" w:firstLine="709"/>
        <w:jc w:val="both"/>
        <w:rPr>
          <w:rStyle w:val="afe"/>
          <w:rFonts w:eastAsia="Calibri"/>
          <w:i w:val="0"/>
          <w:iCs w:val="0"/>
        </w:rPr>
      </w:pPr>
      <w:r w:rsidRPr="00CC51E2">
        <w:rPr>
          <w:rStyle w:val="afe"/>
          <w:rFonts w:eastAsia="Calibri"/>
          <w:i w:val="0"/>
          <w:iCs w:val="0"/>
        </w:rPr>
        <w:t>Межрегиональный Краснореченский сказочно-фольклорный фестиваль им. А. Новопольцева в р.п. Ст. Майна 17.08.2024 Норовский СДК;</w:t>
      </w:r>
    </w:p>
    <w:p w14:paraId="45B10A4F" w14:textId="77777777" w:rsidR="00460F8B" w:rsidRPr="00CC51E2" w:rsidRDefault="00460F8B" w:rsidP="00BC021D">
      <w:pPr>
        <w:pStyle w:val="af7"/>
        <w:ind w:left="0" w:firstLine="709"/>
        <w:jc w:val="both"/>
        <w:rPr>
          <w:rStyle w:val="afe"/>
          <w:rFonts w:eastAsia="Calibri"/>
          <w:i w:val="0"/>
          <w:iCs w:val="0"/>
        </w:rPr>
      </w:pPr>
      <w:r w:rsidRPr="00CC51E2">
        <w:rPr>
          <w:rStyle w:val="afe"/>
          <w:rFonts w:eastAsia="Calibri"/>
          <w:i w:val="0"/>
          <w:iCs w:val="0"/>
        </w:rPr>
        <w:t>Межмуниципальный конкурс- фестиваль песен отечественного кино «Мелодии экрана» 11.08.2024 г. Новоульяновск Кайсаровский СДК</w:t>
      </w:r>
    </w:p>
    <w:p w14:paraId="33E55A8E" w14:textId="77777777" w:rsidR="00460F8B" w:rsidRPr="00CC51E2" w:rsidRDefault="00460F8B" w:rsidP="00BC021D">
      <w:pPr>
        <w:pStyle w:val="af7"/>
        <w:ind w:left="0" w:firstLine="709"/>
        <w:jc w:val="both"/>
        <w:rPr>
          <w:rStyle w:val="afe"/>
          <w:rFonts w:eastAsia="Calibri"/>
          <w:i w:val="0"/>
          <w:iCs w:val="0"/>
        </w:rPr>
      </w:pPr>
      <w:r w:rsidRPr="00CC51E2">
        <w:rPr>
          <w:rStyle w:val="afe"/>
          <w:rFonts w:eastAsia="Calibri"/>
          <w:i w:val="0"/>
          <w:iCs w:val="0"/>
        </w:rPr>
        <w:t>V областной конкурс самодеятельного творчества «Родом из народа», победитель Унанян Карина , Ульяновск,24.08.2024, представляла район на гала- концерте4</w:t>
      </w:r>
    </w:p>
    <w:p w14:paraId="00CFDBF9" w14:textId="77777777" w:rsidR="00460F8B" w:rsidRPr="00CC51E2" w:rsidRDefault="00460F8B" w:rsidP="00BC021D">
      <w:pPr>
        <w:pStyle w:val="af7"/>
        <w:ind w:left="0" w:firstLine="709"/>
        <w:jc w:val="both"/>
        <w:rPr>
          <w:rStyle w:val="afe"/>
          <w:rFonts w:eastAsia="Calibri"/>
          <w:i w:val="0"/>
          <w:iCs w:val="0"/>
        </w:rPr>
      </w:pPr>
      <w:r w:rsidRPr="00CC51E2">
        <w:rPr>
          <w:rStyle w:val="afe"/>
          <w:rFonts w:eastAsia="Calibri"/>
          <w:i w:val="0"/>
          <w:iCs w:val="0"/>
        </w:rPr>
        <w:t>- фотосессия в г. Ульяновске «Костюм- это душа, сердце народа, которое нужно ценить, беречь и почитать» - театр мод «Хамор ял» Новоалгашинского СДК и дизайнер Серебрякова Т.А.</w:t>
      </w:r>
    </w:p>
    <w:p w14:paraId="41367F87" w14:textId="77777777" w:rsidR="00460F8B" w:rsidRPr="00CC51E2" w:rsidRDefault="00460F8B" w:rsidP="00BC021D">
      <w:pPr>
        <w:pStyle w:val="af7"/>
        <w:ind w:left="0" w:firstLine="709"/>
        <w:jc w:val="both"/>
        <w:rPr>
          <w:rStyle w:val="afe"/>
          <w:rFonts w:eastAsia="Calibri"/>
          <w:i w:val="0"/>
          <w:iCs w:val="0"/>
        </w:rPr>
      </w:pPr>
      <w:r w:rsidRPr="00CC51E2">
        <w:rPr>
          <w:rStyle w:val="afe"/>
          <w:rFonts w:eastAsia="Calibri"/>
          <w:i w:val="0"/>
          <w:iCs w:val="0"/>
        </w:rPr>
        <w:lastRenderedPageBreak/>
        <w:t>Новоалгашинский СДК (Борисова М.М.) приняла участие на межрегиональном конкурсе «Восславим женщину родную» в Республике Чувашия , заняла 1 место в номинации «Хранительница традиций» 12.10.2024 г</w:t>
      </w:r>
    </w:p>
    <w:p w14:paraId="62C72DFE" w14:textId="00C14EE4" w:rsidR="00460F8B" w:rsidRPr="00CC51E2" w:rsidRDefault="00460F8B" w:rsidP="00BC021D">
      <w:pPr>
        <w:pStyle w:val="af7"/>
        <w:ind w:left="0" w:firstLine="709"/>
        <w:jc w:val="both"/>
        <w:rPr>
          <w:rStyle w:val="afe"/>
          <w:i w:val="0"/>
          <w:iCs w:val="0"/>
        </w:rPr>
      </w:pPr>
      <w:r w:rsidRPr="00CC51E2">
        <w:rPr>
          <w:rStyle w:val="afe"/>
          <w:rFonts w:eastAsia="Calibri"/>
          <w:i w:val="0"/>
          <w:iCs w:val="0"/>
        </w:rPr>
        <w:t>- международный фестиваль «Луч- 2024- Люди, умеющие чувствовать»03 .12.2024 г. Казань, Тушкина Олеся лауреат 3 степени</w:t>
      </w:r>
      <w:r w:rsidR="00CC51E2">
        <w:rPr>
          <w:rStyle w:val="afe"/>
          <w:rFonts w:eastAsia="Calibri"/>
          <w:i w:val="0"/>
          <w:iCs w:val="0"/>
        </w:rPr>
        <w:t>.</w:t>
      </w:r>
    </w:p>
    <w:p w14:paraId="0E3C4750" w14:textId="77777777"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t>Кроме того, МАУ ЦКС в  2024 году было организовано и проведено спортивное мероприятие, посвященное 35-летию вывода советских войск из Афганистана. В турнире по длинным нардам приняли участие команды Цильнинского района и Буинского района республики Татарстан.</w:t>
      </w:r>
    </w:p>
    <w:p w14:paraId="398879F7" w14:textId="77777777"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t>В марте 2024 года был проведен ХХ юбилейный традиционный турнир по футболу, посвященный памяти директора АО «Ульяновский сахарный завод» А.М. Коняеву.</w:t>
      </w:r>
    </w:p>
    <w:p w14:paraId="43BBD185" w14:textId="77777777"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t>Также были организованы и проведены такие соревнования, как:</w:t>
      </w:r>
    </w:p>
    <w:p w14:paraId="1761BE86" w14:textId="77777777"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t>- Межрегиональный турнир по шахматам;</w:t>
      </w:r>
    </w:p>
    <w:p w14:paraId="1BD6E10A" w14:textId="77777777"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t>- Межрегиональный турнир по волейболу, посвященный памяти участника СВО В.И. Маркелова;</w:t>
      </w:r>
    </w:p>
    <w:p w14:paraId="1D84059E" w14:textId="77777777"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t>- муниципальный турнир по шашкам, посвященный Дню защитника Отечества;</w:t>
      </w:r>
    </w:p>
    <w:p w14:paraId="6CD82EBA" w14:textId="77777777"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t>- Всероссийская акция «ЛЫЖНЯ РОССИИ»;</w:t>
      </w:r>
    </w:p>
    <w:p w14:paraId="3C85757B" w14:textId="77777777"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t>- поселковый чемпионат по мини-футболу на призы администрации МО «Цильнинское городское поселение»;</w:t>
      </w:r>
    </w:p>
    <w:p w14:paraId="66F8B657" w14:textId="77777777"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t>- традиционный турнир по мини-футболу памяти И. Зайнетдинова;</w:t>
      </w:r>
    </w:p>
    <w:p w14:paraId="6E780C75" w14:textId="77777777"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t>- традиционный межрегиональный турнир по легкой атлетике на призы Мастера спорта России Международного класса Т. Егоровой;</w:t>
      </w:r>
    </w:p>
    <w:p w14:paraId="0E82D114" w14:textId="77777777"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t>- первый муниципальный турнир по пляжному волейболу, посвященный памяти ветерана боевых действий А. Березина и мн мн др</w:t>
      </w:r>
    </w:p>
    <w:p w14:paraId="4B9BA762" w14:textId="77777777" w:rsidR="00460F8B" w:rsidRPr="00CC51E2" w:rsidRDefault="00460F8B" w:rsidP="00BC021D">
      <w:pPr>
        <w:pStyle w:val="af7"/>
        <w:ind w:left="0" w:firstLine="851"/>
        <w:jc w:val="both"/>
        <w:rPr>
          <w:rStyle w:val="afe"/>
          <w:rFonts w:eastAsia="Calibri"/>
          <w:i w:val="0"/>
          <w:iCs w:val="0"/>
        </w:rPr>
      </w:pPr>
      <w:r w:rsidRPr="00CC51E2">
        <w:rPr>
          <w:rStyle w:val="afe"/>
          <w:rFonts w:eastAsia="Calibri"/>
          <w:i w:val="0"/>
          <w:iCs w:val="0"/>
        </w:rPr>
        <w:t>Огромная работа по участию в конкурсах и фестивалях за отчетный период была проведена хореографическим ансамблем «Услада», руководитель Мещерякова Екатерина Александровна.</w:t>
      </w:r>
    </w:p>
    <w:p w14:paraId="2D714081" w14:textId="77777777" w:rsidR="00460F8B" w:rsidRPr="00BC021D" w:rsidRDefault="00460F8B" w:rsidP="00BC021D">
      <w:pPr>
        <w:pStyle w:val="af7"/>
        <w:ind w:left="0" w:firstLine="851"/>
        <w:jc w:val="both"/>
        <w:rPr>
          <w:color w:val="000000"/>
          <w:shd w:val="clear" w:color="auto" w:fill="FFFFFF"/>
        </w:rPr>
      </w:pPr>
      <w:r w:rsidRPr="00BC021D">
        <w:rPr>
          <w:rStyle w:val="10"/>
          <w:rFonts w:ascii="Times New Roman" w:eastAsia="Calibri" w:hAnsi="Times New Roman" w:cs="Times New Roman"/>
        </w:rPr>
        <w:t xml:space="preserve">- </w:t>
      </w:r>
      <w:r w:rsidRPr="00BC021D">
        <w:rPr>
          <w:color w:val="000000"/>
          <w:shd w:val="clear" w:color="auto" w:fill="FFFFFF"/>
        </w:rPr>
        <w:t>январь 2024 года Международный конкурс - фестиваль "Щелкунчик" при поддержки Министерства Культуры РФ г. Москва, по результатам которого номер "Россия" стал Лауреатом 1, номер "Каблучками я стучу" Лауреатом 1 степени, "Оркестру военной поры" Лауреат 1 степени, Семейный ансамбль "Услада" с номером "Ниточка" Лауреат 1 степени. Также номер "Оркестру военной поры" стал победителем закрытогокультурного форума" Таланты Земли Русской" и звание" Талант года" и вошел в стал Резидентом Общенационального Всероссийского реестра творчества и образования;</w:t>
      </w:r>
    </w:p>
    <w:p w14:paraId="6CC46FE6" w14:textId="77777777" w:rsidR="00460F8B" w:rsidRPr="00BC021D" w:rsidRDefault="00460F8B" w:rsidP="00BC021D">
      <w:pPr>
        <w:pStyle w:val="af7"/>
        <w:ind w:left="0" w:firstLine="851"/>
        <w:jc w:val="both"/>
        <w:rPr>
          <w:color w:val="000000"/>
          <w:shd w:val="clear" w:color="auto" w:fill="FFFFFF"/>
        </w:rPr>
      </w:pPr>
      <w:r w:rsidRPr="00BC021D">
        <w:rPr>
          <w:color w:val="000000"/>
          <w:shd w:val="clear" w:color="auto" w:fill="FFFFFF"/>
        </w:rPr>
        <w:t>-  январь 2024 года участие в региональном фестивале искусств "Зимние забавы" (Центр народной культуры г. Ульяновска), Диплом участника с номером "Кружева";</w:t>
      </w:r>
    </w:p>
    <w:p w14:paraId="4705BEFE" w14:textId="77777777" w:rsidR="00460F8B" w:rsidRPr="00BC021D" w:rsidRDefault="00460F8B" w:rsidP="00BC021D">
      <w:pPr>
        <w:pStyle w:val="af7"/>
        <w:ind w:left="0" w:firstLine="851"/>
        <w:jc w:val="both"/>
        <w:rPr>
          <w:color w:val="000000"/>
          <w:shd w:val="clear" w:color="auto" w:fill="FFFFFF"/>
        </w:rPr>
      </w:pPr>
      <w:r w:rsidRPr="00BC021D">
        <w:rPr>
          <w:color w:val="000000"/>
          <w:shd w:val="clear" w:color="auto" w:fill="FFFFFF"/>
        </w:rPr>
        <w:t>-март 2024 года участие в 1-ом Всероссийском конкурсе - фестивале хореографического искусства "Фокус танца" (г. Орел), по результатам которого номер "Красны девицы" стал Лауреатом 1 степени и получил специальный приз за сохранение народных традиций;</w:t>
      </w:r>
    </w:p>
    <w:p w14:paraId="427CFA9A" w14:textId="77777777" w:rsidR="00460F8B" w:rsidRPr="00BC021D" w:rsidRDefault="00460F8B" w:rsidP="00BC021D">
      <w:pPr>
        <w:pStyle w:val="af7"/>
        <w:ind w:left="0" w:firstLine="851"/>
        <w:jc w:val="both"/>
        <w:rPr>
          <w:color w:val="000000"/>
          <w:shd w:val="clear" w:color="auto" w:fill="FFFFFF"/>
        </w:rPr>
      </w:pPr>
      <w:r w:rsidRPr="00BC021D">
        <w:rPr>
          <w:color w:val="000000"/>
          <w:shd w:val="clear" w:color="auto" w:fill="FFFFFF"/>
        </w:rPr>
        <w:t>- март 2024 года участие в Международном конкурсе-фестивале хореографического искусства "Полёт фантазии" г. Санкт-Петербург, номер "Оркестру военной поры" Лауреат 1 степени;</w:t>
      </w:r>
    </w:p>
    <w:p w14:paraId="4FA6C81A" w14:textId="77777777" w:rsidR="00460F8B" w:rsidRPr="00BC021D" w:rsidRDefault="00460F8B" w:rsidP="00BC021D">
      <w:pPr>
        <w:pStyle w:val="af7"/>
        <w:ind w:left="0" w:firstLine="851"/>
        <w:jc w:val="both"/>
        <w:rPr>
          <w:color w:val="000000"/>
          <w:shd w:val="clear" w:color="auto" w:fill="FFFFFF"/>
        </w:rPr>
      </w:pPr>
      <w:r w:rsidRPr="00BC021D">
        <w:rPr>
          <w:color w:val="000000"/>
          <w:shd w:val="clear" w:color="auto" w:fill="FFFFFF"/>
        </w:rPr>
        <w:t>- апрель 2024 года участие в Международном конкурсе "Вдохновение",номер "Оркестру военной поры" Дипломант 1 степени, "Девчоночки" Лауреат 3 степени,"Красны девицы" Лауреат 3 степени;</w:t>
      </w:r>
    </w:p>
    <w:p w14:paraId="4C576556" w14:textId="77777777" w:rsidR="00460F8B" w:rsidRPr="00BC021D" w:rsidRDefault="00460F8B" w:rsidP="00BC021D">
      <w:pPr>
        <w:pStyle w:val="af7"/>
        <w:ind w:left="0" w:firstLine="851"/>
        <w:jc w:val="both"/>
        <w:rPr>
          <w:color w:val="000000"/>
          <w:shd w:val="clear" w:color="auto" w:fill="FFFFFF"/>
        </w:rPr>
      </w:pPr>
      <w:r w:rsidRPr="00BC021D">
        <w:rPr>
          <w:rStyle w:val="10"/>
          <w:rFonts w:ascii="Times New Roman" w:eastAsia="Calibri" w:hAnsi="Times New Roman" w:cs="Times New Roman"/>
          <w:color w:val="000000"/>
          <w:shd w:val="clear" w:color="auto" w:fill="FFFFFF"/>
        </w:rPr>
        <w:t xml:space="preserve">- </w:t>
      </w:r>
      <w:r w:rsidRPr="00BC021D">
        <w:rPr>
          <w:color w:val="000000"/>
          <w:shd w:val="clear" w:color="auto" w:fill="FFFFFF"/>
        </w:rPr>
        <w:t>апрель 2024 года участие в Международном конкурсе-фестивале "Синяя птица" при поддержке Министерства культуры РФ (г Москва), номер "Деревянное кружево России" Лауреат 1 степени;</w:t>
      </w:r>
    </w:p>
    <w:p w14:paraId="4FD7708E" w14:textId="77777777" w:rsidR="00460F8B" w:rsidRPr="00BC021D" w:rsidRDefault="00460F8B" w:rsidP="00BC021D">
      <w:pPr>
        <w:pStyle w:val="af7"/>
        <w:ind w:left="0" w:firstLine="851"/>
        <w:jc w:val="both"/>
        <w:rPr>
          <w:color w:val="000000"/>
          <w:shd w:val="clear" w:color="auto" w:fill="FFFFFF"/>
        </w:rPr>
      </w:pPr>
      <w:r w:rsidRPr="00BC021D">
        <w:rPr>
          <w:color w:val="000000"/>
          <w:shd w:val="clear" w:color="auto" w:fill="FFFFFF"/>
        </w:rPr>
        <w:t xml:space="preserve">- май 2024 года участие в V Международном фестивале - конкурсе народной культуры "Русское диво" (г. Москва) организатор Российский фольклорный союз и Центр русского </w:t>
      </w:r>
      <w:r w:rsidRPr="00BC021D">
        <w:rPr>
          <w:color w:val="000000"/>
          <w:shd w:val="clear" w:color="auto" w:fill="FFFFFF"/>
        </w:rPr>
        <w:lastRenderedPageBreak/>
        <w:t>фольклора ГРДНТ им. Поленова, номер "Чтоб наше село весело было" Лауреат 1 степени, номер "Красны девицы" Лауреат 1 степени, дуэт "Девчоночки" Лауреат 1 степени;</w:t>
      </w:r>
    </w:p>
    <w:p w14:paraId="1705C909" w14:textId="77777777" w:rsidR="00460F8B" w:rsidRPr="00BC021D" w:rsidRDefault="00460F8B" w:rsidP="00BC021D">
      <w:pPr>
        <w:pStyle w:val="af7"/>
        <w:ind w:left="0" w:firstLine="851"/>
        <w:jc w:val="both"/>
        <w:rPr>
          <w:color w:val="000000"/>
          <w:shd w:val="clear" w:color="auto" w:fill="FFFFFF"/>
        </w:rPr>
      </w:pPr>
      <w:r w:rsidRPr="00BC021D">
        <w:rPr>
          <w:color w:val="000000"/>
          <w:shd w:val="clear" w:color="auto" w:fill="FFFFFF"/>
        </w:rPr>
        <w:t>-  июнь 2024 года участие в Международном конкурсе-фестивале, приуроченном к празднованию Дню России, " Широка страна моя родная", номер "Катюша" Лауреат 1 степени, а также специальный приз Всероссийского конкурса "Родина родная".</w:t>
      </w:r>
    </w:p>
    <w:p w14:paraId="53FE22C1" w14:textId="77777777" w:rsidR="00460F8B" w:rsidRPr="00BC021D" w:rsidRDefault="00460F8B" w:rsidP="00BC021D">
      <w:pPr>
        <w:pStyle w:val="af7"/>
        <w:ind w:left="0" w:firstLine="851"/>
        <w:jc w:val="both"/>
        <w:rPr>
          <w:color w:val="000000"/>
          <w:shd w:val="clear" w:color="auto" w:fill="FFFFFF"/>
        </w:rPr>
      </w:pPr>
      <w:r w:rsidRPr="00BC021D">
        <w:rPr>
          <w:color w:val="000000"/>
          <w:shd w:val="clear" w:color="auto" w:fill="FFFFFF"/>
        </w:rPr>
        <w:t>-сентябрь- областной праздник «Праздник в Усадьбе Ивашевых»- благодарственное письмо;</w:t>
      </w:r>
    </w:p>
    <w:p w14:paraId="578820B3" w14:textId="77777777" w:rsidR="00460F8B" w:rsidRPr="00BC021D" w:rsidRDefault="00460F8B" w:rsidP="00BC021D">
      <w:pPr>
        <w:pStyle w:val="af7"/>
        <w:ind w:left="0" w:firstLine="851"/>
        <w:jc w:val="both"/>
        <w:rPr>
          <w:color w:val="000000"/>
          <w:shd w:val="clear" w:color="auto" w:fill="FFFFFF"/>
        </w:rPr>
      </w:pPr>
      <w:r w:rsidRPr="00BC021D">
        <w:rPr>
          <w:color w:val="000000"/>
          <w:shd w:val="clear" w:color="auto" w:fill="FFFFFF"/>
        </w:rPr>
        <w:t>-сентябрь- «Услада» принимала участие на 1 благотворительном фестивале «Ради жизни»в г. Ульяновске, диплом участника;</w:t>
      </w:r>
    </w:p>
    <w:p w14:paraId="1C5B6406" w14:textId="77777777" w:rsidR="00460F8B" w:rsidRPr="00BC021D" w:rsidRDefault="00460F8B" w:rsidP="00BC021D">
      <w:pPr>
        <w:pStyle w:val="af7"/>
        <w:ind w:left="0" w:firstLine="851"/>
        <w:jc w:val="both"/>
        <w:rPr>
          <w:color w:val="000000"/>
          <w:shd w:val="clear" w:color="auto" w:fill="FFFFFF"/>
        </w:rPr>
      </w:pPr>
      <w:r w:rsidRPr="00BC021D">
        <w:rPr>
          <w:color w:val="000000"/>
          <w:shd w:val="clear" w:color="auto" w:fill="FFFFFF"/>
        </w:rPr>
        <w:t>- сентябрь- Всероссийский конкурс традиционной культуры во всероссийском фестивале- конкурсе «На красной слободе» г. Казань, где получили звание лауреата 2 степени;</w:t>
      </w:r>
    </w:p>
    <w:p w14:paraId="7918EA5B" w14:textId="77777777" w:rsidR="00460F8B" w:rsidRPr="00BC021D" w:rsidRDefault="00460F8B" w:rsidP="00BC021D">
      <w:pPr>
        <w:pStyle w:val="af7"/>
        <w:ind w:left="0" w:firstLine="851"/>
        <w:jc w:val="both"/>
        <w:rPr>
          <w:color w:val="000000"/>
          <w:shd w:val="clear" w:color="auto" w:fill="FFFFFF"/>
        </w:rPr>
      </w:pPr>
      <w:r w:rsidRPr="00BC021D">
        <w:rPr>
          <w:color w:val="000000"/>
          <w:shd w:val="clear" w:color="auto" w:fill="FFFFFF"/>
        </w:rPr>
        <w:t>-ноябрь- международный фестиваль- конкурс «Народный артист» г. С- Петербург, лауреат 1 степени;</w:t>
      </w:r>
    </w:p>
    <w:p w14:paraId="4BE39D65" w14:textId="3E465DE6" w:rsidR="00460F8B" w:rsidRPr="00BC021D" w:rsidRDefault="00460F8B" w:rsidP="00BC021D">
      <w:pPr>
        <w:pStyle w:val="af7"/>
        <w:ind w:left="0" w:firstLine="851"/>
        <w:jc w:val="both"/>
        <w:rPr>
          <w:color w:val="000000"/>
          <w:shd w:val="clear" w:color="auto" w:fill="FFFFFF"/>
        </w:rPr>
      </w:pPr>
      <w:r w:rsidRPr="00BC021D">
        <w:rPr>
          <w:color w:val="000000"/>
          <w:shd w:val="clear" w:color="auto" w:fill="FFFFFF"/>
        </w:rPr>
        <w:t>- декабрь- международный фестиваль- конкурс «Дыхание зимы», лауреат 1 степени</w:t>
      </w:r>
      <w:r w:rsidR="00CC51E2">
        <w:rPr>
          <w:color w:val="000000"/>
          <w:shd w:val="clear" w:color="auto" w:fill="FFFFFF"/>
        </w:rPr>
        <w:t>.</w:t>
      </w:r>
    </w:p>
    <w:p w14:paraId="5DB516B3" w14:textId="77777777" w:rsidR="00460F8B" w:rsidRPr="00BC021D" w:rsidRDefault="00460F8B" w:rsidP="00BC021D">
      <w:pPr>
        <w:spacing w:after="0" w:line="240" w:lineRule="auto"/>
        <w:ind w:firstLine="709"/>
        <w:jc w:val="both"/>
        <w:rPr>
          <w:rFonts w:ascii="Times New Roman" w:hAnsi="Times New Roman" w:cs="Times New Roman"/>
          <w:sz w:val="28"/>
          <w:szCs w:val="28"/>
        </w:rPr>
      </w:pPr>
    </w:p>
    <w:p w14:paraId="0734BC8E" w14:textId="77777777" w:rsidR="00460F8B" w:rsidRPr="00BC021D" w:rsidRDefault="00460F8B" w:rsidP="00BC021D">
      <w:pPr>
        <w:spacing w:after="0" w:line="240" w:lineRule="auto"/>
        <w:ind w:firstLine="567"/>
        <w:jc w:val="center"/>
        <w:rPr>
          <w:rFonts w:ascii="Times New Roman" w:hAnsi="Times New Roman" w:cs="Times New Roman"/>
          <w:i/>
          <w:sz w:val="24"/>
          <w:szCs w:val="24"/>
        </w:rPr>
      </w:pPr>
      <w:r w:rsidRPr="00BC021D">
        <w:rPr>
          <w:rFonts w:ascii="Times New Roman" w:hAnsi="Times New Roman" w:cs="Times New Roman"/>
          <w:i/>
          <w:sz w:val="24"/>
          <w:szCs w:val="24"/>
        </w:rPr>
        <w:t>Основные количественные показатели работы библиотек.</w:t>
      </w:r>
    </w:p>
    <w:p w14:paraId="0D3239CE" w14:textId="77777777" w:rsidR="00460F8B" w:rsidRPr="00BC021D" w:rsidRDefault="00460F8B" w:rsidP="00BC021D">
      <w:pPr>
        <w:spacing w:after="0" w:line="240" w:lineRule="auto"/>
        <w:ind w:firstLine="709"/>
        <w:jc w:val="both"/>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275"/>
        <w:gridCol w:w="1418"/>
        <w:gridCol w:w="1530"/>
      </w:tblGrid>
      <w:tr w:rsidR="00460F8B" w:rsidRPr="00BC021D" w14:paraId="6A19AB05" w14:textId="77777777" w:rsidTr="00CC51E2">
        <w:tc>
          <w:tcPr>
            <w:tcW w:w="4957" w:type="dxa"/>
            <w:vMerge w:val="restart"/>
            <w:shd w:val="clear" w:color="auto" w:fill="auto"/>
          </w:tcPr>
          <w:p w14:paraId="5AE03960" w14:textId="77777777" w:rsidR="00460F8B" w:rsidRPr="00BC021D" w:rsidRDefault="00460F8B" w:rsidP="00CC51E2">
            <w:pPr>
              <w:autoSpaceDE w:val="0"/>
              <w:autoSpaceDN w:val="0"/>
              <w:adjustRightInd w:val="0"/>
              <w:spacing w:after="0" w:line="240" w:lineRule="auto"/>
              <w:jc w:val="center"/>
              <w:rPr>
                <w:rFonts w:ascii="Times New Roman" w:hAnsi="Times New Roman" w:cs="Times New Roman"/>
                <w:sz w:val="24"/>
                <w:szCs w:val="24"/>
              </w:rPr>
            </w:pPr>
            <w:r w:rsidRPr="00BC021D">
              <w:rPr>
                <w:rFonts w:ascii="Times New Roman" w:hAnsi="Times New Roman" w:cs="Times New Roman"/>
                <w:sz w:val="24"/>
                <w:szCs w:val="24"/>
              </w:rPr>
              <w:t>Показатель</w:t>
            </w:r>
          </w:p>
        </w:tc>
        <w:tc>
          <w:tcPr>
            <w:tcW w:w="4223" w:type="dxa"/>
            <w:gridSpan w:val="3"/>
            <w:shd w:val="clear" w:color="auto" w:fill="auto"/>
          </w:tcPr>
          <w:p w14:paraId="6705F1C9" w14:textId="77777777" w:rsidR="00460F8B" w:rsidRPr="00BC021D" w:rsidRDefault="00460F8B" w:rsidP="00CC51E2">
            <w:pPr>
              <w:autoSpaceDE w:val="0"/>
              <w:autoSpaceDN w:val="0"/>
              <w:adjustRightInd w:val="0"/>
              <w:spacing w:after="0" w:line="240" w:lineRule="auto"/>
              <w:jc w:val="center"/>
              <w:rPr>
                <w:rFonts w:ascii="Times New Roman" w:hAnsi="Times New Roman" w:cs="Times New Roman"/>
                <w:sz w:val="24"/>
                <w:szCs w:val="24"/>
              </w:rPr>
            </w:pPr>
            <w:r w:rsidRPr="00BC021D">
              <w:rPr>
                <w:rFonts w:ascii="Times New Roman" w:hAnsi="Times New Roman" w:cs="Times New Roman"/>
                <w:sz w:val="24"/>
                <w:szCs w:val="24"/>
              </w:rPr>
              <w:t>Динамика</w:t>
            </w:r>
          </w:p>
        </w:tc>
      </w:tr>
      <w:tr w:rsidR="00460F8B" w:rsidRPr="00BC021D" w14:paraId="613A7D29" w14:textId="77777777" w:rsidTr="00CC51E2">
        <w:tc>
          <w:tcPr>
            <w:tcW w:w="4957" w:type="dxa"/>
            <w:vMerge/>
            <w:shd w:val="clear" w:color="auto" w:fill="auto"/>
          </w:tcPr>
          <w:p w14:paraId="75C2DA72" w14:textId="77777777" w:rsidR="00460F8B" w:rsidRPr="00BC021D" w:rsidRDefault="00460F8B" w:rsidP="00CC51E2">
            <w:pPr>
              <w:autoSpaceDE w:val="0"/>
              <w:autoSpaceDN w:val="0"/>
              <w:adjustRightInd w:val="0"/>
              <w:spacing w:after="0" w:line="240" w:lineRule="auto"/>
              <w:jc w:val="center"/>
              <w:rPr>
                <w:rFonts w:ascii="Times New Roman" w:hAnsi="Times New Roman" w:cs="Times New Roman"/>
                <w:sz w:val="24"/>
                <w:szCs w:val="24"/>
              </w:rPr>
            </w:pPr>
          </w:p>
        </w:tc>
        <w:tc>
          <w:tcPr>
            <w:tcW w:w="1275" w:type="dxa"/>
            <w:shd w:val="clear" w:color="auto" w:fill="auto"/>
          </w:tcPr>
          <w:p w14:paraId="4F433C60" w14:textId="77777777" w:rsidR="00460F8B" w:rsidRPr="00BC021D" w:rsidRDefault="00460F8B" w:rsidP="00CC51E2">
            <w:pPr>
              <w:autoSpaceDE w:val="0"/>
              <w:autoSpaceDN w:val="0"/>
              <w:adjustRightInd w:val="0"/>
              <w:spacing w:after="0" w:line="240" w:lineRule="auto"/>
              <w:jc w:val="center"/>
              <w:rPr>
                <w:rFonts w:ascii="Times New Roman" w:hAnsi="Times New Roman" w:cs="Times New Roman"/>
                <w:sz w:val="24"/>
                <w:szCs w:val="24"/>
              </w:rPr>
            </w:pPr>
            <w:r w:rsidRPr="00BC021D">
              <w:rPr>
                <w:rFonts w:ascii="Times New Roman" w:hAnsi="Times New Roman" w:cs="Times New Roman"/>
                <w:sz w:val="24"/>
                <w:szCs w:val="24"/>
              </w:rPr>
              <w:t>2023</w:t>
            </w:r>
          </w:p>
        </w:tc>
        <w:tc>
          <w:tcPr>
            <w:tcW w:w="1418" w:type="dxa"/>
            <w:shd w:val="clear" w:color="auto" w:fill="auto"/>
          </w:tcPr>
          <w:p w14:paraId="61701D8B" w14:textId="77777777" w:rsidR="00460F8B" w:rsidRPr="00BC021D" w:rsidRDefault="00460F8B" w:rsidP="00CC51E2">
            <w:pPr>
              <w:autoSpaceDE w:val="0"/>
              <w:autoSpaceDN w:val="0"/>
              <w:adjustRightInd w:val="0"/>
              <w:spacing w:after="0" w:line="240" w:lineRule="auto"/>
              <w:jc w:val="center"/>
              <w:rPr>
                <w:rFonts w:ascii="Times New Roman" w:hAnsi="Times New Roman" w:cs="Times New Roman"/>
                <w:sz w:val="24"/>
                <w:szCs w:val="24"/>
              </w:rPr>
            </w:pPr>
            <w:r w:rsidRPr="00BC021D">
              <w:rPr>
                <w:rFonts w:ascii="Times New Roman" w:hAnsi="Times New Roman" w:cs="Times New Roman"/>
                <w:sz w:val="24"/>
                <w:szCs w:val="24"/>
              </w:rPr>
              <w:t>2024</w:t>
            </w:r>
          </w:p>
        </w:tc>
        <w:tc>
          <w:tcPr>
            <w:tcW w:w="1530" w:type="dxa"/>
            <w:shd w:val="clear" w:color="auto" w:fill="auto"/>
          </w:tcPr>
          <w:p w14:paraId="252A4234" w14:textId="77777777" w:rsidR="00460F8B" w:rsidRPr="00BC021D" w:rsidRDefault="00460F8B" w:rsidP="00CC51E2">
            <w:pPr>
              <w:autoSpaceDE w:val="0"/>
              <w:autoSpaceDN w:val="0"/>
              <w:adjustRightInd w:val="0"/>
              <w:spacing w:after="0" w:line="240" w:lineRule="auto"/>
              <w:jc w:val="center"/>
              <w:rPr>
                <w:rFonts w:ascii="Times New Roman" w:hAnsi="Times New Roman" w:cs="Times New Roman"/>
                <w:sz w:val="24"/>
                <w:szCs w:val="24"/>
              </w:rPr>
            </w:pPr>
            <w:r w:rsidRPr="00BC021D">
              <w:rPr>
                <w:rFonts w:ascii="Times New Roman" w:hAnsi="Times New Roman" w:cs="Times New Roman"/>
                <w:sz w:val="24"/>
                <w:szCs w:val="24"/>
              </w:rPr>
              <w:t>+/-</w:t>
            </w:r>
          </w:p>
        </w:tc>
      </w:tr>
      <w:tr w:rsidR="00460F8B" w:rsidRPr="00BC021D" w14:paraId="1857260B" w14:textId="77777777" w:rsidTr="00CC51E2">
        <w:tc>
          <w:tcPr>
            <w:tcW w:w="4957" w:type="dxa"/>
            <w:shd w:val="clear" w:color="auto" w:fill="auto"/>
          </w:tcPr>
          <w:p w14:paraId="1BE0778C"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число зарегистрированных пользователей (всего)</w:t>
            </w:r>
          </w:p>
        </w:tc>
        <w:tc>
          <w:tcPr>
            <w:tcW w:w="1275" w:type="dxa"/>
            <w:shd w:val="clear" w:color="auto" w:fill="auto"/>
          </w:tcPr>
          <w:p w14:paraId="0D56EDAF"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rPr>
              <w:t>11457</w:t>
            </w:r>
          </w:p>
        </w:tc>
        <w:tc>
          <w:tcPr>
            <w:tcW w:w="1418" w:type="dxa"/>
            <w:shd w:val="clear" w:color="auto" w:fill="auto"/>
          </w:tcPr>
          <w:p w14:paraId="5AE91269"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11434</w:t>
            </w:r>
          </w:p>
        </w:tc>
        <w:tc>
          <w:tcPr>
            <w:tcW w:w="1530" w:type="dxa"/>
            <w:shd w:val="clear" w:color="auto" w:fill="auto"/>
          </w:tcPr>
          <w:p w14:paraId="3A743D0E"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- 23</w:t>
            </w:r>
          </w:p>
        </w:tc>
      </w:tr>
      <w:tr w:rsidR="00460F8B" w:rsidRPr="00BC021D" w14:paraId="348623C9" w14:textId="77777777" w:rsidTr="00CC51E2">
        <w:tc>
          <w:tcPr>
            <w:tcW w:w="4957" w:type="dxa"/>
            <w:shd w:val="clear" w:color="auto" w:fill="auto"/>
          </w:tcPr>
          <w:p w14:paraId="625B334F"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в т. ч. удаленных</w:t>
            </w:r>
          </w:p>
        </w:tc>
        <w:tc>
          <w:tcPr>
            <w:tcW w:w="1275" w:type="dxa"/>
            <w:shd w:val="clear" w:color="auto" w:fill="auto"/>
          </w:tcPr>
          <w:p w14:paraId="5FCC4A32"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0</w:t>
            </w:r>
          </w:p>
        </w:tc>
        <w:tc>
          <w:tcPr>
            <w:tcW w:w="1418" w:type="dxa"/>
            <w:shd w:val="clear" w:color="auto" w:fill="auto"/>
          </w:tcPr>
          <w:p w14:paraId="3B473A9A"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0</w:t>
            </w:r>
          </w:p>
        </w:tc>
        <w:tc>
          <w:tcPr>
            <w:tcW w:w="1530" w:type="dxa"/>
            <w:shd w:val="clear" w:color="auto" w:fill="auto"/>
          </w:tcPr>
          <w:p w14:paraId="36A00900"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0</w:t>
            </w:r>
          </w:p>
        </w:tc>
      </w:tr>
      <w:tr w:rsidR="00460F8B" w:rsidRPr="00BC021D" w14:paraId="33ABA5F3" w14:textId="77777777" w:rsidTr="00CC51E2">
        <w:tc>
          <w:tcPr>
            <w:tcW w:w="4957" w:type="dxa"/>
            <w:shd w:val="clear" w:color="auto" w:fill="auto"/>
          </w:tcPr>
          <w:p w14:paraId="1917A73F"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число посещений библиотек (всего)</w:t>
            </w:r>
          </w:p>
        </w:tc>
        <w:tc>
          <w:tcPr>
            <w:tcW w:w="1275" w:type="dxa"/>
            <w:shd w:val="clear" w:color="auto" w:fill="auto"/>
          </w:tcPr>
          <w:p w14:paraId="3B77CB77"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lang w:val="en-US"/>
              </w:rPr>
            </w:pPr>
            <w:r w:rsidRPr="00BC021D">
              <w:rPr>
                <w:rFonts w:ascii="Times New Roman" w:hAnsi="Times New Roman" w:cs="Times New Roman"/>
              </w:rPr>
              <w:t>156201</w:t>
            </w:r>
          </w:p>
        </w:tc>
        <w:tc>
          <w:tcPr>
            <w:tcW w:w="1418" w:type="dxa"/>
            <w:shd w:val="clear" w:color="auto" w:fill="auto"/>
          </w:tcPr>
          <w:p w14:paraId="7DC57B2E"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181428</w:t>
            </w:r>
          </w:p>
        </w:tc>
        <w:tc>
          <w:tcPr>
            <w:tcW w:w="1530" w:type="dxa"/>
            <w:shd w:val="clear" w:color="auto" w:fill="auto"/>
          </w:tcPr>
          <w:p w14:paraId="1C138395"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+25227</w:t>
            </w:r>
          </w:p>
        </w:tc>
      </w:tr>
      <w:tr w:rsidR="00460F8B" w:rsidRPr="00BC021D" w14:paraId="1B373B56" w14:textId="77777777" w:rsidTr="00CC51E2">
        <w:tc>
          <w:tcPr>
            <w:tcW w:w="4957" w:type="dxa"/>
            <w:shd w:val="clear" w:color="auto" w:fill="auto"/>
          </w:tcPr>
          <w:p w14:paraId="5B0A254E"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из них посещений культурно-просветительных мероприятий</w:t>
            </w:r>
          </w:p>
        </w:tc>
        <w:tc>
          <w:tcPr>
            <w:tcW w:w="1275" w:type="dxa"/>
            <w:shd w:val="clear" w:color="auto" w:fill="auto"/>
          </w:tcPr>
          <w:p w14:paraId="2F460CDC"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rPr>
              <w:t>36906</w:t>
            </w:r>
          </w:p>
        </w:tc>
        <w:tc>
          <w:tcPr>
            <w:tcW w:w="1418" w:type="dxa"/>
            <w:shd w:val="clear" w:color="auto" w:fill="auto"/>
          </w:tcPr>
          <w:p w14:paraId="2D682080"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45564</w:t>
            </w:r>
          </w:p>
        </w:tc>
        <w:tc>
          <w:tcPr>
            <w:tcW w:w="1530" w:type="dxa"/>
            <w:shd w:val="clear" w:color="auto" w:fill="auto"/>
          </w:tcPr>
          <w:p w14:paraId="0EB39A68"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+8658</w:t>
            </w:r>
          </w:p>
        </w:tc>
      </w:tr>
      <w:tr w:rsidR="00460F8B" w:rsidRPr="00BC021D" w14:paraId="70448C03" w14:textId="77777777" w:rsidTr="00CC51E2">
        <w:tc>
          <w:tcPr>
            <w:tcW w:w="4957" w:type="dxa"/>
            <w:shd w:val="clear" w:color="auto" w:fill="auto"/>
          </w:tcPr>
          <w:p w14:paraId="30EC0485"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число обращений к библиотекам удаленных пользователей (всего)</w:t>
            </w:r>
          </w:p>
        </w:tc>
        <w:tc>
          <w:tcPr>
            <w:tcW w:w="1275" w:type="dxa"/>
            <w:shd w:val="clear" w:color="auto" w:fill="auto"/>
          </w:tcPr>
          <w:p w14:paraId="69763795"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0</w:t>
            </w:r>
          </w:p>
        </w:tc>
        <w:tc>
          <w:tcPr>
            <w:tcW w:w="1418" w:type="dxa"/>
            <w:shd w:val="clear" w:color="auto" w:fill="auto"/>
          </w:tcPr>
          <w:p w14:paraId="773F4417"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0</w:t>
            </w:r>
          </w:p>
        </w:tc>
        <w:tc>
          <w:tcPr>
            <w:tcW w:w="1530" w:type="dxa"/>
            <w:shd w:val="clear" w:color="auto" w:fill="auto"/>
          </w:tcPr>
          <w:p w14:paraId="512414F3"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0</w:t>
            </w:r>
          </w:p>
        </w:tc>
      </w:tr>
      <w:tr w:rsidR="00460F8B" w:rsidRPr="00BC021D" w14:paraId="7E863851" w14:textId="77777777" w:rsidTr="00CC51E2">
        <w:tc>
          <w:tcPr>
            <w:tcW w:w="4957" w:type="dxa"/>
            <w:shd w:val="clear" w:color="auto" w:fill="auto"/>
          </w:tcPr>
          <w:p w14:paraId="10BC31D9"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из них обращений к сайтам библиотек</w:t>
            </w:r>
          </w:p>
        </w:tc>
        <w:tc>
          <w:tcPr>
            <w:tcW w:w="1275" w:type="dxa"/>
            <w:shd w:val="clear" w:color="auto" w:fill="auto"/>
          </w:tcPr>
          <w:p w14:paraId="1ED114E5"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0</w:t>
            </w:r>
          </w:p>
        </w:tc>
        <w:tc>
          <w:tcPr>
            <w:tcW w:w="1418" w:type="dxa"/>
            <w:shd w:val="clear" w:color="auto" w:fill="auto"/>
          </w:tcPr>
          <w:p w14:paraId="561B5E78"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0</w:t>
            </w:r>
          </w:p>
        </w:tc>
        <w:tc>
          <w:tcPr>
            <w:tcW w:w="1530" w:type="dxa"/>
            <w:shd w:val="clear" w:color="auto" w:fill="auto"/>
          </w:tcPr>
          <w:p w14:paraId="73041428"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0</w:t>
            </w:r>
          </w:p>
        </w:tc>
      </w:tr>
      <w:tr w:rsidR="00460F8B" w:rsidRPr="00BC021D" w14:paraId="527E3326" w14:textId="77777777" w:rsidTr="00CC51E2">
        <w:tc>
          <w:tcPr>
            <w:tcW w:w="4957" w:type="dxa"/>
            <w:shd w:val="clear" w:color="auto" w:fill="auto"/>
          </w:tcPr>
          <w:p w14:paraId="7E2B69F1"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посещаемость библиотек</w:t>
            </w:r>
          </w:p>
        </w:tc>
        <w:tc>
          <w:tcPr>
            <w:tcW w:w="1275" w:type="dxa"/>
            <w:shd w:val="clear" w:color="auto" w:fill="auto"/>
          </w:tcPr>
          <w:p w14:paraId="628C3FC1"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13,6</w:t>
            </w:r>
          </w:p>
        </w:tc>
        <w:tc>
          <w:tcPr>
            <w:tcW w:w="1418" w:type="dxa"/>
            <w:shd w:val="clear" w:color="auto" w:fill="auto"/>
          </w:tcPr>
          <w:p w14:paraId="3976BD09"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15,9</w:t>
            </w:r>
          </w:p>
        </w:tc>
        <w:tc>
          <w:tcPr>
            <w:tcW w:w="1530" w:type="dxa"/>
            <w:shd w:val="clear" w:color="auto" w:fill="auto"/>
          </w:tcPr>
          <w:p w14:paraId="1B3EC7A8"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+2,3</w:t>
            </w:r>
          </w:p>
        </w:tc>
      </w:tr>
      <w:tr w:rsidR="00460F8B" w:rsidRPr="00BC021D" w14:paraId="51385CD0" w14:textId="77777777" w:rsidTr="00CC51E2">
        <w:tc>
          <w:tcPr>
            <w:tcW w:w="4957" w:type="dxa"/>
            <w:shd w:val="clear" w:color="auto" w:fill="auto"/>
          </w:tcPr>
          <w:p w14:paraId="4E7D1EB5"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количество выездов и стоянок КИБО (библиобусов)</w:t>
            </w:r>
          </w:p>
        </w:tc>
        <w:tc>
          <w:tcPr>
            <w:tcW w:w="1275" w:type="dxa"/>
            <w:shd w:val="clear" w:color="auto" w:fill="auto"/>
          </w:tcPr>
          <w:p w14:paraId="310FE0CB"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3</w:t>
            </w:r>
          </w:p>
        </w:tc>
        <w:tc>
          <w:tcPr>
            <w:tcW w:w="1418" w:type="dxa"/>
            <w:shd w:val="clear" w:color="auto" w:fill="auto"/>
          </w:tcPr>
          <w:p w14:paraId="492F99D2"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2</w:t>
            </w:r>
          </w:p>
        </w:tc>
        <w:tc>
          <w:tcPr>
            <w:tcW w:w="1530" w:type="dxa"/>
            <w:shd w:val="clear" w:color="auto" w:fill="auto"/>
          </w:tcPr>
          <w:p w14:paraId="422CF178"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-1</w:t>
            </w:r>
          </w:p>
        </w:tc>
      </w:tr>
      <w:tr w:rsidR="00460F8B" w:rsidRPr="00BC021D" w14:paraId="33E1D391" w14:textId="77777777" w:rsidTr="00CC51E2">
        <w:tc>
          <w:tcPr>
            <w:tcW w:w="4957" w:type="dxa"/>
            <w:shd w:val="clear" w:color="auto" w:fill="auto"/>
          </w:tcPr>
          <w:p w14:paraId="7A4D77B1"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выдано (просмотрено) документов (всего)</w:t>
            </w:r>
          </w:p>
        </w:tc>
        <w:tc>
          <w:tcPr>
            <w:tcW w:w="1275" w:type="dxa"/>
            <w:shd w:val="clear" w:color="auto" w:fill="auto"/>
          </w:tcPr>
          <w:p w14:paraId="08F5C33B"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rPr>
              <w:t>237899</w:t>
            </w:r>
          </w:p>
        </w:tc>
        <w:tc>
          <w:tcPr>
            <w:tcW w:w="1418" w:type="dxa"/>
            <w:shd w:val="clear" w:color="auto" w:fill="auto"/>
          </w:tcPr>
          <w:p w14:paraId="574F60B6"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243163</w:t>
            </w:r>
          </w:p>
        </w:tc>
        <w:tc>
          <w:tcPr>
            <w:tcW w:w="1530" w:type="dxa"/>
            <w:shd w:val="clear" w:color="auto" w:fill="auto"/>
          </w:tcPr>
          <w:p w14:paraId="1B3DFB63"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+5264</w:t>
            </w:r>
          </w:p>
        </w:tc>
      </w:tr>
      <w:tr w:rsidR="00460F8B" w:rsidRPr="00BC021D" w14:paraId="05789784" w14:textId="77777777" w:rsidTr="00CC51E2">
        <w:tc>
          <w:tcPr>
            <w:tcW w:w="4957" w:type="dxa"/>
            <w:shd w:val="clear" w:color="auto" w:fill="auto"/>
          </w:tcPr>
          <w:p w14:paraId="797E29E7"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выполнено справок и консультаций (всего</w:t>
            </w:r>
          </w:p>
        </w:tc>
        <w:tc>
          <w:tcPr>
            <w:tcW w:w="1275" w:type="dxa"/>
            <w:shd w:val="clear" w:color="auto" w:fill="auto"/>
          </w:tcPr>
          <w:p w14:paraId="781A8703"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2661</w:t>
            </w:r>
          </w:p>
        </w:tc>
        <w:tc>
          <w:tcPr>
            <w:tcW w:w="1418" w:type="dxa"/>
            <w:shd w:val="clear" w:color="auto" w:fill="auto"/>
          </w:tcPr>
          <w:p w14:paraId="2CBA8749"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2671</w:t>
            </w:r>
          </w:p>
        </w:tc>
        <w:tc>
          <w:tcPr>
            <w:tcW w:w="1530" w:type="dxa"/>
            <w:shd w:val="clear" w:color="auto" w:fill="auto"/>
          </w:tcPr>
          <w:p w14:paraId="0AE4C57A"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+10</w:t>
            </w:r>
          </w:p>
        </w:tc>
      </w:tr>
      <w:tr w:rsidR="00460F8B" w:rsidRPr="00BC021D" w14:paraId="65237D7C" w14:textId="77777777" w:rsidTr="00CC51E2">
        <w:tc>
          <w:tcPr>
            <w:tcW w:w="4957" w:type="dxa"/>
            <w:shd w:val="clear" w:color="auto" w:fill="auto"/>
          </w:tcPr>
          <w:p w14:paraId="7E594D49"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количество культурно-просветительных мероприятий</w:t>
            </w:r>
          </w:p>
        </w:tc>
        <w:tc>
          <w:tcPr>
            <w:tcW w:w="1275" w:type="dxa"/>
            <w:shd w:val="clear" w:color="auto" w:fill="auto"/>
          </w:tcPr>
          <w:p w14:paraId="42F6DB69"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color w:val="000000"/>
              </w:rPr>
              <w:t>2112</w:t>
            </w:r>
          </w:p>
        </w:tc>
        <w:tc>
          <w:tcPr>
            <w:tcW w:w="1418" w:type="dxa"/>
            <w:shd w:val="clear" w:color="auto" w:fill="auto"/>
          </w:tcPr>
          <w:p w14:paraId="134C2895"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1972</w:t>
            </w:r>
          </w:p>
        </w:tc>
        <w:tc>
          <w:tcPr>
            <w:tcW w:w="1530" w:type="dxa"/>
            <w:shd w:val="clear" w:color="auto" w:fill="auto"/>
          </w:tcPr>
          <w:p w14:paraId="6BBDA302" w14:textId="77777777" w:rsidR="00460F8B" w:rsidRPr="00BC021D" w:rsidRDefault="00460F8B" w:rsidP="00BC021D">
            <w:pPr>
              <w:autoSpaceDE w:val="0"/>
              <w:autoSpaceDN w:val="0"/>
              <w:adjustRightInd w:val="0"/>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-140</w:t>
            </w:r>
          </w:p>
        </w:tc>
      </w:tr>
    </w:tbl>
    <w:p w14:paraId="1D91DE55" w14:textId="77777777" w:rsidR="00460F8B" w:rsidRPr="00BC021D" w:rsidRDefault="00460F8B" w:rsidP="00BC021D">
      <w:pPr>
        <w:spacing w:after="0" w:line="240" w:lineRule="auto"/>
        <w:ind w:firstLine="709"/>
        <w:jc w:val="both"/>
        <w:rPr>
          <w:rFonts w:ascii="Times New Roman" w:hAnsi="Times New Roman" w:cs="Times New Roman"/>
          <w:sz w:val="24"/>
          <w:szCs w:val="24"/>
        </w:rPr>
      </w:pPr>
    </w:p>
    <w:p w14:paraId="000B2605" w14:textId="77777777"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t>За  2024 г. было получено 1362 экз. новых поступлений, из них  - 1069 новые книги.</w:t>
      </w:r>
    </w:p>
    <w:p w14:paraId="46BE37B4" w14:textId="77777777" w:rsidR="00460F8B" w:rsidRPr="00BC021D" w:rsidRDefault="00460F8B" w:rsidP="00BC021D">
      <w:pPr>
        <w:spacing w:after="0" w:line="240" w:lineRule="auto"/>
        <w:ind w:firstLine="709"/>
        <w:jc w:val="both"/>
        <w:rPr>
          <w:rFonts w:ascii="Times New Roman" w:hAnsi="Times New Roman" w:cs="Times New Roman"/>
          <w:sz w:val="28"/>
          <w:szCs w:val="28"/>
        </w:rPr>
      </w:pPr>
    </w:p>
    <w:p w14:paraId="0A6BBC7A" w14:textId="77777777"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t xml:space="preserve">Книгоиздание 2024г. </w:t>
      </w:r>
    </w:p>
    <w:p w14:paraId="622A4B64" w14:textId="77777777"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t>1.Нина Васильева. Кемель сасла Аслакул (Серебряная гладь Аслакуля). Стихи. Рассказы (на чувашском языке) -2024.-104 с.</w:t>
      </w:r>
    </w:p>
    <w:p w14:paraId="248B0C52" w14:textId="0E7FDC1F" w:rsidR="00460F8B" w:rsidRPr="00BC021D" w:rsidRDefault="00460F8B" w:rsidP="001242B2">
      <w:pPr>
        <w:spacing w:after="0" w:line="240" w:lineRule="auto"/>
        <w:ind w:firstLine="567"/>
        <w:jc w:val="both"/>
        <w:rPr>
          <w:rFonts w:ascii="Times New Roman" w:hAnsi="Times New Roman" w:cs="Times New Roman"/>
          <w:sz w:val="24"/>
          <w:szCs w:val="24"/>
        </w:rPr>
      </w:pPr>
      <w:r w:rsidRPr="00BC021D">
        <w:rPr>
          <w:rFonts w:ascii="Times New Roman" w:hAnsi="Times New Roman" w:cs="Times New Roman"/>
          <w:sz w:val="24"/>
          <w:szCs w:val="24"/>
        </w:rPr>
        <w:t xml:space="preserve">В январе 6 библиотек присоединились к Всероссийской акции «Достижения России», где познакомили жителей с достижениями России в науке, технике и других областях. </w:t>
      </w:r>
      <w:r w:rsidRPr="00BC021D">
        <w:rPr>
          <w:rFonts w:ascii="Times New Roman" w:hAnsi="Times New Roman" w:cs="Times New Roman"/>
          <w:color w:val="000000"/>
          <w:sz w:val="24"/>
          <w:szCs w:val="24"/>
          <w:shd w:val="clear" w:color="auto" w:fill="FFFFFF"/>
        </w:rPr>
        <w:t>C 6 по 13 февраля 2024 года в библиотеках проходила Неделя безопасного Рунета, посвященная проблеме безопасного и позитивного использования цифровых технологий.</w:t>
      </w:r>
      <w:r w:rsidRPr="00BC021D">
        <w:rPr>
          <w:rFonts w:ascii="Times New Roman" w:hAnsi="Times New Roman" w:cs="Times New Roman"/>
          <w:color w:val="000000"/>
          <w:sz w:val="24"/>
          <w:szCs w:val="24"/>
        </w:rPr>
        <w:t xml:space="preserve"> </w:t>
      </w:r>
      <w:r w:rsidRPr="00BC021D">
        <w:rPr>
          <w:rFonts w:ascii="Times New Roman" w:hAnsi="Times New Roman" w:cs="Times New Roman"/>
          <w:sz w:val="24"/>
          <w:szCs w:val="24"/>
        </w:rPr>
        <w:t xml:space="preserve">14 февраля в Международный день дарения книг 5 библиотек района присоединились к акции «Дарите книги с любовью». Общее число дарителей: 21 чел. Количество подаренных книг: 44 экз. </w:t>
      </w:r>
      <w:r w:rsidRPr="00BC021D">
        <w:rPr>
          <w:rFonts w:ascii="Times New Roman" w:hAnsi="Times New Roman" w:cs="Times New Roman"/>
          <w:color w:val="000000"/>
          <w:sz w:val="24"/>
          <w:szCs w:val="24"/>
          <w:shd w:val="clear" w:color="auto" w:fill="FFFFFF"/>
        </w:rPr>
        <w:t xml:space="preserve">Традиционно, с 21 по 25 февраля, проходила Международная Акция «Наши истоки. Читаем фольклор». </w:t>
      </w:r>
    </w:p>
    <w:p w14:paraId="056461F6" w14:textId="77777777" w:rsidR="00460F8B" w:rsidRPr="00BC021D" w:rsidRDefault="00460F8B" w:rsidP="00BC021D">
      <w:pPr>
        <w:spacing w:after="0" w:line="240" w:lineRule="auto"/>
        <w:ind w:firstLine="567"/>
        <w:jc w:val="both"/>
        <w:rPr>
          <w:rFonts w:ascii="Times New Roman" w:hAnsi="Times New Roman" w:cs="Times New Roman"/>
          <w:color w:val="000000"/>
          <w:sz w:val="24"/>
          <w:szCs w:val="24"/>
          <w:shd w:val="clear" w:color="auto" w:fill="FFFFFF"/>
        </w:rPr>
      </w:pPr>
      <w:r w:rsidRPr="00BC021D">
        <w:rPr>
          <w:rFonts w:ascii="Times New Roman" w:hAnsi="Times New Roman" w:cs="Times New Roman"/>
          <w:color w:val="000000"/>
          <w:sz w:val="24"/>
          <w:szCs w:val="24"/>
          <w:shd w:val="clear" w:color="auto" w:fill="FFFFFF"/>
        </w:rPr>
        <w:t xml:space="preserve">14 марта на базе Большенагаткинской центральной детской библиотеки прошел районный этап Всероссийского конкурса юных чтецов «Живая классика». Этот конкурс — </w:t>
      </w:r>
      <w:r w:rsidRPr="00BC021D">
        <w:rPr>
          <w:rFonts w:ascii="Times New Roman" w:hAnsi="Times New Roman" w:cs="Times New Roman"/>
          <w:color w:val="000000"/>
          <w:sz w:val="24"/>
          <w:szCs w:val="24"/>
          <w:shd w:val="clear" w:color="auto" w:fill="FFFFFF"/>
        </w:rPr>
        <w:lastRenderedPageBreak/>
        <w:t xml:space="preserve">соревнование по чтению вслух отрывков из прозаических произведений русских и зарубежных писателей среди учащихся 5-11 классов. В Недели детской и юношеской книги, </w:t>
      </w:r>
    </w:p>
    <w:p w14:paraId="770EC85F" w14:textId="77777777" w:rsidR="00460F8B" w:rsidRPr="00BC021D" w:rsidRDefault="00460F8B" w:rsidP="00CC51E2">
      <w:pPr>
        <w:spacing w:after="0" w:line="240" w:lineRule="auto"/>
        <w:ind w:firstLine="567"/>
        <w:jc w:val="both"/>
        <w:rPr>
          <w:rFonts w:ascii="Times New Roman" w:hAnsi="Times New Roman" w:cs="Times New Roman"/>
          <w:color w:val="000000"/>
          <w:sz w:val="24"/>
          <w:szCs w:val="24"/>
          <w:shd w:val="clear" w:color="auto" w:fill="FFFFFF"/>
        </w:rPr>
      </w:pPr>
      <w:r w:rsidRPr="00BC021D">
        <w:rPr>
          <w:rFonts w:ascii="Times New Roman" w:hAnsi="Times New Roman" w:cs="Times New Roman"/>
          <w:color w:val="000000"/>
          <w:sz w:val="24"/>
          <w:szCs w:val="24"/>
          <w:shd w:val="clear" w:color="auto" w:fill="FFFFFF"/>
        </w:rPr>
        <w:t xml:space="preserve">В рамках </w:t>
      </w:r>
      <w:r w:rsidRPr="00BC021D">
        <w:rPr>
          <w:rFonts w:ascii="Times New Roman" w:hAnsi="Times New Roman" w:cs="Times New Roman"/>
          <w:sz w:val="24"/>
          <w:szCs w:val="24"/>
        </w:rPr>
        <w:t>Продвижения книги и чтении:</w:t>
      </w:r>
    </w:p>
    <w:p w14:paraId="0D29D296" w14:textId="77777777" w:rsidR="00460F8B" w:rsidRPr="00BC021D" w:rsidRDefault="00460F8B" w:rsidP="00CC51E2">
      <w:pPr>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 xml:space="preserve">Участие в Региональном сетевом проекте «Один день с писателем», мероприятия:  </w:t>
      </w:r>
      <w:r w:rsidRPr="00BC021D">
        <w:rPr>
          <w:rFonts w:ascii="Times New Roman" w:hAnsi="Times New Roman" w:cs="Times New Roman"/>
          <w:color w:val="000000"/>
          <w:sz w:val="24"/>
          <w:szCs w:val="24"/>
          <w:shd w:val="clear" w:color="auto" w:fill="FFFFFF"/>
        </w:rPr>
        <w:t xml:space="preserve">145-лет со дня рождения писателя П.П. Бажова. К 120 - летию со дня рождения А.П. Гайдара, 130 лет со дня рождения Виталия Валентиновича Бианки, 255 лет со дня рождения Ивана Андреевича Крылова. к 80-летию нашего писателя - краеведа А. М. Авдонина, </w:t>
      </w:r>
      <w:r w:rsidRPr="00BC021D">
        <w:rPr>
          <w:rFonts w:ascii="Times New Roman" w:eastAsia="Times New Roman" w:hAnsi="Times New Roman" w:cs="Times New Roman"/>
          <w:bCs/>
          <w:spacing w:val="-2"/>
          <w:sz w:val="24"/>
          <w:szCs w:val="24"/>
          <w:lang w:eastAsia="ru-RU"/>
        </w:rPr>
        <w:t>100-летие со дня рождения Виктора Петровича Астафьева,</w:t>
      </w:r>
    </w:p>
    <w:p w14:paraId="18807187" w14:textId="77777777" w:rsidR="00460F8B" w:rsidRPr="00BC021D" w:rsidRDefault="00460F8B" w:rsidP="00BC021D">
      <w:pPr>
        <w:spacing w:after="0" w:line="240" w:lineRule="auto"/>
        <w:ind w:firstLine="709"/>
        <w:jc w:val="both"/>
        <w:rPr>
          <w:rFonts w:ascii="Times New Roman" w:eastAsia="Times New Roman" w:hAnsi="Times New Roman" w:cs="Times New Roman"/>
          <w:sz w:val="24"/>
          <w:szCs w:val="24"/>
          <w:lang w:eastAsia="ru-RU"/>
        </w:rPr>
      </w:pPr>
      <w:r w:rsidRPr="00BC021D">
        <w:rPr>
          <w:rFonts w:ascii="Times New Roman" w:hAnsi="Times New Roman" w:cs="Times New Roman"/>
          <w:sz w:val="24"/>
          <w:szCs w:val="24"/>
        </w:rPr>
        <w:t>В марте в</w:t>
      </w:r>
      <w:r w:rsidRPr="00BC021D">
        <w:rPr>
          <w:rFonts w:ascii="Times New Roman" w:eastAsia="Times New Roman" w:hAnsi="Times New Roman" w:cs="Times New Roman"/>
          <w:sz w:val="24"/>
          <w:szCs w:val="24"/>
          <w:lang w:eastAsia="ru-RU"/>
        </w:rPr>
        <w:t xml:space="preserve"> рамках Всероссийской выставки-ярмарки «Симбирская книга 2024» состоялась презентация новых книг местных писателей. </w:t>
      </w:r>
    </w:p>
    <w:p w14:paraId="129001E4" w14:textId="42FC8C21"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t>Учреждения культуры, в т.ч. библиотеки,  проводили множество мероприятий</w:t>
      </w:r>
      <w:r w:rsidR="00CC51E2">
        <w:rPr>
          <w:rFonts w:ascii="Times New Roman" w:hAnsi="Times New Roman" w:cs="Times New Roman"/>
          <w:sz w:val="24"/>
          <w:szCs w:val="24"/>
        </w:rPr>
        <w:t>.</w:t>
      </w:r>
    </w:p>
    <w:p w14:paraId="39A543FF" w14:textId="77777777" w:rsidR="00460F8B" w:rsidRPr="00BC021D" w:rsidRDefault="00460F8B" w:rsidP="00BC021D">
      <w:pPr>
        <w:spacing w:after="0" w:line="240" w:lineRule="auto"/>
        <w:ind w:firstLine="567"/>
        <w:jc w:val="both"/>
        <w:rPr>
          <w:rFonts w:ascii="Times New Roman" w:hAnsi="Times New Roman" w:cs="Times New Roman"/>
          <w:bCs/>
          <w:sz w:val="24"/>
          <w:szCs w:val="24"/>
          <w:lang w:eastAsia="zh-CN"/>
        </w:rPr>
      </w:pPr>
      <w:r w:rsidRPr="00BC021D">
        <w:rPr>
          <w:rFonts w:ascii="Times New Roman" w:hAnsi="Times New Roman" w:cs="Times New Roman"/>
          <w:sz w:val="24"/>
          <w:szCs w:val="24"/>
        </w:rPr>
        <w:t xml:space="preserve">Подробно останавливаться не буду, </w:t>
      </w:r>
      <w:r w:rsidRPr="00BC021D">
        <w:rPr>
          <w:rFonts w:ascii="Times New Roman" w:hAnsi="Times New Roman" w:cs="Times New Roman"/>
          <w:bCs/>
          <w:sz w:val="24"/>
          <w:szCs w:val="24"/>
          <w:lang w:eastAsia="zh-CN"/>
        </w:rPr>
        <w:t>отчеты о этих мероприятиях размещены в соцсетях</w:t>
      </w:r>
      <w:r w:rsidRPr="00BC021D">
        <w:rPr>
          <w:rFonts w:ascii="Times New Roman" w:hAnsi="Times New Roman" w:cs="Times New Roman"/>
          <w:sz w:val="24"/>
          <w:szCs w:val="24"/>
        </w:rPr>
        <w:t>:</w:t>
      </w:r>
    </w:p>
    <w:p w14:paraId="142E6202" w14:textId="77777777" w:rsidR="00460F8B" w:rsidRPr="00BC021D" w:rsidRDefault="00460F8B" w:rsidP="00BC021D">
      <w:pPr>
        <w:spacing w:after="0" w:line="240" w:lineRule="auto"/>
        <w:jc w:val="both"/>
        <w:rPr>
          <w:rFonts w:ascii="Times New Roman" w:eastAsia="Times New Roman" w:hAnsi="Times New Roman" w:cs="Times New Roman"/>
          <w:bCs/>
          <w:spacing w:val="-2"/>
          <w:sz w:val="24"/>
          <w:szCs w:val="24"/>
          <w:lang w:eastAsia="ru-RU"/>
        </w:rPr>
      </w:pPr>
      <w:r w:rsidRPr="00BC021D">
        <w:rPr>
          <w:rFonts w:ascii="Times New Roman" w:hAnsi="Times New Roman" w:cs="Times New Roman"/>
          <w:sz w:val="24"/>
          <w:szCs w:val="24"/>
        </w:rPr>
        <w:tab/>
        <w:t>В рамках  Года семьи,</w:t>
      </w:r>
      <w:r w:rsidRPr="00BC021D">
        <w:rPr>
          <w:rFonts w:ascii="Times New Roman" w:eastAsia="Times New Roman" w:hAnsi="Times New Roman" w:cs="Times New Roman"/>
          <w:sz w:val="24"/>
          <w:szCs w:val="24"/>
          <w:lang w:eastAsia="ru-RU"/>
        </w:rPr>
        <w:t xml:space="preserve">- Выборы Президента РФ 17 марта 2024 год, </w:t>
      </w:r>
      <w:r w:rsidRPr="00BC021D">
        <w:rPr>
          <w:rFonts w:ascii="Times New Roman" w:eastAsia="Times New Roman" w:hAnsi="Times New Roman" w:cs="Times New Roman"/>
          <w:bCs/>
          <w:spacing w:val="-2"/>
          <w:sz w:val="24"/>
          <w:szCs w:val="24"/>
          <w:lang w:eastAsia="ru-RU"/>
        </w:rPr>
        <w:t>225-летие со дня рождения Александра Сергеевича Пушкина</w:t>
      </w:r>
    </w:p>
    <w:p w14:paraId="5272AE6F" w14:textId="77777777" w:rsidR="00460F8B" w:rsidRPr="00BC021D" w:rsidRDefault="00460F8B" w:rsidP="00BC021D">
      <w:pPr>
        <w:spacing w:after="0" w:line="240" w:lineRule="auto"/>
        <w:jc w:val="both"/>
        <w:rPr>
          <w:rFonts w:ascii="Times New Roman" w:eastAsia="Times New Roman" w:hAnsi="Times New Roman" w:cs="Times New Roman"/>
          <w:bCs/>
          <w:spacing w:val="-2"/>
          <w:sz w:val="24"/>
          <w:szCs w:val="24"/>
          <w:lang w:eastAsia="ru-RU"/>
        </w:rPr>
      </w:pPr>
      <w:r w:rsidRPr="00BC021D">
        <w:rPr>
          <w:rFonts w:ascii="Times New Roman" w:eastAsia="Times New Roman" w:hAnsi="Times New Roman" w:cs="Times New Roman"/>
          <w:bCs/>
          <w:spacing w:val="-2"/>
          <w:sz w:val="24"/>
          <w:szCs w:val="24"/>
          <w:lang w:eastAsia="ru-RU"/>
        </w:rPr>
        <w:tab/>
        <w:t>В рамках п</w:t>
      </w:r>
      <w:r w:rsidRPr="00BC021D">
        <w:rPr>
          <w:rFonts w:ascii="Times New Roman" w:hAnsi="Times New Roman" w:cs="Times New Roman"/>
          <w:sz w:val="24"/>
          <w:szCs w:val="24"/>
        </w:rPr>
        <w:t>атриотического  воспитания</w:t>
      </w:r>
      <w:r w:rsidRPr="00BC021D">
        <w:rPr>
          <w:rFonts w:ascii="Times New Roman" w:eastAsia="Times New Roman" w:hAnsi="Times New Roman" w:cs="Times New Roman"/>
          <w:bCs/>
          <w:spacing w:val="-2"/>
          <w:sz w:val="24"/>
          <w:szCs w:val="24"/>
          <w:lang w:eastAsia="ru-RU"/>
        </w:rPr>
        <w:t xml:space="preserve">: </w:t>
      </w:r>
      <w:r w:rsidRPr="00BC021D">
        <w:rPr>
          <w:rFonts w:ascii="Times New Roman" w:eastAsia="Times New Roman" w:hAnsi="Times New Roman" w:cs="Times New Roman"/>
          <w:sz w:val="24"/>
          <w:szCs w:val="24"/>
          <w:lang w:eastAsia="ru-RU"/>
        </w:rPr>
        <w:t xml:space="preserve">80 лет со дня снятия блокады Ленинграда, </w:t>
      </w:r>
      <w:r w:rsidRPr="00BC021D">
        <w:rPr>
          <w:rFonts w:ascii="Times New Roman" w:hAnsi="Times New Roman" w:cs="Times New Roman"/>
          <w:sz w:val="24"/>
          <w:szCs w:val="24"/>
        </w:rPr>
        <w:t xml:space="preserve">2 февраля отмечается День Победы в Сталинградской битве, </w:t>
      </w:r>
      <w:r w:rsidRPr="00BC021D">
        <w:rPr>
          <w:rFonts w:ascii="Times New Roman" w:hAnsi="Times New Roman" w:cs="Times New Roman"/>
          <w:color w:val="000000"/>
          <w:sz w:val="24"/>
          <w:szCs w:val="24"/>
          <w:shd w:val="clear" w:color="auto" w:fill="FFFFFF"/>
        </w:rPr>
        <w:t xml:space="preserve">15 февраля  годовщина вывода советских войск из Афганистана, </w:t>
      </w:r>
      <w:r w:rsidRPr="00BC021D">
        <w:rPr>
          <w:rFonts w:ascii="Times New Roman" w:hAnsi="Times New Roman" w:cs="Times New Roman"/>
          <w:sz w:val="24"/>
          <w:szCs w:val="24"/>
        </w:rPr>
        <w:t>22 февраля к Дню Защитника Отечества</w:t>
      </w:r>
      <w:r w:rsidRPr="00BC021D">
        <w:rPr>
          <w:rFonts w:ascii="Times New Roman" w:eastAsia="Times New Roman" w:hAnsi="Times New Roman" w:cs="Times New Roman"/>
          <w:bCs/>
          <w:spacing w:val="-2"/>
          <w:sz w:val="24"/>
          <w:szCs w:val="24"/>
          <w:lang w:eastAsia="ru-RU"/>
        </w:rPr>
        <w:t xml:space="preserve">, </w:t>
      </w:r>
      <w:r w:rsidRPr="00BC021D">
        <w:rPr>
          <w:rFonts w:ascii="Times New Roman" w:hAnsi="Times New Roman" w:cs="Times New Roman"/>
          <w:sz w:val="24"/>
          <w:szCs w:val="24"/>
          <w:shd w:val="clear" w:color="auto" w:fill="FFFFFF"/>
        </w:rPr>
        <w:t>18 мapтa Рoccийcкaя Фeдepaция oтмeчaли 10 годовщину вoccoeдинeния Kpымa c Poccиeй (Kpымcкaя Becнa).</w:t>
      </w:r>
      <w:r w:rsidRPr="00BC021D">
        <w:rPr>
          <w:rFonts w:ascii="Times New Roman" w:hAnsi="Times New Roman" w:cs="Times New Roman"/>
          <w:color w:val="000000"/>
          <w:sz w:val="24"/>
          <w:szCs w:val="24"/>
          <w:shd w:val="clear" w:color="auto" w:fill="FFFFFF"/>
        </w:rPr>
        <w:t xml:space="preserve"> </w:t>
      </w:r>
    </w:p>
    <w:p w14:paraId="149AABA6" w14:textId="77777777" w:rsidR="00460F8B" w:rsidRPr="00BC021D" w:rsidRDefault="00460F8B" w:rsidP="00BC021D">
      <w:pPr>
        <w:spacing w:after="0" w:line="240" w:lineRule="auto"/>
        <w:ind w:firstLine="567"/>
        <w:jc w:val="both"/>
        <w:rPr>
          <w:rFonts w:ascii="Times New Roman" w:hAnsi="Times New Roman" w:cs="Times New Roman"/>
          <w:sz w:val="24"/>
          <w:szCs w:val="24"/>
        </w:rPr>
      </w:pPr>
      <w:r w:rsidRPr="00BC021D">
        <w:rPr>
          <w:rFonts w:ascii="Times New Roman" w:hAnsi="Times New Roman" w:cs="Times New Roman"/>
          <w:color w:val="000000"/>
          <w:sz w:val="24"/>
          <w:szCs w:val="24"/>
          <w:shd w:val="clear" w:color="auto" w:fill="FFFFFF"/>
        </w:rPr>
        <w:t>В рамках д</w:t>
      </w:r>
      <w:r w:rsidRPr="00BC021D">
        <w:rPr>
          <w:rFonts w:ascii="Times New Roman" w:hAnsi="Times New Roman" w:cs="Times New Roman"/>
          <w:sz w:val="24"/>
          <w:szCs w:val="24"/>
          <w:shd w:val="clear" w:color="auto" w:fill="FFFFFF"/>
        </w:rPr>
        <w:t>уховно-нравственного воспитания</w:t>
      </w:r>
      <w:r w:rsidRPr="00BC021D">
        <w:rPr>
          <w:rFonts w:ascii="Times New Roman" w:hAnsi="Times New Roman" w:cs="Times New Roman"/>
          <w:color w:val="000000"/>
          <w:sz w:val="24"/>
          <w:szCs w:val="24"/>
          <w:shd w:val="clear" w:color="auto" w:fill="FFFFFF"/>
        </w:rPr>
        <w:t xml:space="preserve">: </w:t>
      </w:r>
      <w:r w:rsidRPr="00BC021D">
        <w:rPr>
          <w:rFonts w:ascii="Times New Roman" w:eastAsia="Times New Roman" w:hAnsi="Times New Roman" w:cs="Times New Roman"/>
          <w:sz w:val="24"/>
          <w:szCs w:val="24"/>
          <w:shd w:val="clear" w:color="auto" w:fill="FFFFFF"/>
          <w:lang w:eastAsia="ru-RU"/>
        </w:rPr>
        <w:t xml:space="preserve">К Международному женскому дню, </w:t>
      </w:r>
      <w:r w:rsidRPr="00BC021D">
        <w:rPr>
          <w:rFonts w:ascii="Times New Roman" w:hAnsi="Times New Roman" w:cs="Times New Roman"/>
          <w:color w:val="000000"/>
          <w:sz w:val="24"/>
          <w:szCs w:val="24"/>
          <w:shd w:val="clear" w:color="auto" w:fill="FFFFFF"/>
        </w:rPr>
        <w:t>Масленица,</w:t>
      </w:r>
      <w:r w:rsidRPr="00BC021D">
        <w:rPr>
          <w:rFonts w:ascii="Times New Roman" w:hAnsi="Times New Roman" w:cs="Times New Roman"/>
          <w:sz w:val="24"/>
          <w:szCs w:val="24"/>
          <w:shd w:val="clear" w:color="auto" w:fill="FFFFFF"/>
        </w:rPr>
        <w:t xml:space="preserve"> День православной книги. </w:t>
      </w:r>
    </w:p>
    <w:p w14:paraId="0CB7B22F" w14:textId="77777777" w:rsidR="00460F8B" w:rsidRPr="00BC021D" w:rsidRDefault="00460F8B" w:rsidP="00BC021D">
      <w:pPr>
        <w:spacing w:after="0" w:line="240" w:lineRule="auto"/>
        <w:ind w:firstLine="567"/>
        <w:jc w:val="both"/>
        <w:rPr>
          <w:rFonts w:ascii="Times New Roman" w:hAnsi="Times New Roman" w:cs="Times New Roman"/>
          <w:sz w:val="24"/>
          <w:szCs w:val="24"/>
        </w:rPr>
      </w:pPr>
      <w:r w:rsidRPr="00BC021D">
        <w:rPr>
          <w:rFonts w:ascii="Times New Roman" w:hAnsi="Times New Roman" w:cs="Times New Roman"/>
          <w:sz w:val="24"/>
          <w:szCs w:val="24"/>
        </w:rPr>
        <w:t xml:space="preserve">В рамках Краеведческой деятельности: 81 годовщины со Дня образования </w:t>
      </w:r>
      <w:r w:rsidRPr="00BC021D">
        <w:rPr>
          <w:rFonts w:ascii="Times New Roman" w:eastAsia="Times New Roman" w:hAnsi="Times New Roman" w:cs="Times New Roman"/>
          <w:sz w:val="24"/>
          <w:szCs w:val="24"/>
          <w:lang w:eastAsia="ru-RU"/>
        </w:rPr>
        <w:t xml:space="preserve">Ульяновской области, </w:t>
      </w:r>
      <w:r w:rsidRPr="00BC021D">
        <w:rPr>
          <w:rFonts w:ascii="Times New Roman" w:hAnsi="Times New Roman" w:cs="Times New Roman"/>
          <w:sz w:val="24"/>
          <w:szCs w:val="24"/>
        </w:rPr>
        <w:t>31 января 2024 года в рамках празднования дня рождения А.А. Пластова, 21 февраля - Международный день родного языка.</w:t>
      </w:r>
      <w:r w:rsidRPr="00BC021D">
        <w:rPr>
          <w:rFonts w:ascii="Times New Roman" w:hAnsi="Times New Roman" w:cs="Times New Roman"/>
          <w:sz w:val="24"/>
          <w:szCs w:val="24"/>
          <w:shd w:val="clear" w:color="auto" w:fill="FFFFFF"/>
        </w:rPr>
        <w:t xml:space="preserve"> </w:t>
      </w:r>
    </w:p>
    <w:p w14:paraId="7E3B755C" w14:textId="77777777" w:rsidR="00460F8B" w:rsidRPr="00BC021D" w:rsidRDefault="00460F8B" w:rsidP="00BC021D">
      <w:pPr>
        <w:spacing w:after="0" w:line="240" w:lineRule="auto"/>
        <w:ind w:firstLine="567"/>
        <w:jc w:val="both"/>
        <w:rPr>
          <w:rFonts w:ascii="Times New Roman" w:hAnsi="Times New Roman" w:cs="Times New Roman"/>
          <w:color w:val="000000"/>
          <w:sz w:val="24"/>
          <w:szCs w:val="24"/>
          <w:shd w:val="clear" w:color="auto" w:fill="FFFFFF"/>
        </w:rPr>
      </w:pPr>
      <w:r w:rsidRPr="00BC021D">
        <w:rPr>
          <w:rFonts w:ascii="Times New Roman" w:hAnsi="Times New Roman" w:cs="Times New Roman"/>
          <w:color w:val="000000"/>
          <w:sz w:val="24"/>
          <w:szCs w:val="24"/>
          <w:shd w:val="clear" w:color="auto" w:fill="FFFFFF"/>
        </w:rPr>
        <w:t xml:space="preserve">Мероприятия в рамках недели Национального проекта «Туризм и индустрия гостеприимства»;  </w:t>
      </w:r>
    </w:p>
    <w:p w14:paraId="4A1244C8" w14:textId="77777777" w:rsidR="00460F8B" w:rsidRPr="00BC021D" w:rsidRDefault="00460F8B" w:rsidP="00BC021D">
      <w:pPr>
        <w:spacing w:after="0" w:line="240" w:lineRule="auto"/>
        <w:ind w:firstLine="567"/>
        <w:jc w:val="both"/>
        <w:rPr>
          <w:rFonts w:ascii="Times New Roman" w:hAnsi="Times New Roman" w:cs="Times New Roman"/>
          <w:sz w:val="24"/>
          <w:szCs w:val="24"/>
        </w:rPr>
      </w:pPr>
      <w:r w:rsidRPr="00BC021D">
        <w:rPr>
          <w:rFonts w:ascii="Times New Roman" w:hAnsi="Times New Roman" w:cs="Times New Roman"/>
          <w:color w:val="000000"/>
          <w:sz w:val="24"/>
          <w:szCs w:val="24"/>
          <w:shd w:val="clear" w:color="auto" w:fill="FFFFFF"/>
        </w:rPr>
        <w:t xml:space="preserve">В рамках </w:t>
      </w:r>
      <w:r w:rsidRPr="00BC021D">
        <w:rPr>
          <w:rFonts w:ascii="Times New Roman" w:hAnsi="Times New Roman" w:cs="Times New Roman"/>
          <w:iCs/>
          <w:sz w:val="24"/>
          <w:szCs w:val="24"/>
        </w:rPr>
        <w:t>Профилактики асоциального поведения, формирование здорового образа жизни</w:t>
      </w:r>
      <w:r w:rsidRPr="00BC021D">
        <w:rPr>
          <w:rFonts w:ascii="Times New Roman" w:eastAsia="Times New Roman" w:hAnsi="Times New Roman" w:cs="Times New Roman"/>
          <w:sz w:val="24"/>
          <w:szCs w:val="24"/>
          <w:lang w:eastAsia="ru-RU"/>
        </w:rPr>
        <w:t xml:space="preserve"> ежемесячно  проводились  Единые дни безопасности несовершеннолетних:</w:t>
      </w:r>
      <w:r w:rsidRPr="00BC021D">
        <w:rPr>
          <w:rFonts w:ascii="Times New Roman" w:hAnsi="Times New Roman" w:cs="Times New Roman"/>
          <w:sz w:val="24"/>
          <w:szCs w:val="24"/>
        </w:rPr>
        <w:t xml:space="preserve"> </w:t>
      </w:r>
    </w:p>
    <w:p w14:paraId="39E577F6" w14:textId="77777777" w:rsidR="00460F8B" w:rsidRPr="00BC021D" w:rsidRDefault="00460F8B" w:rsidP="00BC021D">
      <w:pPr>
        <w:spacing w:after="0" w:line="240" w:lineRule="auto"/>
        <w:ind w:firstLine="567"/>
        <w:jc w:val="both"/>
        <w:rPr>
          <w:rFonts w:ascii="Times New Roman" w:hAnsi="Times New Roman" w:cs="Times New Roman"/>
          <w:bCs/>
          <w:sz w:val="24"/>
          <w:szCs w:val="24"/>
          <w:lang w:eastAsia="zh-CN"/>
        </w:rPr>
      </w:pPr>
      <w:r w:rsidRPr="00BC021D">
        <w:rPr>
          <w:rFonts w:ascii="Times New Roman" w:hAnsi="Times New Roman" w:cs="Times New Roman"/>
          <w:sz w:val="24"/>
          <w:szCs w:val="24"/>
          <w:shd w:val="clear" w:color="auto" w:fill="FFFFFF"/>
        </w:rPr>
        <w:t xml:space="preserve">В рамках </w:t>
      </w:r>
      <w:r w:rsidRPr="00BC021D">
        <w:rPr>
          <w:rFonts w:ascii="Times New Roman" w:eastAsia="Times New Roman" w:hAnsi="Times New Roman" w:cs="Times New Roman"/>
          <w:sz w:val="24"/>
          <w:szCs w:val="24"/>
          <w:lang w:eastAsia="ru-RU"/>
        </w:rPr>
        <w:t>Правовое просвещение, в</w:t>
      </w:r>
      <w:r w:rsidRPr="00BC021D">
        <w:rPr>
          <w:rFonts w:ascii="Times New Roman" w:hAnsi="Times New Roman" w:cs="Times New Roman"/>
          <w:bCs/>
          <w:sz w:val="24"/>
          <w:szCs w:val="24"/>
          <w:shd w:val="clear" w:color="auto" w:fill="FFFFFF"/>
          <w:lang w:eastAsia="zh-CN"/>
        </w:rPr>
        <w:t xml:space="preserve"> рамках </w:t>
      </w:r>
      <w:r w:rsidRPr="00BC021D">
        <w:rPr>
          <w:rFonts w:ascii="Times New Roman" w:hAnsi="Times New Roman" w:cs="Times New Roman"/>
          <w:bCs/>
          <w:sz w:val="24"/>
          <w:szCs w:val="24"/>
          <w:lang w:eastAsia="zh-CN"/>
        </w:rPr>
        <w:t xml:space="preserve">«Годового марафона развития финансовой грамотности и налоговой культуры» и мн др, </w:t>
      </w:r>
    </w:p>
    <w:p w14:paraId="3337E0E6" w14:textId="77777777" w:rsidR="00460F8B" w:rsidRPr="00BC021D" w:rsidRDefault="00460F8B" w:rsidP="00BC021D">
      <w:pPr>
        <w:spacing w:after="0" w:line="240" w:lineRule="auto"/>
        <w:ind w:firstLine="567"/>
        <w:jc w:val="both"/>
        <w:rPr>
          <w:rFonts w:ascii="Times New Roman" w:hAnsi="Times New Roman" w:cs="Times New Roman"/>
          <w:color w:val="000000"/>
          <w:sz w:val="24"/>
          <w:szCs w:val="24"/>
        </w:rPr>
      </w:pPr>
      <w:r w:rsidRPr="00BC021D">
        <w:rPr>
          <w:rFonts w:ascii="Times New Roman" w:hAnsi="Times New Roman" w:cs="Times New Roman"/>
          <w:sz w:val="24"/>
          <w:szCs w:val="24"/>
        </w:rPr>
        <w:t xml:space="preserve">Во Всероссийской акции «Библионочь - 2024» в Цильнинском районе приняли участие 400 жителей и гостей.  20 библиотек района в эту ночь организовали 64 площадки. </w:t>
      </w:r>
      <w:r w:rsidRPr="00BC021D">
        <w:rPr>
          <w:rFonts w:ascii="Times New Roman" w:hAnsi="Times New Roman" w:cs="Times New Roman"/>
          <w:color w:val="000000"/>
          <w:sz w:val="24"/>
          <w:szCs w:val="24"/>
          <w:shd w:val="clear" w:color="auto" w:fill="FFFFFF"/>
        </w:rPr>
        <w:t>Главной темой акции стало творчество Пушкина, Год семьи в России. Библиотекарь Среднетимерсянского сельского филиала организовала литературный праздник «Читаем всей семьёй». Норовская сельская библиотека организовала площадки: тематическая композиция "Он наш поэт, он наша слава"</w:t>
      </w:r>
      <w:r w:rsidRPr="00BC021D">
        <w:rPr>
          <w:rFonts w:ascii="Times New Roman" w:hAnsi="Times New Roman" w:cs="Times New Roman"/>
          <w:color w:val="000000"/>
          <w:sz w:val="24"/>
          <w:szCs w:val="24"/>
        </w:rPr>
        <w:t xml:space="preserve">, </w:t>
      </w:r>
      <w:r w:rsidRPr="00BC021D">
        <w:rPr>
          <w:rFonts w:ascii="Times New Roman" w:hAnsi="Times New Roman" w:cs="Times New Roman"/>
          <w:color w:val="000000"/>
          <w:sz w:val="24"/>
          <w:szCs w:val="24"/>
          <w:shd w:val="clear" w:color="auto" w:fill="FFFFFF"/>
        </w:rPr>
        <w:t>беседа "Пушкин и Симбирск", где на встречу с гостями пришли А.С. Пушкин и Наталья Гончарова, Арина Родионовна.</w:t>
      </w:r>
      <w:r w:rsidRPr="00BC021D">
        <w:rPr>
          <w:rFonts w:ascii="Times New Roman" w:hAnsi="Times New Roman" w:cs="Times New Roman"/>
          <w:color w:val="000000"/>
          <w:sz w:val="24"/>
          <w:szCs w:val="24"/>
        </w:rPr>
        <w:t xml:space="preserve"> </w:t>
      </w:r>
      <w:r w:rsidRPr="00BC021D">
        <w:rPr>
          <w:rFonts w:ascii="Times New Roman" w:hAnsi="Times New Roman" w:cs="Times New Roman"/>
          <w:color w:val="000000"/>
          <w:sz w:val="24"/>
          <w:szCs w:val="24"/>
          <w:shd w:val="clear" w:color="auto" w:fill="FFFFFF"/>
        </w:rPr>
        <w:t>Для них ребята провели конкурс стихов "Читайте Пушкина".</w:t>
      </w:r>
      <w:r w:rsidRPr="00BC021D">
        <w:rPr>
          <w:rFonts w:ascii="Times New Roman" w:hAnsi="Times New Roman" w:cs="Times New Roman"/>
          <w:color w:val="000000"/>
          <w:sz w:val="24"/>
          <w:szCs w:val="24"/>
        </w:rPr>
        <w:t xml:space="preserve"> </w:t>
      </w:r>
      <w:r w:rsidRPr="00BC021D">
        <w:rPr>
          <w:rFonts w:ascii="Times New Roman" w:hAnsi="Times New Roman" w:cs="Times New Roman"/>
          <w:color w:val="000000"/>
          <w:sz w:val="24"/>
          <w:szCs w:val="24"/>
          <w:shd w:val="clear" w:color="auto" w:fill="FFFFFF"/>
        </w:rPr>
        <w:t>На следующей площадке прошла викторина "Лучший знаток сказок А.С. Пушкина" и квест - игра. Руководитель клубного формирования С.В. Белозеров показал фильм "Сказка о попе и работнике его Балде"</w:t>
      </w:r>
      <w:r w:rsidRPr="00BC021D">
        <w:rPr>
          <w:rFonts w:ascii="Times New Roman" w:hAnsi="Times New Roman" w:cs="Times New Roman"/>
          <w:color w:val="000000"/>
          <w:sz w:val="24"/>
          <w:szCs w:val="24"/>
        </w:rPr>
        <w:t>.</w:t>
      </w:r>
    </w:p>
    <w:p w14:paraId="01BBAACE" w14:textId="77777777" w:rsidR="00460F8B" w:rsidRPr="00BC021D" w:rsidRDefault="00460F8B" w:rsidP="00BC021D">
      <w:pPr>
        <w:spacing w:after="0" w:line="240" w:lineRule="auto"/>
        <w:ind w:firstLine="567"/>
        <w:jc w:val="both"/>
        <w:rPr>
          <w:rFonts w:ascii="Times New Roman" w:hAnsi="Times New Roman" w:cs="Times New Roman"/>
          <w:color w:val="000000"/>
          <w:sz w:val="24"/>
          <w:szCs w:val="24"/>
          <w:shd w:val="clear" w:color="auto" w:fill="FFFFFF"/>
        </w:rPr>
      </w:pPr>
    </w:p>
    <w:p w14:paraId="17944CBF" w14:textId="77777777" w:rsidR="00460F8B" w:rsidRPr="00BC021D" w:rsidRDefault="00460F8B" w:rsidP="00CC51E2">
      <w:pPr>
        <w:spacing w:after="0" w:line="240" w:lineRule="auto"/>
        <w:jc w:val="both"/>
        <w:rPr>
          <w:rFonts w:ascii="Times New Roman" w:hAnsi="Times New Roman" w:cs="Times New Roman"/>
          <w:sz w:val="24"/>
          <w:szCs w:val="24"/>
        </w:rPr>
      </w:pPr>
      <w:r w:rsidRPr="00BC021D">
        <w:rPr>
          <w:rFonts w:ascii="Times New Roman" w:hAnsi="Times New Roman" w:cs="Times New Roman"/>
          <w:b/>
          <w:sz w:val="24"/>
          <w:szCs w:val="24"/>
        </w:rPr>
        <w:t xml:space="preserve">Региональный этап Всероссийской олимпиады «Символы России. История письменности» </w:t>
      </w:r>
      <w:r w:rsidRPr="00BC021D">
        <w:rPr>
          <w:rFonts w:ascii="Times New Roman" w:hAnsi="Times New Roman" w:cs="Times New Roman"/>
          <w:sz w:val="24"/>
          <w:szCs w:val="24"/>
        </w:rPr>
        <w:t>Аксаковка. Участвовали Теряев Антон (Цильнинская СШ), Петрова Анастасия (Большенагаткинская СШ), Наумов Илья (Цильнинская СШ), Новокозлова Полина (Большенагаткинская СШ).</w:t>
      </w:r>
    </w:p>
    <w:p w14:paraId="2F50FFCD" w14:textId="77777777" w:rsidR="00460F8B" w:rsidRPr="00BC021D" w:rsidRDefault="00460F8B" w:rsidP="00CC51E2">
      <w:pPr>
        <w:spacing w:after="0" w:line="240" w:lineRule="auto"/>
        <w:jc w:val="both"/>
        <w:rPr>
          <w:rFonts w:ascii="Times New Roman" w:hAnsi="Times New Roman" w:cs="Times New Roman"/>
          <w:sz w:val="24"/>
          <w:szCs w:val="24"/>
        </w:rPr>
      </w:pPr>
      <w:r w:rsidRPr="00BC021D">
        <w:rPr>
          <w:rFonts w:ascii="Times New Roman" w:hAnsi="Times New Roman" w:cs="Times New Roman"/>
          <w:b/>
          <w:sz w:val="24"/>
          <w:szCs w:val="24"/>
        </w:rPr>
        <w:t>Теряев А. стал призером</w:t>
      </w:r>
      <w:r w:rsidRPr="00BC021D">
        <w:rPr>
          <w:rFonts w:ascii="Times New Roman" w:hAnsi="Times New Roman" w:cs="Times New Roman"/>
          <w:sz w:val="24"/>
          <w:szCs w:val="24"/>
        </w:rPr>
        <w:t>, 3 сертификаты за участие.</w:t>
      </w:r>
    </w:p>
    <w:p w14:paraId="51721FBB" w14:textId="77777777" w:rsidR="00460F8B" w:rsidRPr="00BC021D" w:rsidRDefault="00460F8B" w:rsidP="00CC51E2">
      <w:pPr>
        <w:spacing w:after="0" w:line="240" w:lineRule="auto"/>
        <w:jc w:val="both"/>
        <w:rPr>
          <w:rFonts w:ascii="Times New Roman" w:hAnsi="Times New Roman" w:cs="Times New Roman"/>
          <w:sz w:val="24"/>
          <w:szCs w:val="24"/>
        </w:rPr>
      </w:pPr>
    </w:p>
    <w:p w14:paraId="223834FB" w14:textId="77777777" w:rsidR="00460F8B" w:rsidRPr="00BC021D" w:rsidRDefault="00460F8B" w:rsidP="00CC51E2">
      <w:pPr>
        <w:spacing w:after="0" w:line="240" w:lineRule="auto"/>
        <w:jc w:val="both"/>
        <w:rPr>
          <w:rFonts w:ascii="Times New Roman" w:hAnsi="Times New Roman" w:cs="Times New Roman"/>
          <w:sz w:val="24"/>
          <w:szCs w:val="24"/>
        </w:rPr>
      </w:pPr>
      <w:r w:rsidRPr="00BC021D">
        <w:rPr>
          <w:rFonts w:ascii="Times New Roman" w:hAnsi="Times New Roman" w:cs="Times New Roman"/>
          <w:b/>
          <w:sz w:val="24"/>
          <w:szCs w:val="24"/>
        </w:rPr>
        <w:t>Районный этап Всероссийского конкурса юных чтецов «Живая классика»</w:t>
      </w:r>
    </w:p>
    <w:p w14:paraId="6155582C" w14:textId="77777777" w:rsidR="00460F8B" w:rsidRPr="00BC021D" w:rsidRDefault="00460F8B" w:rsidP="00CC51E2">
      <w:pPr>
        <w:spacing w:after="0" w:line="240" w:lineRule="auto"/>
        <w:jc w:val="both"/>
        <w:rPr>
          <w:rFonts w:ascii="Times New Roman" w:hAnsi="Times New Roman" w:cs="Times New Roman"/>
          <w:sz w:val="24"/>
          <w:szCs w:val="24"/>
        </w:rPr>
      </w:pPr>
      <w:r w:rsidRPr="00BC021D">
        <w:rPr>
          <w:rFonts w:ascii="Times New Roman" w:hAnsi="Times New Roman" w:cs="Times New Roman"/>
          <w:b/>
          <w:sz w:val="24"/>
          <w:szCs w:val="24"/>
        </w:rPr>
        <w:t>1 место</w:t>
      </w:r>
      <w:r w:rsidRPr="00BC021D">
        <w:rPr>
          <w:rFonts w:ascii="Times New Roman" w:hAnsi="Times New Roman" w:cs="Times New Roman"/>
          <w:sz w:val="24"/>
          <w:szCs w:val="24"/>
        </w:rPr>
        <w:t xml:space="preserve"> - ученица 8 класса Степноанненковской СШ Андреева Мария; </w:t>
      </w:r>
    </w:p>
    <w:p w14:paraId="22248BC5" w14:textId="77777777" w:rsidR="00460F8B" w:rsidRPr="00BC021D" w:rsidRDefault="00460F8B" w:rsidP="00CC51E2">
      <w:pPr>
        <w:spacing w:after="0" w:line="240" w:lineRule="auto"/>
        <w:jc w:val="both"/>
        <w:rPr>
          <w:rFonts w:ascii="Times New Roman" w:hAnsi="Times New Roman" w:cs="Times New Roman"/>
          <w:sz w:val="24"/>
          <w:szCs w:val="24"/>
        </w:rPr>
      </w:pPr>
      <w:r w:rsidRPr="00BC021D">
        <w:rPr>
          <w:rFonts w:ascii="Times New Roman" w:hAnsi="Times New Roman" w:cs="Times New Roman"/>
          <w:b/>
          <w:sz w:val="24"/>
          <w:szCs w:val="24"/>
        </w:rPr>
        <w:t>2 место</w:t>
      </w:r>
      <w:r w:rsidRPr="00BC021D">
        <w:rPr>
          <w:rFonts w:ascii="Times New Roman" w:hAnsi="Times New Roman" w:cs="Times New Roman"/>
          <w:sz w:val="24"/>
          <w:szCs w:val="24"/>
        </w:rPr>
        <w:t xml:space="preserve"> - ученица 7 класса Большенагаткинской СШ корпус №2 Кондрашина Камилла; </w:t>
      </w:r>
      <w:r w:rsidRPr="00BC021D">
        <w:rPr>
          <w:rFonts w:ascii="Times New Roman" w:hAnsi="Times New Roman" w:cs="Times New Roman"/>
          <w:b/>
          <w:sz w:val="24"/>
          <w:szCs w:val="24"/>
        </w:rPr>
        <w:t>3 место</w:t>
      </w:r>
      <w:r w:rsidRPr="00BC021D">
        <w:rPr>
          <w:rFonts w:ascii="Times New Roman" w:hAnsi="Times New Roman" w:cs="Times New Roman"/>
          <w:sz w:val="24"/>
          <w:szCs w:val="24"/>
        </w:rPr>
        <w:t xml:space="preserve"> - ученик 5 класса Елховоозернской СШ Газизов Марсель.</w:t>
      </w:r>
    </w:p>
    <w:p w14:paraId="6F12BABD" w14:textId="77777777" w:rsidR="00460F8B" w:rsidRPr="00BC021D" w:rsidRDefault="00460F8B" w:rsidP="00CC51E2">
      <w:pPr>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Приняли участие 18 человек из 6 школ района.</w:t>
      </w:r>
    </w:p>
    <w:p w14:paraId="3C92CB03" w14:textId="77777777" w:rsidR="00460F8B" w:rsidRPr="00BC021D" w:rsidRDefault="00460F8B" w:rsidP="00CC51E2">
      <w:pPr>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lastRenderedPageBreak/>
        <w:t>29 марта прошел Региональный этап Всероссийского конкурса юных чтецов «Живая классика», победителей нет. Отмечены сертификатами за участие.</w:t>
      </w:r>
    </w:p>
    <w:p w14:paraId="668310B9" w14:textId="77777777" w:rsidR="00460F8B" w:rsidRPr="00BC021D" w:rsidRDefault="00460F8B" w:rsidP="00BC021D">
      <w:pPr>
        <w:spacing w:after="0" w:line="240" w:lineRule="auto"/>
        <w:jc w:val="both"/>
        <w:rPr>
          <w:rFonts w:ascii="Times New Roman" w:hAnsi="Times New Roman" w:cs="Times New Roman"/>
          <w:color w:val="000000"/>
          <w:sz w:val="24"/>
          <w:szCs w:val="24"/>
          <w:shd w:val="clear" w:color="auto" w:fill="FFFFFF"/>
        </w:rPr>
      </w:pPr>
    </w:p>
    <w:p w14:paraId="4D2572DB" w14:textId="77777777" w:rsidR="00460F8B" w:rsidRPr="00BC021D" w:rsidRDefault="00460F8B" w:rsidP="006040B7">
      <w:pPr>
        <w:spacing w:after="0" w:line="240" w:lineRule="auto"/>
        <w:jc w:val="both"/>
        <w:rPr>
          <w:rFonts w:ascii="Times New Roman" w:hAnsi="Times New Roman" w:cs="Times New Roman"/>
          <w:sz w:val="24"/>
          <w:szCs w:val="24"/>
        </w:rPr>
      </w:pPr>
      <w:r w:rsidRPr="00BC021D">
        <w:rPr>
          <w:rFonts w:ascii="Times New Roman" w:hAnsi="Times New Roman" w:cs="Times New Roman"/>
          <w:b/>
          <w:sz w:val="24"/>
          <w:szCs w:val="24"/>
        </w:rPr>
        <w:t>V (XXI) Всероссийский творческий конкурс "Аленький цветочек"</w:t>
      </w:r>
      <w:r w:rsidRPr="00BC021D">
        <w:rPr>
          <w:rFonts w:ascii="Times New Roman" w:hAnsi="Times New Roman" w:cs="Times New Roman"/>
          <w:sz w:val="24"/>
          <w:szCs w:val="24"/>
        </w:rPr>
        <w:t>, посвященный 225 летию со дня рождения А. С. Пушкина, на региональном этапе приняли участие:</w:t>
      </w:r>
    </w:p>
    <w:p w14:paraId="30B419BF" w14:textId="77777777" w:rsidR="00460F8B" w:rsidRPr="00BC021D" w:rsidRDefault="00460F8B" w:rsidP="006040B7">
      <w:pPr>
        <w:spacing w:after="0" w:line="240" w:lineRule="auto"/>
        <w:jc w:val="both"/>
        <w:rPr>
          <w:rFonts w:ascii="Times New Roman" w:hAnsi="Times New Roman" w:cs="Times New Roman"/>
          <w:b/>
          <w:sz w:val="24"/>
          <w:szCs w:val="24"/>
        </w:rPr>
      </w:pPr>
      <w:r w:rsidRPr="00BC021D">
        <w:rPr>
          <w:rFonts w:ascii="Times New Roman" w:hAnsi="Times New Roman" w:cs="Times New Roman"/>
          <w:b/>
          <w:sz w:val="24"/>
          <w:szCs w:val="24"/>
        </w:rPr>
        <w:t xml:space="preserve">Номинация «Иллюстрируем Пушкина» </w:t>
      </w:r>
    </w:p>
    <w:p w14:paraId="084C743B" w14:textId="77777777" w:rsidR="00460F8B" w:rsidRPr="00BC021D" w:rsidRDefault="00460F8B" w:rsidP="006040B7">
      <w:pPr>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Возрастная категория 7-10 лет - 10 чел.; 11 – 14 лет – 3 чел.</w:t>
      </w:r>
    </w:p>
    <w:p w14:paraId="7813A59D" w14:textId="77777777" w:rsidR="00460F8B" w:rsidRPr="00BC021D" w:rsidRDefault="00460F8B" w:rsidP="006040B7">
      <w:pPr>
        <w:spacing w:after="0" w:line="240" w:lineRule="auto"/>
        <w:jc w:val="both"/>
        <w:rPr>
          <w:rFonts w:ascii="Times New Roman" w:hAnsi="Times New Roman" w:cs="Times New Roman"/>
          <w:b/>
          <w:sz w:val="24"/>
          <w:szCs w:val="24"/>
        </w:rPr>
      </w:pPr>
      <w:r w:rsidRPr="00BC021D">
        <w:rPr>
          <w:rFonts w:ascii="Times New Roman" w:hAnsi="Times New Roman" w:cs="Times New Roman"/>
          <w:b/>
          <w:sz w:val="24"/>
          <w:szCs w:val="24"/>
        </w:rPr>
        <w:t xml:space="preserve">Номинация «Читаем Пушкина» </w:t>
      </w:r>
    </w:p>
    <w:p w14:paraId="24C5825B" w14:textId="77777777" w:rsidR="00460F8B" w:rsidRPr="00BC021D" w:rsidRDefault="00460F8B" w:rsidP="006040B7">
      <w:pPr>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 xml:space="preserve">Возрастная категория 7-10 лет – 1 чел.; 11 – 14 лет – 3 чел. (Малонагаткинский с\ф, Покровский с\ф) </w:t>
      </w:r>
    </w:p>
    <w:p w14:paraId="48269C86" w14:textId="77777777" w:rsidR="00460F8B" w:rsidRPr="00BC021D" w:rsidRDefault="00460F8B" w:rsidP="006040B7">
      <w:pPr>
        <w:spacing w:after="0" w:line="240" w:lineRule="auto"/>
        <w:jc w:val="both"/>
        <w:rPr>
          <w:rFonts w:ascii="Times New Roman" w:hAnsi="Times New Roman" w:cs="Times New Roman"/>
          <w:b/>
          <w:sz w:val="24"/>
          <w:szCs w:val="24"/>
        </w:rPr>
      </w:pPr>
      <w:r w:rsidRPr="00BC021D">
        <w:rPr>
          <w:rFonts w:ascii="Times New Roman" w:hAnsi="Times New Roman" w:cs="Times New Roman"/>
          <w:b/>
          <w:sz w:val="24"/>
          <w:szCs w:val="24"/>
        </w:rPr>
        <w:t>Номинация «Сочиняем как Пушкин»</w:t>
      </w:r>
    </w:p>
    <w:p w14:paraId="0C4F94C1" w14:textId="77777777" w:rsidR="00460F8B" w:rsidRPr="00BC021D" w:rsidRDefault="00460F8B" w:rsidP="006040B7">
      <w:pPr>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Возрастная категория 7-10 лет – 1 чел. (Покровский с\ф)</w:t>
      </w:r>
    </w:p>
    <w:p w14:paraId="640A5BF2" w14:textId="77777777" w:rsidR="00460F8B" w:rsidRPr="00BC021D" w:rsidRDefault="00460F8B" w:rsidP="006040B7">
      <w:pPr>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 xml:space="preserve">Итого: 18 участников. Победители: </w:t>
      </w:r>
    </w:p>
    <w:p w14:paraId="7C7636B7" w14:textId="77777777" w:rsidR="00460F8B" w:rsidRPr="00BC021D" w:rsidRDefault="00460F8B" w:rsidP="006040B7">
      <w:pPr>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Новокозлова Полина 1 место в номинации "Читаем Пушкина", в возрастной категории 7-10 лет (руководитель Шакина М. Н.).</w:t>
      </w:r>
    </w:p>
    <w:p w14:paraId="5E1E0895" w14:textId="77777777" w:rsidR="00460F8B" w:rsidRPr="00BC021D" w:rsidRDefault="00460F8B" w:rsidP="006040B7">
      <w:pPr>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В номинации "Иллюстрируем Пушкина", в возрастной категории 11-14 лет, победителями стали Треф Аделина - 1 место (руководитель Мясникова Е. Н.) и Белозерова Елизавета - 2 место (руководитель Треф Г. Э.).</w:t>
      </w:r>
    </w:p>
    <w:p w14:paraId="413C30F1" w14:textId="77777777" w:rsidR="00460F8B" w:rsidRPr="00BC021D" w:rsidRDefault="00460F8B" w:rsidP="006040B7">
      <w:pPr>
        <w:spacing w:after="0" w:line="240" w:lineRule="auto"/>
        <w:jc w:val="both"/>
        <w:rPr>
          <w:rFonts w:ascii="Times New Roman" w:hAnsi="Times New Roman" w:cs="Times New Roman"/>
          <w:b/>
          <w:sz w:val="24"/>
          <w:szCs w:val="24"/>
        </w:rPr>
      </w:pPr>
      <w:r w:rsidRPr="00BC021D">
        <w:rPr>
          <w:rFonts w:ascii="Times New Roman" w:hAnsi="Times New Roman" w:cs="Times New Roman"/>
          <w:sz w:val="24"/>
          <w:szCs w:val="24"/>
        </w:rPr>
        <w:t xml:space="preserve"> Участие в </w:t>
      </w:r>
      <w:r w:rsidRPr="00BC021D">
        <w:rPr>
          <w:rFonts w:ascii="Times New Roman" w:hAnsi="Times New Roman" w:cs="Times New Roman"/>
          <w:b/>
          <w:sz w:val="24"/>
          <w:szCs w:val="24"/>
        </w:rPr>
        <w:t>Региональном конкурсе "Семейный ЗОЖ- марафон" в рамках Недели здоровья «Здоровье для всех»</w:t>
      </w:r>
      <w:r w:rsidRPr="00BC021D">
        <w:rPr>
          <w:rFonts w:ascii="Times New Roman" w:hAnsi="Times New Roman" w:cs="Times New Roman"/>
          <w:sz w:val="24"/>
          <w:szCs w:val="24"/>
        </w:rPr>
        <w:t xml:space="preserve">, приуроченной ко Всемирному дню здоровья представляет замечательная семья Носковых Владислава и Ольги, дети Евгений, Данил, Алина и Денис (с. Карабаевка).  Семья отмечена </w:t>
      </w:r>
      <w:r w:rsidRPr="00BC021D">
        <w:rPr>
          <w:rFonts w:ascii="Times New Roman" w:hAnsi="Times New Roman" w:cs="Times New Roman"/>
          <w:b/>
          <w:sz w:val="24"/>
          <w:szCs w:val="24"/>
        </w:rPr>
        <w:t>сертификатом за участие.</w:t>
      </w:r>
    </w:p>
    <w:p w14:paraId="3D2E6E35" w14:textId="77777777" w:rsidR="00460F8B" w:rsidRPr="00BC021D" w:rsidRDefault="00460F8B" w:rsidP="006040B7">
      <w:pPr>
        <w:spacing w:after="0" w:line="240" w:lineRule="auto"/>
        <w:jc w:val="both"/>
        <w:rPr>
          <w:rFonts w:ascii="Times New Roman" w:hAnsi="Times New Roman" w:cs="Times New Roman"/>
          <w:color w:val="000000"/>
          <w:sz w:val="24"/>
          <w:szCs w:val="24"/>
          <w:shd w:val="clear" w:color="auto" w:fill="FFFFFF"/>
        </w:rPr>
      </w:pPr>
    </w:p>
    <w:p w14:paraId="3946CD3B" w14:textId="77777777" w:rsidR="00460F8B" w:rsidRPr="00BC021D" w:rsidRDefault="00460F8B" w:rsidP="006040B7">
      <w:pPr>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lang w:val="en-US"/>
        </w:rPr>
        <w:t>V</w:t>
      </w:r>
      <w:r w:rsidRPr="00BC021D">
        <w:rPr>
          <w:rFonts w:ascii="Times New Roman" w:hAnsi="Times New Roman" w:cs="Times New Roman"/>
          <w:sz w:val="24"/>
          <w:szCs w:val="24"/>
        </w:rPr>
        <w:t xml:space="preserve"> (</w:t>
      </w:r>
      <w:r w:rsidRPr="00BC021D">
        <w:rPr>
          <w:rFonts w:ascii="Times New Roman" w:hAnsi="Times New Roman" w:cs="Times New Roman"/>
          <w:sz w:val="24"/>
          <w:szCs w:val="24"/>
          <w:lang w:val="en-US"/>
        </w:rPr>
        <w:t>XXI</w:t>
      </w:r>
      <w:r w:rsidRPr="00BC021D">
        <w:rPr>
          <w:rFonts w:ascii="Times New Roman" w:hAnsi="Times New Roman" w:cs="Times New Roman"/>
          <w:sz w:val="24"/>
          <w:szCs w:val="24"/>
        </w:rPr>
        <w:t xml:space="preserve">) Всероссийский творческий конкурс </w:t>
      </w:r>
      <w:r w:rsidRPr="00BC021D">
        <w:rPr>
          <w:rFonts w:ascii="Times New Roman" w:hAnsi="Times New Roman" w:cs="Times New Roman"/>
          <w:b/>
          <w:sz w:val="24"/>
          <w:szCs w:val="24"/>
        </w:rPr>
        <w:t xml:space="preserve">«Аленький цветочек» </w:t>
      </w:r>
      <w:r w:rsidRPr="00BC021D">
        <w:rPr>
          <w:rFonts w:ascii="Times New Roman" w:hAnsi="Times New Roman" w:cs="Times New Roman"/>
          <w:sz w:val="24"/>
          <w:szCs w:val="24"/>
        </w:rPr>
        <w:t>посвящённого 225-летию со дня рождения А.С. Пушкина.</w:t>
      </w:r>
    </w:p>
    <w:p w14:paraId="6C3C3270" w14:textId="77777777" w:rsidR="00460F8B" w:rsidRPr="00BC021D" w:rsidRDefault="00460F8B" w:rsidP="006040B7">
      <w:pPr>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Всероссийский этап:</w:t>
      </w:r>
    </w:p>
    <w:p w14:paraId="5C67E301" w14:textId="77777777" w:rsidR="00460F8B" w:rsidRPr="00BC021D" w:rsidRDefault="00460F8B" w:rsidP="006040B7">
      <w:pPr>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 xml:space="preserve">в номинации "Читаем Пушкина" - Новокозлова Полина (руководитель Шакина М.Н.) </w:t>
      </w:r>
      <w:r w:rsidRPr="00BC021D">
        <w:rPr>
          <w:rFonts w:ascii="Times New Roman" w:hAnsi="Times New Roman" w:cs="Times New Roman"/>
          <w:b/>
          <w:sz w:val="24"/>
          <w:szCs w:val="24"/>
        </w:rPr>
        <w:t>дипломант 2 степени</w:t>
      </w:r>
      <w:r w:rsidRPr="00BC021D">
        <w:rPr>
          <w:rFonts w:ascii="Times New Roman" w:hAnsi="Times New Roman" w:cs="Times New Roman"/>
          <w:sz w:val="24"/>
          <w:szCs w:val="24"/>
        </w:rPr>
        <w:t>;</w:t>
      </w:r>
    </w:p>
    <w:p w14:paraId="187C81FF" w14:textId="77777777" w:rsidR="00460F8B" w:rsidRPr="00BC021D" w:rsidRDefault="00460F8B" w:rsidP="006040B7">
      <w:pPr>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 xml:space="preserve">в номинации "Иллюстрируем Пушкина" - Треф Аделина (руководитель Мясникова Е.Н.) </w:t>
      </w:r>
      <w:r w:rsidRPr="00BC021D">
        <w:rPr>
          <w:rFonts w:ascii="Times New Roman" w:hAnsi="Times New Roman" w:cs="Times New Roman"/>
          <w:b/>
          <w:sz w:val="24"/>
          <w:szCs w:val="24"/>
        </w:rPr>
        <w:t>дипломант 2 степени</w:t>
      </w:r>
      <w:r w:rsidRPr="00BC021D">
        <w:rPr>
          <w:rFonts w:ascii="Times New Roman" w:hAnsi="Times New Roman" w:cs="Times New Roman"/>
          <w:sz w:val="24"/>
          <w:szCs w:val="24"/>
        </w:rPr>
        <w:t>.</w:t>
      </w:r>
    </w:p>
    <w:p w14:paraId="7B93C4F0" w14:textId="77777777" w:rsidR="00460F8B" w:rsidRPr="00BC021D" w:rsidRDefault="00460F8B" w:rsidP="006040B7">
      <w:pPr>
        <w:spacing w:after="0" w:line="240" w:lineRule="auto"/>
        <w:jc w:val="both"/>
        <w:rPr>
          <w:rFonts w:ascii="Times New Roman" w:hAnsi="Times New Roman" w:cs="Times New Roman"/>
          <w:sz w:val="24"/>
          <w:szCs w:val="24"/>
        </w:rPr>
      </w:pPr>
    </w:p>
    <w:p w14:paraId="6EF718F4" w14:textId="77777777" w:rsidR="00460F8B" w:rsidRPr="00BC021D" w:rsidRDefault="00460F8B" w:rsidP="006040B7">
      <w:pPr>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 xml:space="preserve"> </w:t>
      </w:r>
      <w:r w:rsidRPr="00BC021D">
        <w:rPr>
          <w:rFonts w:ascii="Times New Roman" w:hAnsi="Times New Roman" w:cs="Times New Roman"/>
          <w:b/>
          <w:sz w:val="24"/>
          <w:szCs w:val="24"/>
          <w:lang w:val="en-US"/>
        </w:rPr>
        <w:t>VI</w:t>
      </w:r>
      <w:r w:rsidRPr="00BC021D">
        <w:rPr>
          <w:rFonts w:ascii="Times New Roman" w:hAnsi="Times New Roman" w:cs="Times New Roman"/>
          <w:b/>
          <w:sz w:val="24"/>
          <w:szCs w:val="24"/>
        </w:rPr>
        <w:t xml:space="preserve"> Межрегиональный творческий конкурс «Молодое слово России»</w:t>
      </w:r>
      <w:r w:rsidRPr="00BC021D">
        <w:rPr>
          <w:rFonts w:ascii="Times New Roman" w:hAnsi="Times New Roman" w:cs="Times New Roman"/>
          <w:sz w:val="24"/>
          <w:szCs w:val="24"/>
        </w:rPr>
        <w:t>. участвовала Новокозлова Карина (сертификат участника)</w:t>
      </w:r>
    </w:p>
    <w:p w14:paraId="18854CE4" w14:textId="77777777" w:rsidR="00460F8B" w:rsidRPr="00BC021D" w:rsidRDefault="00460F8B" w:rsidP="006040B7">
      <w:pPr>
        <w:spacing w:after="0" w:line="240" w:lineRule="auto"/>
        <w:jc w:val="both"/>
        <w:rPr>
          <w:rFonts w:ascii="Times New Roman" w:hAnsi="Times New Roman" w:cs="Times New Roman"/>
          <w:color w:val="000000"/>
          <w:sz w:val="24"/>
          <w:szCs w:val="24"/>
          <w:shd w:val="clear" w:color="auto" w:fill="FFFFFF"/>
        </w:rPr>
      </w:pPr>
    </w:p>
    <w:p w14:paraId="4CE3913B" w14:textId="77777777" w:rsidR="00460F8B" w:rsidRPr="00BC021D" w:rsidRDefault="00460F8B" w:rsidP="006040B7">
      <w:pPr>
        <w:spacing w:after="0" w:line="240" w:lineRule="auto"/>
        <w:jc w:val="both"/>
        <w:rPr>
          <w:rFonts w:ascii="Times New Roman" w:hAnsi="Times New Roman" w:cs="Times New Roman"/>
          <w:b/>
          <w:sz w:val="24"/>
          <w:szCs w:val="24"/>
        </w:rPr>
      </w:pPr>
      <w:r w:rsidRPr="00BC021D">
        <w:rPr>
          <w:rFonts w:ascii="Times New Roman" w:hAnsi="Times New Roman" w:cs="Times New Roman"/>
          <w:sz w:val="24"/>
          <w:szCs w:val="24"/>
        </w:rPr>
        <w:t xml:space="preserve">Всероссийская олимпиада </w:t>
      </w:r>
      <w:r w:rsidRPr="00BC021D">
        <w:rPr>
          <w:rFonts w:ascii="Times New Roman" w:hAnsi="Times New Roman" w:cs="Times New Roman"/>
          <w:b/>
          <w:sz w:val="24"/>
          <w:szCs w:val="24"/>
        </w:rPr>
        <w:t>«Символы России. Государственные символы России"</w:t>
      </w:r>
      <w:r w:rsidRPr="00BC021D">
        <w:rPr>
          <w:rFonts w:ascii="Times New Roman" w:hAnsi="Times New Roman" w:cs="Times New Roman"/>
          <w:sz w:val="24"/>
          <w:szCs w:val="24"/>
        </w:rPr>
        <w:t xml:space="preserve">, приняли участие 50 чел. </w:t>
      </w:r>
      <w:r w:rsidRPr="00BC021D">
        <w:rPr>
          <w:rFonts w:ascii="Times New Roman" w:hAnsi="Times New Roman" w:cs="Times New Roman"/>
          <w:b/>
          <w:sz w:val="24"/>
          <w:szCs w:val="24"/>
        </w:rPr>
        <w:t>(Победители отмечены Дипломами участиники сертификатами)</w:t>
      </w:r>
    </w:p>
    <w:p w14:paraId="51476C6F" w14:textId="77777777" w:rsidR="00460F8B" w:rsidRPr="00BC021D" w:rsidRDefault="00460F8B" w:rsidP="006040B7">
      <w:pPr>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Победителями в возрастной категории 10 – 12 лет стали:</w:t>
      </w:r>
    </w:p>
    <w:p w14:paraId="3C17BCA9" w14:textId="38A5165D" w:rsidR="00460F8B" w:rsidRPr="00BC021D" w:rsidRDefault="00460F8B" w:rsidP="006040B7">
      <w:pPr>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 Патрина Мария МОУ Большенагаткинская СШ имени Героя Советского Союза В.А. Любавина</w:t>
      </w:r>
      <w:r w:rsidR="006040B7">
        <w:rPr>
          <w:rFonts w:ascii="Times New Roman" w:hAnsi="Times New Roman" w:cs="Times New Roman"/>
          <w:sz w:val="24"/>
          <w:szCs w:val="24"/>
        </w:rPr>
        <w:t xml:space="preserve"> </w:t>
      </w:r>
      <w:r w:rsidRPr="00BC021D">
        <w:rPr>
          <w:rFonts w:ascii="Times New Roman" w:hAnsi="Times New Roman" w:cs="Times New Roman"/>
          <w:sz w:val="24"/>
          <w:szCs w:val="24"/>
        </w:rPr>
        <w:t>(70 баллов)</w:t>
      </w:r>
    </w:p>
    <w:p w14:paraId="75AD6D2B" w14:textId="77777777" w:rsidR="00460F8B" w:rsidRPr="00BC021D" w:rsidRDefault="00460F8B" w:rsidP="006040B7">
      <w:pPr>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 Коннов Алексей МОУ Большенагаткинская СШ имени Героя Советского Союза В.А. Любавина (70 баллов).</w:t>
      </w:r>
    </w:p>
    <w:p w14:paraId="1941F94B" w14:textId="77777777" w:rsidR="00460F8B" w:rsidRPr="00BC021D" w:rsidRDefault="00460F8B" w:rsidP="006040B7">
      <w:pPr>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 Тузова Варвара МОУ Большенагаткинская СШ имени Героя Советского Союза Н.И. Малышева (90 баллов)</w:t>
      </w:r>
    </w:p>
    <w:p w14:paraId="130570AA" w14:textId="77777777" w:rsidR="00460F8B" w:rsidRPr="00BC021D" w:rsidRDefault="00460F8B" w:rsidP="006040B7">
      <w:pPr>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Победителями в возрастной категории 13 – 16 лет стали</w:t>
      </w:r>
    </w:p>
    <w:p w14:paraId="52BFE8FF" w14:textId="77777777" w:rsidR="00460F8B" w:rsidRPr="00BC021D" w:rsidRDefault="00460F8B" w:rsidP="006040B7">
      <w:pPr>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 Лобанова Юлия МОУ Большенагаткинская СШ имени Героя Советского Союза В.А. Любавина (75 баллов)</w:t>
      </w:r>
    </w:p>
    <w:p w14:paraId="275A642B" w14:textId="77777777" w:rsidR="00460F8B" w:rsidRPr="00BC021D" w:rsidRDefault="00460F8B" w:rsidP="006040B7">
      <w:pPr>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 Новокозлова Карина МОУ Большенагаткинская СШ имени Героя Советского Союза В.А. Любавина (85 баллов)</w:t>
      </w:r>
    </w:p>
    <w:p w14:paraId="51C17DD1" w14:textId="77777777" w:rsidR="00460F8B" w:rsidRPr="00BC021D" w:rsidRDefault="00460F8B" w:rsidP="006040B7">
      <w:pPr>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 Ишмуратова Дарья МОУ Большенагаткинская СШ имени Героя Советского Союза В.А. Любавина (90 баллов)</w:t>
      </w:r>
    </w:p>
    <w:p w14:paraId="07049D9C" w14:textId="77777777" w:rsidR="00460F8B" w:rsidRPr="00BC021D" w:rsidRDefault="00460F8B" w:rsidP="006040B7">
      <w:pPr>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 Ширтанова Юлия МОУ Большенагаткинская СШ имени Героя Советского Союза В.А. Любавина (85 баллов)</w:t>
      </w:r>
    </w:p>
    <w:p w14:paraId="571F259D" w14:textId="77777777" w:rsidR="00460F8B" w:rsidRPr="00BC021D" w:rsidRDefault="00460F8B" w:rsidP="006040B7">
      <w:pPr>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lastRenderedPageBreak/>
        <w:t>- Треф Аделина МОУ Большенагаткинская СШ имени Героя Советского Союза В.А. Любавина (80 баллов)</w:t>
      </w:r>
    </w:p>
    <w:p w14:paraId="60F2DDDC" w14:textId="77777777" w:rsidR="00460F8B" w:rsidRPr="00BC021D" w:rsidRDefault="00460F8B" w:rsidP="006040B7">
      <w:pPr>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 Афандеева Ксения МОУ Большенагаткинская СШ имени Героя Советского Союза В.А. Любавина (72 балла)</w:t>
      </w:r>
    </w:p>
    <w:p w14:paraId="60363B5A" w14:textId="77777777" w:rsidR="00460F8B" w:rsidRPr="00BC021D" w:rsidRDefault="00460F8B" w:rsidP="006040B7">
      <w:pPr>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 Черняев Валерий МОУ Большенагаткинская СШ имени Героя Советского Союза В.А. Любавина (87 баллов)</w:t>
      </w:r>
    </w:p>
    <w:p w14:paraId="1B8FE442" w14:textId="77777777" w:rsidR="00460F8B" w:rsidRPr="00BC021D" w:rsidRDefault="00460F8B" w:rsidP="006040B7">
      <w:pPr>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 Милюков Егор МОУ Цильнинская СШ имени Героя Советского Союза Н.И. Малышева (100 баллов)</w:t>
      </w:r>
    </w:p>
    <w:p w14:paraId="7A34756A" w14:textId="3057D244" w:rsidR="00460F8B" w:rsidRPr="00BC021D" w:rsidRDefault="00460F8B" w:rsidP="006040B7">
      <w:pPr>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 Ледюков Стефан МОУ Малонагаткинская СШ (70 баллов)</w:t>
      </w:r>
      <w:r w:rsidR="006040B7">
        <w:rPr>
          <w:rFonts w:ascii="Times New Roman" w:hAnsi="Times New Roman" w:cs="Times New Roman"/>
          <w:sz w:val="24"/>
          <w:szCs w:val="24"/>
        </w:rPr>
        <w:t>.</w:t>
      </w:r>
    </w:p>
    <w:p w14:paraId="4989619D" w14:textId="77777777" w:rsidR="00460F8B" w:rsidRPr="00BC021D" w:rsidRDefault="00460F8B" w:rsidP="006040B7">
      <w:pPr>
        <w:spacing w:after="0" w:line="240" w:lineRule="auto"/>
        <w:jc w:val="both"/>
        <w:rPr>
          <w:rFonts w:ascii="Times New Roman" w:hAnsi="Times New Roman" w:cs="Times New Roman"/>
          <w:color w:val="000000"/>
          <w:sz w:val="24"/>
          <w:szCs w:val="24"/>
          <w:shd w:val="clear" w:color="auto" w:fill="FFFFFF"/>
        </w:rPr>
      </w:pPr>
    </w:p>
    <w:p w14:paraId="64B2025E" w14:textId="77777777" w:rsidR="00460F8B" w:rsidRPr="00BC021D" w:rsidRDefault="00460F8B" w:rsidP="00BC021D">
      <w:pPr>
        <w:spacing w:after="0" w:line="240" w:lineRule="auto"/>
        <w:ind w:firstLine="709"/>
        <w:jc w:val="both"/>
        <w:rPr>
          <w:rFonts w:ascii="Times New Roman" w:hAnsi="Times New Roman" w:cs="Times New Roman"/>
          <w:i/>
          <w:sz w:val="24"/>
          <w:szCs w:val="24"/>
        </w:rPr>
      </w:pPr>
      <w:r w:rsidRPr="00BC021D">
        <w:rPr>
          <w:rFonts w:ascii="Times New Roman" w:hAnsi="Times New Roman" w:cs="Times New Roman"/>
          <w:i/>
          <w:sz w:val="24"/>
          <w:szCs w:val="24"/>
        </w:rPr>
        <w:t>Основные количественные показатели образовательной деятельности.</w:t>
      </w:r>
    </w:p>
    <w:p w14:paraId="1C11B228" w14:textId="77777777" w:rsidR="00460F8B" w:rsidRPr="00BC021D" w:rsidRDefault="00460F8B" w:rsidP="00BC021D">
      <w:pPr>
        <w:spacing w:after="0" w:line="240" w:lineRule="auto"/>
        <w:ind w:firstLine="709"/>
        <w:jc w:val="both"/>
        <w:rPr>
          <w:rFonts w:ascii="Times New Roman" w:hAnsi="Times New Roman" w:cs="Times New Roman"/>
          <w:i/>
          <w:sz w:val="28"/>
          <w:szCs w:val="28"/>
        </w:rPr>
      </w:pPr>
    </w:p>
    <w:tbl>
      <w:tblPr>
        <w:tblW w:w="939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2105"/>
        <w:gridCol w:w="2410"/>
      </w:tblGrid>
      <w:tr w:rsidR="00460F8B" w:rsidRPr="00BC021D" w14:paraId="6EC65435" w14:textId="77777777" w:rsidTr="002F3385">
        <w:tc>
          <w:tcPr>
            <w:tcW w:w="4879" w:type="dxa"/>
          </w:tcPr>
          <w:p w14:paraId="6DEC727C" w14:textId="77777777" w:rsidR="00460F8B" w:rsidRPr="00BC021D" w:rsidRDefault="00460F8B" w:rsidP="00BC021D">
            <w:pPr>
              <w:pStyle w:val="af7"/>
              <w:ind w:left="0"/>
              <w:rPr>
                <w:b/>
                <w:sz w:val="20"/>
                <w:szCs w:val="20"/>
              </w:rPr>
            </w:pPr>
            <w:r w:rsidRPr="00BC021D">
              <w:rPr>
                <w:b/>
                <w:sz w:val="20"/>
                <w:szCs w:val="20"/>
              </w:rPr>
              <w:t>показатели</w:t>
            </w:r>
          </w:p>
        </w:tc>
        <w:tc>
          <w:tcPr>
            <w:tcW w:w="2105" w:type="dxa"/>
          </w:tcPr>
          <w:p w14:paraId="22F0E39A" w14:textId="77777777" w:rsidR="00460F8B" w:rsidRPr="00BC021D" w:rsidRDefault="00460F8B" w:rsidP="00BC021D">
            <w:pPr>
              <w:pStyle w:val="af7"/>
              <w:ind w:left="0"/>
              <w:rPr>
                <w:b/>
                <w:sz w:val="20"/>
                <w:szCs w:val="20"/>
              </w:rPr>
            </w:pPr>
            <w:r w:rsidRPr="00BC021D">
              <w:rPr>
                <w:b/>
                <w:sz w:val="20"/>
                <w:szCs w:val="20"/>
              </w:rPr>
              <w:t>2023</w:t>
            </w:r>
          </w:p>
        </w:tc>
        <w:tc>
          <w:tcPr>
            <w:tcW w:w="2410" w:type="dxa"/>
          </w:tcPr>
          <w:p w14:paraId="0E585BCC" w14:textId="77777777" w:rsidR="00460F8B" w:rsidRPr="00BC021D" w:rsidRDefault="00460F8B" w:rsidP="00BC021D">
            <w:pPr>
              <w:pStyle w:val="af7"/>
              <w:ind w:left="0"/>
              <w:rPr>
                <w:b/>
                <w:sz w:val="20"/>
                <w:szCs w:val="20"/>
              </w:rPr>
            </w:pPr>
            <w:r w:rsidRPr="00BC021D">
              <w:rPr>
                <w:b/>
                <w:sz w:val="20"/>
                <w:szCs w:val="20"/>
              </w:rPr>
              <w:t xml:space="preserve"> 2024</w:t>
            </w:r>
          </w:p>
        </w:tc>
      </w:tr>
      <w:tr w:rsidR="00460F8B" w:rsidRPr="00BC021D" w14:paraId="1729EC35" w14:textId="77777777" w:rsidTr="002F3385">
        <w:tc>
          <w:tcPr>
            <w:tcW w:w="4879" w:type="dxa"/>
          </w:tcPr>
          <w:p w14:paraId="499970CF" w14:textId="77777777" w:rsidR="00460F8B" w:rsidRPr="00BC021D" w:rsidRDefault="00460F8B" w:rsidP="00BC021D">
            <w:pPr>
              <w:pStyle w:val="af7"/>
              <w:ind w:left="0"/>
              <w:rPr>
                <w:sz w:val="20"/>
                <w:szCs w:val="20"/>
              </w:rPr>
            </w:pPr>
            <w:r w:rsidRPr="00BC021D">
              <w:rPr>
                <w:sz w:val="20"/>
                <w:szCs w:val="20"/>
              </w:rPr>
              <w:t>Кол-во обучающихся</w:t>
            </w:r>
          </w:p>
        </w:tc>
        <w:tc>
          <w:tcPr>
            <w:tcW w:w="2105" w:type="dxa"/>
          </w:tcPr>
          <w:p w14:paraId="1E89A345" w14:textId="77777777" w:rsidR="00460F8B" w:rsidRPr="00BC021D" w:rsidRDefault="00460F8B" w:rsidP="00BC021D">
            <w:pPr>
              <w:pStyle w:val="af7"/>
              <w:ind w:left="0"/>
            </w:pPr>
            <w:r w:rsidRPr="00BC021D">
              <w:t>261</w:t>
            </w:r>
          </w:p>
        </w:tc>
        <w:tc>
          <w:tcPr>
            <w:tcW w:w="2410" w:type="dxa"/>
          </w:tcPr>
          <w:p w14:paraId="21496164" w14:textId="77777777" w:rsidR="00460F8B" w:rsidRPr="00BC021D" w:rsidRDefault="00460F8B" w:rsidP="00BC021D">
            <w:pPr>
              <w:pStyle w:val="af7"/>
              <w:ind w:left="0"/>
            </w:pPr>
            <w:r w:rsidRPr="00BC021D">
              <w:t>232</w:t>
            </w:r>
          </w:p>
        </w:tc>
      </w:tr>
      <w:tr w:rsidR="00460F8B" w:rsidRPr="00BC021D" w14:paraId="038EC9EE" w14:textId="77777777" w:rsidTr="002F3385">
        <w:tc>
          <w:tcPr>
            <w:tcW w:w="4879" w:type="dxa"/>
          </w:tcPr>
          <w:p w14:paraId="3E576D8B" w14:textId="77777777" w:rsidR="00460F8B" w:rsidRPr="00BC021D" w:rsidRDefault="00460F8B" w:rsidP="00BC021D">
            <w:pPr>
              <w:pStyle w:val="af7"/>
              <w:ind w:left="0"/>
              <w:jc w:val="right"/>
              <w:rPr>
                <w:sz w:val="20"/>
                <w:szCs w:val="20"/>
              </w:rPr>
            </w:pPr>
            <w:r w:rsidRPr="00BC021D">
              <w:rPr>
                <w:sz w:val="20"/>
                <w:szCs w:val="20"/>
              </w:rPr>
              <w:t>из них принято в первый класс</w:t>
            </w:r>
          </w:p>
        </w:tc>
        <w:tc>
          <w:tcPr>
            <w:tcW w:w="2105" w:type="dxa"/>
          </w:tcPr>
          <w:p w14:paraId="3B12417E" w14:textId="77777777" w:rsidR="00460F8B" w:rsidRPr="00BC021D" w:rsidRDefault="00460F8B" w:rsidP="00BC021D">
            <w:pPr>
              <w:pStyle w:val="af7"/>
              <w:ind w:left="0"/>
            </w:pPr>
            <w:r w:rsidRPr="00BC021D">
              <w:t>104</w:t>
            </w:r>
          </w:p>
        </w:tc>
        <w:tc>
          <w:tcPr>
            <w:tcW w:w="2410" w:type="dxa"/>
          </w:tcPr>
          <w:p w14:paraId="46674A00" w14:textId="77777777" w:rsidR="00460F8B" w:rsidRPr="00BC021D" w:rsidRDefault="00460F8B" w:rsidP="00BC021D">
            <w:pPr>
              <w:pStyle w:val="af7"/>
              <w:ind w:left="0"/>
            </w:pPr>
            <w:r w:rsidRPr="00BC021D">
              <w:t>99</w:t>
            </w:r>
          </w:p>
        </w:tc>
      </w:tr>
      <w:bookmarkEnd w:id="4"/>
      <w:bookmarkEnd w:id="5"/>
      <w:bookmarkEnd w:id="6"/>
      <w:bookmarkEnd w:id="7"/>
    </w:tbl>
    <w:p w14:paraId="17E56078" w14:textId="77777777" w:rsidR="00460F8B" w:rsidRPr="00BC021D" w:rsidRDefault="00460F8B" w:rsidP="00BC021D">
      <w:pPr>
        <w:shd w:val="clear" w:color="auto" w:fill="FFFFFF"/>
        <w:spacing w:after="0" w:line="240" w:lineRule="auto"/>
        <w:jc w:val="both"/>
        <w:rPr>
          <w:rFonts w:ascii="Times New Roman" w:eastAsia="Times New Roman" w:hAnsi="Times New Roman" w:cs="Times New Roman"/>
          <w:i/>
          <w:color w:val="000000"/>
          <w:sz w:val="28"/>
          <w:szCs w:val="28"/>
          <w:lang w:eastAsia="ru-RU"/>
        </w:rPr>
      </w:pPr>
    </w:p>
    <w:p w14:paraId="55B28720" w14:textId="77777777" w:rsidR="00460F8B" w:rsidRPr="00BC021D" w:rsidRDefault="00460F8B" w:rsidP="00BC02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021D">
        <w:rPr>
          <w:rFonts w:ascii="Times New Roman" w:eastAsia="Times New Roman" w:hAnsi="Times New Roman" w:cs="Times New Roman"/>
          <w:color w:val="000000"/>
          <w:sz w:val="24"/>
          <w:szCs w:val="24"/>
          <w:lang w:eastAsia="ru-RU"/>
        </w:rPr>
        <w:t xml:space="preserve">Большенагаткинская ДШИ проводит на своей базе зональные мероприятия </w:t>
      </w:r>
    </w:p>
    <w:p w14:paraId="3CF6C4EC" w14:textId="77777777" w:rsidR="00460F8B" w:rsidRPr="00BC021D" w:rsidRDefault="00460F8B" w:rsidP="00BC021D">
      <w:pPr>
        <w:shd w:val="clear" w:color="auto" w:fill="FFFFFF"/>
        <w:spacing w:after="0" w:line="240" w:lineRule="auto"/>
        <w:jc w:val="both"/>
        <w:rPr>
          <w:rFonts w:ascii="Times New Roman" w:eastAsia="Times New Roman" w:hAnsi="Times New Roman" w:cs="Times New Roman"/>
          <w:i/>
          <w:color w:val="000000"/>
          <w:sz w:val="28"/>
          <w:szCs w:val="28"/>
          <w:lang w:eastAsia="ru-RU"/>
        </w:rPr>
      </w:pPr>
    </w:p>
    <w:tbl>
      <w:tblPr>
        <w:tblW w:w="9414" w:type="dxa"/>
        <w:tblInd w:w="50" w:type="dxa"/>
        <w:tblBorders>
          <w:top w:val="outset" w:sz="6" w:space="0" w:color="33518D"/>
          <w:left w:val="outset" w:sz="6" w:space="0" w:color="33518D"/>
          <w:bottom w:val="outset" w:sz="6" w:space="0" w:color="33518D"/>
          <w:right w:val="outset" w:sz="6" w:space="0" w:color="33518D"/>
        </w:tblBorders>
        <w:shd w:val="clear" w:color="auto" w:fill="FFFFFF"/>
        <w:tblCellMar>
          <w:top w:w="30" w:type="dxa"/>
          <w:left w:w="30" w:type="dxa"/>
          <w:bottom w:w="30" w:type="dxa"/>
          <w:right w:w="30" w:type="dxa"/>
        </w:tblCellMar>
        <w:tblLook w:val="04A0" w:firstRow="1" w:lastRow="0" w:firstColumn="1" w:lastColumn="0" w:noHBand="0" w:noVBand="1"/>
      </w:tblPr>
      <w:tblGrid>
        <w:gridCol w:w="2304"/>
        <w:gridCol w:w="7110"/>
      </w:tblGrid>
      <w:tr w:rsidR="00460F8B" w:rsidRPr="00BC021D" w14:paraId="4B522D47" w14:textId="77777777" w:rsidTr="002F3385">
        <w:trPr>
          <w:trHeight w:val="523"/>
        </w:trPr>
        <w:tc>
          <w:tcPr>
            <w:tcW w:w="2304" w:type="dxa"/>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61ED5398" w14:textId="77777777" w:rsidR="00460F8B" w:rsidRPr="00BC021D" w:rsidRDefault="00460F8B" w:rsidP="00BC021D">
            <w:pPr>
              <w:spacing w:after="0" w:line="240" w:lineRule="auto"/>
              <w:rPr>
                <w:rFonts w:ascii="Times New Roman" w:hAnsi="Times New Roman" w:cs="Times New Roman"/>
                <w:color w:val="000000"/>
                <w:sz w:val="24"/>
                <w:szCs w:val="24"/>
              </w:rPr>
            </w:pPr>
            <w:r w:rsidRPr="00BC021D">
              <w:rPr>
                <w:rFonts w:ascii="Times New Roman" w:hAnsi="Times New Roman" w:cs="Times New Roman"/>
                <w:bCs/>
                <w:color w:val="000000"/>
                <w:sz w:val="24"/>
                <w:szCs w:val="24"/>
              </w:rPr>
              <w:t>28 Февраля</w:t>
            </w:r>
          </w:p>
        </w:tc>
        <w:tc>
          <w:tcPr>
            <w:tcW w:w="0" w:type="auto"/>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68ACE175" w14:textId="77777777" w:rsidR="00460F8B" w:rsidRPr="00BC021D" w:rsidRDefault="00460F8B" w:rsidP="00BC021D">
            <w:pPr>
              <w:pStyle w:val="eventname"/>
              <w:spacing w:before="0" w:beforeAutospacing="0" w:after="0" w:afterAutospacing="0"/>
              <w:rPr>
                <w:color w:val="000000"/>
              </w:rPr>
            </w:pPr>
            <w:r w:rsidRPr="00BC021D">
              <w:rPr>
                <w:color w:val="000000"/>
              </w:rPr>
              <w:t>Зональный конкурс профессионального мастерства педагогических, руководящих работников образовательных учреждений дополнительного образования «Лучший преподаватель, руководитель (работник) образовательного учреждения дополнительного образования»</w:t>
            </w:r>
          </w:p>
        </w:tc>
      </w:tr>
      <w:tr w:rsidR="00460F8B" w:rsidRPr="00BC021D" w14:paraId="523EDE08" w14:textId="77777777" w:rsidTr="002F3385">
        <w:trPr>
          <w:trHeight w:val="325"/>
        </w:trPr>
        <w:tc>
          <w:tcPr>
            <w:tcW w:w="2304" w:type="dxa"/>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2A9FEC96" w14:textId="77777777" w:rsidR="00460F8B" w:rsidRPr="00BC021D" w:rsidRDefault="00460F8B" w:rsidP="00BC021D">
            <w:pPr>
              <w:spacing w:after="0" w:line="240" w:lineRule="auto"/>
              <w:rPr>
                <w:rFonts w:ascii="Times New Roman" w:hAnsi="Times New Roman" w:cs="Times New Roman"/>
                <w:color w:val="000000"/>
                <w:sz w:val="24"/>
                <w:szCs w:val="24"/>
              </w:rPr>
            </w:pPr>
            <w:r w:rsidRPr="00BC021D">
              <w:rPr>
                <w:rFonts w:ascii="Times New Roman" w:hAnsi="Times New Roman" w:cs="Times New Roman"/>
                <w:bCs/>
                <w:color w:val="000000"/>
                <w:sz w:val="24"/>
                <w:szCs w:val="24"/>
              </w:rPr>
              <w:t>24 Марта</w:t>
            </w:r>
          </w:p>
        </w:tc>
        <w:tc>
          <w:tcPr>
            <w:tcW w:w="0" w:type="auto"/>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544410A1" w14:textId="77777777" w:rsidR="00460F8B" w:rsidRPr="00BC021D" w:rsidRDefault="00460F8B" w:rsidP="00BC021D">
            <w:pPr>
              <w:pStyle w:val="eventname"/>
              <w:spacing w:before="0" w:beforeAutospacing="0" w:after="0" w:afterAutospacing="0"/>
              <w:rPr>
                <w:color w:val="000000"/>
              </w:rPr>
            </w:pPr>
            <w:r w:rsidRPr="00BC021D">
              <w:rPr>
                <w:color w:val="000000"/>
              </w:rPr>
              <w:t xml:space="preserve">Зональный конкурс детского творчества «Созвездия земли Волжской» </w:t>
            </w:r>
          </w:p>
        </w:tc>
      </w:tr>
      <w:tr w:rsidR="00460F8B" w:rsidRPr="00BC021D" w14:paraId="161B3492" w14:textId="77777777" w:rsidTr="002F3385">
        <w:trPr>
          <w:trHeight w:val="260"/>
        </w:trPr>
        <w:tc>
          <w:tcPr>
            <w:tcW w:w="2304" w:type="dxa"/>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50D8C82D" w14:textId="77777777" w:rsidR="00460F8B" w:rsidRPr="00BC021D" w:rsidRDefault="00460F8B" w:rsidP="00BC021D">
            <w:pPr>
              <w:spacing w:after="0" w:line="240" w:lineRule="auto"/>
              <w:rPr>
                <w:rFonts w:ascii="Times New Roman" w:hAnsi="Times New Roman" w:cs="Times New Roman"/>
                <w:color w:val="000000"/>
                <w:sz w:val="24"/>
                <w:szCs w:val="24"/>
              </w:rPr>
            </w:pPr>
            <w:r w:rsidRPr="00BC021D">
              <w:rPr>
                <w:rFonts w:ascii="Times New Roman" w:hAnsi="Times New Roman" w:cs="Times New Roman"/>
                <w:bCs/>
                <w:color w:val="000000"/>
                <w:sz w:val="24"/>
                <w:szCs w:val="24"/>
              </w:rPr>
              <w:t>25 Марта</w:t>
            </w:r>
          </w:p>
        </w:tc>
        <w:tc>
          <w:tcPr>
            <w:tcW w:w="0" w:type="auto"/>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27843613" w14:textId="77777777" w:rsidR="00460F8B" w:rsidRPr="00BC021D" w:rsidRDefault="00460F8B" w:rsidP="00BC021D">
            <w:pPr>
              <w:pStyle w:val="eventname"/>
              <w:spacing w:before="0" w:beforeAutospacing="0" w:after="0" w:afterAutospacing="0"/>
              <w:rPr>
                <w:color w:val="000000"/>
              </w:rPr>
            </w:pPr>
            <w:r w:rsidRPr="00BC021D">
              <w:rPr>
                <w:color w:val="000000"/>
              </w:rPr>
              <w:t>Заочный зональный музыкальный конкурс «Играем классику»</w:t>
            </w:r>
          </w:p>
        </w:tc>
      </w:tr>
      <w:tr w:rsidR="00460F8B" w:rsidRPr="00BC021D" w14:paraId="384E7312" w14:textId="77777777" w:rsidTr="002F3385">
        <w:trPr>
          <w:trHeight w:val="260"/>
        </w:trPr>
        <w:tc>
          <w:tcPr>
            <w:tcW w:w="2304" w:type="dxa"/>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2CBC8B53" w14:textId="77777777" w:rsidR="00460F8B" w:rsidRPr="00BC021D" w:rsidRDefault="00460F8B" w:rsidP="00BC021D">
            <w:pPr>
              <w:spacing w:after="0" w:line="240" w:lineRule="auto"/>
              <w:rPr>
                <w:rFonts w:ascii="Times New Roman" w:hAnsi="Times New Roman" w:cs="Times New Roman"/>
                <w:color w:val="000000"/>
                <w:sz w:val="24"/>
                <w:szCs w:val="24"/>
              </w:rPr>
            </w:pPr>
            <w:r w:rsidRPr="00BC021D">
              <w:rPr>
                <w:rFonts w:ascii="Times New Roman" w:hAnsi="Times New Roman" w:cs="Times New Roman"/>
                <w:bCs/>
                <w:color w:val="000000"/>
                <w:sz w:val="24"/>
                <w:szCs w:val="24"/>
              </w:rPr>
              <w:t>20 Апреля</w:t>
            </w:r>
          </w:p>
        </w:tc>
        <w:tc>
          <w:tcPr>
            <w:tcW w:w="0" w:type="auto"/>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5839B12A" w14:textId="77777777" w:rsidR="00460F8B" w:rsidRPr="00BC021D" w:rsidRDefault="00460F8B" w:rsidP="00BC021D">
            <w:pPr>
              <w:pStyle w:val="eventname"/>
              <w:spacing w:before="0" w:beforeAutospacing="0" w:after="0" w:afterAutospacing="0"/>
              <w:rPr>
                <w:color w:val="000000"/>
              </w:rPr>
            </w:pPr>
            <w:r w:rsidRPr="00BC021D">
              <w:rPr>
                <w:color w:val="000000"/>
              </w:rPr>
              <w:t>Зональный конкурс детского творчества «Мое счастливое детство»</w:t>
            </w:r>
          </w:p>
        </w:tc>
      </w:tr>
      <w:tr w:rsidR="00460F8B" w:rsidRPr="00BC021D" w14:paraId="1A5410BA" w14:textId="77777777" w:rsidTr="002F3385">
        <w:trPr>
          <w:trHeight w:val="260"/>
        </w:trPr>
        <w:tc>
          <w:tcPr>
            <w:tcW w:w="2304" w:type="dxa"/>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34A15913" w14:textId="77777777" w:rsidR="00460F8B" w:rsidRPr="00BC021D" w:rsidRDefault="00460F8B" w:rsidP="00BC021D">
            <w:pPr>
              <w:spacing w:after="0" w:line="240" w:lineRule="auto"/>
              <w:rPr>
                <w:rFonts w:ascii="Times New Roman" w:hAnsi="Times New Roman" w:cs="Times New Roman"/>
                <w:color w:val="000000"/>
                <w:sz w:val="24"/>
                <w:szCs w:val="24"/>
              </w:rPr>
            </w:pPr>
            <w:r w:rsidRPr="00BC021D">
              <w:rPr>
                <w:rFonts w:ascii="Times New Roman" w:hAnsi="Times New Roman" w:cs="Times New Roman"/>
                <w:bCs/>
                <w:color w:val="000000"/>
                <w:sz w:val="24"/>
                <w:szCs w:val="24"/>
              </w:rPr>
              <w:t>28 Апреля</w:t>
            </w:r>
          </w:p>
        </w:tc>
        <w:tc>
          <w:tcPr>
            <w:tcW w:w="0" w:type="auto"/>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2CE2F815" w14:textId="77777777" w:rsidR="00460F8B" w:rsidRPr="00BC021D" w:rsidRDefault="00460F8B" w:rsidP="00BC021D">
            <w:pPr>
              <w:pStyle w:val="eventname"/>
              <w:spacing w:before="0" w:beforeAutospacing="0" w:after="0" w:afterAutospacing="0"/>
              <w:rPr>
                <w:color w:val="000000"/>
              </w:rPr>
            </w:pPr>
            <w:r w:rsidRPr="00BC021D">
              <w:rPr>
                <w:color w:val="000000"/>
              </w:rPr>
              <w:t>3аочная Зональная - Межрайонная научно-практическая конференция преподавателей ДШИ/ДХШ/ДМШ (других образовательных учреждений) «Душа и искусство»</w:t>
            </w:r>
          </w:p>
        </w:tc>
      </w:tr>
      <w:tr w:rsidR="00460F8B" w:rsidRPr="00BC021D" w14:paraId="5B3B3EB2" w14:textId="77777777" w:rsidTr="002F3385">
        <w:tc>
          <w:tcPr>
            <w:tcW w:w="2304" w:type="dxa"/>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261273E8" w14:textId="77777777" w:rsidR="00460F8B" w:rsidRPr="00BC021D" w:rsidRDefault="00460F8B" w:rsidP="00BC021D">
            <w:pPr>
              <w:spacing w:after="0" w:line="240" w:lineRule="auto"/>
              <w:rPr>
                <w:rFonts w:ascii="Times New Roman" w:hAnsi="Times New Roman" w:cs="Times New Roman"/>
                <w:color w:val="000000"/>
                <w:sz w:val="24"/>
                <w:szCs w:val="24"/>
              </w:rPr>
            </w:pPr>
            <w:r w:rsidRPr="00BC021D">
              <w:rPr>
                <w:rFonts w:ascii="Times New Roman" w:hAnsi="Times New Roman" w:cs="Times New Roman"/>
                <w:bCs/>
                <w:color w:val="000000"/>
                <w:sz w:val="24"/>
                <w:szCs w:val="24"/>
              </w:rPr>
              <w:t>17 Июня</w:t>
            </w:r>
          </w:p>
        </w:tc>
        <w:tc>
          <w:tcPr>
            <w:tcW w:w="0" w:type="auto"/>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2CF557EF" w14:textId="77777777" w:rsidR="00460F8B" w:rsidRPr="00BC021D" w:rsidRDefault="00460F8B" w:rsidP="00BC021D">
            <w:pPr>
              <w:pStyle w:val="eventname"/>
              <w:spacing w:before="0" w:beforeAutospacing="0" w:after="0" w:afterAutospacing="0"/>
              <w:rPr>
                <w:color w:val="000000"/>
              </w:rPr>
            </w:pPr>
            <w:r w:rsidRPr="00BC021D">
              <w:rPr>
                <w:color w:val="000000"/>
              </w:rPr>
              <w:t>Открытый муниципальный практический конкурс «Веселая переменка» для учащихся и преподавателей образовательных организаций</w:t>
            </w:r>
          </w:p>
        </w:tc>
      </w:tr>
    </w:tbl>
    <w:p w14:paraId="0AE10876" w14:textId="77777777" w:rsidR="00460F8B" w:rsidRPr="00BC021D" w:rsidRDefault="00460F8B" w:rsidP="00BC021D">
      <w:pPr>
        <w:spacing w:after="0" w:line="240" w:lineRule="auto"/>
        <w:jc w:val="both"/>
        <w:rPr>
          <w:rFonts w:ascii="Times New Roman" w:hAnsi="Times New Roman" w:cs="Times New Roman"/>
          <w:sz w:val="24"/>
          <w:szCs w:val="24"/>
        </w:rPr>
      </w:pPr>
    </w:p>
    <w:p w14:paraId="760E4984" w14:textId="77777777" w:rsidR="00460F8B" w:rsidRPr="00BC021D" w:rsidRDefault="00460F8B" w:rsidP="00BC021D">
      <w:pPr>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ab/>
        <w:t xml:space="preserve">МУ ДО «Большенагаткинская ДШИ» имеет внешний класс и успешно реализует 2 образовательных программы (художественное творчество, шумовой оркестр) на базе центра реабилитации «Восхождение» по договору о сетевом взаимодействии. </w:t>
      </w:r>
    </w:p>
    <w:p w14:paraId="1D274511" w14:textId="77777777" w:rsidR="00460F8B" w:rsidRPr="00BC021D" w:rsidRDefault="00460F8B" w:rsidP="00BC021D">
      <w:pPr>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 xml:space="preserve">- на базе школы открыта и успешно реализуется студия для взрослых, где взрослые обучаются игре на фортепиано, вокальному и хоровому пению,  обучается 10 человек. </w:t>
      </w:r>
    </w:p>
    <w:p w14:paraId="06915740" w14:textId="77777777" w:rsidR="00460F8B" w:rsidRPr="00BC021D" w:rsidRDefault="00460F8B" w:rsidP="00BC021D">
      <w:pPr>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 создана детская студия музицирования (обучение на инструменте, вокальному и хоровому пению),  обучается 13 человек, успешно функционируют 2 новых программы для обучающихся с ОВЗ,  обучается 21 человека.</w:t>
      </w:r>
    </w:p>
    <w:p w14:paraId="10CCDCF6" w14:textId="77777777" w:rsidR="00460F8B" w:rsidRPr="00BC021D" w:rsidRDefault="00460F8B" w:rsidP="00BC021D">
      <w:pPr>
        <w:spacing w:after="0" w:line="240" w:lineRule="auto"/>
        <w:jc w:val="both"/>
        <w:rPr>
          <w:rFonts w:ascii="Times New Roman" w:hAnsi="Times New Roman" w:cs="Times New Roman"/>
          <w:sz w:val="24"/>
          <w:szCs w:val="24"/>
        </w:rPr>
      </w:pPr>
      <w:r w:rsidRPr="00BC021D">
        <w:rPr>
          <w:rFonts w:ascii="Times New Roman" w:hAnsi="Times New Roman" w:cs="Times New Roman"/>
          <w:sz w:val="24"/>
          <w:szCs w:val="24"/>
        </w:rPr>
        <w:t>-на базе МУ ДО «Цильнинская ДШИ» открыто хореографическое отделение.</w:t>
      </w:r>
    </w:p>
    <w:p w14:paraId="1E459160" w14:textId="77777777" w:rsidR="00460F8B" w:rsidRPr="00BC021D" w:rsidRDefault="00460F8B" w:rsidP="00BC021D">
      <w:pPr>
        <w:spacing w:after="0" w:line="240" w:lineRule="auto"/>
        <w:jc w:val="both"/>
        <w:rPr>
          <w:rFonts w:ascii="Times New Roman" w:hAnsi="Times New Roman" w:cs="Times New Roman"/>
          <w:bCs/>
          <w:sz w:val="24"/>
          <w:szCs w:val="24"/>
        </w:rPr>
      </w:pPr>
      <w:r w:rsidRPr="00BC021D">
        <w:rPr>
          <w:rFonts w:ascii="Times New Roman" w:hAnsi="Times New Roman" w:cs="Times New Roman"/>
          <w:sz w:val="24"/>
          <w:szCs w:val="24"/>
        </w:rPr>
        <w:tab/>
        <w:t>Основные количественные показатели</w:t>
      </w:r>
      <w:r w:rsidRPr="00BC021D">
        <w:rPr>
          <w:rFonts w:ascii="Times New Roman" w:hAnsi="Times New Roman" w:cs="Times New Roman"/>
          <w:b/>
          <w:sz w:val="24"/>
          <w:szCs w:val="24"/>
        </w:rPr>
        <w:t xml:space="preserve">: </w:t>
      </w:r>
      <w:r w:rsidRPr="00BC021D">
        <w:rPr>
          <w:rFonts w:ascii="Times New Roman" w:hAnsi="Times New Roman" w:cs="Times New Roman"/>
          <w:bCs/>
          <w:sz w:val="24"/>
          <w:szCs w:val="24"/>
        </w:rPr>
        <w:t xml:space="preserve">   контингент обучающихся в двух школах искусств составил 277 человек, первоклассников 99 человек.  (193 человек Б. Нагаткинская, первый класс 73 человека, и 84 чел. Цильнинская ДШИ, первый класс 26 человек). </w:t>
      </w:r>
    </w:p>
    <w:p w14:paraId="6DE6D8B4" w14:textId="77777777" w:rsidR="00460F8B" w:rsidRPr="00BC021D" w:rsidRDefault="00460F8B" w:rsidP="00BC021D">
      <w:pPr>
        <w:spacing w:after="0" w:line="240" w:lineRule="auto"/>
        <w:jc w:val="both"/>
        <w:rPr>
          <w:rFonts w:ascii="Times New Roman" w:eastAsia="Times New Roman" w:hAnsi="Times New Roman" w:cs="Times New Roman"/>
          <w:sz w:val="24"/>
          <w:szCs w:val="24"/>
          <w:lang w:eastAsia="ru-RU"/>
        </w:rPr>
      </w:pPr>
      <w:r w:rsidRPr="00BC021D">
        <w:rPr>
          <w:rFonts w:ascii="Times New Roman" w:hAnsi="Times New Roman" w:cs="Times New Roman"/>
          <w:bCs/>
          <w:sz w:val="24"/>
          <w:szCs w:val="24"/>
        </w:rPr>
        <w:tab/>
        <w:t>Учащиеся принимали участие в мероприятиях различного уровня, привозили награды лауреатов :</w:t>
      </w:r>
      <w:r w:rsidRPr="00BC021D">
        <w:rPr>
          <w:rFonts w:ascii="Times New Roman" w:eastAsia="Times New Roman" w:hAnsi="Times New Roman" w:cs="Times New Roman"/>
          <w:sz w:val="24"/>
          <w:szCs w:val="24"/>
          <w:lang w:eastAsia="ru-RU"/>
        </w:rPr>
        <w:t xml:space="preserve">Областной фестиваль-конкурс инструментальной музыки, Меж Региональный конкурс "Жемчужины Поволжья", Региональный этап Всероссийской выставки конкурса </w:t>
      </w:r>
      <w:r w:rsidRPr="00BC021D">
        <w:rPr>
          <w:rFonts w:ascii="Times New Roman" w:eastAsia="Times New Roman" w:hAnsi="Times New Roman" w:cs="Times New Roman"/>
          <w:sz w:val="24"/>
          <w:szCs w:val="24"/>
          <w:lang w:eastAsia="ru-RU"/>
        </w:rPr>
        <w:lastRenderedPageBreak/>
        <w:t>"Образ семьи в произведениях молодых художников", Всероссийский хореографический фестиваль  - конкурс "Все краски танца", Международный творческий конкурс "Новогодняя сказка", Международный конкурс детского и юношеского творчества "Светоч",   Международный конкурс "Музыкальная палитра" , Дельфийские игры.</w:t>
      </w:r>
    </w:p>
    <w:p w14:paraId="549025F9" w14:textId="77777777" w:rsidR="006040B7" w:rsidRDefault="006040B7" w:rsidP="00BC021D">
      <w:pPr>
        <w:tabs>
          <w:tab w:val="left" w:pos="0"/>
        </w:tabs>
        <w:spacing w:after="0" w:line="240" w:lineRule="auto"/>
        <w:jc w:val="center"/>
        <w:rPr>
          <w:rFonts w:ascii="Times New Roman" w:hAnsi="Times New Roman" w:cs="Times New Roman"/>
          <w:sz w:val="24"/>
          <w:szCs w:val="24"/>
        </w:rPr>
      </w:pPr>
    </w:p>
    <w:p w14:paraId="4C146082" w14:textId="342A446F" w:rsidR="00460F8B" w:rsidRPr="00BC021D" w:rsidRDefault="00460F8B" w:rsidP="00BC021D">
      <w:pPr>
        <w:tabs>
          <w:tab w:val="left" w:pos="0"/>
        </w:tabs>
        <w:spacing w:after="0" w:line="240" w:lineRule="auto"/>
        <w:jc w:val="center"/>
        <w:rPr>
          <w:rFonts w:ascii="Times New Roman" w:hAnsi="Times New Roman" w:cs="Times New Roman"/>
          <w:sz w:val="24"/>
          <w:szCs w:val="24"/>
        </w:rPr>
      </w:pPr>
      <w:r w:rsidRPr="00BC021D">
        <w:rPr>
          <w:rFonts w:ascii="Times New Roman" w:hAnsi="Times New Roman" w:cs="Times New Roman"/>
          <w:sz w:val="24"/>
          <w:szCs w:val="24"/>
        </w:rPr>
        <w:t>Анализ методической работы:</w:t>
      </w:r>
    </w:p>
    <w:p w14:paraId="44C74374" w14:textId="77777777" w:rsidR="00460F8B" w:rsidRPr="00BC021D" w:rsidRDefault="00460F8B" w:rsidP="00BC021D">
      <w:pPr>
        <w:tabs>
          <w:tab w:val="left" w:pos="0"/>
        </w:tabs>
        <w:spacing w:after="0" w:line="240" w:lineRule="auto"/>
        <w:jc w:val="center"/>
        <w:rPr>
          <w:rFonts w:ascii="Times New Roman" w:hAnsi="Times New Roman" w:cs="Times New Roman"/>
          <w:sz w:val="24"/>
          <w:szCs w:val="24"/>
        </w:rPr>
      </w:pPr>
      <w:r w:rsidRPr="00BC021D">
        <w:rPr>
          <w:rFonts w:ascii="Times New Roman" w:hAnsi="Times New Roman" w:cs="Times New Roman"/>
          <w:sz w:val="24"/>
          <w:szCs w:val="24"/>
        </w:rPr>
        <w:t>Преподаватели приняли участие в конференциях с докладами</w:t>
      </w:r>
    </w:p>
    <w:p w14:paraId="2B738605" w14:textId="77777777" w:rsidR="00460F8B" w:rsidRPr="00BC021D" w:rsidRDefault="00460F8B" w:rsidP="00BC021D">
      <w:pPr>
        <w:tabs>
          <w:tab w:val="left" w:pos="0"/>
        </w:tabs>
        <w:spacing w:after="0" w:line="240" w:lineRule="auto"/>
        <w:jc w:val="center"/>
        <w:rPr>
          <w:rFonts w:ascii="Times New Roman" w:hAnsi="Times New Roman" w:cs="Times New Roman"/>
          <w:sz w:val="24"/>
          <w:szCs w:val="24"/>
        </w:rPr>
      </w:pPr>
    </w:p>
    <w:p w14:paraId="09E92F3C" w14:textId="77777777" w:rsidR="00460F8B" w:rsidRPr="00BC021D" w:rsidRDefault="00460F8B" w:rsidP="00BC021D">
      <w:pPr>
        <w:pStyle w:val="voice"/>
        <w:numPr>
          <w:ilvl w:val="0"/>
          <w:numId w:val="10"/>
        </w:numPr>
        <w:shd w:val="clear" w:color="auto" w:fill="FFFFFF"/>
        <w:tabs>
          <w:tab w:val="left" w:pos="0"/>
        </w:tabs>
        <w:spacing w:before="0" w:beforeAutospacing="0" w:after="0" w:afterAutospacing="0"/>
        <w:ind w:left="0" w:firstLine="0"/>
        <w:jc w:val="both"/>
        <w:rPr>
          <w:color w:val="045084"/>
        </w:rPr>
      </w:pPr>
      <w:r w:rsidRPr="00BC021D">
        <w:rPr>
          <w:bCs/>
          <w:color w:val="000000"/>
        </w:rPr>
        <w:t>III Открытая межрайонная научно-практическая конференция "Сохранение языковой культуры народов Поволжья" (п.Ундоры, февраль): Ершова С.В., Пострелова Е.А., Галиева Ф.Р.</w:t>
      </w:r>
    </w:p>
    <w:p w14:paraId="51C5B3DD" w14:textId="77777777" w:rsidR="00460F8B" w:rsidRPr="00BC021D" w:rsidRDefault="00460F8B" w:rsidP="00BC021D">
      <w:pPr>
        <w:pStyle w:val="voice"/>
        <w:numPr>
          <w:ilvl w:val="0"/>
          <w:numId w:val="10"/>
        </w:numPr>
        <w:shd w:val="clear" w:color="auto" w:fill="FFFFFF"/>
        <w:tabs>
          <w:tab w:val="left" w:pos="0"/>
        </w:tabs>
        <w:spacing w:before="0" w:beforeAutospacing="0" w:after="0" w:afterAutospacing="0"/>
        <w:ind w:left="0" w:firstLine="0"/>
        <w:jc w:val="both"/>
        <w:rPr>
          <w:color w:val="045084"/>
        </w:rPr>
      </w:pPr>
      <w:r w:rsidRPr="00BC021D">
        <w:rPr>
          <w:rStyle w:val="af"/>
          <w:color w:val="000000"/>
        </w:rPr>
        <w:t>VII Всероссийская практическая конференция</w:t>
      </w:r>
      <w:r w:rsidRPr="00BC021D">
        <w:rPr>
          <w:b/>
          <w:color w:val="045084"/>
        </w:rPr>
        <w:t xml:space="preserve"> </w:t>
      </w:r>
      <w:r w:rsidRPr="00BC021D">
        <w:rPr>
          <w:rStyle w:val="af"/>
          <w:color w:val="000000"/>
        </w:rPr>
        <w:t>«Художественное образование: методики и траектории развития» </w:t>
      </w:r>
      <w:r w:rsidRPr="00BC021D">
        <w:rPr>
          <w:b/>
          <w:color w:val="045084"/>
        </w:rPr>
        <w:t xml:space="preserve"> </w:t>
      </w:r>
      <w:r w:rsidRPr="00BC021D">
        <w:rPr>
          <w:rStyle w:val="af"/>
          <w:color w:val="000000"/>
        </w:rPr>
        <w:t>г. Набережные Челны, ДШИ № 6 : Ершова С.В.</w:t>
      </w:r>
      <w:r w:rsidRPr="00BC021D">
        <w:rPr>
          <w:color w:val="000000"/>
        </w:rPr>
        <w:t> </w:t>
      </w:r>
    </w:p>
    <w:p w14:paraId="2891FF6D" w14:textId="77777777" w:rsidR="00460F8B" w:rsidRPr="00BC021D" w:rsidRDefault="00460F8B" w:rsidP="00BC021D">
      <w:pPr>
        <w:pStyle w:val="voice"/>
        <w:numPr>
          <w:ilvl w:val="0"/>
          <w:numId w:val="10"/>
        </w:numPr>
        <w:shd w:val="clear" w:color="auto" w:fill="FFFFFF"/>
        <w:tabs>
          <w:tab w:val="left" w:pos="0"/>
        </w:tabs>
        <w:spacing w:before="0" w:beforeAutospacing="0" w:after="0" w:afterAutospacing="0"/>
        <w:ind w:left="0" w:firstLine="0"/>
        <w:jc w:val="both"/>
        <w:rPr>
          <w:rStyle w:val="af"/>
          <w:b w:val="0"/>
          <w:bCs w:val="0"/>
          <w:color w:val="045084"/>
        </w:rPr>
      </w:pPr>
      <w:r w:rsidRPr="00BC021D">
        <w:rPr>
          <w:rStyle w:val="af"/>
          <w:color w:val="000000"/>
        </w:rPr>
        <w:t>Научно-практическая конференция для педагогических работников ОО</w:t>
      </w:r>
      <w:r w:rsidRPr="00BC021D">
        <w:rPr>
          <w:b/>
          <w:color w:val="045084"/>
        </w:rPr>
        <w:t xml:space="preserve"> </w:t>
      </w:r>
      <w:r w:rsidRPr="00BC021D">
        <w:rPr>
          <w:rStyle w:val="af"/>
          <w:color w:val="000000"/>
        </w:rPr>
        <w:t>"Волга  -всем рекам мать" (п.Криуши): Ершова С.В., Кузьмин А.В., Кирикова С.В., Никитина Е.А.</w:t>
      </w:r>
    </w:p>
    <w:p w14:paraId="0400BFC9" w14:textId="77777777" w:rsidR="00460F8B" w:rsidRPr="00BC021D" w:rsidRDefault="00460F8B" w:rsidP="00BC021D">
      <w:pPr>
        <w:pStyle w:val="voice"/>
        <w:numPr>
          <w:ilvl w:val="0"/>
          <w:numId w:val="10"/>
        </w:numPr>
        <w:shd w:val="clear" w:color="auto" w:fill="FFFFFF"/>
        <w:tabs>
          <w:tab w:val="left" w:pos="0"/>
        </w:tabs>
        <w:spacing w:before="0" w:beforeAutospacing="0" w:after="0" w:afterAutospacing="0"/>
        <w:ind w:left="0" w:firstLine="0"/>
        <w:jc w:val="both"/>
        <w:rPr>
          <w:color w:val="045084"/>
        </w:rPr>
      </w:pPr>
      <w:r w:rsidRPr="00BC021D">
        <w:rPr>
          <w:rStyle w:val="af"/>
          <w:color w:val="000000"/>
        </w:rPr>
        <w:t xml:space="preserve"> </w:t>
      </w:r>
      <w:r w:rsidRPr="00BC021D">
        <w:t>1</w:t>
      </w:r>
      <w:r w:rsidRPr="00BC021D">
        <w:rPr>
          <w:spacing w:val="-19"/>
        </w:rPr>
        <w:t xml:space="preserve"> </w:t>
      </w:r>
      <w:r w:rsidRPr="00BC021D">
        <w:t>Региональная</w:t>
      </w:r>
      <w:r w:rsidRPr="00BC021D">
        <w:rPr>
          <w:spacing w:val="-18"/>
        </w:rPr>
        <w:t xml:space="preserve"> </w:t>
      </w:r>
      <w:r w:rsidRPr="00BC021D">
        <w:t>научно-практическая</w:t>
      </w:r>
      <w:r w:rsidRPr="00BC021D">
        <w:rPr>
          <w:spacing w:val="-16"/>
        </w:rPr>
        <w:t xml:space="preserve"> </w:t>
      </w:r>
      <w:r w:rsidRPr="00BC021D">
        <w:t>конференция</w:t>
      </w:r>
      <w:r w:rsidRPr="00BC021D">
        <w:rPr>
          <w:spacing w:val="-15"/>
        </w:rPr>
        <w:t xml:space="preserve"> </w:t>
      </w:r>
      <w:r w:rsidRPr="00BC021D">
        <w:t>"Воспитание</w:t>
      </w:r>
      <w:r w:rsidRPr="00BC021D">
        <w:rPr>
          <w:spacing w:val="-17"/>
        </w:rPr>
        <w:t xml:space="preserve"> </w:t>
      </w:r>
      <w:r w:rsidRPr="00BC021D">
        <w:t>через</w:t>
      </w:r>
      <w:r w:rsidRPr="00BC021D">
        <w:rPr>
          <w:spacing w:val="-19"/>
        </w:rPr>
        <w:t xml:space="preserve"> </w:t>
      </w:r>
      <w:r w:rsidRPr="00BC021D">
        <w:t>искусство"</w:t>
      </w:r>
      <w:r w:rsidRPr="00BC021D">
        <w:rPr>
          <w:spacing w:val="-14"/>
        </w:rPr>
        <w:t xml:space="preserve"> </w:t>
      </w:r>
      <w:r w:rsidRPr="00BC021D">
        <w:rPr>
          <w:spacing w:val="-2"/>
        </w:rPr>
        <w:t>(Ульяновск</w:t>
      </w:r>
    </w:p>
    <w:p w14:paraId="2BCA2490" w14:textId="390D9E85" w:rsidR="00460F8B" w:rsidRPr="00BC021D" w:rsidRDefault="00460F8B" w:rsidP="00BC021D">
      <w:pPr>
        <w:tabs>
          <w:tab w:val="left" w:pos="0"/>
        </w:tabs>
        <w:spacing w:after="0" w:line="240" w:lineRule="auto"/>
        <w:rPr>
          <w:rFonts w:ascii="Times New Roman" w:hAnsi="Times New Roman" w:cs="Times New Roman"/>
          <w:spacing w:val="-2"/>
          <w:sz w:val="24"/>
          <w:szCs w:val="24"/>
        </w:rPr>
      </w:pPr>
      <w:r w:rsidRPr="00BC021D">
        <w:rPr>
          <w:rFonts w:ascii="Times New Roman" w:hAnsi="Times New Roman" w:cs="Times New Roman"/>
          <w:spacing w:val="-2"/>
          <w:sz w:val="24"/>
          <w:szCs w:val="24"/>
        </w:rPr>
        <w:t>ОДХШ): Пострелова Е.А., Ник</w:t>
      </w:r>
      <w:r w:rsidR="006040B7">
        <w:rPr>
          <w:rFonts w:ascii="Times New Roman" w:hAnsi="Times New Roman" w:cs="Times New Roman"/>
          <w:spacing w:val="-2"/>
          <w:sz w:val="24"/>
          <w:szCs w:val="24"/>
        </w:rPr>
        <w:t>и</w:t>
      </w:r>
      <w:r w:rsidRPr="00BC021D">
        <w:rPr>
          <w:rFonts w:ascii="Times New Roman" w:hAnsi="Times New Roman" w:cs="Times New Roman"/>
          <w:spacing w:val="-2"/>
          <w:sz w:val="24"/>
          <w:szCs w:val="24"/>
        </w:rPr>
        <w:t>тина Е.А.</w:t>
      </w:r>
    </w:p>
    <w:p w14:paraId="04E9780A" w14:textId="77777777" w:rsidR="00460F8B" w:rsidRPr="00BC021D" w:rsidRDefault="00460F8B" w:rsidP="00BC021D">
      <w:pPr>
        <w:numPr>
          <w:ilvl w:val="0"/>
          <w:numId w:val="3"/>
        </w:numPr>
        <w:tabs>
          <w:tab w:val="left" w:pos="0"/>
        </w:tabs>
        <w:suppressAutoHyphens/>
        <w:spacing w:after="0" w:line="240" w:lineRule="auto"/>
        <w:ind w:left="0" w:firstLine="0"/>
        <w:rPr>
          <w:rFonts w:ascii="Times New Roman" w:hAnsi="Times New Roman" w:cs="Times New Roman"/>
          <w:spacing w:val="-2"/>
          <w:sz w:val="24"/>
          <w:szCs w:val="24"/>
        </w:rPr>
      </w:pPr>
      <w:r w:rsidRPr="00BC021D">
        <w:rPr>
          <w:rFonts w:ascii="Times New Roman" w:hAnsi="Times New Roman" w:cs="Times New Roman"/>
          <w:sz w:val="24"/>
          <w:szCs w:val="24"/>
        </w:rPr>
        <w:t>Методическое</w:t>
      </w:r>
      <w:r w:rsidRPr="00BC021D">
        <w:rPr>
          <w:rFonts w:ascii="Times New Roman" w:hAnsi="Times New Roman" w:cs="Times New Roman"/>
          <w:spacing w:val="-5"/>
          <w:sz w:val="24"/>
          <w:szCs w:val="24"/>
        </w:rPr>
        <w:t xml:space="preserve"> </w:t>
      </w:r>
      <w:r w:rsidRPr="00BC021D">
        <w:rPr>
          <w:rFonts w:ascii="Times New Roman" w:hAnsi="Times New Roman" w:cs="Times New Roman"/>
          <w:sz w:val="24"/>
          <w:szCs w:val="24"/>
        </w:rPr>
        <w:t>обьединение</w:t>
      </w:r>
      <w:r w:rsidRPr="00BC021D">
        <w:rPr>
          <w:rFonts w:ascii="Times New Roman" w:hAnsi="Times New Roman" w:cs="Times New Roman"/>
          <w:spacing w:val="-5"/>
          <w:sz w:val="24"/>
          <w:szCs w:val="24"/>
        </w:rPr>
        <w:t xml:space="preserve"> </w:t>
      </w:r>
      <w:r w:rsidRPr="00BC021D">
        <w:rPr>
          <w:rFonts w:ascii="Times New Roman" w:hAnsi="Times New Roman" w:cs="Times New Roman"/>
          <w:sz w:val="24"/>
          <w:szCs w:val="24"/>
        </w:rPr>
        <w:t>БДШИ</w:t>
      </w:r>
      <w:r w:rsidRPr="00BC021D">
        <w:rPr>
          <w:rFonts w:ascii="Times New Roman" w:hAnsi="Times New Roman" w:cs="Times New Roman"/>
          <w:spacing w:val="-7"/>
          <w:sz w:val="24"/>
          <w:szCs w:val="24"/>
        </w:rPr>
        <w:t xml:space="preserve"> </w:t>
      </w:r>
      <w:r w:rsidRPr="00BC021D">
        <w:rPr>
          <w:rFonts w:ascii="Times New Roman" w:hAnsi="Times New Roman" w:cs="Times New Roman"/>
          <w:sz w:val="24"/>
          <w:szCs w:val="24"/>
        </w:rPr>
        <w:t>и</w:t>
      </w:r>
      <w:r w:rsidRPr="00BC021D">
        <w:rPr>
          <w:rFonts w:ascii="Times New Roman" w:hAnsi="Times New Roman" w:cs="Times New Roman"/>
          <w:spacing w:val="-5"/>
          <w:sz w:val="24"/>
          <w:szCs w:val="24"/>
        </w:rPr>
        <w:t xml:space="preserve"> </w:t>
      </w:r>
      <w:r w:rsidRPr="00BC021D">
        <w:rPr>
          <w:rFonts w:ascii="Times New Roman" w:hAnsi="Times New Roman" w:cs="Times New Roman"/>
          <w:sz w:val="24"/>
          <w:szCs w:val="24"/>
        </w:rPr>
        <w:t>Ульяновского</w:t>
      </w:r>
      <w:r w:rsidRPr="00BC021D">
        <w:rPr>
          <w:rFonts w:ascii="Times New Roman" w:hAnsi="Times New Roman" w:cs="Times New Roman"/>
          <w:spacing w:val="-5"/>
          <w:sz w:val="24"/>
          <w:szCs w:val="24"/>
        </w:rPr>
        <w:t xml:space="preserve"> </w:t>
      </w:r>
      <w:r w:rsidRPr="00BC021D">
        <w:rPr>
          <w:rFonts w:ascii="Times New Roman" w:hAnsi="Times New Roman" w:cs="Times New Roman"/>
          <w:sz w:val="24"/>
          <w:szCs w:val="24"/>
        </w:rPr>
        <w:t>колледжа</w:t>
      </w:r>
      <w:r w:rsidRPr="00BC021D">
        <w:rPr>
          <w:rFonts w:ascii="Times New Roman" w:hAnsi="Times New Roman" w:cs="Times New Roman"/>
          <w:spacing w:val="-5"/>
          <w:sz w:val="24"/>
          <w:szCs w:val="24"/>
        </w:rPr>
        <w:t xml:space="preserve"> </w:t>
      </w:r>
      <w:r w:rsidRPr="00BC021D">
        <w:rPr>
          <w:rFonts w:ascii="Times New Roman" w:hAnsi="Times New Roman" w:cs="Times New Roman"/>
          <w:sz w:val="24"/>
          <w:szCs w:val="24"/>
        </w:rPr>
        <w:t>культуры</w:t>
      </w:r>
      <w:r w:rsidRPr="00BC021D">
        <w:rPr>
          <w:rFonts w:ascii="Times New Roman" w:hAnsi="Times New Roman" w:cs="Times New Roman"/>
          <w:spacing w:val="-4"/>
          <w:sz w:val="24"/>
          <w:szCs w:val="24"/>
        </w:rPr>
        <w:t xml:space="preserve"> </w:t>
      </w:r>
      <w:r w:rsidRPr="00BC021D">
        <w:rPr>
          <w:rFonts w:ascii="Times New Roman" w:hAnsi="Times New Roman" w:cs="Times New Roman"/>
          <w:sz w:val="24"/>
          <w:szCs w:val="24"/>
        </w:rPr>
        <w:t>и</w:t>
      </w:r>
      <w:r w:rsidRPr="00BC021D">
        <w:rPr>
          <w:rFonts w:ascii="Times New Roman" w:hAnsi="Times New Roman" w:cs="Times New Roman"/>
          <w:spacing w:val="-5"/>
          <w:sz w:val="24"/>
          <w:szCs w:val="24"/>
        </w:rPr>
        <w:t xml:space="preserve"> </w:t>
      </w:r>
      <w:r w:rsidRPr="00BC021D">
        <w:rPr>
          <w:rFonts w:ascii="Times New Roman" w:hAnsi="Times New Roman" w:cs="Times New Roman"/>
          <w:sz w:val="24"/>
          <w:szCs w:val="24"/>
        </w:rPr>
        <w:t>искусства</w:t>
      </w:r>
      <w:r w:rsidRPr="00BC021D">
        <w:rPr>
          <w:rFonts w:ascii="Times New Roman" w:hAnsi="Times New Roman" w:cs="Times New Roman"/>
          <w:spacing w:val="-1"/>
          <w:sz w:val="24"/>
          <w:szCs w:val="24"/>
        </w:rPr>
        <w:t xml:space="preserve"> </w:t>
      </w:r>
      <w:r w:rsidRPr="00BC021D">
        <w:rPr>
          <w:rFonts w:ascii="Times New Roman" w:hAnsi="Times New Roman" w:cs="Times New Roman"/>
          <w:sz w:val="24"/>
          <w:szCs w:val="24"/>
        </w:rPr>
        <w:t>"Инновационные</w:t>
      </w:r>
      <w:r w:rsidRPr="00BC021D">
        <w:rPr>
          <w:rFonts w:ascii="Times New Roman" w:hAnsi="Times New Roman" w:cs="Times New Roman"/>
          <w:spacing w:val="-5"/>
          <w:sz w:val="24"/>
          <w:szCs w:val="24"/>
        </w:rPr>
        <w:t xml:space="preserve"> </w:t>
      </w:r>
      <w:r w:rsidRPr="00BC021D">
        <w:rPr>
          <w:rFonts w:ascii="Times New Roman" w:hAnsi="Times New Roman" w:cs="Times New Roman"/>
          <w:sz w:val="24"/>
          <w:szCs w:val="24"/>
        </w:rPr>
        <w:t>подходы</w:t>
      </w:r>
      <w:r w:rsidRPr="00BC021D">
        <w:rPr>
          <w:rFonts w:ascii="Times New Roman" w:hAnsi="Times New Roman" w:cs="Times New Roman"/>
          <w:spacing w:val="-4"/>
          <w:sz w:val="24"/>
          <w:szCs w:val="24"/>
        </w:rPr>
        <w:t xml:space="preserve"> </w:t>
      </w:r>
      <w:r w:rsidRPr="00BC021D">
        <w:rPr>
          <w:rFonts w:ascii="Times New Roman" w:hAnsi="Times New Roman" w:cs="Times New Roman"/>
          <w:sz w:val="24"/>
          <w:szCs w:val="24"/>
        </w:rPr>
        <w:t>в обучении видам искусства в ДШИ": Ершова С.В., Кузьмин А.В., Кирикова С.В.</w:t>
      </w:r>
    </w:p>
    <w:p w14:paraId="0BAED54D" w14:textId="77777777" w:rsidR="00460F8B" w:rsidRPr="00BC021D" w:rsidRDefault="00460F8B" w:rsidP="00BC021D">
      <w:pPr>
        <w:pStyle w:val="af7"/>
        <w:widowControl w:val="0"/>
        <w:numPr>
          <w:ilvl w:val="0"/>
          <w:numId w:val="3"/>
        </w:numPr>
        <w:tabs>
          <w:tab w:val="left" w:pos="0"/>
        </w:tabs>
        <w:suppressAutoHyphens w:val="0"/>
        <w:autoSpaceDE w:val="0"/>
        <w:autoSpaceDN w:val="0"/>
        <w:ind w:left="0" w:right="771" w:firstLine="0"/>
      </w:pPr>
      <w:r w:rsidRPr="00BC021D">
        <w:t>Открытая</w:t>
      </w:r>
      <w:r w:rsidRPr="00BC021D">
        <w:rPr>
          <w:spacing w:val="-6"/>
        </w:rPr>
        <w:t xml:space="preserve"> </w:t>
      </w:r>
      <w:r w:rsidRPr="00BC021D">
        <w:t>Зональная,</w:t>
      </w:r>
      <w:r w:rsidRPr="00BC021D">
        <w:rPr>
          <w:spacing w:val="-6"/>
        </w:rPr>
        <w:t xml:space="preserve"> </w:t>
      </w:r>
      <w:r w:rsidRPr="00BC021D">
        <w:t>Межрайонная</w:t>
      </w:r>
      <w:r w:rsidRPr="00BC021D">
        <w:rPr>
          <w:spacing w:val="-6"/>
        </w:rPr>
        <w:t xml:space="preserve"> </w:t>
      </w:r>
      <w:r w:rsidRPr="00BC021D">
        <w:t>научно-практическая</w:t>
      </w:r>
      <w:r w:rsidRPr="00BC021D">
        <w:rPr>
          <w:spacing w:val="-6"/>
        </w:rPr>
        <w:t xml:space="preserve"> </w:t>
      </w:r>
      <w:r w:rsidRPr="00BC021D">
        <w:t>конференция</w:t>
      </w:r>
      <w:r w:rsidRPr="00BC021D">
        <w:rPr>
          <w:spacing w:val="-6"/>
        </w:rPr>
        <w:t xml:space="preserve"> </w:t>
      </w:r>
      <w:r w:rsidRPr="00BC021D">
        <w:t>"Инновационные</w:t>
      </w:r>
      <w:r w:rsidRPr="00BC021D">
        <w:rPr>
          <w:spacing w:val="-6"/>
        </w:rPr>
        <w:t xml:space="preserve"> </w:t>
      </w:r>
      <w:r w:rsidRPr="00BC021D">
        <w:t>технологии</w:t>
      </w:r>
      <w:r w:rsidRPr="00BC021D">
        <w:rPr>
          <w:spacing w:val="-6"/>
        </w:rPr>
        <w:t xml:space="preserve"> </w:t>
      </w:r>
      <w:r w:rsidRPr="00BC021D">
        <w:t>в образовательном процессе обучения видам искусств" : Пострелова Е.А., Галиева Ф.Р., Ершова С.В., Калакова ММ.</w:t>
      </w:r>
    </w:p>
    <w:p w14:paraId="4D39B141" w14:textId="77777777" w:rsidR="00460F8B" w:rsidRPr="00BC021D" w:rsidRDefault="00460F8B" w:rsidP="00BC021D">
      <w:pPr>
        <w:pStyle w:val="af7"/>
        <w:widowControl w:val="0"/>
        <w:tabs>
          <w:tab w:val="left" w:pos="0"/>
          <w:tab w:val="left" w:pos="2634"/>
          <w:tab w:val="left" w:pos="6568"/>
        </w:tabs>
        <w:autoSpaceDE w:val="0"/>
        <w:autoSpaceDN w:val="0"/>
        <w:ind w:left="0" w:right="840"/>
        <w:jc w:val="both"/>
      </w:pPr>
      <w:r w:rsidRPr="00BC021D">
        <w:t>7.   Открытая</w:t>
      </w:r>
      <w:r w:rsidRPr="00BC021D">
        <w:rPr>
          <w:spacing w:val="-6"/>
        </w:rPr>
        <w:t xml:space="preserve"> </w:t>
      </w:r>
      <w:r w:rsidRPr="00BC021D">
        <w:t>межрайонная</w:t>
      </w:r>
      <w:r w:rsidRPr="00BC021D">
        <w:rPr>
          <w:spacing w:val="-6"/>
        </w:rPr>
        <w:t xml:space="preserve"> </w:t>
      </w:r>
      <w:r w:rsidRPr="00BC021D">
        <w:t>научно-практическая</w:t>
      </w:r>
      <w:r w:rsidRPr="00BC021D">
        <w:rPr>
          <w:spacing w:val="-6"/>
        </w:rPr>
        <w:t xml:space="preserve"> </w:t>
      </w:r>
      <w:r w:rsidRPr="00BC021D">
        <w:t>конференция</w:t>
      </w:r>
      <w:r w:rsidRPr="00BC021D">
        <w:rPr>
          <w:spacing w:val="-6"/>
        </w:rPr>
        <w:t xml:space="preserve"> </w:t>
      </w:r>
      <w:r w:rsidRPr="00BC021D">
        <w:t>"Сохранение</w:t>
      </w:r>
      <w:r w:rsidRPr="00BC021D">
        <w:rPr>
          <w:spacing w:val="-6"/>
        </w:rPr>
        <w:t xml:space="preserve"> </w:t>
      </w:r>
      <w:r w:rsidRPr="00BC021D">
        <w:t>языковой</w:t>
      </w:r>
      <w:r w:rsidRPr="00BC021D">
        <w:rPr>
          <w:spacing w:val="-6"/>
        </w:rPr>
        <w:t xml:space="preserve"> </w:t>
      </w:r>
      <w:r w:rsidRPr="00BC021D">
        <w:t>культуры</w:t>
      </w:r>
      <w:r w:rsidRPr="00BC021D">
        <w:rPr>
          <w:spacing w:val="-4"/>
        </w:rPr>
        <w:t xml:space="preserve"> </w:t>
      </w:r>
      <w:r w:rsidRPr="00BC021D">
        <w:t>народов Поволжья" (п.Ундоры, февраль): Кузьмин А.В., Ершова С.В.</w:t>
      </w:r>
    </w:p>
    <w:p w14:paraId="3951F2FD" w14:textId="77777777" w:rsidR="00460F8B" w:rsidRPr="00BC021D" w:rsidRDefault="00460F8B" w:rsidP="00BC021D">
      <w:pPr>
        <w:pStyle w:val="af7"/>
        <w:widowControl w:val="0"/>
        <w:tabs>
          <w:tab w:val="left" w:pos="0"/>
        </w:tabs>
        <w:autoSpaceDE w:val="0"/>
        <w:autoSpaceDN w:val="0"/>
        <w:ind w:left="0" w:right="771"/>
      </w:pPr>
    </w:p>
    <w:p w14:paraId="17E3AEBA" w14:textId="77777777" w:rsidR="00460F8B" w:rsidRPr="00BC021D" w:rsidRDefault="00460F8B" w:rsidP="00BC021D">
      <w:pPr>
        <w:pStyle w:val="af7"/>
        <w:widowControl w:val="0"/>
        <w:tabs>
          <w:tab w:val="left" w:pos="0"/>
        </w:tabs>
        <w:autoSpaceDE w:val="0"/>
        <w:autoSpaceDN w:val="0"/>
        <w:ind w:left="0" w:right="771"/>
        <w:jc w:val="center"/>
      </w:pPr>
      <w:r w:rsidRPr="00BC021D">
        <w:t xml:space="preserve">         Конкурсы профессионального мастерства:</w:t>
      </w:r>
    </w:p>
    <w:p w14:paraId="14B2CEBE" w14:textId="77777777" w:rsidR="00460F8B" w:rsidRPr="00BC021D" w:rsidRDefault="00460F8B" w:rsidP="00BC021D">
      <w:pPr>
        <w:pStyle w:val="af7"/>
        <w:widowControl w:val="0"/>
        <w:tabs>
          <w:tab w:val="left" w:pos="0"/>
        </w:tabs>
        <w:autoSpaceDE w:val="0"/>
        <w:autoSpaceDN w:val="0"/>
        <w:ind w:left="0" w:right="771"/>
        <w:jc w:val="both"/>
      </w:pPr>
    </w:p>
    <w:p w14:paraId="2AB21934" w14:textId="77777777" w:rsidR="00460F8B" w:rsidRPr="00BC021D" w:rsidRDefault="00460F8B" w:rsidP="00BC021D">
      <w:pPr>
        <w:pStyle w:val="voice"/>
        <w:shd w:val="clear" w:color="auto" w:fill="FFFFFF"/>
        <w:tabs>
          <w:tab w:val="left" w:pos="0"/>
        </w:tabs>
        <w:spacing w:before="0" w:beforeAutospacing="0" w:after="0" w:afterAutospacing="0"/>
        <w:jc w:val="both"/>
      </w:pPr>
      <w:r w:rsidRPr="00BC021D">
        <w:rPr>
          <w:rStyle w:val="af"/>
        </w:rPr>
        <w:t>1. Международный онлайн конкурс творчества "Весеннее вдохновение" , 24.03.2024</w:t>
      </w:r>
      <w:r w:rsidRPr="00BC021D">
        <w:rPr>
          <w:b/>
        </w:rPr>
        <w:t> - </w:t>
      </w:r>
      <w:r w:rsidRPr="00BC021D">
        <w:t>Треф Г.Э. Лауреат 2 степени.</w:t>
      </w:r>
    </w:p>
    <w:p w14:paraId="0D7DB2FD" w14:textId="77777777" w:rsidR="00460F8B" w:rsidRPr="00BC021D" w:rsidRDefault="00460F8B" w:rsidP="00BC021D">
      <w:pPr>
        <w:pStyle w:val="voice"/>
        <w:shd w:val="clear" w:color="auto" w:fill="FFFFFF"/>
        <w:tabs>
          <w:tab w:val="left" w:pos="0"/>
        </w:tabs>
        <w:spacing w:before="0" w:beforeAutospacing="0" w:after="0" w:afterAutospacing="0"/>
        <w:jc w:val="both"/>
      </w:pPr>
      <w:r w:rsidRPr="00BC021D">
        <w:rPr>
          <w:rStyle w:val="af"/>
        </w:rPr>
        <w:t>2.  18 Межрегиональный  конкурс татарского народного творчества "Язгы Моннар", апрель 2024 года -</w:t>
      </w:r>
      <w:r w:rsidRPr="00BC021D">
        <w:rPr>
          <w:b/>
        </w:rPr>
        <w:t> </w:t>
      </w:r>
      <w:r w:rsidRPr="00BC021D">
        <w:t>Гран-при.</w:t>
      </w:r>
    </w:p>
    <w:p w14:paraId="2A48583F" w14:textId="77777777" w:rsidR="00460F8B" w:rsidRPr="00BC021D" w:rsidRDefault="00460F8B" w:rsidP="00BC021D">
      <w:pPr>
        <w:pStyle w:val="voice"/>
        <w:shd w:val="clear" w:color="auto" w:fill="FFFFFF"/>
        <w:tabs>
          <w:tab w:val="left" w:pos="0"/>
        </w:tabs>
        <w:spacing w:before="0" w:beforeAutospacing="0" w:after="0" w:afterAutospacing="0"/>
        <w:jc w:val="both"/>
      </w:pPr>
      <w:r w:rsidRPr="00BC021D">
        <w:rPr>
          <w:rStyle w:val="af"/>
        </w:rPr>
        <w:t>3. Региональный конкурс "Красный сарафан", октябрь 2024 года - </w:t>
      </w:r>
      <w:r w:rsidRPr="00BC021D">
        <w:t>Калакова М.М. Лауреат 3 степени.</w:t>
      </w:r>
    </w:p>
    <w:p w14:paraId="346E358A" w14:textId="77777777" w:rsidR="00460F8B" w:rsidRPr="00BC021D" w:rsidRDefault="00460F8B" w:rsidP="00BC021D">
      <w:pPr>
        <w:tabs>
          <w:tab w:val="left" w:pos="0"/>
        </w:tabs>
        <w:spacing w:after="0" w:line="240" w:lineRule="auto"/>
        <w:jc w:val="center"/>
        <w:rPr>
          <w:rFonts w:ascii="Times New Roman" w:hAnsi="Times New Roman" w:cs="Times New Roman"/>
          <w:sz w:val="24"/>
          <w:szCs w:val="24"/>
        </w:rPr>
      </w:pPr>
      <w:r w:rsidRPr="00BC021D">
        <w:rPr>
          <w:rFonts w:ascii="Times New Roman" w:hAnsi="Times New Roman" w:cs="Times New Roman"/>
          <w:sz w:val="24"/>
          <w:szCs w:val="24"/>
        </w:rPr>
        <w:t>Анализ участия в конкурсах обучающихся</w:t>
      </w:r>
    </w:p>
    <w:p w14:paraId="0308C202" w14:textId="77777777" w:rsidR="00460F8B" w:rsidRPr="00BC021D" w:rsidRDefault="00460F8B" w:rsidP="00BC021D">
      <w:pPr>
        <w:tabs>
          <w:tab w:val="left" w:pos="0"/>
        </w:tabs>
        <w:spacing w:after="0" w:line="240" w:lineRule="auto"/>
        <w:jc w:val="center"/>
        <w:rPr>
          <w:rFonts w:ascii="Times New Roman" w:hAnsi="Times New Roman" w:cs="Times New Roman"/>
          <w:sz w:val="24"/>
          <w:szCs w:val="24"/>
        </w:rPr>
      </w:pPr>
    </w:p>
    <w:p w14:paraId="02077629" w14:textId="77777777" w:rsidR="00460F8B" w:rsidRPr="00BC021D" w:rsidRDefault="00460F8B" w:rsidP="00BC021D">
      <w:pPr>
        <w:tabs>
          <w:tab w:val="left" w:pos="0"/>
        </w:tabs>
        <w:spacing w:after="0" w:line="240" w:lineRule="auto"/>
        <w:rPr>
          <w:rFonts w:ascii="Times New Roman" w:hAnsi="Times New Roman" w:cs="Times New Roman"/>
          <w:sz w:val="24"/>
          <w:szCs w:val="24"/>
        </w:rPr>
      </w:pPr>
      <w:r w:rsidRPr="00BC021D">
        <w:rPr>
          <w:rFonts w:ascii="Times New Roman" w:hAnsi="Times New Roman" w:cs="Times New Roman"/>
          <w:sz w:val="24"/>
          <w:szCs w:val="24"/>
        </w:rPr>
        <w:t>Школа приняла участие в 27 Конкурсах:</w:t>
      </w:r>
    </w:p>
    <w:p w14:paraId="734CB58C" w14:textId="77777777" w:rsidR="00460F8B" w:rsidRPr="00BC021D" w:rsidRDefault="00460F8B" w:rsidP="00BC021D">
      <w:pPr>
        <w:tabs>
          <w:tab w:val="left" w:pos="0"/>
        </w:tabs>
        <w:spacing w:after="0" w:line="240" w:lineRule="auto"/>
        <w:rPr>
          <w:rFonts w:ascii="Times New Roman" w:hAnsi="Times New Roman" w:cs="Times New Roman"/>
          <w:sz w:val="24"/>
          <w:szCs w:val="24"/>
        </w:rPr>
      </w:pPr>
      <w:r w:rsidRPr="00BC021D">
        <w:rPr>
          <w:rFonts w:ascii="Times New Roman" w:hAnsi="Times New Roman" w:cs="Times New Roman"/>
          <w:b/>
          <w:sz w:val="24"/>
          <w:szCs w:val="24"/>
        </w:rPr>
        <w:t>Международные</w:t>
      </w:r>
      <w:r w:rsidRPr="00BC021D">
        <w:rPr>
          <w:rFonts w:ascii="Times New Roman" w:hAnsi="Times New Roman" w:cs="Times New Roman"/>
          <w:sz w:val="24"/>
          <w:szCs w:val="24"/>
        </w:rPr>
        <w:t>: 7, участников 21, Лауреат 1ст.-19, Лауреат 2ст.-1</w:t>
      </w:r>
    </w:p>
    <w:p w14:paraId="60DDA49A" w14:textId="77777777" w:rsidR="00460F8B" w:rsidRPr="00BC021D" w:rsidRDefault="00460F8B" w:rsidP="00BC021D">
      <w:pPr>
        <w:tabs>
          <w:tab w:val="left" w:pos="0"/>
        </w:tabs>
        <w:spacing w:after="0" w:line="240" w:lineRule="auto"/>
        <w:rPr>
          <w:rFonts w:ascii="Times New Roman" w:hAnsi="Times New Roman" w:cs="Times New Roman"/>
          <w:sz w:val="24"/>
          <w:szCs w:val="24"/>
        </w:rPr>
      </w:pPr>
      <w:r w:rsidRPr="00BC021D">
        <w:rPr>
          <w:rFonts w:ascii="Times New Roman" w:hAnsi="Times New Roman" w:cs="Times New Roman"/>
          <w:b/>
          <w:sz w:val="24"/>
          <w:szCs w:val="24"/>
        </w:rPr>
        <w:t>Всероссийские</w:t>
      </w:r>
      <w:r w:rsidRPr="00BC021D">
        <w:rPr>
          <w:rFonts w:ascii="Times New Roman" w:hAnsi="Times New Roman" w:cs="Times New Roman"/>
          <w:sz w:val="24"/>
          <w:szCs w:val="24"/>
        </w:rPr>
        <w:t>: 4, участников 6, Лауреат 1 ст.-3, Лауреат 2 ст.-3, Лауреат 3-1</w:t>
      </w:r>
    </w:p>
    <w:p w14:paraId="32009E1C" w14:textId="77777777" w:rsidR="00460F8B" w:rsidRPr="00BC021D" w:rsidRDefault="00460F8B" w:rsidP="00BC021D">
      <w:pPr>
        <w:tabs>
          <w:tab w:val="left" w:pos="0"/>
        </w:tabs>
        <w:spacing w:after="0" w:line="240" w:lineRule="auto"/>
        <w:rPr>
          <w:rFonts w:ascii="Times New Roman" w:hAnsi="Times New Roman" w:cs="Times New Roman"/>
          <w:sz w:val="24"/>
          <w:szCs w:val="24"/>
        </w:rPr>
      </w:pPr>
      <w:r w:rsidRPr="00BC021D">
        <w:rPr>
          <w:rFonts w:ascii="Times New Roman" w:hAnsi="Times New Roman" w:cs="Times New Roman"/>
          <w:b/>
          <w:sz w:val="24"/>
          <w:szCs w:val="24"/>
        </w:rPr>
        <w:t>Региональные (областные):</w:t>
      </w:r>
      <w:r w:rsidRPr="00BC021D">
        <w:rPr>
          <w:rFonts w:ascii="Times New Roman" w:hAnsi="Times New Roman" w:cs="Times New Roman"/>
          <w:sz w:val="24"/>
          <w:szCs w:val="24"/>
        </w:rPr>
        <w:t xml:space="preserve"> 12, участников 33, Лауреат 1-11, Лауреат 2-9, Лауреат 3-7, Гран-При - 2</w:t>
      </w:r>
    </w:p>
    <w:p w14:paraId="5CBE5CCE" w14:textId="77777777" w:rsidR="00460F8B" w:rsidRPr="00BC021D" w:rsidRDefault="00460F8B" w:rsidP="00BC021D">
      <w:pPr>
        <w:tabs>
          <w:tab w:val="left" w:pos="0"/>
        </w:tabs>
        <w:spacing w:after="0" w:line="240" w:lineRule="auto"/>
        <w:rPr>
          <w:rFonts w:ascii="Times New Roman" w:hAnsi="Times New Roman" w:cs="Times New Roman"/>
          <w:sz w:val="24"/>
          <w:szCs w:val="24"/>
        </w:rPr>
      </w:pPr>
      <w:r w:rsidRPr="00BC021D">
        <w:rPr>
          <w:rFonts w:ascii="Times New Roman" w:hAnsi="Times New Roman" w:cs="Times New Roman"/>
          <w:b/>
          <w:sz w:val="24"/>
          <w:szCs w:val="24"/>
        </w:rPr>
        <w:t>Зональные (районные):</w:t>
      </w:r>
      <w:r w:rsidRPr="00BC021D">
        <w:rPr>
          <w:rFonts w:ascii="Times New Roman" w:hAnsi="Times New Roman" w:cs="Times New Roman"/>
          <w:sz w:val="24"/>
          <w:szCs w:val="24"/>
        </w:rPr>
        <w:t xml:space="preserve"> 3, участников10, Лауреат 1ст. -6, Лауреат 2 ст.-1, Лауреат 3 ст.-2</w:t>
      </w:r>
    </w:p>
    <w:p w14:paraId="0DFB335D" w14:textId="77777777" w:rsidR="00460F8B" w:rsidRPr="00BC021D" w:rsidRDefault="00460F8B" w:rsidP="00BC021D">
      <w:pPr>
        <w:tabs>
          <w:tab w:val="left" w:pos="0"/>
        </w:tabs>
        <w:spacing w:after="0" w:line="240" w:lineRule="auto"/>
        <w:jc w:val="both"/>
        <w:rPr>
          <w:rFonts w:ascii="Times New Roman" w:hAnsi="Times New Roman" w:cs="Times New Roman"/>
          <w:b/>
          <w:bCs/>
          <w:sz w:val="24"/>
          <w:szCs w:val="24"/>
          <w:u w:val="single"/>
        </w:rPr>
      </w:pPr>
    </w:p>
    <w:p w14:paraId="78EE392B" w14:textId="323A1CCE" w:rsidR="00460F8B" w:rsidRPr="00BC021D" w:rsidRDefault="00460F8B" w:rsidP="00BC021D">
      <w:pPr>
        <w:tabs>
          <w:tab w:val="left" w:pos="0"/>
        </w:tabs>
        <w:spacing w:after="0" w:line="240" w:lineRule="auto"/>
        <w:jc w:val="both"/>
        <w:rPr>
          <w:rFonts w:ascii="Times New Roman" w:hAnsi="Times New Roman" w:cs="Times New Roman"/>
          <w:bCs/>
          <w:sz w:val="24"/>
          <w:szCs w:val="24"/>
        </w:rPr>
      </w:pPr>
      <w:r w:rsidRPr="00BC021D">
        <w:rPr>
          <w:rFonts w:ascii="Times New Roman" w:hAnsi="Times New Roman" w:cs="Times New Roman"/>
          <w:bCs/>
          <w:sz w:val="24"/>
          <w:szCs w:val="24"/>
        </w:rPr>
        <w:t>25 мая хореографический коллектив ДШИ «Начало» защитил звание «Народный хореографический коллектив</w:t>
      </w:r>
      <w:r w:rsidR="006040B7">
        <w:rPr>
          <w:rFonts w:ascii="Times New Roman" w:hAnsi="Times New Roman" w:cs="Times New Roman"/>
          <w:bCs/>
          <w:sz w:val="24"/>
          <w:szCs w:val="24"/>
        </w:rPr>
        <w:t>»</w:t>
      </w:r>
      <w:r w:rsidRPr="00BC021D">
        <w:rPr>
          <w:rFonts w:ascii="Times New Roman" w:hAnsi="Times New Roman" w:cs="Times New Roman"/>
          <w:bCs/>
          <w:sz w:val="24"/>
          <w:szCs w:val="24"/>
        </w:rPr>
        <w:t>, преподаватель Кузьмин А.В.</w:t>
      </w:r>
    </w:p>
    <w:p w14:paraId="66142446" w14:textId="77777777" w:rsidR="00460F8B" w:rsidRPr="00BC021D" w:rsidRDefault="00460F8B" w:rsidP="00BC021D">
      <w:pPr>
        <w:pStyle w:val="voice"/>
        <w:shd w:val="clear" w:color="auto" w:fill="FFFFFF"/>
        <w:tabs>
          <w:tab w:val="left" w:pos="0"/>
        </w:tabs>
        <w:spacing w:before="0" w:beforeAutospacing="0" w:after="0" w:afterAutospacing="0"/>
        <w:jc w:val="both"/>
      </w:pPr>
    </w:p>
    <w:p w14:paraId="429FC03F" w14:textId="77777777" w:rsidR="00460F8B" w:rsidRPr="00BC021D" w:rsidRDefault="00460F8B" w:rsidP="006040B7">
      <w:pPr>
        <w:shd w:val="clear" w:color="auto" w:fill="FFFFFF"/>
        <w:spacing w:after="0" w:line="240" w:lineRule="auto"/>
        <w:jc w:val="both"/>
        <w:rPr>
          <w:rFonts w:ascii="Times New Roman" w:eastAsia="Lucida Sans Unicode" w:hAnsi="Times New Roman" w:cs="Times New Roman"/>
          <w:sz w:val="24"/>
          <w:szCs w:val="24"/>
          <w:lang w:eastAsia="ar-SA"/>
        </w:rPr>
      </w:pPr>
      <w:r w:rsidRPr="00BC021D">
        <w:rPr>
          <w:rFonts w:ascii="Times New Roman" w:eastAsia="Lucida Sans Unicode" w:hAnsi="Times New Roman" w:cs="Times New Roman"/>
          <w:sz w:val="24"/>
          <w:szCs w:val="24"/>
          <w:lang w:eastAsia="ar-SA"/>
        </w:rPr>
        <w:t xml:space="preserve">В Цильнинском районе  2024 г  проведены  «статусные» мероприятия: </w:t>
      </w:r>
    </w:p>
    <w:p w14:paraId="059F1645" w14:textId="77777777"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t xml:space="preserve">МАУ ЦКС 13.01.2024 впервые был организован региональный фестиваль хореографического искусства «Призваны творить», посвященный Международному Дню хореографа. В фестивале приняли участие коллективы Ульяновска «Ультрамарин», </w:t>
      </w:r>
      <w:r w:rsidRPr="00BC021D">
        <w:rPr>
          <w:rFonts w:ascii="Times New Roman" w:hAnsi="Times New Roman" w:cs="Times New Roman"/>
          <w:sz w:val="24"/>
          <w:szCs w:val="24"/>
        </w:rPr>
        <w:lastRenderedPageBreak/>
        <w:t xml:space="preserve">«Экспрессия», «Изумруд», коллектив из Красного Гуляя Сенгилеевского района «Радуга», коллектив из Ишеевки Ульяновского района «7 Чувство», Цильнинское городское поселение представили коллективы «СадКо» и «Услада» (250 человек); </w:t>
      </w:r>
    </w:p>
    <w:p w14:paraId="4325FF53" w14:textId="77777777" w:rsidR="00460F8B" w:rsidRPr="00BC021D" w:rsidRDefault="00460F8B" w:rsidP="00BC021D">
      <w:pPr>
        <w:pStyle w:val="af7"/>
        <w:ind w:left="0" w:firstLine="851"/>
        <w:jc w:val="both"/>
        <w:rPr>
          <w:color w:val="000000"/>
          <w:kern w:val="32"/>
          <w:shd w:val="clear" w:color="auto" w:fill="FFFFFF"/>
        </w:rPr>
      </w:pPr>
      <w:r w:rsidRPr="00BC021D">
        <w:rPr>
          <w:color w:val="000000"/>
          <w:shd w:val="clear" w:color="auto" w:fill="FFFFFF"/>
        </w:rPr>
        <w:t xml:space="preserve">Большенагаткинский РДК 21 февраля проводил фестиваль- конкурс  патриотической песни «Не ради славы и награды» на базе Норовского СДК, где приняли участие более 150 человек. Народный коллектив ансамбль русской песни «Волжские зори» принял участие в </w:t>
      </w:r>
      <w:r w:rsidRPr="00BC021D">
        <w:rPr>
          <w:color w:val="000000"/>
          <w:shd w:val="clear" w:color="auto" w:fill="FFFFFF"/>
          <w:lang w:val="en-US"/>
        </w:rPr>
        <w:t>III</w:t>
      </w:r>
      <w:r w:rsidRPr="00BC021D">
        <w:rPr>
          <w:color w:val="000000"/>
          <w:shd w:val="clear" w:color="auto" w:fill="FFFFFF"/>
        </w:rPr>
        <w:t xml:space="preserve"> районном фестивале-конкурсе патриотической песни «Не ради славы и наград», где завоевали наивысшую награду «Гран -При». </w:t>
      </w:r>
    </w:p>
    <w:p w14:paraId="23C0FE14" w14:textId="77777777" w:rsidR="00460F8B" w:rsidRPr="00BC021D" w:rsidRDefault="00460F8B" w:rsidP="00BC021D">
      <w:pPr>
        <w:spacing w:after="0" w:line="240" w:lineRule="auto"/>
        <w:ind w:firstLine="709"/>
        <w:jc w:val="both"/>
        <w:rPr>
          <w:rFonts w:ascii="Times New Roman" w:hAnsi="Times New Roman" w:cs="Times New Roman"/>
          <w:color w:val="000000"/>
          <w:sz w:val="24"/>
          <w:szCs w:val="24"/>
          <w:shd w:val="clear" w:color="auto" w:fill="FFFFFF"/>
        </w:rPr>
      </w:pPr>
      <w:r w:rsidRPr="00BC021D">
        <w:rPr>
          <w:rFonts w:ascii="Times New Roman" w:hAnsi="Times New Roman" w:cs="Times New Roman"/>
          <w:sz w:val="24"/>
          <w:szCs w:val="24"/>
        </w:rPr>
        <w:t xml:space="preserve"> 20  апреля  проводился межрегиональный фестиваль – конкурс детского татарского народного творчества «Язгы моннар» - на базе Новотимерсянского СДК, он собрал участников из </w:t>
      </w:r>
      <w:r w:rsidRPr="00BC021D">
        <w:rPr>
          <w:rFonts w:ascii="Times New Roman" w:hAnsi="Times New Roman" w:cs="Times New Roman"/>
          <w:color w:val="000000"/>
          <w:sz w:val="24"/>
          <w:szCs w:val="24"/>
          <w:shd w:val="clear" w:color="auto" w:fill="FFFFFF"/>
        </w:rPr>
        <w:t xml:space="preserve"> г. Ульяновска,  Цильнинского районов, Димитровграда,  республики Чувашия и Татария.  Присутствовало 150 чел.</w:t>
      </w:r>
    </w:p>
    <w:p w14:paraId="3DE00076" w14:textId="77777777" w:rsidR="00460F8B" w:rsidRPr="00BC021D" w:rsidRDefault="00460F8B" w:rsidP="00BC021D">
      <w:pPr>
        <w:spacing w:after="0" w:line="240" w:lineRule="auto"/>
        <w:ind w:firstLine="709"/>
        <w:jc w:val="both"/>
        <w:rPr>
          <w:rFonts w:ascii="Times New Roman" w:hAnsi="Times New Roman" w:cs="Times New Roman"/>
          <w:color w:val="000000"/>
          <w:sz w:val="24"/>
          <w:szCs w:val="24"/>
          <w:shd w:val="clear" w:color="auto" w:fill="FFFFFF"/>
        </w:rPr>
      </w:pPr>
      <w:r w:rsidRPr="00BC021D">
        <w:rPr>
          <w:rFonts w:ascii="Times New Roman" w:hAnsi="Times New Roman" w:cs="Times New Roman"/>
          <w:color w:val="000000"/>
          <w:sz w:val="24"/>
          <w:szCs w:val="24"/>
          <w:shd w:val="clear" w:color="auto" w:fill="FFFFFF"/>
        </w:rPr>
        <w:t>24 Мая районный  патриотический фестиваль «О Родине. О Доблести. О Славе» в парке «Семейный». Присутствовало    более 100 человек.</w:t>
      </w:r>
    </w:p>
    <w:p w14:paraId="557E7560" w14:textId="77777777" w:rsidR="00460F8B" w:rsidRPr="00BC021D" w:rsidRDefault="00460F8B" w:rsidP="00BC021D">
      <w:pPr>
        <w:spacing w:after="0" w:line="240" w:lineRule="auto"/>
        <w:ind w:firstLine="709"/>
        <w:jc w:val="both"/>
        <w:rPr>
          <w:rFonts w:ascii="Times New Roman" w:hAnsi="Times New Roman" w:cs="Times New Roman"/>
          <w:color w:val="000000"/>
          <w:sz w:val="24"/>
          <w:szCs w:val="24"/>
          <w:shd w:val="clear" w:color="auto" w:fill="FFFFFF"/>
        </w:rPr>
      </w:pPr>
      <w:r w:rsidRPr="00BC021D">
        <w:rPr>
          <w:rFonts w:ascii="Times New Roman" w:hAnsi="Times New Roman" w:cs="Times New Roman"/>
          <w:color w:val="000000"/>
          <w:sz w:val="24"/>
          <w:szCs w:val="24"/>
          <w:shd w:val="clear" w:color="auto" w:fill="FFFFFF"/>
        </w:rPr>
        <w:t xml:space="preserve">6 июня провели районный фестиваль «Живое пушкинское слово» в парке «Семейный», в котором приняли участие 80 человек. </w:t>
      </w:r>
    </w:p>
    <w:p w14:paraId="6F69BACA" w14:textId="77777777" w:rsidR="00460F8B" w:rsidRPr="00BC021D" w:rsidRDefault="00460F8B" w:rsidP="00BC021D">
      <w:pPr>
        <w:spacing w:after="0" w:line="240" w:lineRule="auto"/>
        <w:ind w:firstLine="709"/>
        <w:jc w:val="both"/>
        <w:rPr>
          <w:rFonts w:ascii="Times New Roman" w:hAnsi="Times New Roman" w:cs="Times New Roman"/>
          <w:color w:val="000000"/>
          <w:sz w:val="24"/>
          <w:szCs w:val="24"/>
          <w:shd w:val="clear" w:color="auto" w:fill="FFFFFF"/>
        </w:rPr>
      </w:pPr>
      <w:r w:rsidRPr="00BC021D">
        <w:rPr>
          <w:rFonts w:ascii="Times New Roman" w:hAnsi="Times New Roman" w:cs="Times New Roman"/>
          <w:sz w:val="24"/>
          <w:szCs w:val="24"/>
        </w:rPr>
        <w:t xml:space="preserve">16 июня МАУ ЦКС  провел I Районный фестиваль, посвященный празднованию Троицы, «Хороводницы». В празднике приняли участие коллективы художественной самодеятельности района, а так же гости из г. Ульяновска, рп Сурское, г. Москва. Число участников- 200 чел.  </w:t>
      </w:r>
    </w:p>
    <w:p w14:paraId="462FCC32" w14:textId="77777777" w:rsidR="00460F8B" w:rsidRPr="00BC021D" w:rsidRDefault="00460F8B" w:rsidP="00BC021D">
      <w:pPr>
        <w:spacing w:after="0" w:line="240" w:lineRule="auto"/>
        <w:ind w:firstLine="709"/>
        <w:jc w:val="both"/>
        <w:rPr>
          <w:rFonts w:ascii="Times New Roman" w:hAnsi="Times New Roman" w:cs="Times New Roman"/>
          <w:color w:val="000000"/>
          <w:sz w:val="24"/>
          <w:szCs w:val="24"/>
          <w:shd w:val="clear" w:color="auto" w:fill="FFFFFF"/>
        </w:rPr>
      </w:pPr>
      <w:r w:rsidRPr="00BC021D">
        <w:rPr>
          <w:rFonts w:ascii="Times New Roman" w:hAnsi="Times New Roman" w:cs="Times New Roman"/>
          <w:color w:val="000000"/>
          <w:sz w:val="24"/>
          <w:szCs w:val="24"/>
          <w:shd w:val="clear" w:color="auto" w:fill="FFFFFF"/>
        </w:rPr>
        <w:t>27 июня состоялся областной праздник чувашского творчества «Юх юх чаваш юрри» в парке «Семейный» с. Б. Нагаткино, где приняло участие 80 человек.</w:t>
      </w:r>
    </w:p>
    <w:p w14:paraId="32B97AE6" w14:textId="77777777" w:rsidR="00460F8B" w:rsidRPr="00BC021D" w:rsidRDefault="00460F8B" w:rsidP="00BC021D">
      <w:pPr>
        <w:spacing w:after="0" w:line="240" w:lineRule="auto"/>
        <w:ind w:firstLine="709"/>
        <w:jc w:val="both"/>
        <w:rPr>
          <w:rFonts w:ascii="Times New Roman" w:hAnsi="Times New Roman" w:cs="Times New Roman"/>
          <w:color w:val="000000"/>
          <w:sz w:val="24"/>
          <w:szCs w:val="24"/>
          <w:shd w:val="clear" w:color="auto" w:fill="FFFFFF"/>
        </w:rPr>
      </w:pPr>
      <w:r w:rsidRPr="00BC021D">
        <w:rPr>
          <w:rFonts w:ascii="Times New Roman" w:hAnsi="Times New Roman" w:cs="Times New Roman"/>
          <w:color w:val="000000"/>
          <w:sz w:val="24"/>
          <w:szCs w:val="24"/>
          <w:shd w:val="clear" w:color="auto" w:fill="FFFFFF"/>
        </w:rPr>
        <w:t xml:space="preserve">30 июня -межрегиональный праздник «Бега» в с. Б. Нагаткино, присутствовало более 5000 человек. </w:t>
      </w:r>
    </w:p>
    <w:p w14:paraId="10AC9024" w14:textId="77777777" w:rsidR="00460F8B" w:rsidRPr="00BC021D" w:rsidRDefault="00460F8B" w:rsidP="00BC021D">
      <w:pPr>
        <w:spacing w:after="0" w:line="240" w:lineRule="auto"/>
        <w:ind w:firstLine="709"/>
        <w:jc w:val="both"/>
        <w:rPr>
          <w:rFonts w:ascii="Times New Roman" w:hAnsi="Times New Roman" w:cs="Times New Roman"/>
          <w:color w:val="000000"/>
          <w:sz w:val="24"/>
          <w:szCs w:val="24"/>
          <w:shd w:val="clear" w:color="auto" w:fill="FFFFFF"/>
        </w:rPr>
      </w:pPr>
      <w:r w:rsidRPr="00BC021D">
        <w:rPr>
          <w:rFonts w:ascii="Times New Roman" w:hAnsi="Times New Roman" w:cs="Times New Roman"/>
          <w:color w:val="000000"/>
          <w:sz w:val="24"/>
          <w:szCs w:val="24"/>
          <w:shd w:val="clear" w:color="auto" w:fill="FFFFFF"/>
        </w:rPr>
        <w:t xml:space="preserve">02 августа состоялся </w:t>
      </w:r>
      <w:r w:rsidRPr="00BC021D">
        <w:rPr>
          <w:rFonts w:ascii="Times New Roman" w:hAnsi="Times New Roman" w:cs="Times New Roman"/>
          <w:color w:val="000000"/>
          <w:sz w:val="24"/>
          <w:szCs w:val="24"/>
          <w:shd w:val="clear" w:color="auto" w:fill="FFFFFF"/>
          <w:lang w:val="en-US"/>
        </w:rPr>
        <w:t>I</w:t>
      </w:r>
      <w:r w:rsidRPr="00BC021D">
        <w:rPr>
          <w:rFonts w:ascii="Times New Roman" w:hAnsi="Times New Roman" w:cs="Times New Roman"/>
          <w:color w:val="000000"/>
          <w:sz w:val="24"/>
          <w:szCs w:val="24"/>
          <w:shd w:val="clear" w:color="auto" w:fill="FFFFFF"/>
        </w:rPr>
        <w:t>районный фестиваль русской песни «Душа моя- песня русская» в парке «Семейный» с. Б. Нагаткино, где приняло участие 70 человек;</w:t>
      </w:r>
    </w:p>
    <w:p w14:paraId="47226C9A" w14:textId="77777777" w:rsidR="00460F8B" w:rsidRPr="00BC021D" w:rsidRDefault="00460F8B" w:rsidP="00BC021D">
      <w:pPr>
        <w:spacing w:after="0" w:line="240" w:lineRule="auto"/>
        <w:ind w:firstLine="709"/>
        <w:jc w:val="both"/>
        <w:rPr>
          <w:rFonts w:ascii="Times New Roman" w:hAnsi="Times New Roman" w:cs="Times New Roman"/>
          <w:color w:val="000000"/>
          <w:sz w:val="24"/>
          <w:szCs w:val="24"/>
          <w:shd w:val="clear" w:color="auto" w:fill="FFFFFF"/>
        </w:rPr>
      </w:pPr>
      <w:r w:rsidRPr="00BC021D">
        <w:rPr>
          <w:rFonts w:ascii="Times New Roman" w:hAnsi="Times New Roman" w:cs="Times New Roman"/>
          <w:color w:val="000000"/>
          <w:sz w:val="24"/>
          <w:szCs w:val="24"/>
          <w:shd w:val="clear" w:color="auto" w:fill="FFFFFF"/>
        </w:rPr>
        <w:t xml:space="preserve">17 августа прошел </w:t>
      </w:r>
      <w:r w:rsidRPr="00BC021D">
        <w:rPr>
          <w:rFonts w:ascii="Times New Roman" w:hAnsi="Times New Roman" w:cs="Times New Roman"/>
          <w:color w:val="000000"/>
          <w:sz w:val="24"/>
          <w:szCs w:val="24"/>
          <w:shd w:val="clear" w:color="auto" w:fill="FFFFFF"/>
          <w:lang w:val="en-US"/>
        </w:rPr>
        <w:t>V</w:t>
      </w:r>
      <w:r w:rsidRPr="00BC021D">
        <w:rPr>
          <w:rFonts w:ascii="Times New Roman" w:hAnsi="Times New Roman" w:cs="Times New Roman"/>
          <w:color w:val="000000"/>
          <w:sz w:val="24"/>
          <w:szCs w:val="24"/>
          <w:shd w:val="clear" w:color="auto" w:fill="FFFFFF"/>
        </w:rPr>
        <w:t xml:space="preserve"> районный фестиваль памяти В.Цоя в парке «Семейный» с. Б. Нагаткино, где приняло участие 70 человек</w:t>
      </w:r>
    </w:p>
    <w:p w14:paraId="0EAD1A47" w14:textId="77777777" w:rsidR="00460F8B" w:rsidRPr="00BC021D" w:rsidRDefault="00460F8B" w:rsidP="00BC021D">
      <w:pPr>
        <w:spacing w:after="0" w:line="240" w:lineRule="auto"/>
        <w:ind w:firstLine="709"/>
        <w:jc w:val="both"/>
        <w:rPr>
          <w:rFonts w:ascii="Times New Roman" w:hAnsi="Times New Roman" w:cs="Times New Roman"/>
          <w:sz w:val="24"/>
          <w:szCs w:val="24"/>
          <w:shd w:val="clear" w:color="auto" w:fill="FFFFFF"/>
        </w:rPr>
      </w:pPr>
      <w:r w:rsidRPr="00BC021D">
        <w:rPr>
          <w:rFonts w:ascii="Times New Roman" w:hAnsi="Times New Roman" w:cs="Times New Roman"/>
          <w:sz w:val="24"/>
          <w:szCs w:val="24"/>
          <w:shd w:val="clear" w:color="auto" w:fill="FFFFFF"/>
        </w:rPr>
        <w:t>30 октября 2024 года в Среднеалгашинском СДК состоялся III районный литературный фестиваль «Крылья обретаю вновь», посвящённый 92-летию со дня рождения нашего земляка, поэта и писателя Анатолия Фёдоровича Юмана (Ермилова). Открыл праздник народный ансамбль «Шанас» (Надежда) под руководством заслуженного работника культуры РФ, члена Союза писателей России В.Н. Тарават. На мероприятии дети читали стихи Анатолия Юмана на русском и чувашском языках. Выступали представители национально-культурной автономии, администрации района, родственники и бывшие коллеги поэта. Было предоставлено главному редактору Ульяновской областной чувашской газеты «Канаш» Е.Н. Мустаевой, писателям Е.Г. Алексеевой-Аксупи, А.М. Богатову, Н.Н. Ларионову, И.И. Миронова, Н.Ф. Васильева, Е.Ю. Ухварова, Ю.Ю. Юнгерова. В заключение фестиваля прозвучал Гимн деревни Средние Алгаши «Чавашкасы».</w:t>
      </w:r>
    </w:p>
    <w:p w14:paraId="21D5D077" w14:textId="77777777" w:rsidR="00460F8B" w:rsidRPr="00BC021D" w:rsidRDefault="00460F8B" w:rsidP="00BC021D">
      <w:pPr>
        <w:spacing w:after="0" w:line="240" w:lineRule="auto"/>
        <w:ind w:firstLine="709"/>
        <w:jc w:val="both"/>
        <w:rPr>
          <w:rFonts w:ascii="Times New Roman" w:hAnsi="Times New Roman" w:cs="Times New Roman"/>
          <w:sz w:val="24"/>
          <w:szCs w:val="24"/>
          <w:shd w:val="clear" w:color="auto" w:fill="FFFFFF"/>
        </w:rPr>
      </w:pPr>
      <w:r w:rsidRPr="00BC021D">
        <w:rPr>
          <w:rFonts w:ascii="Times New Roman" w:hAnsi="Times New Roman" w:cs="Times New Roman"/>
          <w:sz w:val="24"/>
          <w:szCs w:val="24"/>
          <w:shd w:val="clear" w:color="auto" w:fill="FFFFFF"/>
        </w:rPr>
        <w:t xml:space="preserve">02.11.2024 г в Норовском СДК состоялся 1 районный фестиваль «Венок дружбы», на котором приняли участие чувашская, татарская, мордовская автономии и русский Дом. Автономии поприветствовали гостей национальными блюдами, развернули выставку ДПИ, национальной кухни. Концертная программа была представлена всеми национальностями, проживающими в районе. </w:t>
      </w:r>
    </w:p>
    <w:p w14:paraId="1A2A3A8E" w14:textId="77777777" w:rsidR="00460F8B" w:rsidRPr="00BC021D" w:rsidRDefault="00460F8B" w:rsidP="00BC021D">
      <w:pPr>
        <w:spacing w:after="0" w:line="240" w:lineRule="auto"/>
        <w:ind w:firstLine="709"/>
        <w:jc w:val="both"/>
        <w:rPr>
          <w:rFonts w:ascii="Times New Roman" w:hAnsi="Times New Roman" w:cs="Times New Roman"/>
          <w:sz w:val="28"/>
          <w:szCs w:val="28"/>
          <w:shd w:val="clear" w:color="auto" w:fill="FFFFFF"/>
        </w:rPr>
      </w:pPr>
    </w:p>
    <w:p w14:paraId="61152569" w14:textId="374D3963" w:rsidR="00460F8B" w:rsidRPr="006040B7" w:rsidRDefault="00460F8B" w:rsidP="00BC021D">
      <w:pPr>
        <w:spacing w:after="0" w:line="240" w:lineRule="auto"/>
        <w:ind w:firstLine="567"/>
        <w:jc w:val="both"/>
        <w:rPr>
          <w:rFonts w:ascii="Times New Roman" w:hAnsi="Times New Roman" w:cs="Times New Roman"/>
          <w:sz w:val="24"/>
          <w:szCs w:val="24"/>
        </w:rPr>
      </w:pPr>
      <w:r w:rsidRPr="006040B7">
        <w:rPr>
          <w:rFonts w:ascii="Times New Roman" w:hAnsi="Times New Roman" w:cs="Times New Roman"/>
          <w:sz w:val="24"/>
          <w:szCs w:val="24"/>
        </w:rPr>
        <w:t>Юбилейные даты муниципальных учреждений/коллективов</w:t>
      </w:r>
      <w:r w:rsidR="006040B7" w:rsidRPr="006040B7">
        <w:rPr>
          <w:rFonts w:ascii="Times New Roman" w:hAnsi="Times New Roman" w:cs="Times New Roman"/>
          <w:sz w:val="24"/>
          <w:szCs w:val="24"/>
        </w:rPr>
        <w:t>:</w:t>
      </w:r>
    </w:p>
    <w:p w14:paraId="03492675" w14:textId="77777777" w:rsidR="00460F8B" w:rsidRPr="00BC021D" w:rsidRDefault="00460F8B" w:rsidP="00BC021D">
      <w:pPr>
        <w:spacing w:after="0" w:line="240" w:lineRule="auto"/>
        <w:ind w:firstLine="567"/>
        <w:jc w:val="both"/>
        <w:rPr>
          <w:rFonts w:ascii="Times New Roman" w:hAnsi="Times New Roman" w:cs="Times New Roman"/>
          <w:color w:val="000000"/>
          <w:sz w:val="24"/>
          <w:szCs w:val="24"/>
          <w:shd w:val="clear" w:color="auto" w:fill="FFFFFF"/>
        </w:rPr>
      </w:pPr>
      <w:r w:rsidRPr="00BC021D">
        <w:rPr>
          <w:rFonts w:ascii="Times New Roman" w:hAnsi="Times New Roman" w:cs="Times New Roman"/>
          <w:color w:val="000000"/>
          <w:sz w:val="24"/>
          <w:szCs w:val="24"/>
          <w:shd w:val="clear" w:color="auto" w:fill="FFFFFF"/>
        </w:rPr>
        <w:t xml:space="preserve">5 апреля у Среднеалгашинской сельской библиотеки состоялся юбилей – 55 лет. </w:t>
      </w:r>
    </w:p>
    <w:p w14:paraId="28550CE7" w14:textId="77777777" w:rsidR="00460F8B" w:rsidRPr="00BC021D" w:rsidRDefault="00460F8B" w:rsidP="00BC021D">
      <w:pPr>
        <w:spacing w:after="0" w:line="240" w:lineRule="auto"/>
        <w:ind w:firstLine="567"/>
        <w:jc w:val="both"/>
        <w:rPr>
          <w:rFonts w:ascii="Times New Roman" w:hAnsi="Times New Roman" w:cs="Times New Roman"/>
          <w:color w:val="000000"/>
          <w:sz w:val="24"/>
          <w:szCs w:val="24"/>
          <w:shd w:val="clear" w:color="auto" w:fill="FFFFFF"/>
        </w:rPr>
      </w:pPr>
      <w:r w:rsidRPr="00BC021D">
        <w:rPr>
          <w:rFonts w:ascii="Times New Roman" w:hAnsi="Times New Roman" w:cs="Times New Roman"/>
          <w:color w:val="000000"/>
          <w:sz w:val="24"/>
          <w:szCs w:val="24"/>
          <w:shd w:val="clear" w:color="auto" w:fill="FFFFFF"/>
        </w:rPr>
        <w:t xml:space="preserve">28 июня 2024 года в актовом зале Верхнетимерсянской средней школы прошла праздничная программа "Библиотека собирает друзей", в честь празднования 105 -летия Верхнетимерсянской сельской библиотеки. </w:t>
      </w:r>
    </w:p>
    <w:p w14:paraId="61DCCED0" w14:textId="77777777" w:rsidR="00460F8B" w:rsidRPr="00BC021D" w:rsidRDefault="00460F8B" w:rsidP="00BC021D">
      <w:pPr>
        <w:spacing w:after="0" w:line="240" w:lineRule="auto"/>
        <w:ind w:firstLine="567"/>
        <w:jc w:val="both"/>
        <w:rPr>
          <w:rFonts w:ascii="Times New Roman" w:hAnsi="Times New Roman" w:cs="Times New Roman"/>
          <w:color w:val="000000"/>
          <w:sz w:val="24"/>
          <w:szCs w:val="24"/>
          <w:shd w:val="clear" w:color="auto" w:fill="FFFFFF"/>
        </w:rPr>
      </w:pPr>
      <w:r w:rsidRPr="00BC021D">
        <w:rPr>
          <w:rFonts w:ascii="Times New Roman" w:hAnsi="Times New Roman" w:cs="Times New Roman"/>
          <w:color w:val="000000"/>
          <w:sz w:val="24"/>
          <w:szCs w:val="24"/>
          <w:shd w:val="clear" w:color="auto" w:fill="FFFFFF"/>
        </w:rPr>
        <w:t>25 сентября 2024 года - особый случай у Новоникулинской сельской</w:t>
      </w:r>
      <w:r w:rsidRPr="00BC021D">
        <w:rPr>
          <w:rFonts w:ascii="Times New Roman" w:hAnsi="Times New Roman" w:cs="Times New Roman"/>
          <w:color w:val="000000"/>
          <w:sz w:val="24"/>
          <w:szCs w:val="24"/>
        </w:rPr>
        <w:br/>
      </w:r>
      <w:r w:rsidRPr="00BC021D">
        <w:rPr>
          <w:rFonts w:ascii="Times New Roman" w:hAnsi="Times New Roman" w:cs="Times New Roman"/>
          <w:color w:val="000000"/>
          <w:sz w:val="24"/>
          <w:szCs w:val="24"/>
          <w:shd w:val="clear" w:color="auto" w:fill="FFFFFF"/>
        </w:rPr>
        <w:t>библиотеки состоялся юбилей - 70 лет.</w:t>
      </w:r>
    </w:p>
    <w:p w14:paraId="6EF6EAAF" w14:textId="77777777" w:rsidR="00460F8B" w:rsidRPr="00BC021D" w:rsidRDefault="00460F8B" w:rsidP="00BC021D">
      <w:pPr>
        <w:spacing w:after="0" w:line="240" w:lineRule="auto"/>
        <w:ind w:firstLine="567"/>
        <w:jc w:val="both"/>
        <w:rPr>
          <w:rFonts w:ascii="Times New Roman" w:hAnsi="Times New Roman" w:cs="Times New Roman"/>
          <w:sz w:val="24"/>
          <w:szCs w:val="24"/>
          <w:shd w:val="clear" w:color="auto" w:fill="FFFFFF"/>
        </w:rPr>
      </w:pPr>
      <w:r w:rsidRPr="00BC021D">
        <w:rPr>
          <w:rFonts w:ascii="Times New Roman" w:hAnsi="Times New Roman" w:cs="Times New Roman"/>
          <w:sz w:val="24"/>
          <w:szCs w:val="24"/>
          <w:shd w:val="clear" w:color="auto" w:fill="FFFFFF"/>
        </w:rPr>
        <w:lastRenderedPageBreak/>
        <w:t xml:space="preserve">14 ноября в Нижнетимерсянской сельской библиотеке имени Васся Анисси состоялся День открытых дверей «С юбилеем, родная библиотека!», посвященный 105-летнему юбилею библиотеки. Торжественное мероприятие прошло в теплом кругу друзей и читателей библиотеки. </w:t>
      </w:r>
    </w:p>
    <w:p w14:paraId="119635B6" w14:textId="1F0775E8" w:rsidR="00460F8B" w:rsidRPr="00BC021D" w:rsidRDefault="00460F8B" w:rsidP="00BC021D">
      <w:pPr>
        <w:pStyle w:val="af7"/>
        <w:ind w:left="0" w:firstLine="851"/>
        <w:jc w:val="both"/>
        <w:rPr>
          <w:color w:val="000000"/>
          <w:shd w:val="clear" w:color="auto" w:fill="FFFFFF"/>
        </w:rPr>
      </w:pPr>
      <w:r w:rsidRPr="00BC021D">
        <w:rPr>
          <w:color w:val="000000"/>
          <w:shd w:val="clear" w:color="auto" w:fill="FFFFFF"/>
        </w:rPr>
        <w:t>В 2024 г  был проведен День села Пилюгино</w:t>
      </w:r>
      <w:r w:rsidR="006040B7">
        <w:rPr>
          <w:color w:val="000000"/>
          <w:shd w:val="clear" w:color="auto" w:fill="FFFFFF"/>
        </w:rPr>
        <w:t xml:space="preserve"> </w:t>
      </w:r>
      <w:r w:rsidRPr="00BC021D">
        <w:rPr>
          <w:color w:val="000000"/>
          <w:shd w:val="clear" w:color="auto" w:fill="FFFFFF"/>
        </w:rPr>
        <w:t xml:space="preserve">28.09.2024 г.  На мероприятии присутствовали Глава администрации района В.П. Бабайкин,   Глава администрации МО «Анненковское сельское поселение» И.В.Алексанкина, Глава поселения В.А. Андреев. Достойные люди поселения были награждены наградами района и поселения. Участникам СВО были подарены памятные сувениры, чествовались семейные пары, которые отметили юбилеи совместной супружеской жизни.  Состоялся замечательный концерт, работала площадка аквагримм, книжная выставка, выставка ДПИ. </w:t>
      </w:r>
    </w:p>
    <w:p w14:paraId="4A973D97" w14:textId="77777777" w:rsidR="00460F8B" w:rsidRPr="00BC021D" w:rsidRDefault="00460F8B" w:rsidP="00BC021D">
      <w:pPr>
        <w:spacing w:after="0" w:line="240" w:lineRule="auto"/>
        <w:ind w:firstLine="709"/>
        <w:jc w:val="both"/>
        <w:rPr>
          <w:rFonts w:ascii="Times New Roman" w:hAnsi="Times New Roman" w:cs="Times New Roman"/>
          <w:i/>
          <w:sz w:val="28"/>
          <w:szCs w:val="28"/>
        </w:rPr>
      </w:pPr>
    </w:p>
    <w:p w14:paraId="601CA8AE" w14:textId="77777777" w:rsidR="00460F8B" w:rsidRPr="00BC021D" w:rsidRDefault="00460F8B" w:rsidP="00BC021D">
      <w:pPr>
        <w:shd w:val="clear" w:color="auto" w:fill="FFFFFF"/>
        <w:spacing w:after="0" w:line="240" w:lineRule="auto"/>
        <w:jc w:val="both"/>
        <w:rPr>
          <w:rFonts w:ascii="Times New Roman" w:hAnsi="Times New Roman" w:cs="Times New Roman"/>
          <w:sz w:val="24"/>
          <w:szCs w:val="24"/>
        </w:rPr>
      </w:pPr>
      <w:r w:rsidRPr="00BC021D">
        <w:rPr>
          <w:rFonts w:ascii="Times New Roman" w:hAnsi="Times New Roman" w:cs="Times New Roman"/>
          <w:color w:val="000000"/>
          <w:sz w:val="28"/>
          <w:szCs w:val="28"/>
          <w:shd w:val="clear" w:color="auto" w:fill="FFFFFF"/>
        </w:rPr>
        <w:tab/>
      </w:r>
      <w:r w:rsidRPr="00BC021D">
        <w:rPr>
          <w:rFonts w:ascii="Times New Roman" w:hAnsi="Times New Roman" w:cs="Times New Roman"/>
          <w:color w:val="000000"/>
          <w:sz w:val="24"/>
          <w:szCs w:val="24"/>
          <w:shd w:val="clear" w:color="auto" w:fill="FFFFFF"/>
        </w:rPr>
        <w:t xml:space="preserve">По итогам областного конкурса на получение денежного поощрения лучшими учреждениями культуры на территории сельских поселений Ульяновской области и их работниками, победителями стали: </w:t>
      </w:r>
      <w:r w:rsidRPr="00BC021D">
        <w:rPr>
          <w:rFonts w:ascii="Times New Roman" w:hAnsi="Times New Roman" w:cs="Times New Roman"/>
          <w:sz w:val="24"/>
          <w:szCs w:val="24"/>
        </w:rPr>
        <w:t xml:space="preserve">Муртакова Л.Н. Богдашкинская библиотека и Усачев С.А. Большенагаткинский РДК (62,5 тыс.руб), </w:t>
      </w:r>
    </w:p>
    <w:p w14:paraId="467FF38D" w14:textId="77777777" w:rsidR="00460F8B" w:rsidRPr="00BC021D" w:rsidRDefault="00460F8B" w:rsidP="00BC021D">
      <w:pPr>
        <w:shd w:val="clear" w:color="auto" w:fill="FFFFFF"/>
        <w:spacing w:after="0" w:line="240" w:lineRule="auto"/>
        <w:jc w:val="both"/>
        <w:rPr>
          <w:rFonts w:ascii="Times New Roman" w:hAnsi="Times New Roman" w:cs="Times New Roman"/>
          <w:sz w:val="24"/>
          <w:szCs w:val="24"/>
        </w:rPr>
      </w:pPr>
    </w:p>
    <w:p w14:paraId="4DA023EA" w14:textId="77777777"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t>В 2024 гг. всего более 50 волонтёров культуры приняли участие во всех культурных мероприятиях и в акциях.  Приняли участие в акциях: «Культурные выходные»,  «Культура для школьника», и т.д. Волонтеры-инвалиды были привлечены для участия в таких мероприятиях как: психологические тренинги, встречи с гражданами старшего поколения, в зимней спартакиаде, в лекциях по правовой и финансовой грамотности, проведении «статусных мероприятий».</w:t>
      </w:r>
    </w:p>
    <w:p w14:paraId="138E9A6C" w14:textId="77777777"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t>Волонтеров культуры помогают сохранять объекты культуры, (памятники, захоронения), но и помогают проводить крупные мероприятия, организовывать содержательный, полезный досуг для всех категорий населения, активно взаимодействуют с медицинскими, социально-реабилитационными учреждениями  и с гражданами старшего поколения т. д.</w:t>
      </w:r>
    </w:p>
    <w:p w14:paraId="60C6E44B" w14:textId="77777777" w:rsidR="00460F8B" w:rsidRPr="00BC021D" w:rsidRDefault="00460F8B" w:rsidP="00BC021D">
      <w:pPr>
        <w:spacing w:after="0" w:line="240" w:lineRule="auto"/>
        <w:ind w:firstLine="709"/>
        <w:jc w:val="both"/>
        <w:rPr>
          <w:rStyle w:val="af"/>
          <w:rFonts w:ascii="Times New Roman" w:hAnsi="Times New Roman" w:cs="Times New Roman"/>
          <w:b w:val="0"/>
          <w:sz w:val="24"/>
          <w:szCs w:val="24"/>
          <w:shd w:val="clear" w:color="auto" w:fill="FFFFFF"/>
        </w:rPr>
      </w:pPr>
    </w:p>
    <w:p w14:paraId="1840BD55" w14:textId="77777777" w:rsidR="00460F8B" w:rsidRPr="006040B7" w:rsidRDefault="00460F8B" w:rsidP="00BC021D">
      <w:pPr>
        <w:spacing w:after="0" w:line="240" w:lineRule="auto"/>
        <w:ind w:firstLine="709"/>
        <w:jc w:val="both"/>
        <w:rPr>
          <w:rFonts w:ascii="Times New Roman" w:hAnsi="Times New Roman" w:cs="Times New Roman"/>
          <w:sz w:val="24"/>
          <w:szCs w:val="24"/>
        </w:rPr>
      </w:pPr>
      <w:r w:rsidRPr="006040B7">
        <w:rPr>
          <w:rStyle w:val="af"/>
          <w:rFonts w:ascii="Times New Roman" w:hAnsi="Times New Roman" w:cs="Times New Roman"/>
          <w:b w:val="0"/>
          <w:bCs w:val="0"/>
          <w:sz w:val="24"/>
          <w:szCs w:val="24"/>
          <w:shd w:val="clear" w:color="auto" w:fill="FFFFFF"/>
        </w:rPr>
        <w:t>Работники культуры в течение 2024 г. принимали участие в акциях «Своих не бросаем»- сбор гуманитарной помощи, вязание шерстяных носок и перчаток, сбор  денежных средств, плетение маскировочных сетей, сборка «сухого душа», сушка овощей для сухих супов. Принимали активное участие в акции «Помоги собраться в школу»- в 2024 году собрана ими  сумма 21170 рублей;  в благотворительных акциях по сбору книг к</w:t>
      </w:r>
      <w:r w:rsidRPr="006040B7">
        <w:rPr>
          <w:rFonts w:ascii="Times New Roman" w:hAnsi="Times New Roman" w:cs="Times New Roman"/>
          <w:b/>
          <w:bCs/>
          <w:sz w:val="24"/>
          <w:szCs w:val="24"/>
        </w:rPr>
        <w:t xml:space="preserve"> </w:t>
      </w:r>
      <w:r w:rsidRPr="006040B7">
        <w:rPr>
          <w:rFonts w:ascii="Times New Roman" w:hAnsi="Times New Roman" w:cs="Times New Roman"/>
          <w:sz w:val="24"/>
          <w:szCs w:val="24"/>
        </w:rPr>
        <w:t>Международному дню дарения книг и тд.</w:t>
      </w:r>
    </w:p>
    <w:p w14:paraId="06AC2E0A" w14:textId="77777777" w:rsidR="00460F8B" w:rsidRPr="00BC021D" w:rsidRDefault="00460F8B" w:rsidP="00BC021D">
      <w:pPr>
        <w:spacing w:after="0" w:line="240" w:lineRule="auto"/>
        <w:ind w:firstLine="709"/>
        <w:jc w:val="both"/>
        <w:rPr>
          <w:rFonts w:ascii="Times New Roman" w:hAnsi="Times New Roman" w:cs="Times New Roman"/>
          <w:i/>
          <w:sz w:val="28"/>
          <w:szCs w:val="28"/>
        </w:rPr>
      </w:pPr>
    </w:p>
    <w:p w14:paraId="166EE60A" w14:textId="77777777" w:rsidR="00460F8B" w:rsidRPr="00BC021D" w:rsidRDefault="00460F8B" w:rsidP="00BC021D">
      <w:pPr>
        <w:spacing w:after="0" w:line="240" w:lineRule="auto"/>
        <w:ind w:firstLine="709"/>
        <w:jc w:val="both"/>
        <w:rPr>
          <w:rFonts w:ascii="Times New Roman" w:hAnsi="Times New Roman" w:cs="Times New Roman"/>
          <w:color w:val="000000"/>
          <w:sz w:val="24"/>
          <w:szCs w:val="24"/>
          <w:shd w:val="clear" w:color="auto" w:fill="FFFFFF"/>
        </w:rPr>
      </w:pPr>
      <w:r w:rsidRPr="00BC021D">
        <w:rPr>
          <w:rFonts w:ascii="Times New Roman" w:hAnsi="Times New Roman" w:cs="Times New Roman"/>
          <w:color w:val="000000"/>
          <w:sz w:val="24"/>
          <w:szCs w:val="24"/>
          <w:shd w:val="clear" w:color="auto" w:fill="FFFFFF"/>
        </w:rPr>
        <w:t xml:space="preserve">Работники культуры района стали организаторами серии благотворительных концертов в поддержку участников СВО: </w:t>
      </w:r>
    </w:p>
    <w:p w14:paraId="377BCE26" w14:textId="6DC38813" w:rsidR="00460F8B" w:rsidRPr="00BC021D" w:rsidRDefault="00460F8B" w:rsidP="00BC021D">
      <w:pPr>
        <w:spacing w:after="0" w:line="240" w:lineRule="auto"/>
        <w:ind w:firstLine="709"/>
        <w:jc w:val="both"/>
        <w:rPr>
          <w:rFonts w:ascii="Times New Roman" w:hAnsi="Times New Roman" w:cs="Times New Roman"/>
          <w:color w:val="000000"/>
          <w:sz w:val="24"/>
          <w:shd w:val="clear" w:color="auto" w:fill="FFFFFF"/>
        </w:rPr>
      </w:pPr>
      <w:r w:rsidRPr="00BC021D">
        <w:rPr>
          <w:rFonts w:ascii="Times New Roman" w:hAnsi="Times New Roman" w:cs="Times New Roman"/>
          <w:color w:val="000000"/>
          <w:sz w:val="24"/>
          <w:shd w:val="clear" w:color="auto" w:fill="FFFFFF"/>
        </w:rPr>
        <w:t>- с. Б. Нагаткино состоялся 04 сентября, сбор 52,0 тыс. руб</w:t>
      </w:r>
      <w:r w:rsidR="006040B7">
        <w:rPr>
          <w:rFonts w:ascii="Times New Roman" w:hAnsi="Times New Roman" w:cs="Times New Roman"/>
          <w:color w:val="000000"/>
          <w:sz w:val="24"/>
          <w:shd w:val="clear" w:color="auto" w:fill="FFFFFF"/>
        </w:rPr>
        <w:t>.</w:t>
      </w:r>
      <w:r w:rsidRPr="00BC021D">
        <w:rPr>
          <w:rFonts w:ascii="Times New Roman" w:hAnsi="Times New Roman" w:cs="Times New Roman"/>
          <w:color w:val="000000"/>
          <w:sz w:val="24"/>
          <w:shd w:val="clear" w:color="auto" w:fill="FFFFFF"/>
        </w:rPr>
        <w:t xml:space="preserve"> </w:t>
      </w:r>
    </w:p>
    <w:p w14:paraId="23A04A58" w14:textId="21DE6E2C" w:rsidR="00460F8B" w:rsidRPr="00BC021D" w:rsidRDefault="00460F8B" w:rsidP="00BC021D">
      <w:pPr>
        <w:spacing w:after="0" w:line="240" w:lineRule="auto"/>
        <w:ind w:firstLine="709"/>
        <w:jc w:val="both"/>
        <w:rPr>
          <w:rFonts w:ascii="Times New Roman" w:hAnsi="Times New Roman" w:cs="Times New Roman"/>
          <w:color w:val="000000"/>
          <w:sz w:val="24"/>
          <w:shd w:val="clear" w:color="auto" w:fill="FFFFFF"/>
        </w:rPr>
      </w:pPr>
      <w:r w:rsidRPr="00BC021D">
        <w:rPr>
          <w:rFonts w:ascii="Times New Roman" w:hAnsi="Times New Roman" w:cs="Times New Roman"/>
          <w:color w:val="000000"/>
          <w:sz w:val="24"/>
          <w:shd w:val="clear" w:color="auto" w:fill="FFFFFF"/>
        </w:rPr>
        <w:t>- Елх. Озеро- 7 сентября, сбор 43,0 тыс. руб</w:t>
      </w:r>
      <w:r w:rsidR="006040B7">
        <w:rPr>
          <w:rFonts w:ascii="Times New Roman" w:hAnsi="Times New Roman" w:cs="Times New Roman"/>
          <w:color w:val="000000"/>
          <w:sz w:val="24"/>
          <w:shd w:val="clear" w:color="auto" w:fill="FFFFFF"/>
        </w:rPr>
        <w:t>.</w:t>
      </w:r>
    </w:p>
    <w:p w14:paraId="5750D0D5" w14:textId="4805CEE1" w:rsidR="00460F8B" w:rsidRPr="00BC021D" w:rsidRDefault="00460F8B" w:rsidP="00BC021D">
      <w:pPr>
        <w:spacing w:after="0" w:line="240" w:lineRule="auto"/>
        <w:ind w:firstLine="709"/>
        <w:jc w:val="both"/>
        <w:rPr>
          <w:rFonts w:ascii="Times New Roman" w:hAnsi="Times New Roman" w:cs="Times New Roman"/>
          <w:color w:val="000000"/>
          <w:sz w:val="24"/>
          <w:shd w:val="clear" w:color="auto" w:fill="FFFFFF"/>
        </w:rPr>
      </w:pPr>
      <w:r w:rsidRPr="00BC021D">
        <w:rPr>
          <w:rFonts w:ascii="Times New Roman" w:hAnsi="Times New Roman" w:cs="Times New Roman"/>
          <w:color w:val="000000"/>
          <w:sz w:val="24"/>
          <w:shd w:val="clear" w:color="auto" w:fill="FFFFFF"/>
        </w:rPr>
        <w:t>-Карабаевка- 21 сентября, сбор 90,0 тыс. руб</w:t>
      </w:r>
      <w:r w:rsidR="006040B7">
        <w:rPr>
          <w:rFonts w:ascii="Times New Roman" w:hAnsi="Times New Roman" w:cs="Times New Roman"/>
          <w:color w:val="000000"/>
          <w:sz w:val="24"/>
          <w:shd w:val="clear" w:color="auto" w:fill="FFFFFF"/>
        </w:rPr>
        <w:t>.</w:t>
      </w:r>
    </w:p>
    <w:p w14:paraId="5268646D" w14:textId="20DC8C79" w:rsidR="00460F8B" w:rsidRPr="00BC021D" w:rsidRDefault="00460F8B" w:rsidP="00BC021D">
      <w:pPr>
        <w:spacing w:after="0" w:line="240" w:lineRule="auto"/>
        <w:ind w:firstLine="709"/>
        <w:jc w:val="both"/>
        <w:rPr>
          <w:rFonts w:ascii="Times New Roman" w:hAnsi="Times New Roman" w:cs="Times New Roman"/>
          <w:color w:val="000000"/>
          <w:sz w:val="24"/>
          <w:shd w:val="clear" w:color="auto" w:fill="FFFFFF"/>
        </w:rPr>
      </w:pPr>
      <w:r w:rsidRPr="00BC021D">
        <w:rPr>
          <w:rFonts w:ascii="Times New Roman" w:hAnsi="Times New Roman" w:cs="Times New Roman"/>
          <w:color w:val="000000"/>
          <w:sz w:val="24"/>
          <w:shd w:val="clear" w:color="auto" w:fill="FFFFFF"/>
        </w:rPr>
        <w:t>-Норовка 29 сентября, сбор 65,0 тыс. руб</w:t>
      </w:r>
      <w:r w:rsidR="006040B7">
        <w:rPr>
          <w:rFonts w:ascii="Times New Roman" w:hAnsi="Times New Roman" w:cs="Times New Roman"/>
          <w:color w:val="000000"/>
          <w:sz w:val="24"/>
          <w:shd w:val="clear" w:color="auto" w:fill="FFFFFF"/>
        </w:rPr>
        <w:t>.</w:t>
      </w:r>
    </w:p>
    <w:p w14:paraId="09E19CC4" w14:textId="03BA65B5" w:rsidR="00460F8B" w:rsidRPr="00BC021D" w:rsidRDefault="00460F8B" w:rsidP="00BC021D">
      <w:pPr>
        <w:spacing w:after="0" w:line="240" w:lineRule="auto"/>
        <w:ind w:firstLine="709"/>
        <w:jc w:val="both"/>
        <w:rPr>
          <w:rFonts w:ascii="Times New Roman" w:hAnsi="Times New Roman" w:cs="Times New Roman"/>
          <w:color w:val="000000"/>
          <w:sz w:val="24"/>
          <w:shd w:val="clear" w:color="auto" w:fill="FFFFFF"/>
        </w:rPr>
      </w:pPr>
      <w:r w:rsidRPr="00BC021D">
        <w:rPr>
          <w:rFonts w:ascii="Times New Roman" w:hAnsi="Times New Roman" w:cs="Times New Roman"/>
          <w:color w:val="000000"/>
          <w:sz w:val="24"/>
          <w:shd w:val="clear" w:color="auto" w:fill="FFFFFF"/>
        </w:rPr>
        <w:t>-М. Бугурна- 29 сентября, сбор 101,0 тыс. руб</w:t>
      </w:r>
      <w:r w:rsidR="006040B7">
        <w:rPr>
          <w:rFonts w:ascii="Times New Roman" w:hAnsi="Times New Roman" w:cs="Times New Roman"/>
          <w:color w:val="000000"/>
          <w:sz w:val="24"/>
          <w:shd w:val="clear" w:color="auto" w:fill="FFFFFF"/>
        </w:rPr>
        <w:t>.</w:t>
      </w:r>
    </w:p>
    <w:p w14:paraId="2F47C5A6" w14:textId="075007A3" w:rsidR="00460F8B" w:rsidRPr="00BC021D" w:rsidRDefault="00460F8B" w:rsidP="00BC021D">
      <w:pPr>
        <w:spacing w:after="0" w:line="240" w:lineRule="auto"/>
        <w:ind w:firstLine="709"/>
        <w:jc w:val="both"/>
        <w:rPr>
          <w:rFonts w:ascii="Times New Roman" w:hAnsi="Times New Roman" w:cs="Times New Roman"/>
          <w:color w:val="000000"/>
          <w:sz w:val="24"/>
          <w:shd w:val="clear" w:color="auto" w:fill="FFFFFF"/>
        </w:rPr>
      </w:pPr>
      <w:r w:rsidRPr="00BC021D">
        <w:rPr>
          <w:rFonts w:ascii="Times New Roman" w:hAnsi="Times New Roman" w:cs="Times New Roman"/>
          <w:color w:val="000000"/>
          <w:sz w:val="24"/>
          <w:shd w:val="clear" w:color="auto" w:fill="FFFFFF"/>
        </w:rPr>
        <w:t>-Цильна-5 октября , сбор 146,0 т</w:t>
      </w:r>
      <w:r w:rsidR="006040B7">
        <w:rPr>
          <w:rFonts w:ascii="Times New Roman" w:hAnsi="Times New Roman" w:cs="Times New Roman"/>
          <w:color w:val="000000"/>
          <w:sz w:val="24"/>
          <w:shd w:val="clear" w:color="auto" w:fill="FFFFFF"/>
        </w:rPr>
        <w:t>ы</w:t>
      </w:r>
      <w:r w:rsidRPr="00BC021D">
        <w:rPr>
          <w:rFonts w:ascii="Times New Roman" w:hAnsi="Times New Roman" w:cs="Times New Roman"/>
          <w:color w:val="000000"/>
          <w:sz w:val="24"/>
          <w:shd w:val="clear" w:color="auto" w:fill="FFFFFF"/>
        </w:rPr>
        <w:t xml:space="preserve">с. </w:t>
      </w:r>
      <w:r w:rsidR="006040B7">
        <w:rPr>
          <w:rFonts w:ascii="Times New Roman" w:hAnsi="Times New Roman" w:cs="Times New Roman"/>
          <w:color w:val="000000"/>
          <w:sz w:val="24"/>
          <w:shd w:val="clear" w:color="auto" w:fill="FFFFFF"/>
        </w:rPr>
        <w:t>р</w:t>
      </w:r>
      <w:r w:rsidRPr="00BC021D">
        <w:rPr>
          <w:rFonts w:ascii="Times New Roman" w:hAnsi="Times New Roman" w:cs="Times New Roman"/>
          <w:color w:val="000000"/>
          <w:sz w:val="24"/>
          <w:shd w:val="clear" w:color="auto" w:fill="FFFFFF"/>
        </w:rPr>
        <w:t>уб.</w:t>
      </w:r>
    </w:p>
    <w:p w14:paraId="2E12E65D" w14:textId="261C5B99" w:rsidR="006040B7" w:rsidRPr="00BC021D" w:rsidRDefault="00460F8B" w:rsidP="006040B7">
      <w:pPr>
        <w:spacing w:after="0" w:line="240" w:lineRule="auto"/>
        <w:ind w:firstLine="709"/>
        <w:jc w:val="both"/>
        <w:rPr>
          <w:rFonts w:ascii="Times New Roman" w:hAnsi="Times New Roman" w:cs="Times New Roman"/>
          <w:color w:val="000000"/>
          <w:sz w:val="24"/>
          <w:shd w:val="clear" w:color="auto" w:fill="FFFFFF"/>
        </w:rPr>
      </w:pPr>
      <w:r w:rsidRPr="00BC021D">
        <w:rPr>
          <w:rFonts w:ascii="Times New Roman" w:hAnsi="Times New Roman" w:cs="Times New Roman"/>
          <w:color w:val="000000"/>
          <w:sz w:val="24"/>
          <w:shd w:val="clear" w:color="auto" w:fill="FFFFFF"/>
        </w:rPr>
        <w:t>-Ст. Анненково- 17 октября , сбор 93,0</w:t>
      </w:r>
      <w:r w:rsidR="006040B7" w:rsidRPr="006040B7">
        <w:rPr>
          <w:rFonts w:ascii="Times New Roman" w:hAnsi="Times New Roman" w:cs="Times New Roman"/>
          <w:color w:val="000000"/>
          <w:sz w:val="24"/>
          <w:shd w:val="clear" w:color="auto" w:fill="FFFFFF"/>
        </w:rPr>
        <w:t xml:space="preserve"> </w:t>
      </w:r>
      <w:r w:rsidR="006040B7" w:rsidRPr="00BC021D">
        <w:rPr>
          <w:rFonts w:ascii="Times New Roman" w:hAnsi="Times New Roman" w:cs="Times New Roman"/>
          <w:color w:val="000000"/>
          <w:sz w:val="24"/>
          <w:shd w:val="clear" w:color="auto" w:fill="FFFFFF"/>
        </w:rPr>
        <w:t>т</w:t>
      </w:r>
      <w:r w:rsidR="006040B7">
        <w:rPr>
          <w:rFonts w:ascii="Times New Roman" w:hAnsi="Times New Roman" w:cs="Times New Roman"/>
          <w:color w:val="000000"/>
          <w:sz w:val="24"/>
          <w:shd w:val="clear" w:color="auto" w:fill="FFFFFF"/>
        </w:rPr>
        <w:t>ы</w:t>
      </w:r>
      <w:r w:rsidR="006040B7" w:rsidRPr="00BC021D">
        <w:rPr>
          <w:rFonts w:ascii="Times New Roman" w:hAnsi="Times New Roman" w:cs="Times New Roman"/>
          <w:color w:val="000000"/>
          <w:sz w:val="24"/>
          <w:shd w:val="clear" w:color="auto" w:fill="FFFFFF"/>
        </w:rPr>
        <w:t xml:space="preserve">с. </w:t>
      </w:r>
      <w:r w:rsidR="006040B7">
        <w:rPr>
          <w:rFonts w:ascii="Times New Roman" w:hAnsi="Times New Roman" w:cs="Times New Roman"/>
          <w:color w:val="000000"/>
          <w:sz w:val="24"/>
          <w:shd w:val="clear" w:color="auto" w:fill="FFFFFF"/>
        </w:rPr>
        <w:t>р</w:t>
      </w:r>
      <w:r w:rsidR="006040B7" w:rsidRPr="00BC021D">
        <w:rPr>
          <w:rFonts w:ascii="Times New Roman" w:hAnsi="Times New Roman" w:cs="Times New Roman"/>
          <w:color w:val="000000"/>
          <w:sz w:val="24"/>
          <w:shd w:val="clear" w:color="auto" w:fill="FFFFFF"/>
        </w:rPr>
        <w:t>уб.</w:t>
      </w:r>
    </w:p>
    <w:p w14:paraId="26563153" w14:textId="77777777" w:rsidR="00460F8B" w:rsidRPr="00BC021D" w:rsidRDefault="00460F8B" w:rsidP="00BC021D">
      <w:pPr>
        <w:spacing w:after="0" w:line="240" w:lineRule="auto"/>
        <w:ind w:firstLine="709"/>
        <w:jc w:val="both"/>
        <w:rPr>
          <w:rFonts w:ascii="Times New Roman" w:hAnsi="Times New Roman" w:cs="Times New Roman"/>
          <w:color w:val="000000"/>
          <w:sz w:val="24"/>
          <w:shd w:val="clear" w:color="auto" w:fill="FFFFFF"/>
        </w:rPr>
      </w:pPr>
      <w:r w:rsidRPr="00BC021D">
        <w:rPr>
          <w:rFonts w:ascii="Times New Roman" w:hAnsi="Times New Roman" w:cs="Times New Roman"/>
          <w:color w:val="000000"/>
          <w:sz w:val="24"/>
          <w:shd w:val="clear" w:color="auto" w:fill="FFFFFF"/>
        </w:rPr>
        <w:t xml:space="preserve">-Ст. Алгаши- 24 октября, сбор 180,0 тыс. руб. </w:t>
      </w:r>
    </w:p>
    <w:p w14:paraId="53AF0801" w14:textId="77777777" w:rsidR="00460F8B" w:rsidRPr="00BC021D" w:rsidRDefault="00460F8B" w:rsidP="00BC021D">
      <w:pPr>
        <w:spacing w:after="0" w:line="240" w:lineRule="auto"/>
        <w:ind w:firstLine="709"/>
        <w:jc w:val="both"/>
        <w:rPr>
          <w:rFonts w:ascii="Times New Roman" w:hAnsi="Times New Roman" w:cs="Times New Roman"/>
          <w:color w:val="000000"/>
          <w:sz w:val="24"/>
          <w:shd w:val="clear" w:color="auto" w:fill="FFFFFF"/>
        </w:rPr>
      </w:pPr>
      <w:r w:rsidRPr="00BC021D">
        <w:rPr>
          <w:rFonts w:ascii="Times New Roman" w:hAnsi="Times New Roman" w:cs="Times New Roman"/>
          <w:color w:val="000000"/>
          <w:sz w:val="24"/>
          <w:shd w:val="clear" w:color="auto" w:fill="FFFFFF"/>
        </w:rPr>
        <w:t>-Верх. Тимерсяне- 14 ноября, сбор 271,4 тыс.</w:t>
      </w:r>
    </w:p>
    <w:p w14:paraId="7CD2F9CF" w14:textId="6D355F0E" w:rsidR="00460F8B" w:rsidRPr="00BC021D" w:rsidRDefault="00460F8B" w:rsidP="00BC021D">
      <w:pPr>
        <w:spacing w:after="0" w:line="240" w:lineRule="auto"/>
        <w:ind w:firstLine="709"/>
        <w:jc w:val="both"/>
        <w:rPr>
          <w:rFonts w:ascii="Times New Roman" w:hAnsi="Times New Roman" w:cs="Times New Roman"/>
          <w:color w:val="000000"/>
          <w:sz w:val="24"/>
          <w:shd w:val="clear" w:color="auto" w:fill="FFFFFF"/>
        </w:rPr>
      </w:pPr>
      <w:r w:rsidRPr="00BC021D">
        <w:rPr>
          <w:rFonts w:ascii="Times New Roman" w:hAnsi="Times New Roman" w:cs="Times New Roman"/>
          <w:color w:val="000000"/>
          <w:sz w:val="24"/>
          <w:shd w:val="clear" w:color="auto" w:fill="FFFFFF"/>
        </w:rPr>
        <w:t>- Кундюковка- 30 ноября 2024 г- сбор 128,061 тыс. руб</w:t>
      </w:r>
      <w:r w:rsidR="006040B7">
        <w:rPr>
          <w:rFonts w:ascii="Times New Roman" w:hAnsi="Times New Roman" w:cs="Times New Roman"/>
          <w:color w:val="000000"/>
          <w:sz w:val="24"/>
          <w:shd w:val="clear" w:color="auto" w:fill="FFFFFF"/>
        </w:rPr>
        <w:t>.</w:t>
      </w:r>
    </w:p>
    <w:p w14:paraId="44C6662C" w14:textId="338C8A75" w:rsidR="00460F8B" w:rsidRPr="00BC021D" w:rsidRDefault="00460F8B" w:rsidP="00BC021D">
      <w:pPr>
        <w:spacing w:after="0" w:line="240" w:lineRule="auto"/>
        <w:ind w:firstLine="709"/>
        <w:jc w:val="both"/>
        <w:rPr>
          <w:rFonts w:ascii="Times New Roman" w:hAnsi="Times New Roman" w:cs="Times New Roman"/>
          <w:color w:val="000000"/>
          <w:sz w:val="24"/>
          <w:shd w:val="clear" w:color="auto" w:fill="FFFFFF"/>
        </w:rPr>
      </w:pPr>
      <w:r w:rsidRPr="00BC021D">
        <w:rPr>
          <w:rFonts w:ascii="Times New Roman" w:hAnsi="Times New Roman" w:cs="Times New Roman"/>
          <w:color w:val="000000"/>
          <w:sz w:val="24"/>
          <w:shd w:val="clear" w:color="auto" w:fill="FFFFFF"/>
        </w:rPr>
        <w:t>-М. Нагаткино 08.12.2024 – сбор 268,080 тыс. руб</w:t>
      </w:r>
      <w:r w:rsidR="006040B7">
        <w:rPr>
          <w:rFonts w:ascii="Times New Roman" w:hAnsi="Times New Roman" w:cs="Times New Roman"/>
          <w:color w:val="000000"/>
          <w:sz w:val="24"/>
          <w:shd w:val="clear" w:color="auto" w:fill="FFFFFF"/>
        </w:rPr>
        <w:t>.</w:t>
      </w:r>
      <w:r w:rsidRPr="00BC021D">
        <w:rPr>
          <w:rFonts w:ascii="Times New Roman" w:hAnsi="Times New Roman" w:cs="Times New Roman"/>
          <w:color w:val="000000"/>
          <w:sz w:val="24"/>
          <w:shd w:val="clear" w:color="auto" w:fill="FFFFFF"/>
        </w:rPr>
        <w:t xml:space="preserve"> </w:t>
      </w:r>
    </w:p>
    <w:p w14:paraId="0A4A7616" w14:textId="77777777" w:rsidR="00460F8B" w:rsidRPr="00BC021D" w:rsidRDefault="00460F8B" w:rsidP="00BC021D">
      <w:pPr>
        <w:spacing w:after="0" w:line="240" w:lineRule="auto"/>
        <w:ind w:firstLine="709"/>
        <w:jc w:val="both"/>
        <w:rPr>
          <w:rFonts w:ascii="Times New Roman" w:hAnsi="Times New Roman" w:cs="Times New Roman"/>
          <w:color w:val="000000"/>
          <w:sz w:val="24"/>
          <w:shd w:val="clear" w:color="auto" w:fill="FFFFFF"/>
        </w:rPr>
      </w:pPr>
      <w:r w:rsidRPr="00BC021D">
        <w:rPr>
          <w:rFonts w:ascii="Times New Roman" w:hAnsi="Times New Roman" w:cs="Times New Roman"/>
          <w:color w:val="000000"/>
          <w:sz w:val="24"/>
          <w:shd w:val="clear" w:color="auto" w:fill="FFFFFF"/>
        </w:rPr>
        <w:t xml:space="preserve">-Кайсарово 28.12.24- сбор 267,0 тыс. руб. </w:t>
      </w:r>
    </w:p>
    <w:p w14:paraId="65A0E422" w14:textId="5857F2AD" w:rsidR="00460F8B" w:rsidRPr="00BC021D" w:rsidRDefault="00460F8B" w:rsidP="00BC021D">
      <w:pPr>
        <w:spacing w:after="0" w:line="240" w:lineRule="auto"/>
        <w:ind w:firstLine="709"/>
        <w:jc w:val="both"/>
        <w:rPr>
          <w:rFonts w:ascii="Times New Roman" w:hAnsi="Times New Roman" w:cs="Times New Roman"/>
          <w:color w:val="000000"/>
          <w:sz w:val="24"/>
          <w:shd w:val="clear" w:color="auto" w:fill="FFFFFF"/>
        </w:rPr>
      </w:pPr>
      <w:r w:rsidRPr="00BC021D">
        <w:rPr>
          <w:rFonts w:ascii="Times New Roman" w:hAnsi="Times New Roman" w:cs="Times New Roman"/>
          <w:color w:val="000000"/>
          <w:sz w:val="24"/>
          <w:shd w:val="clear" w:color="auto" w:fill="FFFFFF"/>
        </w:rPr>
        <w:t xml:space="preserve">Всего сбор 1704,541 тыс. руб. </w:t>
      </w:r>
    </w:p>
    <w:p w14:paraId="685CEAC1" w14:textId="77777777" w:rsidR="00460F8B" w:rsidRPr="00BC021D" w:rsidRDefault="00460F8B" w:rsidP="00BC021D">
      <w:pPr>
        <w:pStyle w:val="ConsPlusNonformat"/>
        <w:jc w:val="both"/>
        <w:rPr>
          <w:rFonts w:ascii="Times New Roman" w:hAnsi="Times New Roman" w:cs="Times New Roman"/>
          <w:sz w:val="24"/>
          <w:szCs w:val="24"/>
        </w:rPr>
      </w:pPr>
    </w:p>
    <w:p w14:paraId="4AAF4582" w14:textId="77777777"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lastRenderedPageBreak/>
        <w:t xml:space="preserve">В рамках межведомственного проекта «Культура для школьников» в учреждениях культуры района организованы культурно-просветительные мероприятия. Проект направлен на духовное, эстетическое и художественное развитие школьников, повышение культурной грамотности подрастающего поколения. </w:t>
      </w:r>
    </w:p>
    <w:p w14:paraId="410A5FC6" w14:textId="77777777" w:rsidR="00460F8B" w:rsidRPr="00BC021D" w:rsidRDefault="00460F8B" w:rsidP="00BC021D">
      <w:pPr>
        <w:spacing w:after="0" w:line="240" w:lineRule="auto"/>
        <w:ind w:firstLine="709"/>
        <w:jc w:val="both"/>
        <w:rPr>
          <w:rFonts w:ascii="Times New Roman" w:hAnsi="Times New Roman" w:cs="Times New Roman"/>
          <w:sz w:val="24"/>
          <w:szCs w:val="24"/>
          <w:shd w:val="clear" w:color="auto" w:fill="FFFFFF"/>
        </w:rPr>
      </w:pPr>
      <w:r w:rsidRPr="00BC021D">
        <w:rPr>
          <w:rFonts w:ascii="Times New Roman" w:hAnsi="Times New Roman" w:cs="Times New Roman"/>
          <w:sz w:val="24"/>
          <w:szCs w:val="24"/>
        </w:rPr>
        <w:t xml:space="preserve">В феврале прошли мероприятия, посвящённые Дню родного языка: викторина «Волшебных слов чудесный мир» (Телешовский с/ф), час досуга «День родного языка» (Орловский СДК), </w:t>
      </w:r>
      <w:r w:rsidRPr="00BC021D">
        <w:rPr>
          <w:rFonts w:ascii="Times New Roman" w:hAnsi="Times New Roman" w:cs="Times New Roman"/>
          <w:sz w:val="24"/>
          <w:szCs w:val="24"/>
          <w:shd w:val="clear" w:color="auto" w:fill="FFFFFF"/>
        </w:rPr>
        <w:t xml:space="preserve">беседа «Мой верный друг — родной язык» (Староалгашинский СДК), путешествие по словарям русского языка «Загадки русских слов» (Богдашкинский с/ф), библиотечный урок «Язык родной дружи со мной» (Степноанненковский СДК) и др. </w:t>
      </w:r>
    </w:p>
    <w:p w14:paraId="4608F6B6" w14:textId="77777777"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t>В марте организованы мероприятия в рамках Масленичной недели: театрализованное представление «Боярыня Масленица» (Большенагаткинский РДК, МАУ ЦКС  и другие СДК), фольклорные посиделки «Масленицу ждем, встретим масляным блином» (Кундюковский с/ф), познавательно - игровая программа «Масленица идет, блин да мед несет» (Верхнетимерсянский с/ф), игровая программа «По-масленичному велению» (Покровский с/ф) и мн. др.</w:t>
      </w:r>
    </w:p>
    <w:p w14:paraId="60ED7E67" w14:textId="77777777"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t>В  марте в рамках Дня православной книги прошёл цикл мероприятий: просветительский час «Души коснется благодать» (Верхнетимерсянский с/ф), урок духовности «Духовных книг божественная мудрость» (Староалгашинский с/ф), беседу «Главная книга всех времен – Библия» (Норовский с/ф) и т.д.</w:t>
      </w:r>
    </w:p>
    <w:p w14:paraId="121730E7" w14:textId="77777777"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t xml:space="preserve">В апреле в учреждениях культуры района проводились мероприятия в рамках пасхальной недели. Сотрудники познакомили детей с историей праздника, народными поверьями, пасхальными традициями и обычаями наших предков, сохранившихся до наших дней. </w:t>
      </w:r>
    </w:p>
    <w:p w14:paraId="1EBBCE95" w14:textId="77777777"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t xml:space="preserve">15 мая в рамках Международного дня семьи организовано 39 мероприятий с участием 548 человек. Дети познакомились с традициями этого праздника. </w:t>
      </w:r>
    </w:p>
    <w:p w14:paraId="25F0FA9B" w14:textId="77777777"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t>В День славянской письменности и культуры в учреждениях рассказали ребятам о составителях первого алфавита – братьях Кирилле и Мефодии. Ребята с интересом слушали рассказ учителя технологии о том, как учились их сверстники раньше, узнали, чем отличалось обучение грамоте в старину от обучения современного. Всего 16 мероприятий с участием 214 человек.</w:t>
      </w:r>
    </w:p>
    <w:p w14:paraId="28CAC2EF" w14:textId="77777777" w:rsidR="00460F8B" w:rsidRPr="00BC021D" w:rsidRDefault="00460F8B" w:rsidP="00BC021D">
      <w:pPr>
        <w:spacing w:after="0" w:line="240" w:lineRule="auto"/>
        <w:ind w:firstLine="709"/>
        <w:jc w:val="both"/>
        <w:rPr>
          <w:rStyle w:val="10"/>
          <w:rFonts w:ascii="Times New Roman" w:eastAsia="Calibri" w:hAnsi="Times New Roman" w:cs="Times New Roman"/>
          <w:b/>
          <w:bCs/>
          <w:sz w:val="24"/>
          <w:szCs w:val="24"/>
        </w:rPr>
      </w:pPr>
      <w:r w:rsidRPr="00BC021D">
        <w:rPr>
          <w:rFonts w:ascii="Times New Roman" w:hAnsi="Times New Roman" w:cs="Times New Roman"/>
          <w:sz w:val="24"/>
          <w:szCs w:val="24"/>
        </w:rPr>
        <w:t>Всего  за 1 полугодие 2023 года проведено более 200,  мероприятий,  участниками которых стали  более 1800 детей.</w:t>
      </w:r>
    </w:p>
    <w:p w14:paraId="05A50E43" w14:textId="77777777" w:rsidR="00460F8B" w:rsidRPr="00BC021D" w:rsidRDefault="00460F8B" w:rsidP="00BC021D">
      <w:pPr>
        <w:spacing w:after="0" w:line="240" w:lineRule="auto"/>
        <w:jc w:val="both"/>
        <w:rPr>
          <w:rFonts w:ascii="Times New Roman" w:hAnsi="Times New Roman" w:cs="Times New Roman"/>
          <w:sz w:val="24"/>
          <w:szCs w:val="24"/>
        </w:rPr>
      </w:pPr>
    </w:p>
    <w:p w14:paraId="29D34EAB" w14:textId="77777777" w:rsidR="00460F8B" w:rsidRPr="006040B7" w:rsidRDefault="00460F8B" w:rsidP="00BC021D">
      <w:pPr>
        <w:spacing w:after="0" w:line="240" w:lineRule="auto"/>
        <w:ind w:left="709"/>
        <w:jc w:val="both"/>
        <w:rPr>
          <w:rFonts w:ascii="Times New Roman" w:hAnsi="Times New Roman" w:cs="Times New Roman"/>
          <w:sz w:val="24"/>
          <w:szCs w:val="24"/>
        </w:rPr>
      </w:pPr>
      <w:r w:rsidRPr="006040B7">
        <w:rPr>
          <w:rFonts w:ascii="Times New Roman" w:hAnsi="Times New Roman" w:cs="Times New Roman"/>
          <w:sz w:val="24"/>
          <w:szCs w:val="24"/>
        </w:rPr>
        <w:t>Молодежная политика</w:t>
      </w:r>
    </w:p>
    <w:p w14:paraId="089C598A" w14:textId="77777777"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t>В учреждениях культуры 15 сотрудников в возрасте до 35 лет:</w:t>
      </w:r>
    </w:p>
    <w:p w14:paraId="7123BDB9" w14:textId="77777777"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t>В МУК «Цильнинская межпоселенческая клубная система» - 8 сотрудников;</w:t>
      </w:r>
    </w:p>
    <w:p w14:paraId="03326410" w14:textId="77777777"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t>В МУК «Цильниская межпоселенческая центральная библиотека»- 4 сотрудника;</w:t>
      </w:r>
    </w:p>
    <w:p w14:paraId="3F35650C" w14:textId="77777777" w:rsidR="00460F8B" w:rsidRPr="00BC021D" w:rsidRDefault="00460F8B" w:rsidP="00BC021D">
      <w:pPr>
        <w:spacing w:after="0" w:line="240" w:lineRule="auto"/>
        <w:ind w:firstLine="709"/>
        <w:jc w:val="both"/>
        <w:rPr>
          <w:rFonts w:ascii="Times New Roman" w:hAnsi="Times New Roman" w:cs="Times New Roman"/>
          <w:sz w:val="24"/>
          <w:szCs w:val="24"/>
        </w:rPr>
      </w:pPr>
      <w:r w:rsidRPr="00BC021D">
        <w:rPr>
          <w:rFonts w:ascii="Times New Roman" w:hAnsi="Times New Roman" w:cs="Times New Roman"/>
          <w:sz w:val="24"/>
          <w:szCs w:val="24"/>
        </w:rPr>
        <w:t xml:space="preserve">В МАУ «Цильнинский центр культуры и спорта» 3 сотрудника. </w:t>
      </w:r>
    </w:p>
    <w:p w14:paraId="7E724FC8" w14:textId="77777777" w:rsidR="00460F8B" w:rsidRPr="00BC021D" w:rsidRDefault="00460F8B" w:rsidP="00BC021D">
      <w:pPr>
        <w:spacing w:after="0" w:line="240" w:lineRule="auto"/>
        <w:ind w:firstLine="709"/>
        <w:jc w:val="both"/>
        <w:rPr>
          <w:rFonts w:ascii="Times New Roman" w:hAnsi="Times New Roman" w:cs="Times New Roman"/>
          <w:sz w:val="24"/>
          <w:szCs w:val="24"/>
        </w:rPr>
      </w:pPr>
    </w:p>
    <w:p w14:paraId="5D857FB3" w14:textId="77777777" w:rsidR="00460F8B" w:rsidRPr="00BC021D" w:rsidRDefault="00460F8B" w:rsidP="00BC021D">
      <w:pPr>
        <w:spacing w:after="0" w:line="240" w:lineRule="auto"/>
        <w:ind w:firstLine="567"/>
        <w:jc w:val="both"/>
        <w:rPr>
          <w:rFonts w:ascii="Times New Roman" w:hAnsi="Times New Roman" w:cs="Times New Roman"/>
          <w:color w:val="000000"/>
          <w:sz w:val="24"/>
          <w:szCs w:val="24"/>
          <w:shd w:val="clear" w:color="auto" w:fill="FFFFFF"/>
        </w:rPr>
      </w:pPr>
      <w:r w:rsidRPr="00BC021D">
        <w:rPr>
          <w:rFonts w:ascii="Times New Roman" w:hAnsi="Times New Roman" w:cs="Times New Roman"/>
          <w:color w:val="000000"/>
          <w:sz w:val="24"/>
          <w:szCs w:val="24"/>
          <w:shd w:val="clear" w:color="auto" w:fill="FFFFFF"/>
        </w:rPr>
        <w:t xml:space="preserve">Проведено в с. Б. Нагаткино  традиционное мероприятие молодежного формата </w:t>
      </w:r>
      <w:r w:rsidRPr="00BC021D">
        <w:rPr>
          <w:rFonts w:ascii="Times New Roman" w:hAnsi="Times New Roman" w:cs="Times New Roman"/>
          <w:color w:val="000000"/>
          <w:sz w:val="24"/>
          <w:szCs w:val="24"/>
          <w:shd w:val="clear" w:color="auto" w:fill="FFFFFF"/>
          <w:lang w:val="en-US"/>
        </w:rPr>
        <w:t>V</w:t>
      </w:r>
      <w:r w:rsidRPr="00BC021D">
        <w:rPr>
          <w:rFonts w:ascii="Times New Roman" w:hAnsi="Times New Roman" w:cs="Times New Roman"/>
          <w:color w:val="000000"/>
          <w:sz w:val="24"/>
          <w:szCs w:val="24"/>
          <w:shd w:val="clear" w:color="auto" w:fill="FFFFFF"/>
        </w:rPr>
        <w:t xml:space="preserve"> районный  фестиваль памяти В. Цоя. На мероприятии  выступили молодежные инструментальные ансамбли «Новый баланс» и «Пустая трата времени».</w:t>
      </w:r>
    </w:p>
    <w:p w14:paraId="6229A5E2" w14:textId="77777777" w:rsidR="00460F8B" w:rsidRPr="00BC021D" w:rsidRDefault="00460F8B" w:rsidP="006040B7">
      <w:pPr>
        <w:spacing w:after="0" w:line="240" w:lineRule="auto"/>
        <w:ind w:firstLine="567"/>
        <w:jc w:val="both"/>
        <w:rPr>
          <w:rFonts w:ascii="Times New Roman" w:hAnsi="Times New Roman" w:cs="Times New Roman"/>
          <w:sz w:val="24"/>
          <w:szCs w:val="24"/>
        </w:rPr>
      </w:pPr>
      <w:r w:rsidRPr="00BC021D">
        <w:rPr>
          <w:rFonts w:ascii="Times New Roman" w:hAnsi="Times New Roman" w:cs="Times New Roman"/>
          <w:sz w:val="24"/>
          <w:szCs w:val="24"/>
        </w:rPr>
        <w:t xml:space="preserve">В </w:t>
      </w:r>
      <w:r w:rsidRPr="00BC021D">
        <w:rPr>
          <w:rFonts w:ascii="Times New Roman" w:hAnsi="Times New Roman" w:cs="Times New Roman"/>
          <w:bCs/>
          <w:sz w:val="24"/>
          <w:szCs w:val="24"/>
        </w:rPr>
        <w:t xml:space="preserve">ДШИ проводится ежегодный зональный конкурс  «Моя прекрасная Россия» (номинация   - живопись: природа России, национальные костюмы, обряды, народы и др.). В данном конкурсе  принимают участие учащиеся ДШИ художественных отделений ДШИ Ундоровской методической зоны и других школ области, т.к. конкурс является открытым. По результатам конкурса обьявляются Лауреаты и Дипломанты трех степеней в различных возрастных категориях. </w:t>
      </w:r>
    </w:p>
    <w:p w14:paraId="72CDC2DD" w14:textId="77777777" w:rsidR="00460F8B" w:rsidRPr="00BC021D" w:rsidRDefault="00460F8B" w:rsidP="00BC021D">
      <w:pPr>
        <w:spacing w:after="0" w:line="240" w:lineRule="auto"/>
        <w:ind w:left="928"/>
        <w:jc w:val="both"/>
        <w:rPr>
          <w:rFonts w:ascii="Times New Roman" w:hAnsi="Times New Roman" w:cs="Times New Roman"/>
          <w:sz w:val="28"/>
          <w:szCs w:val="28"/>
        </w:rPr>
      </w:pPr>
    </w:p>
    <w:p w14:paraId="1B023D45" w14:textId="7140B42C" w:rsidR="00460F8B" w:rsidRPr="006040B7" w:rsidRDefault="00460F8B" w:rsidP="006040B7">
      <w:pPr>
        <w:spacing w:after="0" w:line="240" w:lineRule="auto"/>
        <w:ind w:left="709"/>
        <w:jc w:val="center"/>
        <w:rPr>
          <w:rFonts w:ascii="Times New Roman" w:hAnsi="Times New Roman" w:cs="Times New Roman"/>
          <w:sz w:val="24"/>
          <w:szCs w:val="24"/>
        </w:rPr>
      </w:pPr>
      <w:r w:rsidRPr="006040B7">
        <w:rPr>
          <w:rFonts w:ascii="Times New Roman" w:hAnsi="Times New Roman" w:cs="Times New Roman"/>
          <w:sz w:val="24"/>
          <w:szCs w:val="24"/>
        </w:rPr>
        <w:t>Обеспечение доступа к культурной жизни</w:t>
      </w:r>
      <w:r w:rsidR="006040B7" w:rsidRPr="006040B7">
        <w:rPr>
          <w:rFonts w:ascii="Times New Roman" w:hAnsi="Times New Roman" w:cs="Times New Roman"/>
          <w:sz w:val="24"/>
          <w:szCs w:val="24"/>
        </w:rPr>
        <w:t xml:space="preserve"> </w:t>
      </w:r>
      <w:r w:rsidRPr="006040B7">
        <w:rPr>
          <w:rFonts w:ascii="Times New Roman" w:hAnsi="Times New Roman" w:cs="Times New Roman"/>
          <w:sz w:val="24"/>
          <w:szCs w:val="24"/>
        </w:rPr>
        <w:t>социально незащищённых и других льготных категорий граждан</w:t>
      </w:r>
    </w:p>
    <w:p w14:paraId="0CD6C5C0" w14:textId="77777777" w:rsidR="00460F8B" w:rsidRPr="006040B7" w:rsidRDefault="00460F8B" w:rsidP="00BC021D">
      <w:pPr>
        <w:spacing w:after="0" w:line="240" w:lineRule="auto"/>
        <w:ind w:firstLine="709"/>
        <w:jc w:val="both"/>
        <w:rPr>
          <w:rFonts w:ascii="Times New Roman" w:hAnsi="Times New Roman" w:cs="Times New Roman"/>
          <w:sz w:val="24"/>
          <w:szCs w:val="24"/>
        </w:rPr>
      </w:pPr>
    </w:p>
    <w:p w14:paraId="266D0D3A" w14:textId="77777777" w:rsidR="00460F8B" w:rsidRPr="006040B7" w:rsidRDefault="00460F8B" w:rsidP="00BC021D">
      <w:pPr>
        <w:spacing w:after="0" w:line="240" w:lineRule="auto"/>
        <w:ind w:firstLine="709"/>
        <w:jc w:val="both"/>
        <w:rPr>
          <w:rFonts w:ascii="Times New Roman" w:hAnsi="Times New Roman" w:cs="Times New Roman"/>
          <w:sz w:val="24"/>
          <w:szCs w:val="24"/>
        </w:rPr>
      </w:pPr>
      <w:r w:rsidRPr="006040B7">
        <w:rPr>
          <w:rFonts w:ascii="Times New Roman" w:hAnsi="Times New Roman" w:cs="Times New Roman"/>
          <w:sz w:val="24"/>
          <w:szCs w:val="24"/>
        </w:rPr>
        <w:lastRenderedPageBreak/>
        <w:t>Это бесплатное обучение в школах искусств района для детей мобилизованных на СВО и малообеспеченных. Кроме того, дети из отдалённых населённых пунктах  обучаются в  Большенагаткинской ДШИ  из с.Покровское, Мокрая Бугурна, с.Норовка, с.Русская Цильна, д.Ростовка.</w:t>
      </w:r>
    </w:p>
    <w:p w14:paraId="40A11F92" w14:textId="77777777" w:rsidR="00460F8B" w:rsidRPr="006040B7" w:rsidRDefault="00460F8B" w:rsidP="00BC021D">
      <w:pPr>
        <w:spacing w:after="0" w:line="240" w:lineRule="auto"/>
        <w:ind w:firstLine="567"/>
        <w:jc w:val="both"/>
        <w:rPr>
          <w:rFonts w:ascii="Times New Roman" w:hAnsi="Times New Roman" w:cs="Times New Roman"/>
          <w:sz w:val="24"/>
          <w:szCs w:val="24"/>
        </w:rPr>
      </w:pPr>
      <w:r w:rsidRPr="006040B7">
        <w:rPr>
          <w:rFonts w:ascii="Times New Roman" w:hAnsi="Times New Roman" w:cs="Times New Roman"/>
          <w:sz w:val="24"/>
          <w:szCs w:val="24"/>
        </w:rPr>
        <w:t xml:space="preserve">Обслуживание социально-незащищённых и других льготных категорий граждан по-прежнему занимает большое место в работе учреждений культуры.  В общении с этой категорией, работники учитывают их потребности и интересы, приглашают пенсионеров на разнообразные мероприятия: вечера воспоминаний, поэтические вечера, организуют для них клубы по интересам. В целом же, зачастую, для многих пенсионеров, ветеранов, инвалидов, проживающих в сельской глубинке, библиотека и клубы по интересам остаются сегодня единственным местом приятных и полезных встреч. Всего для этой категории читателей в библиотеках ЦБС действуют 12 клубов по интересам, в которых задействованы 107 человек, в домах культуры-  для людей с ОВЗ работают  7 клубных формирований,  где занимаются 81 чел, для старшего поколения-22 формирования, число участников 212 чел.  </w:t>
      </w:r>
    </w:p>
    <w:p w14:paraId="0044F20B" w14:textId="77777777" w:rsidR="00460F8B" w:rsidRPr="006040B7" w:rsidRDefault="00460F8B" w:rsidP="00BC021D">
      <w:pPr>
        <w:spacing w:after="0" w:line="240" w:lineRule="auto"/>
        <w:ind w:firstLine="567"/>
        <w:jc w:val="both"/>
        <w:rPr>
          <w:rFonts w:ascii="Times New Roman" w:hAnsi="Times New Roman" w:cs="Times New Roman"/>
          <w:sz w:val="24"/>
          <w:szCs w:val="24"/>
        </w:rPr>
      </w:pPr>
      <w:r w:rsidRPr="006040B7">
        <w:rPr>
          <w:rFonts w:ascii="Times New Roman" w:hAnsi="Times New Roman" w:cs="Times New Roman"/>
          <w:sz w:val="24"/>
          <w:szCs w:val="24"/>
        </w:rPr>
        <w:t xml:space="preserve">Принимая во внимание, необходимость консолидации специальных ресурсов и дифференцированного подхода в работе с этой группой, была разработана и предложена к реализации в библиотечной сети Цильнинского района программа «Душу исцелит добро», которая будет способствовать развитию их творческих способностей, эффективной социальной реабилитации и интеграции в социуме, расширению коммуникативных связей, созданию непринужденной обстановки межличностного общения. В рамках этой программы также работает услуга книгоношества «Домашний абонемент» и услуга посещения на дому с мероприятием «От сердца к сердцу» и др. </w:t>
      </w:r>
    </w:p>
    <w:p w14:paraId="0137876C" w14:textId="77777777" w:rsidR="00460F8B" w:rsidRPr="006040B7" w:rsidRDefault="00460F8B" w:rsidP="00BC021D">
      <w:pPr>
        <w:spacing w:after="0" w:line="240" w:lineRule="auto"/>
        <w:ind w:firstLine="567"/>
        <w:jc w:val="both"/>
        <w:rPr>
          <w:rFonts w:ascii="Times New Roman" w:hAnsi="Times New Roman" w:cs="Times New Roman"/>
          <w:sz w:val="24"/>
          <w:szCs w:val="24"/>
        </w:rPr>
      </w:pPr>
      <w:r w:rsidRPr="006040B7">
        <w:rPr>
          <w:rFonts w:ascii="Times New Roman" w:hAnsi="Times New Roman" w:cs="Times New Roman"/>
          <w:sz w:val="24"/>
          <w:szCs w:val="24"/>
        </w:rPr>
        <w:t xml:space="preserve">Количество населённых пунктов Цильнинского района, не имеющих стационарных библиотек – 29, из них, с населением свыше 100 человек – 7. В теплое время года специалисты Большенагаткинской центральной районной библиотеки совершают   выезды библиобуса в д. Садки п. Солнце. </w:t>
      </w:r>
    </w:p>
    <w:p w14:paraId="4A52F521" w14:textId="77777777" w:rsidR="00460F8B" w:rsidRPr="006040B7" w:rsidRDefault="00460F8B" w:rsidP="00BC021D">
      <w:pPr>
        <w:pStyle w:val="af7"/>
        <w:ind w:left="0"/>
        <w:jc w:val="both"/>
      </w:pPr>
      <w:r w:rsidRPr="006040B7">
        <w:tab/>
        <w:t>Число пунктов внестационарного библиотечного обслуживания -13;</w:t>
      </w:r>
    </w:p>
    <w:p w14:paraId="45B80D08" w14:textId="77777777" w:rsidR="00460F8B" w:rsidRPr="006040B7" w:rsidRDefault="00460F8B" w:rsidP="00BC021D">
      <w:pPr>
        <w:pStyle w:val="af5"/>
        <w:jc w:val="both"/>
      </w:pPr>
      <w:bookmarkStart w:id="8" w:name="_Toc401734567"/>
      <w:bookmarkStart w:id="9" w:name="_Toc401735432"/>
      <w:bookmarkStart w:id="10" w:name="_Toc401735674"/>
      <w:r w:rsidRPr="006040B7">
        <w:tab/>
        <w:t>В 2024 году в рамках Федеральной программы «Местный дом культуры» в рамках первого этапа работ прошел 2 этап  ремонтных работ  в Староалгашинском СДК. Заменены окна, система отопления, проведен частичный ремонт внутренних помещений. В здании  стало тепло, уютно. Участники художественной самодеятельности стали охотнее приходить в дом культуры. Учреждение стало одним из центров волонтерства в районе. Плетут маскировочные  сети, заливают  окопные свечи, собирают гум. помощь. Увеличилось количество посетителей мероприятия на 200 чел.</w:t>
      </w:r>
    </w:p>
    <w:p w14:paraId="40D8C705" w14:textId="77777777" w:rsidR="00460F8B" w:rsidRPr="006040B7" w:rsidRDefault="00460F8B" w:rsidP="00BC021D">
      <w:pPr>
        <w:pStyle w:val="af5"/>
        <w:jc w:val="both"/>
      </w:pPr>
      <w:r w:rsidRPr="006040B7">
        <w:tab/>
        <w:t xml:space="preserve">В рамках  ППМИ  в 2024 году прошел  очередной этап ремонта Нововольского СДК, получены денежные средства для приобретения оборудования на сумму 610,1 тыс. рублей для этого учреждения  рамках программы «Местный дом культуры». Учреждение заработало на радость населению. Образовалось 2 любительских объединения, проводятся мероприятия, открылся еще и Центр здоровья. </w:t>
      </w:r>
    </w:p>
    <w:p w14:paraId="5757DFDC" w14:textId="77777777" w:rsidR="00460F8B" w:rsidRPr="006040B7" w:rsidRDefault="00460F8B" w:rsidP="00BC021D">
      <w:pPr>
        <w:pStyle w:val="af5"/>
        <w:jc w:val="both"/>
      </w:pPr>
      <w:r w:rsidRPr="006040B7">
        <w:tab/>
        <w:t xml:space="preserve">С 2022 года ведется ремонт в Большенагаткинском РДК в рамках государственной программы  «Развитие культуры   и сохранение  объектов культурного  наследия в Ульяновской  области». В 2024 году было продолжение ремонта, проведена облицовка фасада керамогранитом. Здание стало иметь привлекательный вид.  Необходимо решение вопроса по дополнительному выделению денежных средств для введения в эксплуатацию здания. </w:t>
      </w:r>
    </w:p>
    <w:p w14:paraId="3E454A86" w14:textId="1866B55D" w:rsidR="00460F8B" w:rsidRPr="006040B7" w:rsidRDefault="00460F8B" w:rsidP="00BC021D">
      <w:pPr>
        <w:spacing w:after="0" w:line="240" w:lineRule="auto"/>
        <w:jc w:val="both"/>
        <w:rPr>
          <w:rFonts w:ascii="Times New Roman" w:hAnsi="Times New Roman" w:cs="Times New Roman"/>
          <w:sz w:val="24"/>
          <w:szCs w:val="24"/>
        </w:rPr>
      </w:pPr>
      <w:r w:rsidRPr="006040B7">
        <w:rPr>
          <w:rFonts w:ascii="Times New Roman" w:hAnsi="Times New Roman" w:cs="Times New Roman"/>
          <w:sz w:val="24"/>
          <w:szCs w:val="24"/>
        </w:rPr>
        <w:tab/>
      </w:r>
      <w:bookmarkEnd w:id="8"/>
      <w:bookmarkEnd w:id="9"/>
      <w:bookmarkEnd w:id="10"/>
    </w:p>
    <w:p w14:paraId="0348D2C5" w14:textId="77777777" w:rsidR="00460F8B" w:rsidRPr="00BC021D" w:rsidRDefault="00460F8B" w:rsidP="006040B7">
      <w:pPr>
        <w:pStyle w:val="a3"/>
        <w:jc w:val="both"/>
        <w:rPr>
          <w:sz w:val="24"/>
          <w:szCs w:val="24"/>
        </w:rPr>
      </w:pPr>
      <w:r w:rsidRPr="00BC021D">
        <w:rPr>
          <w:color w:val="000000"/>
          <w:sz w:val="24"/>
          <w:szCs w:val="24"/>
        </w:rPr>
        <w:tab/>
        <w:t>Цель работы всех учреждений культуры в 2025 году и последующий период до 2026 года- р</w:t>
      </w:r>
      <w:r w:rsidRPr="00BC021D">
        <w:rPr>
          <w:sz w:val="24"/>
          <w:szCs w:val="24"/>
        </w:rPr>
        <w:t>еализация  творческой деятельности граждан через участие в клубных формированиях, любительских объединениях, кружках; краеведение, возрождение, сохранение и развитие  национальной культуры; экологическое, гражданско-патриотическое, правовое воспитание; профилактическая работа по  профилактике негативных явлений и формирование здорового образа жизни; сохранение  и популяризация культурного наследия Ульяновской  области.</w:t>
      </w:r>
    </w:p>
    <w:p w14:paraId="1BCA8C1C" w14:textId="77777777" w:rsidR="00460F8B" w:rsidRPr="00BC021D" w:rsidRDefault="00460F8B" w:rsidP="006040B7">
      <w:pPr>
        <w:pStyle w:val="a3"/>
        <w:jc w:val="both"/>
        <w:rPr>
          <w:sz w:val="24"/>
          <w:szCs w:val="24"/>
        </w:rPr>
      </w:pPr>
      <w:r w:rsidRPr="00BC021D">
        <w:rPr>
          <w:sz w:val="24"/>
          <w:szCs w:val="24"/>
          <w:lang w:eastAsia="ar-SA"/>
        </w:rPr>
        <w:lastRenderedPageBreak/>
        <w:tab/>
        <w:t xml:space="preserve">Главными  задачами учреждений культуры останутся:; гражданско- патриотическое направление; краеведческое просвещение; экологическое просвещение; задача популяризации семейных ценностей, </w:t>
      </w:r>
      <w:r w:rsidRPr="00BC021D">
        <w:rPr>
          <w:iCs/>
          <w:sz w:val="24"/>
          <w:szCs w:val="24"/>
          <w:lang w:eastAsia="ar-SA"/>
        </w:rPr>
        <w:t xml:space="preserve">правовое информирование, </w:t>
      </w:r>
      <w:r w:rsidRPr="00BC021D">
        <w:rPr>
          <w:sz w:val="24"/>
          <w:szCs w:val="24"/>
          <w:lang w:eastAsia="ar-SA"/>
        </w:rPr>
        <w:t xml:space="preserve">формирование </w:t>
      </w:r>
      <w:r w:rsidRPr="00BC021D">
        <w:rPr>
          <w:iCs/>
          <w:sz w:val="24"/>
          <w:szCs w:val="24"/>
          <w:lang w:eastAsia="ar-SA"/>
        </w:rPr>
        <w:t xml:space="preserve">здорового образ жизни, </w:t>
      </w:r>
      <w:r w:rsidRPr="00BC021D">
        <w:rPr>
          <w:sz w:val="24"/>
          <w:szCs w:val="24"/>
          <w:lang w:eastAsia="ar-SA"/>
        </w:rPr>
        <w:t xml:space="preserve">содействие социальной адаптации людей </w:t>
      </w:r>
      <w:r w:rsidRPr="00BC021D">
        <w:rPr>
          <w:iCs/>
          <w:sz w:val="24"/>
          <w:szCs w:val="24"/>
          <w:lang w:eastAsia="ar-SA"/>
        </w:rPr>
        <w:t>с ограниченными возможностями здоровья и граждан преклонного возраста,</w:t>
      </w:r>
      <w:r w:rsidRPr="00BC021D">
        <w:rPr>
          <w:sz w:val="24"/>
          <w:szCs w:val="24"/>
          <w:lang w:eastAsia="ar-SA"/>
        </w:rPr>
        <w:t xml:space="preserve"> формирование</w:t>
      </w:r>
      <w:r w:rsidRPr="00BC021D">
        <w:rPr>
          <w:iCs/>
          <w:sz w:val="24"/>
          <w:szCs w:val="24"/>
          <w:lang w:eastAsia="ar-SA"/>
        </w:rPr>
        <w:t xml:space="preserve"> культуры межнационального общения и толерантности,</w:t>
      </w:r>
      <w:r w:rsidRPr="00BC021D">
        <w:rPr>
          <w:sz w:val="24"/>
          <w:szCs w:val="24"/>
          <w:lang w:eastAsia="ar-SA"/>
        </w:rPr>
        <w:t xml:space="preserve"> профилактика терроризма и экстремизма, </w:t>
      </w:r>
      <w:r w:rsidRPr="00BC021D">
        <w:rPr>
          <w:color w:val="000000"/>
          <w:sz w:val="24"/>
          <w:szCs w:val="24"/>
        </w:rPr>
        <w:t xml:space="preserve">совершенствование  качества предоставляемых услуг  и обеспечение  их доступности для всех категорий  населения района. </w:t>
      </w:r>
    </w:p>
    <w:p w14:paraId="446DDF06" w14:textId="77777777" w:rsidR="00460F8B" w:rsidRPr="00BC021D" w:rsidRDefault="00460F8B" w:rsidP="006040B7">
      <w:pPr>
        <w:pStyle w:val="a3"/>
        <w:jc w:val="both"/>
        <w:rPr>
          <w:sz w:val="24"/>
          <w:szCs w:val="24"/>
          <w:lang w:eastAsia="ar-SA"/>
        </w:rPr>
      </w:pPr>
      <w:r w:rsidRPr="00BC021D">
        <w:rPr>
          <w:sz w:val="24"/>
          <w:szCs w:val="24"/>
          <w:lang w:eastAsia="ar-SA"/>
        </w:rPr>
        <w:tab/>
        <w:t xml:space="preserve">Библиотеки продолжат работать по приоритетным направлениям: </w:t>
      </w:r>
    </w:p>
    <w:p w14:paraId="4611B349" w14:textId="77777777" w:rsidR="00460F8B" w:rsidRPr="00BC021D" w:rsidRDefault="00460F8B" w:rsidP="006040B7">
      <w:pPr>
        <w:pStyle w:val="a3"/>
        <w:jc w:val="both"/>
        <w:rPr>
          <w:sz w:val="24"/>
          <w:szCs w:val="24"/>
          <w:lang w:eastAsia="ar-SA"/>
        </w:rPr>
      </w:pPr>
      <w:r w:rsidRPr="00BC021D">
        <w:rPr>
          <w:sz w:val="24"/>
          <w:szCs w:val="24"/>
          <w:lang w:eastAsia="ar-SA"/>
        </w:rPr>
        <w:t>доступ информации к разным слоям населения; создание условий для людей, имеющих ограниченные возможности, привлечение населения в библиотеку, расширение библиотечного пространства за счет виртуальных средств, участие в различных акциях, литературных лекциях и фестивалях, а также книжных форумах. Библиотеки продолжат развивать свою деятельность, как культурно-просветительские и информационные центры и не перестанут  быть хранителями культурного наследия народов, населяющих РФ.</w:t>
      </w:r>
    </w:p>
    <w:p w14:paraId="3017C3A6" w14:textId="77777777" w:rsidR="00460F8B" w:rsidRPr="00BC021D" w:rsidRDefault="00460F8B" w:rsidP="006040B7">
      <w:pPr>
        <w:pStyle w:val="a3"/>
        <w:jc w:val="both"/>
        <w:rPr>
          <w:sz w:val="24"/>
          <w:szCs w:val="24"/>
        </w:rPr>
      </w:pPr>
      <w:r w:rsidRPr="00BC021D">
        <w:rPr>
          <w:sz w:val="24"/>
          <w:szCs w:val="24"/>
        </w:rPr>
        <w:tab/>
        <w:t>Педагогические  коллективы ДШИ  ставят следующие задачи: дальнейшее совершенствование учебно-воспитательного процесса, повышение качества проведения уроков по специальности и углубление теоретических знаний;  расширение деятельности методического школьного кабинета, обобщение и пропаганда передового опыта лучших педагогов района и области; повышение методических знаний и исполнительского мастерства педагогов, модернизация материально- технической базы, включение в образовательный процесс мультимедийных технологий. Развитие творческих навыков у учащихся.</w:t>
      </w:r>
    </w:p>
    <w:p w14:paraId="5967281E" w14:textId="77777777" w:rsidR="00460F8B" w:rsidRPr="00BC021D" w:rsidRDefault="00460F8B" w:rsidP="006040B7">
      <w:pPr>
        <w:pStyle w:val="a3"/>
        <w:jc w:val="both"/>
        <w:rPr>
          <w:sz w:val="24"/>
          <w:szCs w:val="24"/>
        </w:rPr>
      </w:pPr>
      <w:r w:rsidRPr="00BC021D">
        <w:rPr>
          <w:sz w:val="24"/>
          <w:szCs w:val="24"/>
        </w:rPr>
        <w:tab/>
        <w:t>Планы: продолжить ремонтные работы в Большенагаткинском РДК («Развитие культуры и сохранение объектов культурного наследия в Ульяновской области»), продолжение работы по оснащению сельских домов культуры и библиотек.</w:t>
      </w:r>
    </w:p>
    <w:p w14:paraId="657ADD4A" w14:textId="77777777" w:rsidR="00460F8B" w:rsidRPr="00BC021D" w:rsidRDefault="00460F8B" w:rsidP="006040B7">
      <w:pPr>
        <w:pStyle w:val="a3"/>
        <w:jc w:val="both"/>
        <w:rPr>
          <w:sz w:val="24"/>
          <w:szCs w:val="24"/>
        </w:rPr>
      </w:pPr>
    </w:p>
    <w:p w14:paraId="01250438" w14:textId="77777777" w:rsidR="005C1C19" w:rsidRPr="00BC021D" w:rsidRDefault="005C1C19" w:rsidP="00BC021D">
      <w:pPr>
        <w:spacing w:after="0" w:line="240" w:lineRule="auto"/>
        <w:jc w:val="center"/>
        <w:rPr>
          <w:rFonts w:ascii="Times New Roman" w:hAnsi="Times New Roman" w:cs="Times New Roman"/>
          <w:b/>
          <w:bCs/>
          <w:sz w:val="24"/>
          <w:szCs w:val="24"/>
        </w:rPr>
      </w:pPr>
    </w:p>
    <w:p w14:paraId="5F4B165F" w14:textId="729CB6FD" w:rsidR="00551F16" w:rsidRPr="00BC021D" w:rsidRDefault="004D7937" w:rsidP="00BC021D">
      <w:pPr>
        <w:spacing w:after="0" w:line="240" w:lineRule="auto"/>
        <w:jc w:val="center"/>
        <w:rPr>
          <w:rFonts w:ascii="Times New Roman" w:hAnsi="Times New Roman" w:cs="Times New Roman"/>
          <w:b/>
          <w:bCs/>
          <w:sz w:val="24"/>
          <w:szCs w:val="24"/>
        </w:rPr>
      </w:pPr>
      <w:r w:rsidRPr="00BC021D">
        <w:rPr>
          <w:rFonts w:ascii="Times New Roman" w:hAnsi="Times New Roman" w:cs="Times New Roman"/>
          <w:b/>
          <w:bCs/>
          <w:sz w:val="24"/>
          <w:szCs w:val="24"/>
        </w:rPr>
        <w:t xml:space="preserve">9.УПРАВЛЕНИЕ МУНИЦИПАЛЬНЫМ ИМУЩЕСТВОМ </w:t>
      </w:r>
    </w:p>
    <w:p w14:paraId="6872A614" w14:textId="30F9F284" w:rsidR="00D13D4B" w:rsidRPr="00BC021D" w:rsidRDefault="004D7937" w:rsidP="00BC021D">
      <w:pPr>
        <w:spacing w:after="0" w:line="240" w:lineRule="auto"/>
        <w:jc w:val="center"/>
        <w:rPr>
          <w:rFonts w:ascii="Times New Roman" w:hAnsi="Times New Roman" w:cs="Times New Roman"/>
          <w:b/>
          <w:bCs/>
          <w:sz w:val="24"/>
          <w:szCs w:val="24"/>
        </w:rPr>
      </w:pPr>
      <w:r w:rsidRPr="00BC021D">
        <w:rPr>
          <w:rFonts w:ascii="Times New Roman" w:hAnsi="Times New Roman" w:cs="Times New Roman"/>
          <w:b/>
          <w:bCs/>
          <w:sz w:val="24"/>
          <w:szCs w:val="24"/>
        </w:rPr>
        <w:t>И ПО ЗЕМЕЛЬНЫМ ОТНОШЕНИЯМ</w:t>
      </w:r>
    </w:p>
    <w:p w14:paraId="043D2376" w14:textId="77777777" w:rsidR="00D13D4B" w:rsidRPr="00BC021D" w:rsidRDefault="00D13D4B" w:rsidP="00BC021D">
      <w:pPr>
        <w:suppressAutoHyphens/>
        <w:spacing w:after="0" w:line="240" w:lineRule="auto"/>
        <w:jc w:val="center"/>
        <w:rPr>
          <w:rFonts w:ascii="Times New Roman" w:eastAsia="Times New Roman" w:hAnsi="Times New Roman" w:cs="Times New Roman"/>
          <w:sz w:val="24"/>
          <w:szCs w:val="24"/>
          <w:lang w:eastAsia="ar-SA"/>
        </w:rPr>
      </w:pPr>
    </w:p>
    <w:tbl>
      <w:tblPr>
        <w:tblW w:w="9924" w:type="dxa"/>
        <w:tblInd w:w="-318" w:type="dxa"/>
        <w:tblLayout w:type="fixed"/>
        <w:tblLook w:val="0000" w:firstRow="0" w:lastRow="0" w:firstColumn="0" w:lastColumn="0" w:noHBand="0" w:noVBand="0"/>
      </w:tblPr>
      <w:tblGrid>
        <w:gridCol w:w="710"/>
        <w:gridCol w:w="6520"/>
        <w:gridCol w:w="993"/>
        <w:gridCol w:w="1701"/>
      </w:tblGrid>
      <w:tr w:rsidR="00D13D4B" w:rsidRPr="006040B7" w14:paraId="67D58870" w14:textId="77777777" w:rsidTr="00461EB1">
        <w:tc>
          <w:tcPr>
            <w:tcW w:w="710" w:type="dxa"/>
            <w:tcBorders>
              <w:top w:val="single" w:sz="4" w:space="0" w:color="000000"/>
              <w:left w:val="single" w:sz="4" w:space="0" w:color="000000"/>
              <w:bottom w:val="single" w:sz="4" w:space="0" w:color="000000"/>
            </w:tcBorders>
            <w:shd w:val="clear" w:color="auto" w:fill="auto"/>
          </w:tcPr>
          <w:p w14:paraId="388620D6" w14:textId="77777777" w:rsidR="00D13D4B" w:rsidRPr="006040B7" w:rsidRDefault="00D13D4B"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 п/п</w:t>
            </w:r>
          </w:p>
        </w:tc>
        <w:tc>
          <w:tcPr>
            <w:tcW w:w="6520" w:type="dxa"/>
            <w:tcBorders>
              <w:top w:val="single" w:sz="4" w:space="0" w:color="000000"/>
              <w:left w:val="single" w:sz="4" w:space="0" w:color="000000"/>
              <w:bottom w:val="single" w:sz="4" w:space="0" w:color="000000"/>
            </w:tcBorders>
            <w:shd w:val="clear" w:color="auto" w:fill="auto"/>
          </w:tcPr>
          <w:p w14:paraId="0CA689B6" w14:textId="77777777" w:rsidR="00D13D4B" w:rsidRPr="006040B7" w:rsidRDefault="00D13D4B"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Показатель</w:t>
            </w:r>
          </w:p>
        </w:tc>
        <w:tc>
          <w:tcPr>
            <w:tcW w:w="993" w:type="dxa"/>
            <w:tcBorders>
              <w:top w:val="single" w:sz="4" w:space="0" w:color="000000"/>
              <w:left w:val="single" w:sz="4" w:space="0" w:color="000000"/>
              <w:bottom w:val="single" w:sz="4" w:space="0" w:color="000000"/>
            </w:tcBorders>
            <w:shd w:val="clear" w:color="auto" w:fill="auto"/>
          </w:tcPr>
          <w:p w14:paraId="6BFDC808" w14:textId="77777777" w:rsidR="00D13D4B" w:rsidRPr="006040B7" w:rsidRDefault="00D13D4B"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Кол-во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EFCE9A" w14:textId="77777777" w:rsidR="00D13D4B" w:rsidRPr="006040B7" w:rsidRDefault="00D13D4B"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Сумма (руб.)</w:t>
            </w:r>
          </w:p>
        </w:tc>
      </w:tr>
      <w:tr w:rsidR="008B155D" w:rsidRPr="006040B7" w14:paraId="621458DA" w14:textId="77777777" w:rsidTr="00731BCB">
        <w:trPr>
          <w:trHeight w:val="604"/>
        </w:trPr>
        <w:tc>
          <w:tcPr>
            <w:tcW w:w="710" w:type="dxa"/>
            <w:tcBorders>
              <w:left w:val="single" w:sz="4" w:space="0" w:color="000000"/>
              <w:bottom w:val="single" w:sz="4" w:space="0" w:color="000000"/>
            </w:tcBorders>
            <w:shd w:val="clear" w:color="auto" w:fill="D9D9D9"/>
          </w:tcPr>
          <w:p w14:paraId="05E02E20" w14:textId="77777777" w:rsidR="008B155D" w:rsidRPr="006040B7" w:rsidRDefault="008B155D"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1</w:t>
            </w:r>
          </w:p>
        </w:tc>
        <w:tc>
          <w:tcPr>
            <w:tcW w:w="6520" w:type="dxa"/>
            <w:tcBorders>
              <w:left w:val="single" w:sz="4" w:space="0" w:color="000000"/>
              <w:bottom w:val="single" w:sz="4" w:space="0" w:color="000000"/>
            </w:tcBorders>
            <w:shd w:val="clear" w:color="auto" w:fill="D9D9D9"/>
          </w:tcPr>
          <w:p w14:paraId="0456284B" w14:textId="77777777" w:rsidR="008B155D" w:rsidRPr="006040B7" w:rsidRDefault="008B155D"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 xml:space="preserve">Количество договоров аренды земельных участков </w:t>
            </w:r>
          </w:p>
          <w:p w14:paraId="5A15B4FC" w14:textId="651995E4" w:rsidR="008B155D" w:rsidRPr="006040B7" w:rsidRDefault="008B155D"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(в т.ч. на торгах; в мун. соб-ти)</w:t>
            </w:r>
          </w:p>
        </w:tc>
        <w:tc>
          <w:tcPr>
            <w:tcW w:w="993" w:type="dxa"/>
            <w:tcBorders>
              <w:left w:val="single" w:sz="4" w:space="0" w:color="000000"/>
              <w:bottom w:val="single" w:sz="4" w:space="0" w:color="000000"/>
            </w:tcBorders>
            <w:shd w:val="clear" w:color="auto" w:fill="D9D9D9"/>
          </w:tcPr>
          <w:p w14:paraId="0DCD0297" w14:textId="0DEFBFF1" w:rsidR="008B155D"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sz w:val="24"/>
                <w:szCs w:val="24"/>
              </w:rPr>
              <w:t>150</w:t>
            </w:r>
          </w:p>
        </w:tc>
        <w:tc>
          <w:tcPr>
            <w:tcW w:w="1701" w:type="dxa"/>
            <w:tcBorders>
              <w:left w:val="single" w:sz="4" w:space="0" w:color="000000"/>
              <w:bottom w:val="single" w:sz="4" w:space="0" w:color="000000"/>
              <w:right w:val="single" w:sz="4" w:space="0" w:color="000000"/>
            </w:tcBorders>
            <w:shd w:val="clear" w:color="auto" w:fill="D9D9D9"/>
          </w:tcPr>
          <w:p w14:paraId="0CE90292" w14:textId="41A3360D" w:rsidR="008B155D"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sz w:val="24"/>
                <w:szCs w:val="24"/>
              </w:rPr>
              <w:t>1012988,72</w:t>
            </w:r>
          </w:p>
        </w:tc>
      </w:tr>
      <w:tr w:rsidR="008B155D" w:rsidRPr="006040B7" w14:paraId="7CAF6609" w14:textId="77777777" w:rsidTr="00461EB1">
        <w:tc>
          <w:tcPr>
            <w:tcW w:w="710" w:type="dxa"/>
            <w:tcBorders>
              <w:left w:val="single" w:sz="4" w:space="0" w:color="000000"/>
              <w:bottom w:val="single" w:sz="4" w:space="0" w:color="000000"/>
            </w:tcBorders>
            <w:shd w:val="clear" w:color="auto" w:fill="auto"/>
          </w:tcPr>
          <w:p w14:paraId="41A19DC7" w14:textId="77777777" w:rsidR="008B155D" w:rsidRPr="006040B7" w:rsidRDefault="008B155D" w:rsidP="00BC021D">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left w:val="single" w:sz="4" w:space="0" w:color="000000"/>
              <w:bottom w:val="single" w:sz="4" w:space="0" w:color="000000"/>
            </w:tcBorders>
            <w:shd w:val="clear" w:color="auto" w:fill="auto"/>
          </w:tcPr>
          <w:p w14:paraId="702EBB6C" w14:textId="77777777" w:rsidR="008B155D" w:rsidRPr="006040B7" w:rsidRDefault="008B155D"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Юр. лица, производство, транспорт, торговля</w:t>
            </w:r>
          </w:p>
        </w:tc>
        <w:tc>
          <w:tcPr>
            <w:tcW w:w="993" w:type="dxa"/>
            <w:tcBorders>
              <w:left w:val="single" w:sz="4" w:space="0" w:color="000000"/>
              <w:bottom w:val="single" w:sz="4" w:space="0" w:color="000000"/>
            </w:tcBorders>
            <w:shd w:val="clear" w:color="auto" w:fill="auto"/>
          </w:tcPr>
          <w:p w14:paraId="4BD92029" w14:textId="02D4B7D7" w:rsidR="008B155D"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sz w:val="24"/>
                <w:szCs w:val="24"/>
              </w:rPr>
              <w:t>1</w:t>
            </w:r>
          </w:p>
        </w:tc>
        <w:tc>
          <w:tcPr>
            <w:tcW w:w="1701" w:type="dxa"/>
            <w:tcBorders>
              <w:left w:val="single" w:sz="4" w:space="0" w:color="000000"/>
              <w:bottom w:val="single" w:sz="4" w:space="0" w:color="000000"/>
              <w:right w:val="single" w:sz="4" w:space="0" w:color="000000"/>
            </w:tcBorders>
            <w:shd w:val="clear" w:color="auto" w:fill="auto"/>
          </w:tcPr>
          <w:p w14:paraId="63B39D88" w14:textId="359D6A2E" w:rsidR="008B155D"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sz w:val="24"/>
                <w:szCs w:val="24"/>
              </w:rPr>
              <w:t>18563,21</w:t>
            </w:r>
          </w:p>
        </w:tc>
      </w:tr>
      <w:tr w:rsidR="008B155D" w:rsidRPr="006040B7" w14:paraId="6149003A" w14:textId="77777777" w:rsidTr="00461EB1">
        <w:tc>
          <w:tcPr>
            <w:tcW w:w="710" w:type="dxa"/>
            <w:tcBorders>
              <w:left w:val="single" w:sz="4" w:space="0" w:color="000000"/>
              <w:bottom w:val="single" w:sz="4" w:space="0" w:color="000000"/>
            </w:tcBorders>
            <w:shd w:val="clear" w:color="auto" w:fill="auto"/>
          </w:tcPr>
          <w:p w14:paraId="6FEA5C3B" w14:textId="77777777" w:rsidR="008B155D" w:rsidRPr="006040B7" w:rsidRDefault="008B155D" w:rsidP="00BC021D">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left w:val="single" w:sz="4" w:space="0" w:color="000000"/>
              <w:bottom w:val="single" w:sz="4" w:space="0" w:color="000000"/>
            </w:tcBorders>
            <w:shd w:val="clear" w:color="auto" w:fill="auto"/>
          </w:tcPr>
          <w:p w14:paraId="0CE1321B" w14:textId="6578AA8C" w:rsidR="008B155D" w:rsidRPr="006040B7" w:rsidRDefault="008B155D"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С/х использование (КФХ), сенокошение, выпас скота</w:t>
            </w:r>
          </w:p>
        </w:tc>
        <w:tc>
          <w:tcPr>
            <w:tcW w:w="993" w:type="dxa"/>
            <w:tcBorders>
              <w:left w:val="single" w:sz="4" w:space="0" w:color="000000"/>
              <w:bottom w:val="single" w:sz="4" w:space="0" w:color="000000"/>
            </w:tcBorders>
            <w:shd w:val="clear" w:color="auto" w:fill="auto"/>
          </w:tcPr>
          <w:p w14:paraId="364BF43A" w14:textId="130B99A5" w:rsidR="008B155D"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sz w:val="24"/>
                <w:szCs w:val="24"/>
              </w:rPr>
              <w:t>77</w:t>
            </w:r>
          </w:p>
        </w:tc>
        <w:tc>
          <w:tcPr>
            <w:tcW w:w="1701" w:type="dxa"/>
            <w:tcBorders>
              <w:left w:val="single" w:sz="4" w:space="0" w:color="000000"/>
              <w:bottom w:val="single" w:sz="4" w:space="0" w:color="000000"/>
              <w:right w:val="single" w:sz="4" w:space="0" w:color="000000"/>
            </w:tcBorders>
            <w:shd w:val="clear" w:color="auto" w:fill="auto"/>
          </w:tcPr>
          <w:p w14:paraId="1AE51450" w14:textId="3F12112E" w:rsidR="008B155D"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sz w:val="24"/>
                <w:szCs w:val="24"/>
              </w:rPr>
              <w:t>902962,06</w:t>
            </w:r>
          </w:p>
        </w:tc>
      </w:tr>
      <w:tr w:rsidR="008B155D" w:rsidRPr="006040B7" w14:paraId="5F98762A" w14:textId="77777777" w:rsidTr="00461EB1">
        <w:tc>
          <w:tcPr>
            <w:tcW w:w="710" w:type="dxa"/>
            <w:tcBorders>
              <w:left w:val="single" w:sz="4" w:space="0" w:color="000000"/>
              <w:bottom w:val="single" w:sz="4" w:space="0" w:color="000000"/>
            </w:tcBorders>
            <w:shd w:val="clear" w:color="auto" w:fill="auto"/>
          </w:tcPr>
          <w:p w14:paraId="489A8FA1" w14:textId="77777777" w:rsidR="008B155D" w:rsidRPr="006040B7" w:rsidRDefault="008B155D" w:rsidP="00BC021D">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left w:val="single" w:sz="4" w:space="0" w:color="000000"/>
              <w:bottom w:val="single" w:sz="4" w:space="0" w:color="000000"/>
            </w:tcBorders>
            <w:shd w:val="clear" w:color="auto" w:fill="auto"/>
          </w:tcPr>
          <w:p w14:paraId="6C84F62B" w14:textId="77777777" w:rsidR="008B155D" w:rsidRPr="006040B7" w:rsidRDefault="008B155D"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ЛПХ, ИЖС, сады, огороды, незавершенное строительство</w:t>
            </w:r>
          </w:p>
        </w:tc>
        <w:tc>
          <w:tcPr>
            <w:tcW w:w="993" w:type="dxa"/>
            <w:tcBorders>
              <w:left w:val="single" w:sz="4" w:space="0" w:color="000000"/>
              <w:bottom w:val="single" w:sz="4" w:space="0" w:color="000000"/>
            </w:tcBorders>
            <w:shd w:val="clear" w:color="auto" w:fill="auto"/>
          </w:tcPr>
          <w:p w14:paraId="43E4B1ED" w14:textId="1D1C6A80" w:rsidR="008B155D"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sz w:val="24"/>
                <w:szCs w:val="24"/>
              </w:rPr>
              <w:t>72</w:t>
            </w:r>
          </w:p>
        </w:tc>
        <w:tc>
          <w:tcPr>
            <w:tcW w:w="1701" w:type="dxa"/>
            <w:tcBorders>
              <w:left w:val="single" w:sz="4" w:space="0" w:color="000000"/>
              <w:bottom w:val="single" w:sz="4" w:space="0" w:color="000000"/>
              <w:right w:val="single" w:sz="4" w:space="0" w:color="000000"/>
            </w:tcBorders>
            <w:shd w:val="clear" w:color="auto" w:fill="auto"/>
          </w:tcPr>
          <w:p w14:paraId="378AB6ED" w14:textId="662E7296" w:rsidR="008B155D"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sz w:val="24"/>
                <w:szCs w:val="24"/>
              </w:rPr>
              <w:t>91463,45</w:t>
            </w:r>
          </w:p>
        </w:tc>
      </w:tr>
      <w:tr w:rsidR="008B155D" w:rsidRPr="006040B7" w14:paraId="7322C0D4" w14:textId="77777777" w:rsidTr="00461EB1">
        <w:tc>
          <w:tcPr>
            <w:tcW w:w="710" w:type="dxa"/>
            <w:tcBorders>
              <w:left w:val="single" w:sz="4" w:space="0" w:color="000000"/>
              <w:bottom w:val="single" w:sz="4" w:space="0" w:color="000000"/>
            </w:tcBorders>
            <w:shd w:val="clear" w:color="auto" w:fill="D9D9D9"/>
          </w:tcPr>
          <w:p w14:paraId="76FA21D0" w14:textId="77777777" w:rsidR="008B155D" w:rsidRPr="006040B7" w:rsidRDefault="008B155D" w:rsidP="00BC021D">
            <w:pPr>
              <w:suppressAutoHyphens/>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2</w:t>
            </w:r>
          </w:p>
        </w:tc>
        <w:tc>
          <w:tcPr>
            <w:tcW w:w="6520" w:type="dxa"/>
            <w:tcBorders>
              <w:left w:val="single" w:sz="4" w:space="0" w:color="000000"/>
              <w:bottom w:val="single" w:sz="4" w:space="0" w:color="000000"/>
            </w:tcBorders>
            <w:shd w:val="clear" w:color="auto" w:fill="D9D9D9"/>
          </w:tcPr>
          <w:p w14:paraId="74F032BA" w14:textId="77777777" w:rsidR="008B155D" w:rsidRPr="006040B7" w:rsidRDefault="008B155D"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 xml:space="preserve">Количество проданных земельных участков </w:t>
            </w:r>
          </w:p>
          <w:p w14:paraId="3DD707AD" w14:textId="77777777" w:rsidR="008B155D" w:rsidRPr="006040B7" w:rsidRDefault="008B155D"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(гос. собственность не разграничена)</w:t>
            </w:r>
          </w:p>
        </w:tc>
        <w:tc>
          <w:tcPr>
            <w:tcW w:w="993" w:type="dxa"/>
            <w:tcBorders>
              <w:left w:val="single" w:sz="4" w:space="0" w:color="000000"/>
              <w:bottom w:val="single" w:sz="4" w:space="0" w:color="000000"/>
            </w:tcBorders>
            <w:shd w:val="clear" w:color="auto" w:fill="D9D9D9"/>
          </w:tcPr>
          <w:p w14:paraId="7D4E464B" w14:textId="5FCC5673" w:rsidR="008B155D"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sz w:val="24"/>
                <w:szCs w:val="24"/>
              </w:rPr>
              <w:t>64</w:t>
            </w:r>
          </w:p>
        </w:tc>
        <w:tc>
          <w:tcPr>
            <w:tcW w:w="1701" w:type="dxa"/>
            <w:tcBorders>
              <w:left w:val="single" w:sz="4" w:space="0" w:color="000000"/>
              <w:bottom w:val="single" w:sz="4" w:space="0" w:color="000000"/>
              <w:right w:val="single" w:sz="4" w:space="0" w:color="000000"/>
            </w:tcBorders>
            <w:shd w:val="clear" w:color="auto" w:fill="D9D9D9"/>
          </w:tcPr>
          <w:p w14:paraId="3EEBB244" w14:textId="3D1D66A6" w:rsidR="008B155D"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sz w:val="24"/>
                <w:szCs w:val="24"/>
              </w:rPr>
              <w:t>2249469,77</w:t>
            </w:r>
          </w:p>
        </w:tc>
      </w:tr>
      <w:tr w:rsidR="008B155D" w:rsidRPr="006040B7" w14:paraId="5AAE6A7D" w14:textId="77777777" w:rsidTr="00461EB1">
        <w:trPr>
          <w:trHeight w:val="370"/>
        </w:trPr>
        <w:tc>
          <w:tcPr>
            <w:tcW w:w="710" w:type="dxa"/>
            <w:tcBorders>
              <w:left w:val="single" w:sz="4" w:space="0" w:color="000000"/>
              <w:bottom w:val="single" w:sz="4" w:space="0" w:color="000000"/>
            </w:tcBorders>
            <w:shd w:val="clear" w:color="auto" w:fill="auto"/>
          </w:tcPr>
          <w:p w14:paraId="174C74F6" w14:textId="77777777" w:rsidR="008B155D" w:rsidRPr="006040B7" w:rsidRDefault="008B155D" w:rsidP="00BC021D">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left w:val="single" w:sz="4" w:space="0" w:color="000000"/>
              <w:bottom w:val="single" w:sz="4" w:space="0" w:color="000000"/>
            </w:tcBorders>
            <w:shd w:val="clear" w:color="auto" w:fill="auto"/>
          </w:tcPr>
          <w:p w14:paraId="6B2FC33A" w14:textId="77777777" w:rsidR="008B155D" w:rsidRPr="006040B7" w:rsidRDefault="008B155D"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собственникам зданий, строений, сооружений (в т.ч. ИЖС, ЛПХ)</w:t>
            </w:r>
          </w:p>
        </w:tc>
        <w:tc>
          <w:tcPr>
            <w:tcW w:w="993" w:type="dxa"/>
            <w:tcBorders>
              <w:left w:val="single" w:sz="4" w:space="0" w:color="000000"/>
              <w:bottom w:val="single" w:sz="4" w:space="0" w:color="000000"/>
            </w:tcBorders>
            <w:shd w:val="clear" w:color="auto" w:fill="auto"/>
          </w:tcPr>
          <w:p w14:paraId="22617B50" w14:textId="7F7A9951" w:rsidR="008B155D"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sz w:val="24"/>
                <w:szCs w:val="24"/>
              </w:rPr>
              <w:t>33</w:t>
            </w:r>
          </w:p>
        </w:tc>
        <w:tc>
          <w:tcPr>
            <w:tcW w:w="1701" w:type="dxa"/>
            <w:tcBorders>
              <w:left w:val="single" w:sz="4" w:space="0" w:color="000000"/>
              <w:bottom w:val="single" w:sz="4" w:space="0" w:color="000000"/>
              <w:right w:val="single" w:sz="4" w:space="0" w:color="000000"/>
            </w:tcBorders>
            <w:shd w:val="clear" w:color="auto" w:fill="auto"/>
          </w:tcPr>
          <w:p w14:paraId="10C46DA1" w14:textId="1D58BF86" w:rsidR="008B155D"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sz w:val="24"/>
                <w:szCs w:val="24"/>
              </w:rPr>
              <w:t>460669,80</w:t>
            </w:r>
          </w:p>
        </w:tc>
      </w:tr>
      <w:tr w:rsidR="008B155D" w:rsidRPr="006040B7" w14:paraId="5A8F99C2" w14:textId="77777777" w:rsidTr="00731BCB">
        <w:trPr>
          <w:trHeight w:val="298"/>
        </w:trPr>
        <w:tc>
          <w:tcPr>
            <w:tcW w:w="710" w:type="dxa"/>
            <w:tcBorders>
              <w:left w:val="single" w:sz="4" w:space="0" w:color="000000"/>
              <w:bottom w:val="single" w:sz="4" w:space="0" w:color="000000"/>
            </w:tcBorders>
            <w:shd w:val="clear" w:color="auto" w:fill="auto"/>
          </w:tcPr>
          <w:p w14:paraId="703835AB" w14:textId="77777777" w:rsidR="008B155D" w:rsidRPr="006040B7" w:rsidRDefault="008B155D" w:rsidP="00BC021D">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left w:val="single" w:sz="4" w:space="0" w:color="000000"/>
              <w:bottom w:val="single" w:sz="4" w:space="0" w:color="000000"/>
            </w:tcBorders>
            <w:shd w:val="clear" w:color="auto" w:fill="auto"/>
          </w:tcPr>
          <w:p w14:paraId="376FCF6B" w14:textId="77777777" w:rsidR="008B155D" w:rsidRPr="006040B7" w:rsidRDefault="008B155D"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земли сельскохозяйственного назначения</w:t>
            </w:r>
          </w:p>
        </w:tc>
        <w:tc>
          <w:tcPr>
            <w:tcW w:w="993" w:type="dxa"/>
            <w:tcBorders>
              <w:left w:val="single" w:sz="4" w:space="0" w:color="000000"/>
              <w:bottom w:val="single" w:sz="4" w:space="0" w:color="000000"/>
            </w:tcBorders>
            <w:shd w:val="clear" w:color="auto" w:fill="auto"/>
          </w:tcPr>
          <w:p w14:paraId="5774FDBB" w14:textId="623EF522" w:rsidR="008B155D"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sz w:val="24"/>
                <w:szCs w:val="24"/>
              </w:rPr>
              <w:t>2</w:t>
            </w:r>
          </w:p>
        </w:tc>
        <w:tc>
          <w:tcPr>
            <w:tcW w:w="1701" w:type="dxa"/>
            <w:tcBorders>
              <w:left w:val="single" w:sz="4" w:space="0" w:color="000000"/>
              <w:bottom w:val="single" w:sz="4" w:space="0" w:color="000000"/>
              <w:right w:val="single" w:sz="4" w:space="0" w:color="000000"/>
            </w:tcBorders>
            <w:shd w:val="clear" w:color="auto" w:fill="auto"/>
          </w:tcPr>
          <w:p w14:paraId="3E36E22C" w14:textId="244EFAC3" w:rsidR="008B155D"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sz w:val="24"/>
                <w:szCs w:val="24"/>
              </w:rPr>
              <w:t>844784,24</w:t>
            </w:r>
          </w:p>
        </w:tc>
      </w:tr>
      <w:tr w:rsidR="008B155D" w:rsidRPr="006040B7" w14:paraId="55ABB7AF" w14:textId="77777777" w:rsidTr="00461EB1">
        <w:trPr>
          <w:trHeight w:val="117"/>
        </w:trPr>
        <w:tc>
          <w:tcPr>
            <w:tcW w:w="710" w:type="dxa"/>
            <w:tcBorders>
              <w:left w:val="single" w:sz="4" w:space="0" w:color="000000"/>
              <w:bottom w:val="single" w:sz="4" w:space="0" w:color="000000"/>
            </w:tcBorders>
            <w:shd w:val="clear" w:color="auto" w:fill="auto"/>
          </w:tcPr>
          <w:p w14:paraId="520A9745" w14:textId="77777777" w:rsidR="008B155D" w:rsidRPr="006040B7" w:rsidRDefault="008B155D" w:rsidP="00BC021D">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left w:val="single" w:sz="4" w:space="0" w:color="000000"/>
              <w:bottom w:val="single" w:sz="4" w:space="0" w:color="000000"/>
            </w:tcBorders>
            <w:shd w:val="clear" w:color="auto" w:fill="auto"/>
          </w:tcPr>
          <w:p w14:paraId="7B5A0C34" w14:textId="77777777" w:rsidR="008B155D" w:rsidRPr="006040B7" w:rsidRDefault="008B155D"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ИЖС, ЛПХ, сады</w:t>
            </w:r>
          </w:p>
        </w:tc>
        <w:tc>
          <w:tcPr>
            <w:tcW w:w="993" w:type="dxa"/>
            <w:tcBorders>
              <w:left w:val="single" w:sz="4" w:space="0" w:color="000000"/>
              <w:bottom w:val="single" w:sz="4" w:space="0" w:color="000000"/>
            </w:tcBorders>
            <w:shd w:val="clear" w:color="auto" w:fill="auto"/>
          </w:tcPr>
          <w:p w14:paraId="48931470" w14:textId="2FA2D79F" w:rsidR="008B155D"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sz w:val="24"/>
                <w:szCs w:val="24"/>
              </w:rPr>
              <w:t>29</w:t>
            </w:r>
          </w:p>
        </w:tc>
        <w:tc>
          <w:tcPr>
            <w:tcW w:w="1701" w:type="dxa"/>
            <w:tcBorders>
              <w:left w:val="single" w:sz="4" w:space="0" w:color="000000"/>
              <w:bottom w:val="single" w:sz="4" w:space="0" w:color="000000"/>
              <w:right w:val="single" w:sz="4" w:space="0" w:color="000000"/>
            </w:tcBorders>
            <w:shd w:val="clear" w:color="auto" w:fill="auto"/>
          </w:tcPr>
          <w:p w14:paraId="4D83D5BE" w14:textId="1536AAA2" w:rsidR="008B155D"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sz w:val="24"/>
                <w:szCs w:val="24"/>
              </w:rPr>
              <w:t>944015,73</w:t>
            </w:r>
          </w:p>
        </w:tc>
      </w:tr>
      <w:tr w:rsidR="008B155D" w:rsidRPr="006040B7" w14:paraId="0EFD18D6" w14:textId="77777777" w:rsidTr="00461EB1">
        <w:tc>
          <w:tcPr>
            <w:tcW w:w="710" w:type="dxa"/>
            <w:tcBorders>
              <w:left w:val="single" w:sz="4" w:space="0" w:color="000000"/>
              <w:bottom w:val="single" w:sz="4" w:space="0" w:color="000000"/>
            </w:tcBorders>
            <w:shd w:val="clear" w:color="auto" w:fill="D9D9D9"/>
          </w:tcPr>
          <w:p w14:paraId="37B2905D" w14:textId="77777777" w:rsidR="008B155D" w:rsidRPr="006040B7" w:rsidRDefault="008B155D"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3</w:t>
            </w:r>
          </w:p>
        </w:tc>
        <w:tc>
          <w:tcPr>
            <w:tcW w:w="6520" w:type="dxa"/>
            <w:tcBorders>
              <w:left w:val="single" w:sz="4" w:space="0" w:color="000000"/>
              <w:bottom w:val="single" w:sz="4" w:space="0" w:color="000000"/>
            </w:tcBorders>
            <w:shd w:val="clear" w:color="auto" w:fill="D9D9D9"/>
          </w:tcPr>
          <w:p w14:paraId="585906D1" w14:textId="77777777" w:rsidR="008B155D" w:rsidRPr="006040B7" w:rsidRDefault="008B155D"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 xml:space="preserve">Количество заключённых соглашений о перераспределении земельных участков </w:t>
            </w:r>
          </w:p>
        </w:tc>
        <w:tc>
          <w:tcPr>
            <w:tcW w:w="993" w:type="dxa"/>
            <w:tcBorders>
              <w:left w:val="single" w:sz="4" w:space="0" w:color="000000"/>
              <w:bottom w:val="single" w:sz="4" w:space="0" w:color="000000"/>
            </w:tcBorders>
            <w:shd w:val="clear" w:color="auto" w:fill="D9D9D9"/>
          </w:tcPr>
          <w:p w14:paraId="6A676141" w14:textId="2EE92065" w:rsidR="008B155D"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color w:val="000000"/>
                <w:sz w:val="24"/>
                <w:szCs w:val="24"/>
              </w:rPr>
              <w:t>14</w:t>
            </w:r>
          </w:p>
        </w:tc>
        <w:tc>
          <w:tcPr>
            <w:tcW w:w="1701" w:type="dxa"/>
            <w:tcBorders>
              <w:left w:val="single" w:sz="4" w:space="0" w:color="000000"/>
              <w:bottom w:val="single" w:sz="4" w:space="0" w:color="000000"/>
              <w:right w:val="single" w:sz="4" w:space="0" w:color="000000"/>
            </w:tcBorders>
            <w:shd w:val="clear" w:color="auto" w:fill="D9D9D9"/>
          </w:tcPr>
          <w:p w14:paraId="1B0AF8F2" w14:textId="408C9650" w:rsidR="008B155D"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color w:val="000000"/>
                <w:sz w:val="24"/>
                <w:szCs w:val="24"/>
              </w:rPr>
              <w:t>132855,24</w:t>
            </w:r>
          </w:p>
        </w:tc>
      </w:tr>
      <w:tr w:rsidR="008B155D" w:rsidRPr="006040B7" w14:paraId="113D92CC" w14:textId="77777777" w:rsidTr="00461EB1">
        <w:tc>
          <w:tcPr>
            <w:tcW w:w="710" w:type="dxa"/>
            <w:tcBorders>
              <w:left w:val="single" w:sz="4" w:space="0" w:color="000000"/>
              <w:bottom w:val="single" w:sz="4" w:space="0" w:color="000000"/>
            </w:tcBorders>
            <w:shd w:val="clear" w:color="auto" w:fill="D9D9D9"/>
          </w:tcPr>
          <w:p w14:paraId="1EAE70B5" w14:textId="77777777" w:rsidR="008B155D" w:rsidRPr="006040B7" w:rsidRDefault="008B155D"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4</w:t>
            </w:r>
          </w:p>
        </w:tc>
        <w:tc>
          <w:tcPr>
            <w:tcW w:w="6520" w:type="dxa"/>
            <w:tcBorders>
              <w:left w:val="single" w:sz="4" w:space="0" w:color="000000"/>
              <w:bottom w:val="single" w:sz="4" w:space="0" w:color="000000"/>
            </w:tcBorders>
            <w:shd w:val="clear" w:color="auto" w:fill="D9D9D9"/>
          </w:tcPr>
          <w:p w14:paraId="2526949D" w14:textId="77777777" w:rsidR="008B155D" w:rsidRPr="006040B7" w:rsidRDefault="008B155D"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Заключение договоров аренды нежилых помещений (руб.)</w:t>
            </w:r>
          </w:p>
        </w:tc>
        <w:tc>
          <w:tcPr>
            <w:tcW w:w="993" w:type="dxa"/>
            <w:tcBorders>
              <w:left w:val="single" w:sz="4" w:space="0" w:color="000000"/>
              <w:bottom w:val="single" w:sz="4" w:space="0" w:color="000000"/>
            </w:tcBorders>
            <w:shd w:val="clear" w:color="auto" w:fill="D9D9D9"/>
          </w:tcPr>
          <w:p w14:paraId="5420221A" w14:textId="5FF539D0" w:rsidR="008B155D"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sz w:val="24"/>
                <w:szCs w:val="24"/>
              </w:rPr>
              <w:t>0</w:t>
            </w:r>
          </w:p>
        </w:tc>
        <w:tc>
          <w:tcPr>
            <w:tcW w:w="1701" w:type="dxa"/>
            <w:tcBorders>
              <w:left w:val="single" w:sz="4" w:space="0" w:color="000000"/>
              <w:bottom w:val="single" w:sz="4" w:space="0" w:color="000000"/>
              <w:right w:val="single" w:sz="4" w:space="0" w:color="000000"/>
            </w:tcBorders>
            <w:shd w:val="clear" w:color="auto" w:fill="D9D9D9"/>
          </w:tcPr>
          <w:p w14:paraId="6FC91BD4" w14:textId="5DB7CFAE" w:rsidR="008B155D"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sz w:val="24"/>
                <w:szCs w:val="24"/>
              </w:rPr>
              <w:t>0</w:t>
            </w:r>
          </w:p>
        </w:tc>
      </w:tr>
      <w:tr w:rsidR="008B155D" w:rsidRPr="006040B7" w14:paraId="2622CDED" w14:textId="77777777" w:rsidTr="00461EB1">
        <w:tc>
          <w:tcPr>
            <w:tcW w:w="710" w:type="dxa"/>
            <w:tcBorders>
              <w:left w:val="single" w:sz="4" w:space="0" w:color="000000"/>
              <w:bottom w:val="single" w:sz="4" w:space="0" w:color="000000"/>
            </w:tcBorders>
            <w:shd w:val="clear" w:color="auto" w:fill="D9D9D9"/>
          </w:tcPr>
          <w:p w14:paraId="02355C7A" w14:textId="77777777" w:rsidR="008B155D" w:rsidRPr="006040B7" w:rsidRDefault="008B155D"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5</w:t>
            </w:r>
          </w:p>
        </w:tc>
        <w:tc>
          <w:tcPr>
            <w:tcW w:w="6520" w:type="dxa"/>
            <w:tcBorders>
              <w:left w:val="single" w:sz="4" w:space="0" w:color="000000"/>
              <w:bottom w:val="single" w:sz="4" w:space="0" w:color="000000"/>
            </w:tcBorders>
            <w:shd w:val="clear" w:color="auto" w:fill="D9D9D9"/>
          </w:tcPr>
          <w:p w14:paraId="542968EB" w14:textId="77777777" w:rsidR="008B155D" w:rsidRPr="006040B7" w:rsidRDefault="008B155D"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Проведение семинаров и собраний с Главами поселений и специалистами</w:t>
            </w:r>
          </w:p>
        </w:tc>
        <w:tc>
          <w:tcPr>
            <w:tcW w:w="993" w:type="dxa"/>
            <w:tcBorders>
              <w:left w:val="single" w:sz="4" w:space="0" w:color="000000"/>
              <w:bottom w:val="single" w:sz="4" w:space="0" w:color="000000"/>
            </w:tcBorders>
            <w:shd w:val="clear" w:color="auto" w:fill="D9D9D9"/>
          </w:tcPr>
          <w:p w14:paraId="53AAECD8" w14:textId="5180720C" w:rsidR="008B155D"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sz w:val="24"/>
                <w:szCs w:val="24"/>
              </w:rPr>
              <w:t>0</w:t>
            </w:r>
          </w:p>
        </w:tc>
        <w:tc>
          <w:tcPr>
            <w:tcW w:w="1701" w:type="dxa"/>
            <w:tcBorders>
              <w:left w:val="single" w:sz="4" w:space="0" w:color="000000"/>
              <w:bottom w:val="single" w:sz="4" w:space="0" w:color="000000"/>
              <w:right w:val="single" w:sz="4" w:space="0" w:color="000000"/>
            </w:tcBorders>
            <w:shd w:val="clear" w:color="auto" w:fill="D9D9D9"/>
          </w:tcPr>
          <w:p w14:paraId="5F4CF368" w14:textId="47A42734" w:rsidR="008B155D"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sz w:val="24"/>
                <w:szCs w:val="24"/>
              </w:rPr>
              <w:t>0</w:t>
            </w:r>
          </w:p>
        </w:tc>
      </w:tr>
      <w:tr w:rsidR="00D13D4B" w:rsidRPr="006040B7" w14:paraId="1CE9121C" w14:textId="77777777" w:rsidTr="00461EB1">
        <w:tc>
          <w:tcPr>
            <w:tcW w:w="710" w:type="dxa"/>
            <w:tcBorders>
              <w:left w:val="single" w:sz="4" w:space="0" w:color="000000"/>
              <w:bottom w:val="single" w:sz="4" w:space="0" w:color="000000"/>
            </w:tcBorders>
            <w:shd w:val="clear" w:color="auto" w:fill="D9D9D9"/>
          </w:tcPr>
          <w:p w14:paraId="2042BB37" w14:textId="77777777" w:rsidR="00D13D4B" w:rsidRPr="006040B7" w:rsidRDefault="00D13D4B"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6</w:t>
            </w:r>
          </w:p>
        </w:tc>
        <w:tc>
          <w:tcPr>
            <w:tcW w:w="6520" w:type="dxa"/>
            <w:tcBorders>
              <w:left w:val="single" w:sz="4" w:space="0" w:color="000000"/>
              <w:bottom w:val="single" w:sz="4" w:space="0" w:color="000000"/>
            </w:tcBorders>
            <w:shd w:val="clear" w:color="auto" w:fill="D9D9D9"/>
          </w:tcPr>
          <w:p w14:paraId="3B14F6B6" w14:textId="77777777" w:rsidR="00D13D4B" w:rsidRPr="006040B7" w:rsidRDefault="00D13D4B"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Договора по приватизации жилья</w:t>
            </w:r>
          </w:p>
        </w:tc>
        <w:tc>
          <w:tcPr>
            <w:tcW w:w="993" w:type="dxa"/>
            <w:tcBorders>
              <w:left w:val="single" w:sz="4" w:space="0" w:color="000000"/>
              <w:bottom w:val="single" w:sz="4" w:space="0" w:color="000000"/>
            </w:tcBorders>
            <w:shd w:val="clear" w:color="auto" w:fill="D9D9D9"/>
          </w:tcPr>
          <w:p w14:paraId="2E4973C4" w14:textId="0AD0B491" w:rsidR="00D13D4B"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12</w:t>
            </w:r>
          </w:p>
        </w:tc>
        <w:tc>
          <w:tcPr>
            <w:tcW w:w="1701" w:type="dxa"/>
            <w:tcBorders>
              <w:left w:val="single" w:sz="4" w:space="0" w:color="000000"/>
              <w:bottom w:val="single" w:sz="4" w:space="0" w:color="000000"/>
              <w:right w:val="single" w:sz="4" w:space="0" w:color="000000"/>
            </w:tcBorders>
            <w:shd w:val="clear" w:color="auto" w:fill="D9D9D9"/>
          </w:tcPr>
          <w:p w14:paraId="52EB0343" w14:textId="77777777" w:rsidR="00D13D4B" w:rsidRPr="006040B7" w:rsidRDefault="00D13D4B" w:rsidP="00BC021D">
            <w:pPr>
              <w:suppressAutoHyphens/>
              <w:snapToGrid w:val="0"/>
              <w:spacing w:after="0" w:line="240" w:lineRule="auto"/>
              <w:jc w:val="center"/>
              <w:rPr>
                <w:rFonts w:ascii="Times New Roman" w:eastAsia="Times New Roman" w:hAnsi="Times New Roman" w:cs="Times New Roman"/>
                <w:sz w:val="24"/>
                <w:szCs w:val="24"/>
                <w:lang w:eastAsia="ar-SA"/>
              </w:rPr>
            </w:pPr>
          </w:p>
        </w:tc>
      </w:tr>
      <w:tr w:rsidR="00D13D4B" w:rsidRPr="006040B7" w14:paraId="2B023FF7" w14:textId="77777777" w:rsidTr="00461EB1">
        <w:tc>
          <w:tcPr>
            <w:tcW w:w="710" w:type="dxa"/>
            <w:tcBorders>
              <w:left w:val="single" w:sz="4" w:space="0" w:color="000000"/>
              <w:bottom w:val="single" w:sz="4" w:space="0" w:color="000000"/>
            </w:tcBorders>
            <w:shd w:val="clear" w:color="auto" w:fill="D9D9D9"/>
          </w:tcPr>
          <w:p w14:paraId="34687DCF" w14:textId="77777777" w:rsidR="00D13D4B" w:rsidRPr="006040B7" w:rsidRDefault="00D13D4B"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7</w:t>
            </w:r>
          </w:p>
        </w:tc>
        <w:tc>
          <w:tcPr>
            <w:tcW w:w="6520" w:type="dxa"/>
            <w:tcBorders>
              <w:left w:val="single" w:sz="4" w:space="0" w:color="000000"/>
              <w:bottom w:val="single" w:sz="4" w:space="0" w:color="000000"/>
            </w:tcBorders>
            <w:shd w:val="clear" w:color="auto" w:fill="D9D9D9"/>
          </w:tcPr>
          <w:p w14:paraId="27AF4C89" w14:textId="77777777" w:rsidR="00D13D4B" w:rsidRPr="006040B7" w:rsidRDefault="00D13D4B"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Прием заявлений по приватизации жилья</w:t>
            </w:r>
          </w:p>
        </w:tc>
        <w:tc>
          <w:tcPr>
            <w:tcW w:w="993" w:type="dxa"/>
            <w:tcBorders>
              <w:left w:val="single" w:sz="4" w:space="0" w:color="000000"/>
              <w:bottom w:val="single" w:sz="4" w:space="0" w:color="000000"/>
            </w:tcBorders>
            <w:shd w:val="clear" w:color="auto" w:fill="D9D9D9"/>
          </w:tcPr>
          <w:p w14:paraId="0B17F18C" w14:textId="732B2282" w:rsidR="00D13D4B"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12</w:t>
            </w:r>
          </w:p>
        </w:tc>
        <w:tc>
          <w:tcPr>
            <w:tcW w:w="1701" w:type="dxa"/>
            <w:tcBorders>
              <w:left w:val="single" w:sz="4" w:space="0" w:color="000000"/>
              <w:bottom w:val="single" w:sz="4" w:space="0" w:color="000000"/>
              <w:right w:val="single" w:sz="4" w:space="0" w:color="000000"/>
            </w:tcBorders>
            <w:shd w:val="clear" w:color="auto" w:fill="D9D9D9"/>
          </w:tcPr>
          <w:p w14:paraId="309A502B" w14:textId="77777777" w:rsidR="00D13D4B" w:rsidRPr="006040B7" w:rsidRDefault="00D13D4B" w:rsidP="00BC021D">
            <w:pPr>
              <w:suppressAutoHyphens/>
              <w:snapToGrid w:val="0"/>
              <w:spacing w:after="0" w:line="240" w:lineRule="auto"/>
              <w:jc w:val="center"/>
              <w:rPr>
                <w:rFonts w:ascii="Times New Roman" w:eastAsia="Times New Roman" w:hAnsi="Times New Roman" w:cs="Times New Roman"/>
                <w:sz w:val="24"/>
                <w:szCs w:val="24"/>
                <w:lang w:eastAsia="ar-SA"/>
              </w:rPr>
            </w:pPr>
          </w:p>
        </w:tc>
      </w:tr>
      <w:tr w:rsidR="00D13D4B" w:rsidRPr="006040B7" w14:paraId="3F4F5E95" w14:textId="77777777" w:rsidTr="00461EB1">
        <w:tc>
          <w:tcPr>
            <w:tcW w:w="710" w:type="dxa"/>
            <w:tcBorders>
              <w:left w:val="single" w:sz="4" w:space="0" w:color="000000"/>
              <w:bottom w:val="single" w:sz="4" w:space="0" w:color="000000"/>
            </w:tcBorders>
            <w:shd w:val="clear" w:color="auto" w:fill="D9D9D9"/>
          </w:tcPr>
          <w:p w14:paraId="105C9F01" w14:textId="77777777" w:rsidR="00D13D4B" w:rsidRPr="006040B7" w:rsidRDefault="00D13D4B"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8</w:t>
            </w:r>
          </w:p>
        </w:tc>
        <w:tc>
          <w:tcPr>
            <w:tcW w:w="6520" w:type="dxa"/>
            <w:tcBorders>
              <w:left w:val="single" w:sz="4" w:space="0" w:color="000000"/>
              <w:bottom w:val="single" w:sz="4" w:space="0" w:color="000000"/>
            </w:tcBorders>
            <w:shd w:val="clear" w:color="auto" w:fill="D9D9D9"/>
          </w:tcPr>
          <w:p w14:paraId="4C4CACA6" w14:textId="77777777" w:rsidR="00D13D4B" w:rsidRPr="006040B7" w:rsidRDefault="00D13D4B"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Продажа муниципального имущества (движимого) (руб.)</w:t>
            </w:r>
          </w:p>
        </w:tc>
        <w:tc>
          <w:tcPr>
            <w:tcW w:w="993" w:type="dxa"/>
            <w:tcBorders>
              <w:left w:val="single" w:sz="4" w:space="0" w:color="000000"/>
              <w:bottom w:val="single" w:sz="4" w:space="0" w:color="000000"/>
            </w:tcBorders>
            <w:shd w:val="clear" w:color="auto" w:fill="D9D9D9"/>
          </w:tcPr>
          <w:p w14:paraId="34883A7E" w14:textId="58D7C5D8" w:rsidR="00D13D4B"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0</w:t>
            </w:r>
          </w:p>
        </w:tc>
        <w:tc>
          <w:tcPr>
            <w:tcW w:w="1701" w:type="dxa"/>
            <w:tcBorders>
              <w:left w:val="single" w:sz="4" w:space="0" w:color="000000"/>
              <w:bottom w:val="single" w:sz="4" w:space="0" w:color="000000"/>
              <w:right w:val="single" w:sz="4" w:space="0" w:color="000000"/>
            </w:tcBorders>
            <w:shd w:val="clear" w:color="auto" w:fill="D9D9D9"/>
          </w:tcPr>
          <w:p w14:paraId="6938B39C" w14:textId="77777777" w:rsidR="00D13D4B" w:rsidRPr="006040B7" w:rsidRDefault="00D13D4B" w:rsidP="00BC021D">
            <w:pPr>
              <w:suppressAutoHyphens/>
              <w:snapToGrid w:val="0"/>
              <w:spacing w:after="0" w:line="240" w:lineRule="auto"/>
              <w:jc w:val="center"/>
              <w:rPr>
                <w:rFonts w:ascii="Times New Roman" w:eastAsia="Times New Roman" w:hAnsi="Times New Roman" w:cs="Times New Roman"/>
                <w:sz w:val="24"/>
                <w:szCs w:val="24"/>
                <w:lang w:eastAsia="ar-SA"/>
              </w:rPr>
            </w:pPr>
          </w:p>
        </w:tc>
      </w:tr>
      <w:tr w:rsidR="00D13D4B" w:rsidRPr="006040B7" w14:paraId="32DF36FB" w14:textId="77777777" w:rsidTr="00461EB1">
        <w:tc>
          <w:tcPr>
            <w:tcW w:w="710" w:type="dxa"/>
            <w:tcBorders>
              <w:left w:val="single" w:sz="4" w:space="0" w:color="000000"/>
              <w:bottom w:val="single" w:sz="4" w:space="0" w:color="auto"/>
            </w:tcBorders>
            <w:shd w:val="clear" w:color="auto" w:fill="D9D9D9"/>
          </w:tcPr>
          <w:p w14:paraId="62EC5E15" w14:textId="77777777" w:rsidR="00D13D4B" w:rsidRPr="006040B7" w:rsidRDefault="00D13D4B"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9</w:t>
            </w:r>
          </w:p>
        </w:tc>
        <w:tc>
          <w:tcPr>
            <w:tcW w:w="6520" w:type="dxa"/>
            <w:tcBorders>
              <w:left w:val="single" w:sz="4" w:space="0" w:color="000000"/>
              <w:bottom w:val="single" w:sz="4" w:space="0" w:color="auto"/>
            </w:tcBorders>
            <w:shd w:val="clear" w:color="auto" w:fill="D9D9D9"/>
          </w:tcPr>
          <w:p w14:paraId="20E2314F" w14:textId="77777777" w:rsidR="00D13D4B" w:rsidRPr="006040B7" w:rsidRDefault="00D13D4B"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 xml:space="preserve">Количество заявлений по оформлению земельных участков </w:t>
            </w:r>
          </w:p>
        </w:tc>
        <w:tc>
          <w:tcPr>
            <w:tcW w:w="993" w:type="dxa"/>
            <w:tcBorders>
              <w:left w:val="single" w:sz="4" w:space="0" w:color="000000"/>
              <w:bottom w:val="single" w:sz="4" w:space="0" w:color="auto"/>
            </w:tcBorders>
            <w:shd w:val="clear" w:color="auto" w:fill="D9D9D9"/>
          </w:tcPr>
          <w:p w14:paraId="208A69D6" w14:textId="54C622F4" w:rsidR="00D13D4B"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1167</w:t>
            </w:r>
          </w:p>
        </w:tc>
        <w:tc>
          <w:tcPr>
            <w:tcW w:w="1701" w:type="dxa"/>
            <w:tcBorders>
              <w:left w:val="single" w:sz="4" w:space="0" w:color="000000"/>
              <w:bottom w:val="single" w:sz="4" w:space="0" w:color="auto"/>
              <w:right w:val="single" w:sz="4" w:space="0" w:color="000000"/>
            </w:tcBorders>
            <w:shd w:val="clear" w:color="auto" w:fill="D9D9D9"/>
          </w:tcPr>
          <w:p w14:paraId="790AEAD0" w14:textId="77777777" w:rsidR="00D13D4B" w:rsidRPr="006040B7" w:rsidRDefault="00D13D4B" w:rsidP="00BC021D">
            <w:pPr>
              <w:suppressAutoHyphens/>
              <w:snapToGrid w:val="0"/>
              <w:spacing w:after="0" w:line="240" w:lineRule="auto"/>
              <w:jc w:val="center"/>
              <w:rPr>
                <w:rFonts w:ascii="Times New Roman" w:eastAsia="Times New Roman" w:hAnsi="Times New Roman" w:cs="Times New Roman"/>
                <w:sz w:val="24"/>
                <w:szCs w:val="24"/>
                <w:lang w:eastAsia="ar-SA"/>
              </w:rPr>
            </w:pPr>
          </w:p>
        </w:tc>
      </w:tr>
      <w:tr w:rsidR="008B155D" w:rsidRPr="006040B7" w14:paraId="11312331"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D9D9D9"/>
          </w:tcPr>
          <w:p w14:paraId="384D1A1E" w14:textId="77777777" w:rsidR="008B155D" w:rsidRPr="006040B7" w:rsidRDefault="008B155D"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10</w:t>
            </w:r>
          </w:p>
        </w:tc>
        <w:tc>
          <w:tcPr>
            <w:tcW w:w="6520" w:type="dxa"/>
            <w:tcBorders>
              <w:top w:val="single" w:sz="4" w:space="0" w:color="auto"/>
              <w:left w:val="single" w:sz="4" w:space="0" w:color="auto"/>
              <w:bottom w:val="single" w:sz="4" w:space="0" w:color="auto"/>
              <w:right w:val="single" w:sz="4" w:space="0" w:color="auto"/>
            </w:tcBorders>
            <w:shd w:val="clear" w:color="auto" w:fill="D9D9D9"/>
          </w:tcPr>
          <w:p w14:paraId="00EFD010" w14:textId="77777777" w:rsidR="008B155D" w:rsidRPr="006040B7" w:rsidRDefault="008B155D"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 xml:space="preserve">Продажа муниципального имущества (недвижимого) </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0B0D9D27" w14:textId="4A177D67" w:rsidR="008B155D"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color w:val="000000"/>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2452A282" w14:textId="0232AFDD" w:rsidR="008B155D"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color w:val="000000"/>
                <w:sz w:val="24"/>
                <w:szCs w:val="24"/>
              </w:rPr>
              <w:t>998129,77</w:t>
            </w:r>
          </w:p>
        </w:tc>
      </w:tr>
      <w:tr w:rsidR="008B155D" w:rsidRPr="006040B7" w14:paraId="61B12723" w14:textId="77777777" w:rsidTr="002F3385">
        <w:trPr>
          <w:trHeight w:val="286"/>
        </w:trPr>
        <w:tc>
          <w:tcPr>
            <w:tcW w:w="710" w:type="dxa"/>
            <w:tcBorders>
              <w:top w:val="single" w:sz="4" w:space="0" w:color="auto"/>
              <w:left w:val="single" w:sz="4" w:space="0" w:color="auto"/>
              <w:bottom w:val="single" w:sz="4" w:space="0" w:color="auto"/>
              <w:right w:val="single" w:sz="4" w:space="0" w:color="auto"/>
            </w:tcBorders>
            <w:shd w:val="clear" w:color="auto" w:fill="auto"/>
          </w:tcPr>
          <w:p w14:paraId="251FD559" w14:textId="77777777" w:rsidR="008B155D" w:rsidRPr="006040B7" w:rsidRDefault="008B155D" w:rsidP="00BC021D">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1487E8D" w14:textId="374E7A69" w:rsidR="008B155D" w:rsidRPr="006040B7" w:rsidRDefault="008B155D"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В т.ч. земельные участки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2BC6CB" w14:textId="6424406D" w:rsidR="008B155D"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763A8D" w14:textId="5DC8870A" w:rsidR="008B155D"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color w:val="000000"/>
                <w:sz w:val="24"/>
                <w:szCs w:val="24"/>
              </w:rPr>
              <w:t>183029,77</w:t>
            </w:r>
          </w:p>
        </w:tc>
      </w:tr>
      <w:tr w:rsidR="008B155D" w:rsidRPr="006040B7" w14:paraId="2FBFC043"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auto"/>
          </w:tcPr>
          <w:p w14:paraId="6437437A" w14:textId="77777777" w:rsidR="008B155D" w:rsidRPr="006040B7" w:rsidRDefault="008B155D" w:rsidP="00BC021D">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7249063" w14:textId="77777777" w:rsidR="008B155D" w:rsidRPr="006040B7" w:rsidRDefault="008B155D"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В т.ч. здания, строения, помещения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C4037B" w14:textId="30D21B1A" w:rsidR="008B155D"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C62D2C" w14:textId="076674BD" w:rsidR="008B155D"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sz w:val="24"/>
                <w:szCs w:val="24"/>
              </w:rPr>
              <w:t>815100</w:t>
            </w:r>
          </w:p>
        </w:tc>
      </w:tr>
      <w:tr w:rsidR="008B155D" w:rsidRPr="006040B7" w14:paraId="342E296B"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auto"/>
          </w:tcPr>
          <w:p w14:paraId="648C8CEC" w14:textId="5F933B5C" w:rsidR="008B155D" w:rsidRPr="006040B7" w:rsidRDefault="008B155D"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11</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F073297" w14:textId="74DF85E2" w:rsidR="008B155D" w:rsidRPr="006040B7" w:rsidRDefault="008B155D"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Архитектура и градостроительство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2CCA88" w14:textId="66CF3A79" w:rsidR="008B155D"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sz w:val="24"/>
                <w:szCs w:val="24"/>
              </w:rPr>
              <w:t>77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62B107" w14:textId="37032C98" w:rsidR="008B155D"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sz w:val="24"/>
                <w:szCs w:val="24"/>
              </w:rPr>
              <w:t>33200</w:t>
            </w:r>
          </w:p>
        </w:tc>
      </w:tr>
      <w:tr w:rsidR="00D13D4B" w:rsidRPr="006040B7" w14:paraId="78F4D488"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D9D9D9"/>
          </w:tcPr>
          <w:p w14:paraId="6A3F848F" w14:textId="415A80C9" w:rsidR="00D13D4B" w:rsidRPr="006040B7" w:rsidRDefault="00D13D4B"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1</w:t>
            </w:r>
            <w:r w:rsidR="00887CE8" w:rsidRPr="006040B7">
              <w:rPr>
                <w:rFonts w:ascii="Times New Roman" w:eastAsia="Times New Roman" w:hAnsi="Times New Roman" w:cs="Times New Roman"/>
                <w:sz w:val="24"/>
                <w:szCs w:val="24"/>
                <w:lang w:eastAsia="ar-SA"/>
              </w:rPr>
              <w:t>2</w:t>
            </w:r>
          </w:p>
        </w:tc>
        <w:tc>
          <w:tcPr>
            <w:tcW w:w="6520" w:type="dxa"/>
            <w:tcBorders>
              <w:top w:val="single" w:sz="4" w:space="0" w:color="auto"/>
              <w:left w:val="single" w:sz="4" w:space="0" w:color="auto"/>
              <w:bottom w:val="single" w:sz="4" w:space="0" w:color="auto"/>
              <w:right w:val="single" w:sz="4" w:space="0" w:color="auto"/>
            </w:tcBorders>
            <w:shd w:val="clear" w:color="auto" w:fill="D9D9D9"/>
          </w:tcPr>
          <w:p w14:paraId="21CD40F6" w14:textId="77777777" w:rsidR="00D13D4B" w:rsidRPr="006040B7" w:rsidRDefault="00D13D4B"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Аренда имущества (поступление в консолид.бюджет)</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5A41DD21" w14:textId="77777777" w:rsidR="00D13D4B" w:rsidRPr="006040B7" w:rsidRDefault="00D13D4B" w:rsidP="00BC021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2BCD2AEF" w14:textId="1AA9FF1C" w:rsidR="00D13D4B"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sz w:val="24"/>
                <w:szCs w:val="24"/>
              </w:rPr>
              <w:t>1364194,66</w:t>
            </w:r>
          </w:p>
        </w:tc>
      </w:tr>
      <w:tr w:rsidR="00126F4E" w:rsidRPr="006040B7" w14:paraId="2FC8F589"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D9D9D9"/>
          </w:tcPr>
          <w:p w14:paraId="530DEAE9" w14:textId="77777777" w:rsidR="00126F4E" w:rsidRPr="006040B7" w:rsidRDefault="00126F4E" w:rsidP="00BC021D">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top w:val="single" w:sz="4" w:space="0" w:color="auto"/>
              <w:left w:val="single" w:sz="4" w:space="0" w:color="auto"/>
              <w:bottom w:val="single" w:sz="4" w:space="0" w:color="auto"/>
              <w:right w:val="single" w:sz="4" w:space="0" w:color="auto"/>
            </w:tcBorders>
            <w:shd w:val="clear" w:color="auto" w:fill="D9D9D9"/>
          </w:tcPr>
          <w:p w14:paraId="57F9C416" w14:textId="6B31D7A8" w:rsidR="00126F4E" w:rsidRPr="006040B7" w:rsidRDefault="00126F4E"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В т.ч. УМИЗО</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23E458DC" w14:textId="77777777" w:rsidR="00126F4E" w:rsidRPr="006040B7" w:rsidRDefault="00126F4E" w:rsidP="00BC021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0A31B3BC" w14:textId="629CE289" w:rsidR="00126F4E"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sz w:val="24"/>
                <w:szCs w:val="24"/>
              </w:rPr>
              <w:t>809777,46</w:t>
            </w:r>
          </w:p>
        </w:tc>
      </w:tr>
      <w:tr w:rsidR="00D13D4B" w:rsidRPr="006040B7" w14:paraId="1843730F"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D9D9D9"/>
          </w:tcPr>
          <w:p w14:paraId="638A7112" w14:textId="30D08F54" w:rsidR="00D13D4B" w:rsidRPr="006040B7" w:rsidRDefault="00D13D4B"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1</w:t>
            </w:r>
            <w:r w:rsidR="00887CE8" w:rsidRPr="006040B7">
              <w:rPr>
                <w:rFonts w:ascii="Times New Roman" w:eastAsia="Times New Roman" w:hAnsi="Times New Roman" w:cs="Times New Roman"/>
                <w:sz w:val="24"/>
                <w:szCs w:val="24"/>
                <w:lang w:eastAsia="ar-SA"/>
              </w:rPr>
              <w:t>3</w:t>
            </w:r>
          </w:p>
        </w:tc>
        <w:tc>
          <w:tcPr>
            <w:tcW w:w="6520" w:type="dxa"/>
            <w:tcBorders>
              <w:top w:val="single" w:sz="4" w:space="0" w:color="auto"/>
              <w:left w:val="single" w:sz="4" w:space="0" w:color="auto"/>
              <w:bottom w:val="single" w:sz="4" w:space="0" w:color="auto"/>
              <w:right w:val="single" w:sz="4" w:space="0" w:color="auto"/>
            </w:tcBorders>
            <w:shd w:val="clear" w:color="auto" w:fill="D9D9D9"/>
          </w:tcPr>
          <w:p w14:paraId="5120AF8E" w14:textId="77777777" w:rsidR="00D13D4B" w:rsidRPr="006040B7" w:rsidRDefault="00D13D4B"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Аренда земли, гос. соб-ть не разграничена</w:t>
            </w:r>
          </w:p>
          <w:p w14:paraId="6DFBC9A1" w14:textId="77777777" w:rsidR="00D13D4B" w:rsidRPr="006040B7" w:rsidRDefault="00D13D4B"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(поступление в консолид.бюджет)</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6F7306AB" w14:textId="77777777" w:rsidR="00D13D4B" w:rsidRPr="006040B7" w:rsidRDefault="00D13D4B" w:rsidP="00BC021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2AD3BE97" w14:textId="2FA85AC8" w:rsidR="00D13D4B"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sz w:val="24"/>
                <w:szCs w:val="24"/>
              </w:rPr>
              <w:t>6206992,20</w:t>
            </w:r>
          </w:p>
        </w:tc>
      </w:tr>
      <w:tr w:rsidR="00126F4E" w:rsidRPr="006040B7" w14:paraId="7953566C"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D9D9D9"/>
          </w:tcPr>
          <w:p w14:paraId="1132ADE1" w14:textId="77777777" w:rsidR="00126F4E" w:rsidRPr="006040B7" w:rsidRDefault="00126F4E" w:rsidP="00BC021D">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top w:val="single" w:sz="4" w:space="0" w:color="auto"/>
              <w:left w:val="single" w:sz="4" w:space="0" w:color="auto"/>
              <w:bottom w:val="single" w:sz="4" w:space="0" w:color="auto"/>
              <w:right w:val="single" w:sz="4" w:space="0" w:color="auto"/>
            </w:tcBorders>
            <w:shd w:val="clear" w:color="auto" w:fill="D9D9D9"/>
          </w:tcPr>
          <w:p w14:paraId="60453D78" w14:textId="3C02FA6B" w:rsidR="00126F4E" w:rsidRPr="006040B7" w:rsidRDefault="00126F4E"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В т.ч. УМИЗО</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5B540F4A" w14:textId="77777777" w:rsidR="00126F4E" w:rsidRPr="006040B7" w:rsidRDefault="00126F4E" w:rsidP="00BC021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42DB7CE6" w14:textId="5EBA8270" w:rsidR="00126F4E"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sz w:val="24"/>
                <w:szCs w:val="24"/>
              </w:rPr>
              <w:t>3131625,66</w:t>
            </w:r>
          </w:p>
        </w:tc>
      </w:tr>
      <w:tr w:rsidR="00D13D4B" w:rsidRPr="006040B7" w14:paraId="06EBAAB7"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D9D9D9"/>
          </w:tcPr>
          <w:p w14:paraId="6EA1D5DF" w14:textId="06AD232A" w:rsidR="00D13D4B" w:rsidRPr="006040B7" w:rsidRDefault="00D13D4B"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1</w:t>
            </w:r>
            <w:r w:rsidR="00887CE8" w:rsidRPr="006040B7">
              <w:rPr>
                <w:rFonts w:ascii="Times New Roman" w:eastAsia="Times New Roman" w:hAnsi="Times New Roman" w:cs="Times New Roman"/>
                <w:sz w:val="24"/>
                <w:szCs w:val="24"/>
                <w:lang w:eastAsia="ar-SA"/>
              </w:rPr>
              <w:t>4</w:t>
            </w:r>
          </w:p>
        </w:tc>
        <w:tc>
          <w:tcPr>
            <w:tcW w:w="6520" w:type="dxa"/>
            <w:tcBorders>
              <w:top w:val="single" w:sz="4" w:space="0" w:color="auto"/>
              <w:left w:val="single" w:sz="4" w:space="0" w:color="auto"/>
              <w:bottom w:val="single" w:sz="4" w:space="0" w:color="auto"/>
              <w:right w:val="single" w:sz="4" w:space="0" w:color="auto"/>
            </w:tcBorders>
            <w:shd w:val="clear" w:color="auto" w:fill="D9D9D9"/>
          </w:tcPr>
          <w:p w14:paraId="5196BA88" w14:textId="77777777" w:rsidR="00D13D4B" w:rsidRPr="006040B7" w:rsidRDefault="00D13D4B"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Аренда земли (муниципальная собственность)</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1E7ECA40" w14:textId="77777777" w:rsidR="00D13D4B" w:rsidRPr="006040B7" w:rsidRDefault="00D13D4B" w:rsidP="00BC021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0121C0BC" w14:textId="3315DB04" w:rsidR="00D13D4B"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sz w:val="24"/>
                <w:szCs w:val="24"/>
              </w:rPr>
              <w:t>458350,80</w:t>
            </w:r>
          </w:p>
        </w:tc>
      </w:tr>
      <w:tr w:rsidR="00D13D4B" w:rsidRPr="006040B7" w14:paraId="31FC86D0"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D9D9D9"/>
          </w:tcPr>
          <w:p w14:paraId="1A00EDB9" w14:textId="05AD2A44" w:rsidR="00D13D4B" w:rsidRPr="006040B7" w:rsidRDefault="00D13D4B"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1</w:t>
            </w:r>
            <w:r w:rsidR="00887CE8" w:rsidRPr="006040B7">
              <w:rPr>
                <w:rFonts w:ascii="Times New Roman" w:eastAsia="Times New Roman" w:hAnsi="Times New Roman" w:cs="Times New Roman"/>
                <w:sz w:val="24"/>
                <w:szCs w:val="24"/>
                <w:lang w:eastAsia="ar-SA"/>
              </w:rPr>
              <w:t>5</w:t>
            </w:r>
          </w:p>
        </w:tc>
        <w:tc>
          <w:tcPr>
            <w:tcW w:w="6520" w:type="dxa"/>
            <w:tcBorders>
              <w:top w:val="single" w:sz="4" w:space="0" w:color="auto"/>
              <w:left w:val="single" w:sz="4" w:space="0" w:color="auto"/>
              <w:bottom w:val="single" w:sz="4" w:space="0" w:color="auto"/>
              <w:right w:val="single" w:sz="4" w:space="0" w:color="auto"/>
            </w:tcBorders>
            <w:shd w:val="clear" w:color="auto" w:fill="D9D9D9"/>
          </w:tcPr>
          <w:p w14:paraId="30AC9CE0" w14:textId="77777777" w:rsidR="00D13D4B" w:rsidRPr="006040B7" w:rsidRDefault="00D13D4B"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Продажа невостребованных земельных долей (поселений)</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690B0438" w14:textId="77777777" w:rsidR="00D13D4B" w:rsidRPr="006040B7" w:rsidRDefault="00D13D4B" w:rsidP="00BC021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66ADBB6F" w14:textId="37BBA7F5" w:rsidR="00D13D4B"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sz w:val="24"/>
                <w:szCs w:val="24"/>
              </w:rPr>
              <w:t>1452516,90</w:t>
            </w:r>
          </w:p>
        </w:tc>
      </w:tr>
      <w:tr w:rsidR="00D13D4B" w:rsidRPr="006040B7" w14:paraId="5EB0735D"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auto"/>
          </w:tcPr>
          <w:p w14:paraId="3FCCAC35" w14:textId="77777777" w:rsidR="00D13D4B" w:rsidRPr="006040B7" w:rsidRDefault="00D13D4B" w:rsidP="00BC021D">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9F75482" w14:textId="77777777" w:rsidR="00D13D4B" w:rsidRPr="006040B7" w:rsidRDefault="00D13D4B"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В т.ч. на торгах (УМИЗО)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71BE3F" w14:textId="77777777" w:rsidR="00D13D4B" w:rsidRPr="006040B7" w:rsidRDefault="00D13D4B" w:rsidP="00BC021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9C2125" w14:textId="631F8754" w:rsidR="00D13D4B" w:rsidRPr="006040B7" w:rsidRDefault="00D13D4B" w:rsidP="00BC021D">
            <w:pPr>
              <w:suppressAutoHyphens/>
              <w:snapToGrid w:val="0"/>
              <w:spacing w:after="0" w:line="240" w:lineRule="auto"/>
              <w:jc w:val="center"/>
              <w:rPr>
                <w:rFonts w:ascii="Times New Roman" w:eastAsia="Times New Roman" w:hAnsi="Times New Roman" w:cs="Times New Roman"/>
                <w:sz w:val="24"/>
                <w:szCs w:val="24"/>
                <w:lang w:eastAsia="ar-SA"/>
              </w:rPr>
            </w:pPr>
          </w:p>
        </w:tc>
      </w:tr>
      <w:tr w:rsidR="00D13D4B" w:rsidRPr="006040B7" w14:paraId="25783FB3"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auto"/>
          </w:tcPr>
          <w:p w14:paraId="3246986B" w14:textId="77777777" w:rsidR="00D13D4B" w:rsidRPr="006040B7" w:rsidRDefault="00D13D4B" w:rsidP="00BC021D">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9520E59" w14:textId="77777777" w:rsidR="00D13D4B" w:rsidRPr="006040B7" w:rsidRDefault="00D13D4B" w:rsidP="00BC021D">
            <w:pPr>
              <w:suppressAutoHyphens/>
              <w:snapToGrid w:val="0"/>
              <w:spacing w:after="0" w:line="240" w:lineRule="auto"/>
              <w:rPr>
                <w:rFonts w:ascii="Times New Roman" w:eastAsia="Times New Roman" w:hAnsi="Times New Roman" w:cs="Times New Roman"/>
                <w:sz w:val="24"/>
                <w:szCs w:val="24"/>
                <w:lang w:eastAsia="ar-SA"/>
              </w:rPr>
            </w:pPr>
            <w:r w:rsidRPr="006040B7">
              <w:rPr>
                <w:rFonts w:ascii="Times New Roman" w:eastAsia="Times New Roman" w:hAnsi="Times New Roman" w:cs="Times New Roman"/>
                <w:sz w:val="24"/>
                <w:szCs w:val="24"/>
                <w:lang w:eastAsia="ar-SA"/>
              </w:rPr>
              <w:t>В т.ч. без торгов (поселения)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FD3F21" w14:textId="77777777" w:rsidR="00D13D4B" w:rsidRPr="006040B7" w:rsidRDefault="00D13D4B" w:rsidP="00BC021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6BA3CF" w14:textId="48F63D6E" w:rsidR="00D13D4B" w:rsidRPr="006040B7" w:rsidRDefault="008B155D" w:rsidP="00BC021D">
            <w:pPr>
              <w:suppressAutoHyphens/>
              <w:snapToGrid w:val="0"/>
              <w:spacing w:after="0" w:line="240" w:lineRule="auto"/>
              <w:jc w:val="center"/>
              <w:rPr>
                <w:rFonts w:ascii="Times New Roman" w:eastAsia="Times New Roman" w:hAnsi="Times New Roman" w:cs="Times New Roman"/>
                <w:sz w:val="24"/>
                <w:szCs w:val="24"/>
                <w:lang w:eastAsia="ar-SA"/>
              </w:rPr>
            </w:pPr>
            <w:r w:rsidRPr="006040B7">
              <w:rPr>
                <w:rFonts w:ascii="Times New Roman" w:hAnsi="Times New Roman" w:cs="Times New Roman"/>
                <w:sz w:val="24"/>
                <w:szCs w:val="24"/>
              </w:rPr>
              <w:t>1452516,90</w:t>
            </w:r>
          </w:p>
        </w:tc>
      </w:tr>
    </w:tbl>
    <w:p w14:paraId="1130877A" w14:textId="77777777" w:rsidR="00D13D4B" w:rsidRPr="00BC021D" w:rsidRDefault="00D13D4B" w:rsidP="00BC021D">
      <w:pPr>
        <w:suppressAutoHyphens/>
        <w:spacing w:after="0" w:line="240" w:lineRule="auto"/>
        <w:rPr>
          <w:rFonts w:ascii="Times New Roman" w:eastAsia="Times New Roman" w:hAnsi="Times New Roman" w:cs="Times New Roman"/>
          <w:sz w:val="24"/>
          <w:szCs w:val="24"/>
          <w:lang w:eastAsia="ar-SA"/>
        </w:rPr>
      </w:pPr>
    </w:p>
    <w:p w14:paraId="0DCA17CF" w14:textId="550A5ADC" w:rsidR="00D13D4B" w:rsidRPr="00BC021D" w:rsidRDefault="00D13D4B" w:rsidP="00BC021D">
      <w:pPr>
        <w:suppressAutoHyphens/>
        <w:spacing w:after="0" w:line="240" w:lineRule="auto"/>
        <w:rPr>
          <w:rFonts w:ascii="Times New Roman" w:eastAsia="Times New Roman" w:hAnsi="Times New Roman" w:cs="Times New Roman"/>
          <w:sz w:val="24"/>
          <w:szCs w:val="24"/>
          <w:lang w:eastAsia="ar-SA"/>
        </w:rPr>
      </w:pPr>
      <w:r w:rsidRPr="00BC021D">
        <w:rPr>
          <w:rFonts w:ascii="Times New Roman" w:eastAsia="Times New Roman" w:hAnsi="Times New Roman" w:cs="Times New Roman"/>
          <w:sz w:val="24"/>
          <w:szCs w:val="24"/>
          <w:lang w:eastAsia="ar-SA"/>
        </w:rPr>
        <w:t>Управлением организованы и проведены аукционы по предоставлению земельных участков:</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126"/>
        <w:gridCol w:w="2126"/>
        <w:gridCol w:w="2694"/>
        <w:gridCol w:w="2268"/>
      </w:tblGrid>
      <w:tr w:rsidR="008B155D" w:rsidRPr="00BC021D" w14:paraId="26175EF2" w14:textId="77777777" w:rsidTr="002F3385">
        <w:tc>
          <w:tcPr>
            <w:tcW w:w="710" w:type="dxa"/>
            <w:shd w:val="clear" w:color="auto" w:fill="auto"/>
            <w:vAlign w:val="center"/>
          </w:tcPr>
          <w:p w14:paraId="595EAAE1" w14:textId="77777777" w:rsidR="008B155D" w:rsidRPr="00BC021D" w:rsidRDefault="008B155D" w:rsidP="00BC021D">
            <w:pPr>
              <w:suppressAutoHyphens/>
              <w:spacing w:after="0" w:line="240" w:lineRule="auto"/>
              <w:jc w:val="center"/>
              <w:rPr>
                <w:rFonts w:ascii="Times New Roman" w:eastAsia="Times New Roman" w:hAnsi="Times New Roman" w:cs="Times New Roman"/>
                <w:b/>
                <w:sz w:val="18"/>
                <w:szCs w:val="18"/>
                <w:lang w:eastAsia="ar-SA"/>
              </w:rPr>
            </w:pPr>
            <w:r w:rsidRPr="00BC021D">
              <w:rPr>
                <w:rFonts w:ascii="Times New Roman" w:eastAsia="Times New Roman" w:hAnsi="Times New Roman" w:cs="Times New Roman"/>
                <w:b/>
                <w:sz w:val="18"/>
                <w:szCs w:val="18"/>
                <w:lang w:eastAsia="ar-SA"/>
              </w:rPr>
              <w:t>№ п/п</w:t>
            </w:r>
          </w:p>
        </w:tc>
        <w:tc>
          <w:tcPr>
            <w:tcW w:w="2126" w:type="dxa"/>
            <w:shd w:val="clear" w:color="auto" w:fill="auto"/>
            <w:vAlign w:val="center"/>
          </w:tcPr>
          <w:p w14:paraId="1FCE5AD9" w14:textId="77777777" w:rsidR="008B155D" w:rsidRPr="00BC021D" w:rsidRDefault="008B155D" w:rsidP="00BC021D">
            <w:pPr>
              <w:suppressAutoHyphens/>
              <w:spacing w:after="0" w:line="240" w:lineRule="auto"/>
              <w:jc w:val="center"/>
              <w:rPr>
                <w:rFonts w:ascii="Times New Roman" w:eastAsia="Times New Roman" w:hAnsi="Times New Roman" w:cs="Times New Roman"/>
                <w:b/>
                <w:sz w:val="18"/>
                <w:szCs w:val="18"/>
                <w:lang w:eastAsia="ar-SA"/>
              </w:rPr>
            </w:pPr>
            <w:r w:rsidRPr="00BC021D">
              <w:rPr>
                <w:rFonts w:ascii="Times New Roman" w:eastAsia="Times New Roman" w:hAnsi="Times New Roman" w:cs="Times New Roman"/>
                <w:b/>
                <w:sz w:val="18"/>
                <w:szCs w:val="18"/>
                <w:lang w:eastAsia="ar-SA"/>
              </w:rPr>
              <w:t>Вид права,</w:t>
            </w:r>
          </w:p>
          <w:p w14:paraId="4A7FF9E4" w14:textId="77777777" w:rsidR="008B155D" w:rsidRPr="00BC021D" w:rsidRDefault="008B155D" w:rsidP="00BC021D">
            <w:pPr>
              <w:suppressAutoHyphens/>
              <w:spacing w:after="0" w:line="240" w:lineRule="auto"/>
              <w:jc w:val="center"/>
              <w:rPr>
                <w:rFonts w:ascii="Times New Roman" w:eastAsia="Times New Roman" w:hAnsi="Times New Roman" w:cs="Times New Roman"/>
                <w:b/>
                <w:sz w:val="18"/>
                <w:szCs w:val="18"/>
                <w:lang w:eastAsia="ar-SA"/>
              </w:rPr>
            </w:pPr>
            <w:r w:rsidRPr="00BC021D">
              <w:rPr>
                <w:rFonts w:ascii="Times New Roman" w:eastAsia="Times New Roman" w:hAnsi="Times New Roman" w:cs="Times New Roman"/>
                <w:b/>
                <w:sz w:val="18"/>
                <w:szCs w:val="18"/>
                <w:lang w:eastAsia="ar-SA"/>
              </w:rPr>
              <w:t>на котором предоставляется ЗУ</w:t>
            </w:r>
          </w:p>
        </w:tc>
        <w:tc>
          <w:tcPr>
            <w:tcW w:w="2126" w:type="dxa"/>
            <w:shd w:val="clear" w:color="auto" w:fill="auto"/>
            <w:vAlign w:val="center"/>
          </w:tcPr>
          <w:p w14:paraId="2AA28F79" w14:textId="77777777" w:rsidR="008B155D" w:rsidRPr="00BC021D" w:rsidRDefault="008B155D" w:rsidP="00BC021D">
            <w:pPr>
              <w:suppressAutoHyphens/>
              <w:spacing w:after="0" w:line="240" w:lineRule="auto"/>
              <w:jc w:val="center"/>
              <w:rPr>
                <w:rFonts w:ascii="Times New Roman" w:eastAsia="Times New Roman" w:hAnsi="Times New Roman" w:cs="Times New Roman"/>
                <w:b/>
                <w:sz w:val="18"/>
                <w:szCs w:val="18"/>
                <w:lang w:eastAsia="ar-SA"/>
              </w:rPr>
            </w:pPr>
            <w:r w:rsidRPr="00BC021D">
              <w:rPr>
                <w:rFonts w:ascii="Times New Roman" w:eastAsia="Times New Roman" w:hAnsi="Times New Roman" w:cs="Times New Roman"/>
                <w:b/>
                <w:sz w:val="18"/>
                <w:szCs w:val="18"/>
                <w:lang w:eastAsia="ar-SA"/>
              </w:rPr>
              <w:t>Количество участков</w:t>
            </w:r>
          </w:p>
        </w:tc>
        <w:tc>
          <w:tcPr>
            <w:tcW w:w="2694" w:type="dxa"/>
            <w:shd w:val="clear" w:color="auto" w:fill="auto"/>
            <w:vAlign w:val="center"/>
          </w:tcPr>
          <w:p w14:paraId="3966E129" w14:textId="77777777" w:rsidR="008B155D" w:rsidRPr="00BC021D" w:rsidRDefault="008B155D" w:rsidP="00BC021D">
            <w:pPr>
              <w:suppressAutoHyphens/>
              <w:spacing w:after="0" w:line="240" w:lineRule="auto"/>
              <w:jc w:val="center"/>
              <w:rPr>
                <w:rFonts w:ascii="Times New Roman" w:eastAsia="Times New Roman" w:hAnsi="Times New Roman" w:cs="Times New Roman"/>
                <w:b/>
                <w:sz w:val="18"/>
                <w:szCs w:val="18"/>
                <w:lang w:eastAsia="ar-SA"/>
              </w:rPr>
            </w:pPr>
            <w:r w:rsidRPr="00BC021D">
              <w:rPr>
                <w:rFonts w:ascii="Times New Roman" w:eastAsia="Times New Roman" w:hAnsi="Times New Roman" w:cs="Times New Roman"/>
                <w:b/>
                <w:sz w:val="18"/>
                <w:szCs w:val="18"/>
                <w:lang w:eastAsia="ar-SA"/>
              </w:rPr>
              <w:t>Общая сумма заключенных договоров, руб.</w:t>
            </w:r>
          </w:p>
        </w:tc>
        <w:tc>
          <w:tcPr>
            <w:tcW w:w="2268" w:type="dxa"/>
            <w:shd w:val="clear" w:color="auto" w:fill="auto"/>
            <w:vAlign w:val="center"/>
          </w:tcPr>
          <w:p w14:paraId="3AD8B152" w14:textId="77777777" w:rsidR="008B155D" w:rsidRPr="00BC021D" w:rsidRDefault="008B155D" w:rsidP="00BC021D">
            <w:pPr>
              <w:suppressAutoHyphens/>
              <w:spacing w:after="0" w:line="240" w:lineRule="auto"/>
              <w:jc w:val="center"/>
              <w:rPr>
                <w:rFonts w:ascii="Times New Roman" w:eastAsia="Times New Roman" w:hAnsi="Times New Roman" w:cs="Times New Roman"/>
                <w:b/>
                <w:sz w:val="18"/>
                <w:szCs w:val="18"/>
                <w:lang w:eastAsia="ar-SA"/>
              </w:rPr>
            </w:pPr>
            <w:r w:rsidRPr="00BC021D">
              <w:rPr>
                <w:rFonts w:ascii="Times New Roman" w:eastAsia="Times New Roman" w:hAnsi="Times New Roman" w:cs="Times New Roman"/>
                <w:b/>
                <w:sz w:val="18"/>
                <w:szCs w:val="18"/>
                <w:lang w:eastAsia="ar-SA"/>
              </w:rPr>
              <w:t>Форма собственности</w:t>
            </w:r>
          </w:p>
        </w:tc>
      </w:tr>
      <w:tr w:rsidR="008B155D" w:rsidRPr="00BC021D" w14:paraId="4823B384" w14:textId="77777777" w:rsidTr="002F3385">
        <w:tc>
          <w:tcPr>
            <w:tcW w:w="710" w:type="dxa"/>
            <w:shd w:val="clear" w:color="auto" w:fill="auto"/>
            <w:vAlign w:val="center"/>
          </w:tcPr>
          <w:p w14:paraId="69A240AE" w14:textId="77777777" w:rsidR="008B155D" w:rsidRPr="00BC021D" w:rsidRDefault="008B155D" w:rsidP="00BC021D">
            <w:pPr>
              <w:suppressAutoHyphens/>
              <w:spacing w:after="0" w:line="240" w:lineRule="auto"/>
              <w:jc w:val="center"/>
              <w:rPr>
                <w:rFonts w:ascii="Times New Roman" w:eastAsia="Times New Roman" w:hAnsi="Times New Roman" w:cs="Times New Roman"/>
                <w:b/>
                <w:sz w:val="18"/>
                <w:szCs w:val="18"/>
                <w:lang w:eastAsia="ar-SA"/>
              </w:rPr>
            </w:pPr>
            <w:r w:rsidRPr="00BC021D">
              <w:rPr>
                <w:rFonts w:ascii="Times New Roman" w:eastAsia="Times New Roman" w:hAnsi="Times New Roman" w:cs="Times New Roman"/>
                <w:b/>
                <w:sz w:val="18"/>
                <w:szCs w:val="18"/>
                <w:lang w:eastAsia="ar-SA"/>
              </w:rPr>
              <w:t>1</w:t>
            </w:r>
          </w:p>
        </w:tc>
        <w:tc>
          <w:tcPr>
            <w:tcW w:w="2126" w:type="dxa"/>
            <w:shd w:val="clear" w:color="auto" w:fill="auto"/>
            <w:vAlign w:val="center"/>
          </w:tcPr>
          <w:p w14:paraId="10983A17" w14:textId="77777777" w:rsidR="008B155D" w:rsidRPr="00BC021D" w:rsidRDefault="008B155D" w:rsidP="00BC021D">
            <w:pPr>
              <w:suppressAutoHyphens/>
              <w:spacing w:after="0" w:line="240" w:lineRule="auto"/>
              <w:jc w:val="center"/>
              <w:rPr>
                <w:rFonts w:ascii="Times New Roman" w:eastAsia="Times New Roman" w:hAnsi="Times New Roman" w:cs="Times New Roman"/>
                <w:sz w:val="18"/>
                <w:szCs w:val="18"/>
                <w:lang w:eastAsia="ar-SA"/>
              </w:rPr>
            </w:pPr>
            <w:r w:rsidRPr="00BC021D">
              <w:rPr>
                <w:rFonts w:ascii="Times New Roman" w:eastAsia="Times New Roman" w:hAnsi="Times New Roman" w:cs="Times New Roman"/>
                <w:sz w:val="18"/>
                <w:szCs w:val="18"/>
                <w:lang w:eastAsia="ar-SA"/>
              </w:rPr>
              <w:t>Аренда</w:t>
            </w:r>
          </w:p>
        </w:tc>
        <w:tc>
          <w:tcPr>
            <w:tcW w:w="2126" w:type="dxa"/>
            <w:shd w:val="clear" w:color="auto" w:fill="auto"/>
            <w:vAlign w:val="center"/>
          </w:tcPr>
          <w:p w14:paraId="3AF946E4" w14:textId="77777777" w:rsidR="008B155D" w:rsidRPr="00BC021D" w:rsidRDefault="008B155D" w:rsidP="00BC021D">
            <w:pPr>
              <w:suppressAutoHyphens/>
              <w:spacing w:after="0" w:line="240" w:lineRule="auto"/>
              <w:jc w:val="center"/>
              <w:rPr>
                <w:rFonts w:ascii="Times New Roman" w:eastAsia="Times New Roman" w:hAnsi="Times New Roman" w:cs="Times New Roman"/>
                <w:sz w:val="18"/>
                <w:szCs w:val="18"/>
                <w:lang w:eastAsia="ar-SA"/>
              </w:rPr>
            </w:pPr>
            <w:r w:rsidRPr="00BC021D">
              <w:rPr>
                <w:rFonts w:ascii="Times New Roman" w:eastAsia="Times New Roman" w:hAnsi="Times New Roman" w:cs="Times New Roman"/>
                <w:sz w:val="18"/>
                <w:szCs w:val="18"/>
                <w:lang w:eastAsia="ar-SA"/>
              </w:rPr>
              <w:t>13</w:t>
            </w:r>
          </w:p>
        </w:tc>
        <w:tc>
          <w:tcPr>
            <w:tcW w:w="2694" w:type="dxa"/>
            <w:shd w:val="clear" w:color="auto" w:fill="auto"/>
            <w:vAlign w:val="center"/>
          </w:tcPr>
          <w:p w14:paraId="08217E0F" w14:textId="77777777" w:rsidR="008B155D" w:rsidRPr="00BC021D" w:rsidRDefault="008B155D" w:rsidP="00BC021D">
            <w:pPr>
              <w:suppressAutoHyphens/>
              <w:spacing w:after="0" w:line="240" w:lineRule="auto"/>
              <w:jc w:val="center"/>
              <w:rPr>
                <w:rFonts w:ascii="Times New Roman" w:eastAsia="Times New Roman" w:hAnsi="Times New Roman" w:cs="Times New Roman"/>
                <w:sz w:val="18"/>
                <w:szCs w:val="18"/>
                <w:lang w:eastAsia="ar-SA"/>
              </w:rPr>
            </w:pPr>
            <w:r w:rsidRPr="00BC021D">
              <w:rPr>
                <w:rFonts w:ascii="Times New Roman" w:eastAsia="Times New Roman" w:hAnsi="Times New Roman" w:cs="Times New Roman"/>
                <w:sz w:val="18"/>
                <w:szCs w:val="18"/>
                <w:lang w:eastAsia="ar-SA"/>
              </w:rPr>
              <w:t>560867,58</w:t>
            </w:r>
          </w:p>
        </w:tc>
        <w:tc>
          <w:tcPr>
            <w:tcW w:w="2268" w:type="dxa"/>
            <w:shd w:val="clear" w:color="auto" w:fill="auto"/>
            <w:vAlign w:val="center"/>
          </w:tcPr>
          <w:p w14:paraId="07EDC824" w14:textId="77777777" w:rsidR="008B155D" w:rsidRPr="00BC021D" w:rsidRDefault="008B155D" w:rsidP="00BC021D">
            <w:pPr>
              <w:suppressAutoHyphens/>
              <w:spacing w:after="0" w:line="240" w:lineRule="auto"/>
              <w:jc w:val="center"/>
              <w:rPr>
                <w:rFonts w:ascii="Times New Roman" w:eastAsia="Times New Roman" w:hAnsi="Times New Roman" w:cs="Times New Roman"/>
                <w:sz w:val="18"/>
                <w:szCs w:val="18"/>
                <w:lang w:eastAsia="ar-SA"/>
              </w:rPr>
            </w:pPr>
            <w:r w:rsidRPr="00BC021D">
              <w:rPr>
                <w:rFonts w:ascii="Times New Roman" w:eastAsia="Times New Roman" w:hAnsi="Times New Roman" w:cs="Times New Roman"/>
                <w:sz w:val="18"/>
                <w:szCs w:val="18"/>
                <w:lang w:eastAsia="ar-SA"/>
              </w:rPr>
              <w:t>муниципальная</w:t>
            </w:r>
          </w:p>
        </w:tc>
      </w:tr>
      <w:tr w:rsidR="008B155D" w:rsidRPr="00BC021D" w14:paraId="4D6F9B3D" w14:textId="77777777" w:rsidTr="002F3385">
        <w:tc>
          <w:tcPr>
            <w:tcW w:w="710" w:type="dxa"/>
            <w:shd w:val="clear" w:color="auto" w:fill="auto"/>
            <w:vAlign w:val="center"/>
          </w:tcPr>
          <w:p w14:paraId="1CAAAFC3" w14:textId="77777777" w:rsidR="008B155D" w:rsidRPr="00BC021D" w:rsidRDefault="008B155D" w:rsidP="00BC021D">
            <w:pPr>
              <w:suppressAutoHyphens/>
              <w:spacing w:after="0" w:line="240" w:lineRule="auto"/>
              <w:jc w:val="center"/>
              <w:rPr>
                <w:rFonts w:ascii="Times New Roman" w:eastAsia="Times New Roman" w:hAnsi="Times New Roman" w:cs="Times New Roman"/>
                <w:b/>
                <w:sz w:val="18"/>
                <w:szCs w:val="18"/>
                <w:lang w:eastAsia="ar-SA"/>
              </w:rPr>
            </w:pPr>
            <w:r w:rsidRPr="00BC021D">
              <w:rPr>
                <w:rFonts w:ascii="Times New Roman" w:eastAsia="Times New Roman" w:hAnsi="Times New Roman" w:cs="Times New Roman"/>
                <w:b/>
                <w:sz w:val="18"/>
                <w:szCs w:val="18"/>
                <w:lang w:eastAsia="ar-SA"/>
              </w:rPr>
              <w:t>2</w:t>
            </w:r>
          </w:p>
        </w:tc>
        <w:tc>
          <w:tcPr>
            <w:tcW w:w="2126" w:type="dxa"/>
            <w:shd w:val="clear" w:color="auto" w:fill="auto"/>
            <w:vAlign w:val="center"/>
          </w:tcPr>
          <w:p w14:paraId="5B259964" w14:textId="77777777" w:rsidR="008B155D" w:rsidRPr="00BC021D" w:rsidRDefault="008B155D" w:rsidP="00BC021D">
            <w:pPr>
              <w:suppressAutoHyphens/>
              <w:spacing w:after="0" w:line="240" w:lineRule="auto"/>
              <w:jc w:val="center"/>
              <w:rPr>
                <w:rFonts w:ascii="Times New Roman" w:eastAsia="Times New Roman" w:hAnsi="Times New Roman" w:cs="Times New Roman"/>
                <w:sz w:val="18"/>
                <w:szCs w:val="18"/>
                <w:lang w:eastAsia="ar-SA"/>
              </w:rPr>
            </w:pPr>
            <w:r w:rsidRPr="00BC021D">
              <w:rPr>
                <w:rFonts w:ascii="Times New Roman" w:eastAsia="Times New Roman" w:hAnsi="Times New Roman" w:cs="Times New Roman"/>
                <w:sz w:val="18"/>
                <w:szCs w:val="18"/>
                <w:lang w:eastAsia="ar-SA"/>
              </w:rPr>
              <w:t>Аренда</w:t>
            </w:r>
          </w:p>
        </w:tc>
        <w:tc>
          <w:tcPr>
            <w:tcW w:w="2126" w:type="dxa"/>
            <w:shd w:val="clear" w:color="auto" w:fill="auto"/>
            <w:vAlign w:val="center"/>
          </w:tcPr>
          <w:p w14:paraId="4C7A6B17" w14:textId="77777777" w:rsidR="008B155D" w:rsidRPr="00BC021D" w:rsidRDefault="008B155D" w:rsidP="00BC021D">
            <w:pPr>
              <w:suppressAutoHyphens/>
              <w:spacing w:after="0" w:line="240" w:lineRule="auto"/>
              <w:jc w:val="center"/>
              <w:rPr>
                <w:rFonts w:ascii="Times New Roman" w:eastAsia="Times New Roman" w:hAnsi="Times New Roman" w:cs="Times New Roman"/>
                <w:sz w:val="18"/>
                <w:szCs w:val="18"/>
                <w:lang w:eastAsia="ar-SA"/>
              </w:rPr>
            </w:pPr>
            <w:r w:rsidRPr="00BC021D">
              <w:rPr>
                <w:rFonts w:ascii="Times New Roman" w:eastAsia="Times New Roman" w:hAnsi="Times New Roman" w:cs="Times New Roman"/>
                <w:sz w:val="18"/>
                <w:szCs w:val="18"/>
                <w:lang w:eastAsia="ar-SA"/>
              </w:rPr>
              <w:t>4</w:t>
            </w:r>
          </w:p>
        </w:tc>
        <w:tc>
          <w:tcPr>
            <w:tcW w:w="2694" w:type="dxa"/>
            <w:shd w:val="clear" w:color="auto" w:fill="auto"/>
            <w:vAlign w:val="center"/>
          </w:tcPr>
          <w:p w14:paraId="0F6B426D" w14:textId="77777777" w:rsidR="008B155D" w:rsidRPr="00BC021D" w:rsidRDefault="008B155D" w:rsidP="00BC021D">
            <w:pPr>
              <w:suppressAutoHyphens/>
              <w:spacing w:after="0" w:line="240" w:lineRule="auto"/>
              <w:jc w:val="center"/>
              <w:rPr>
                <w:rFonts w:ascii="Times New Roman" w:eastAsia="Times New Roman" w:hAnsi="Times New Roman" w:cs="Times New Roman"/>
                <w:sz w:val="18"/>
                <w:szCs w:val="18"/>
                <w:lang w:eastAsia="ar-SA"/>
              </w:rPr>
            </w:pPr>
            <w:r w:rsidRPr="00BC021D">
              <w:rPr>
                <w:rFonts w:ascii="Times New Roman" w:eastAsia="Times New Roman" w:hAnsi="Times New Roman" w:cs="Times New Roman"/>
                <w:sz w:val="18"/>
                <w:szCs w:val="18"/>
                <w:lang w:eastAsia="ar-SA"/>
              </w:rPr>
              <w:t>130605,27</w:t>
            </w:r>
          </w:p>
        </w:tc>
        <w:tc>
          <w:tcPr>
            <w:tcW w:w="2268" w:type="dxa"/>
            <w:shd w:val="clear" w:color="auto" w:fill="auto"/>
            <w:vAlign w:val="center"/>
          </w:tcPr>
          <w:p w14:paraId="20E006BF" w14:textId="77777777" w:rsidR="008B155D" w:rsidRPr="00BC021D" w:rsidRDefault="008B155D" w:rsidP="00BC021D">
            <w:pPr>
              <w:suppressAutoHyphens/>
              <w:spacing w:after="0" w:line="240" w:lineRule="auto"/>
              <w:jc w:val="center"/>
              <w:rPr>
                <w:rFonts w:ascii="Times New Roman" w:eastAsia="Times New Roman" w:hAnsi="Times New Roman" w:cs="Times New Roman"/>
                <w:sz w:val="18"/>
                <w:szCs w:val="18"/>
                <w:lang w:eastAsia="ar-SA"/>
              </w:rPr>
            </w:pPr>
            <w:r w:rsidRPr="00BC021D">
              <w:rPr>
                <w:rFonts w:ascii="Times New Roman" w:eastAsia="Times New Roman" w:hAnsi="Times New Roman" w:cs="Times New Roman"/>
                <w:sz w:val="18"/>
                <w:szCs w:val="18"/>
                <w:lang w:eastAsia="ar-SA"/>
              </w:rPr>
              <w:t>неразграниченная</w:t>
            </w:r>
          </w:p>
        </w:tc>
      </w:tr>
      <w:tr w:rsidR="008B155D" w:rsidRPr="00BC021D" w14:paraId="1FC36433" w14:textId="77777777" w:rsidTr="002F3385">
        <w:tc>
          <w:tcPr>
            <w:tcW w:w="710" w:type="dxa"/>
            <w:shd w:val="clear" w:color="auto" w:fill="auto"/>
            <w:vAlign w:val="center"/>
          </w:tcPr>
          <w:p w14:paraId="4DA3426F" w14:textId="77777777" w:rsidR="008B155D" w:rsidRPr="00BC021D" w:rsidRDefault="008B155D" w:rsidP="00BC021D">
            <w:pPr>
              <w:suppressAutoHyphens/>
              <w:spacing w:after="0" w:line="240" w:lineRule="auto"/>
              <w:jc w:val="center"/>
              <w:rPr>
                <w:rFonts w:ascii="Times New Roman" w:eastAsia="Times New Roman" w:hAnsi="Times New Roman" w:cs="Times New Roman"/>
                <w:b/>
                <w:sz w:val="18"/>
                <w:szCs w:val="18"/>
                <w:lang w:eastAsia="ar-SA"/>
              </w:rPr>
            </w:pPr>
            <w:r w:rsidRPr="00BC021D">
              <w:rPr>
                <w:rFonts w:ascii="Times New Roman" w:eastAsia="Times New Roman" w:hAnsi="Times New Roman" w:cs="Times New Roman"/>
                <w:b/>
                <w:sz w:val="18"/>
                <w:szCs w:val="18"/>
                <w:lang w:eastAsia="ar-SA"/>
              </w:rPr>
              <w:t>3</w:t>
            </w:r>
          </w:p>
        </w:tc>
        <w:tc>
          <w:tcPr>
            <w:tcW w:w="2126" w:type="dxa"/>
            <w:shd w:val="clear" w:color="auto" w:fill="auto"/>
            <w:vAlign w:val="center"/>
          </w:tcPr>
          <w:p w14:paraId="0B387CE9" w14:textId="77777777" w:rsidR="008B155D" w:rsidRPr="00BC021D" w:rsidRDefault="008B155D" w:rsidP="00BC021D">
            <w:pPr>
              <w:suppressAutoHyphens/>
              <w:spacing w:after="0" w:line="240" w:lineRule="auto"/>
              <w:jc w:val="center"/>
              <w:rPr>
                <w:rFonts w:ascii="Times New Roman" w:eastAsia="Times New Roman" w:hAnsi="Times New Roman" w:cs="Times New Roman"/>
                <w:sz w:val="18"/>
                <w:szCs w:val="18"/>
                <w:lang w:eastAsia="ar-SA"/>
              </w:rPr>
            </w:pPr>
            <w:r w:rsidRPr="00BC021D">
              <w:rPr>
                <w:rFonts w:ascii="Times New Roman" w:eastAsia="Times New Roman" w:hAnsi="Times New Roman" w:cs="Times New Roman"/>
                <w:sz w:val="18"/>
                <w:szCs w:val="18"/>
                <w:lang w:eastAsia="ar-SA"/>
              </w:rPr>
              <w:t>Продажа</w:t>
            </w:r>
          </w:p>
        </w:tc>
        <w:tc>
          <w:tcPr>
            <w:tcW w:w="2126" w:type="dxa"/>
            <w:shd w:val="clear" w:color="auto" w:fill="auto"/>
            <w:vAlign w:val="center"/>
          </w:tcPr>
          <w:p w14:paraId="111CAF4B" w14:textId="77777777" w:rsidR="008B155D" w:rsidRPr="00BC021D" w:rsidRDefault="008B155D" w:rsidP="00BC021D">
            <w:pPr>
              <w:suppressAutoHyphens/>
              <w:spacing w:after="0" w:line="240" w:lineRule="auto"/>
              <w:jc w:val="center"/>
              <w:rPr>
                <w:rFonts w:ascii="Times New Roman" w:eastAsia="Times New Roman" w:hAnsi="Times New Roman" w:cs="Times New Roman"/>
                <w:sz w:val="18"/>
                <w:szCs w:val="18"/>
                <w:lang w:eastAsia="ar-SA"/>
              </w:rPr>
            </w:pPr>
            <w:r w:rsidRPr="00BC021D">
              <w:rPr>
                <w:rFonts w:ascii="Times New Roman" w:eastAsia="Times New Roman" w:hAnsi="Times New Roman" w:cs="Times New Roman"/>
                <w:sz w:val="18"/>
                <w:szCs w:val="18"/>
                <w:lang w:eastAsia="ar-SA"/>
              </w:rPr>
              <w:t>3</w:t>
            </w:r>
          </w:p>
        </w:tc>
        <w:tc>
          <w:tcPr>
            <w:tcW w:w="2694" w:type="dxa"/>
            <w:shd w:val="clear" w:color="auto" w:fill="auto"/>
            <w:vAlign w:val="center"/>
          </w:tcPr>
          <w:p w14:paraId="147D9003" w14:textId="77777777" w:rsidR="008B155D" w:rsidRPr="00BC021D" w:rsidRDefault="008B155D" w:rsidP="00BC021D">
            <w:pPr>
              <w:suppressAutoHyphens/>
              <w:spacing w:after="0" w:line="240" w:lineRule="auto"/>
              <w:jc w:val="center"/>
              <w:rPr>
                <w:rFonts w:ascii="Times New Roman" w:eastAsia="Times New Roman" w:hAnsi="Times New Roman" w:cs="Times New Roman"/>
                <w:sz w:val="18"/>
                <w:szCs w:val="18"/>
                <w:lang w:eastAsia="ar-SA"/>
              </w:rPr>
            </w:pPr>
            <w:r w:rsidRPr="00BC021D">
              <w:rPr>
                <w:rFonts w:ascii="Times New Roman" w:eastAsia="Times New Roman" w:hAnsi="Times New Roman" w:cs="Times New Roman"/>
                <w:sz w:val="18"/>
                <w:szCs w:val="18"/>
                <w:lang w:eastAsia="ar-SA"/>
              </w:rPr>
              <w:t>898806,81</w:t>
            </w:r>
          </w:p>
        </w:tc>
        <w:tc>
          <w:tcPr>
            <w:tcW w:w="2268" w:type="dxa"/>
            <w:shd w:val="clear" w:color="auto" w:fill="auto"/>
            <w:vAlign w:val="center"/>
          </w:tcPr>
          <w:p w14:paraId="300A8CAC" w14:textId="77777777" w:rsidR="008B155D" w:rsidRPr="00BC021D" w:rsidRDefault="008B155D" w:rsidP="00BC021D">
            <w:pPr>
              <w:suppressAutoHyphens/>
              <w:spacing w:after="0" w:line="240" w:lineRule="auto"/>
              <w:jc w:val="center"/>
              <w:rPr>
                <w:rFonts w:ascii="Times New Roman" w:eastAsia="Times New Roman" w:hAnsi="Times New Roman" w:cs="Times New Roman"/>
                <w:sz w:val="18"/>
                <w:szCs w:val="18"/>
                <w:lang w:eastAsia="ar-SA"/>
              </w:rPr>
            </w:pPr>
            <w:r w:rsidRPr="00BC021D">
              <w:rPr>
                <w:rFonts w:ascii="Times New Roman" w:eastAsia="Times New Roman" w:hAnsi="Times New Roman" w:cs="Times New Roman"/>
                <w:sz w:val="18"/>
                <w:szCs w:val="18"/>
                <w:lang w:eastAsia="ar-SA"/>
              </w:rPr>
              <w:t>неразграниченная</w:t>
            </w:r>
          </w:p>
        </w:tc>
      </w:tr>
    </w:tbl>
    <w:p w14:paraId="094C90E1" w14:textId="77777777" w:rsidR="008B155D" w:rsidRPr="00BC021D" w:rsidRDefault="008B155D" w:rsidP="00BC021D">
      <w:pPr>
        <w:suppressAutoHyphens/>
        <w:spacing w:after="0" w:line="240" w:lineRule="auto"/>
        <w:rPr>
          <w:rFonts w:ascii="Times New Roman" w:eastAsia="Times New Roman" w:hAnsi="Times New Roman" w:cs="Times New Roman"/>
          <w:sz w:val="24"/>
          <w:szCs w:val="24"/>
          <w:lang w:eastAsia="ar-SA"/>
        </w:rPr>
      </w:pPr>
    </w:p>
    <w:p w14:paraId="79B32740" w14:textId="54CF8CE6" w:rsidR="000A189E" w:rsidRPr="00BC021D" w:rsidRDefault="00A446EE" w:rsidP="006040B7">
      <w:pPr>
        <w:widowControl w:val="0"/>
        <w:suppressAutoHyphens/>
        <w:spacing w:after="0" w:line="240" w:lineRule="auto"/>
        <w:ind w:firstLine="709"/>
        <w:jc w:val="both"/>
        <w:rPr>
          <w:rFonts w:ascii="Times New Roman" w:eastAsia="Arial Unicode MS" w:hAnsi="Times New Roman" w:cs="Times New Roman"/>
          <w:kern w:val="1"/>
          <w:sz w:val="24"/>
          <w:szCs w:val="24"/>
          <w:lang w:eastAsia="zh-CN"/>
        </w:rPr>
      </w:pPr>
      <w:r w:rsidRPr="00BC021D">
        <w:rPr>
          <w:rFonts w:ascii="Times New Roman" w:eastAsia="Times New Roman" w:hAnsi="Times New Roman" w:cs="Times New Roman"/>
          <w:color w:val="00B050"/>
          <w:kern w:val="1"/>
          <w:sz w:val="24"/>
          <w:szCs w:val="24"/>
          <w:lang w:eastAsia="zh-CN"/>
        </w:rPr>
        <w:t xml:space="preserve">   </w:t>
      </w:r>
      <w:r w:rsidRPr="00BC021D">
        <w:rPr>
          <w:rFonts w:ascii="Times New Roman" w:eastAsia="Times New Roman" w:hAnsi="Times New Roman" w:cs="Times New Roman"/>
          <w:kern w:val="1"/>
          <w:sz w:val="24"/>
          <w:szCs w:val="24"/>
          <w:lang w:eastAsia="zh-CN"/>
        </w:rPr>
        <w:t xml:space="preserve">  </w:t>
      </w:r>
      <w:r w:rsidRPr="00BC021D">
        <w:rPr>
          <w:rFonts w:ascii="Times New Roman" w:eastAsia="Times New Roman" w:hAnsi="Times New Roman" w:cs="Times New Roman"/>
          <w:b/>
          <w:bCs/>
          <w:kern w:val="1"/>
          <w:sz w:val="24"/>
          <w:szCs w:val="24"/>
          <w:lang w:eastAsia="zh-CN"/>
        </w:rPr>
        <w:t xml:space="preserve">     </w:t>
      </w:r>
      <w:bookmarkStart w:id="11" w:name="_GoBack1"/>
      <w:bookmarkEnd w:id="11"/>
      <w:r w:rsidR="00B759E2" w:rsidRPr="00BC021D">
        <w:rPr>
          <w:rFonts w:ascii="Times New Roman" w:eastAsia="Lucida Sans Unicode" w:hAnsi="Times New Roman" w:cs="Times New Roman"/>
          <w:kern w:val="3"/>
          <w:sz w:val="24"/>
          <w:szCs w:val="24"/>
          <w:shd w:val="clear" w:color="auto" w:fill="FFFFFF"/>
          <w:lang w:eastAsia="ar-SA"/>
        </w:rPr>
        <w:tab/>
      </w:r>
      <w:r w:rsidR="00B759E2" w:rsidRPr="00BC021D">
        <w:rPr>
          <w:rFonts w:ascii="Times New Roman" w:eastAsia="Lucida Sans Unicode" w:hAnsi="Times New Roman" w:cs="Times New Roman"/>
          <w:kern w:val="3"/>
          <w:sz w:val="24"/>
          <w:szCs w:val="24"/>
          <w:shd w:val="clear" w:color="auto" w:fill="FFFFFF"/>
          <w:lang w:eastAsia="ar-SA"/>
        </w:rPr>
        <w:tab/>
      </w:r>
      <w:r w:rsidR="00B759E2" w:rsidRPr="00BC021D">
        <w:rPr>
          <w:rFonts w:ascii="Times New Roman" w:eastAsia="Lucida Sans Unicode" w:hAnsi="Times New Roman" w:cs="Times New Roman"/>
          <w:kern w:val="3"/>
          <w:sz w:val="24"/>
          <w:szCs w:val="24"/>
          <w:shd w:val="clear" w:color="auto" w:fill="FFFFFF"/>
          <w:lang w:eastAsia="ar-SA"/>
        </w:rPr>
        <w:tab/>
      </w:r>
      <w:r w:rsidR="00B759E2" w:rsidRPr="00BC021D">
        <w:rPr>
          <w:rFonts w:ascii="Times New Roman" w:eastAsia="Lucida Sans Unicode" w:hAnsi="Times New Roman" w:cs="Times New Roman"/>
          <w:kern w:val="3"/>
          <w:sz w:val="24"/>
          <w:szCs w:val="24"/>
          <w:shd w:val="clear" w:color="auto" w:fill="FFFFFF"/>
          <w:lang w:eastAsia="ar-SA"/>
        </w:rPr>
        <w:tab/>
      </w:r>
      <w:r w:rsidR="00B759E2" w:rsidRPr="00BC021D">
        <w:rPr>
          <w:rFonts w:ascii="Times New Roman" w:eastAsia="Lucida Sans Unicode" w:hAnsi="Times New Roman" w:cs="Times New Roman"/>
          <w:kern w:val="3"/>
          <w:sz w:val="24"/>
          <w:szCs w:val="24"/>
          <w:shd w:val="clear" w:color="auto" w:fill="FFFFFF"/>
          <w:lang w:eastAsia="ar-SA"/>
        </w:rPr>
        <w:tab/>
      </w:r>
    </w:p>
    <w:p w14:paraId="067B50F8" w14:textId="04003FF4" w:rsidR="0083067A" w:rsidRPr="006040B7" w:rsidRDefault="000A189E" w:rsidP="00BC021D">
      <w:pPr>
        <w:widowControl w:val="0"/>
        <w:suppressAutoHyphens/>
        <w:spacing w:after="0" w:line="240" w:lineRule="auto"/>
        <w:jc w:val="center"/>
        <w:rPr>
          <w:rFonts w:ascii="Times New Roman" w:eastAsia="Arial Unicode MS" w:hAnsi="Times New Roman" w:cs="Times New Roman"/>
          <w:b/>
          <w:bCs/>
          <w:kern w:val="1"/>
          <w:sz w:val="24"/>
          <w:szCs w:val="24"/>
          <w:lang w:eastAsia="zh-CN"/>
        </w:rPr>
      </w:pPr>
      <w:r w:rsidRPr="006040B7">
        <w:rPr>
          <w:rFonts w:ascii="Times New Roman" w:eastAsia="Arial Unicode MS" w:hAnsi="Times New Roman" w:cs="Times New Roman"/>
          <w:b/>
          <w:bCs/>
          <w:kern w:val="1"/>
          <w:sz w:val="24"/>
          <w:szCs w:val="24"/>
          <w:lang w:eastAsia="zh-CN"/>
        </w:rPr>
        <w:t>1</w:t>
      </w:r>
      <w:r w:rsidR="00661C2F" w:rsidRPr="006040B7">
        <w:rPr>
          <w:rFonts w:ascii="Times New Roman" w:eastAsia="Arial Unicode MS" w:hAnsi="Times New Roman" w:cs="Times New Roman"/>
          <w:b/>
          <w:bCs/>
          <w:kern w:val="1"/>
          <w:sz w:val="24"/>
          <w:szCs w:val="24"/>
          <w:lang w:eastAsia="zh-CN"/>
        </w:rPr>
        <w:t>1</w:t>
      </w:r>
      <w:r w:rsidRPr="006040B7">
        <w:rPr>
          <w:rFonts w:ascii="Times New Roman" w:eastAsia="Arial Unicode MS" w:hAnsi="Times New Roman" w:cs="Times New Roman"/>
          <w:b/>
          <w:bCs/>
          <w:kern w:val="1"/>
          <w:sz w:val="24"/>
          <w:szCs w:val="24"/>
          <w:lang w:eastAsia="zh-CN"/>
        </w:rPr>
        <w:t>. СОВЕТ ДЕПУТАТОВ МО «ЦИЛЬНИНСКИЙ РАЙОН»</w:t>
      </w:r>
    </w:p>
    <w:p w14:paraId="18A222B3" w14:textId="1F19E334" w:rsidR="002F3385" w:rsidRPr="006040B7" w:rsidRDefault="002F3385" w:rsidP="00BC021D">
      <w:pPr>
        <w:widowControl w:val="0"/>
        <w:suppressAutoHyphens/>
        <w:spacing w:after="0" w:line="240" w:lineRule="auto"/>
        <w:jc w:val="center"/>
        <w:rPr>
          <w:rFonts w:ascii="Times New Roman" w:eastAsia="Arial Unicode MS" w:hAnsi="Times New Roman" w:cs="Times New Roman"/>
          <w:b/>
          <w:bCs/>
          <w:kern w:val="1"/>
          <w:sz w:val="24"/>
          <w:szCs w:val="24"/>
          <w:lang w:eastAsia="zh-CN"/>
        </w:rPr>
      </w:pPr>
    </w:p>
    <w:p w14:paraId="630AF339" w14:textId="395D3B08" w:rsidR="002F3385" w:rsidRPr="006040B7" w:rsidRDefault="006040B7" w:rsidP="00BC021D">
      <w:pPr>
        <w:keepNext/>
        <w:widowControl w:val="0"/>
        <w:tabs>
          <w:tab w:val="left" w:pos="0"/>
        </w:tabs>
        <w:suppressAutoHyphens/>
        <w:autoSpaceDN w:val="0"/>
        <w:spacing w:after="0" w:line="240" w:lineRule="auto"/>
        <w:jc w:val="both"/>
        <w:textAlignment w:val="baseline"/>
        <w:outlineLvl w:val="0"/>
        <w:rPr>
          <w:rFonts w:ascii="Times New Roman" w:eastAsia="Andale Sans UI" w:hAnsi="Times New Roman" w:cs="Times New Roman"/>
          <w:b/>
          <w:bCs/>
          <w:kern w:val="3"/>
          <w:sz w:val="24"/>
          <w:szCs w:val="24"/>
          <w:lang w:val="de-DE" w:eastAsia="ja-JP" w:bidi="fa-IR"/>
        </w:rPr>
      </w:pPr>
      <w:r w:rsidRPr="006040B7">
        <w:rPr>
          <w:rFonts w:ascii="Times New Roman" w:eastAsia="Andale Sans UI" w:hAnsi="Times New Roman" w:cs="Times New Roman"/>
          <w:kern w:val="3"/>
          <w:sz w:val="24"/>
          <w:szCs w:val="24"/>
          <w:lang w:val="de-DE" w:eastAsia="ja-JP" w:bidi="fa-IR"/>
        </w:rPr>
        <w:tab/>
      </w:r>
      <w:r w:rsidR="002F3385" w:rsidRPr="006040B7">
        <w:rPr>
          <w:rFonts w:ascii="Times New Roman" w:eastAsia="Andale Sans UI" w:hAnsi="Times New Roman" w:cs="Times New Roman"/>
          <w:kern w:val="3"/>
          <w:sz w:val="24"/>
          <w:szCs w:val="24"/>
          <w:lang w:val="de-DE" w:eastAsia="ja-JP" w:bidi="fa-IR"/>
        </w:rPr>
        <w:t xml:space="preserve">Совет депутатов муниципального образования «Цильнинский район» Ульяновской области - представительный орган местного самоуправления, обладающий правом представлять интересы населения и от его имени принимать решения, действующие на территории района. Совет депутатов муниципального образования «Цильнинский район» </w:t>
      </w:r>
      <w:r w:rsidR="002F3385" w:rsidRPr="006040B7">
        <w:rPr>
          <w:rFonts w:ascii="Times New Roman" w:eastAsia="Andale Sans UI" w:hAnsi="Times New Roman" w:cs="Times New Roman"/>
          <w:kern w:val="3"/>
          <w:sz w:val="24"/>
          <w:szCs w:val="24"/>
          <w:lang w:eastAsia="ja-JP" w:bidi="fa-IR"/>
        </w:rPr>
        <w:t>седьмого</w:t>
      </w:r>
      <w:r w:rsidR="002F3385" w:rsidRPr="006040B7">
        <w:rPr>
          <w:rFonts w:ascii="Times New Roman" w:eastAsia="Andale Sans UI" w:hAnsi="Times New Roman" w:cs="Times New Roman"/>
          <w:kern w:val="3"/>
          <w:sz w:val="24"/>
          <w:szCs w:val="24"/>
          <w:lang w:val="de-DE" w:eastAsia="ja-JP" w:bidi="fa-IR"/>
        </w:rPr>
        <w:t xml:space="preserve"> созыва состоит из 16 депутатов, сформированный </w:t>
      </w:r>
      <w:r w:rsidR="002F3385" w:rsidRPr="006040B7">
        <w:rPr>
          <w:rFonts w:ascii="Times New Roman" w:eastAsia="Times New Roman" w:hAnsi="Times New Roman" w:cs="Times New Roman"/>
          <w:kern w:val="3"/>
          <w:sz w:val="24"/>
          <w:szCs w:val="24"/>
          <w:lang w:val="de-DE" w:eastAsia="ja-JP" w:bidi="fa-IR"/>
        </w:rPr>
        <w:t xml:space="preserve">из глав поселений, входящих в состав муниципального образования «Цильнинский район», и из депутатов представительных органов указанных поселений, избираемых представительными органами поселений из своего состава, </w:t>
      </w:r>
      <w:r w:rsidR="002F3385" w:rsidRPr="006040B7">
        <w:rPr>
          <w:rFonts w:ascii="Times New Roman" w:eastAsia="Andale Sans UI" w:hAnsi="Times New Roman" w:cs="Times New Roman"/>
          <w:kern w:val="3"/>
          <w:sz w:val="24"/>
          <w:szCs w:val="24"/>
          <w:lang w:val="de-DE" w:eastAsia="ja-JP" w:bidi="fa-IR"/>
        </w:rPr>
        <w:t xml:space="preserve">сроком на 5 лет. </w:t>
      </w:r>
      <w:r w:rsidR="002F3385" w:rsidRPr="006040B7">
        <w:rPr>
          <w:rFonts w:ascii="Times New Roman" w:eastAsia="Times New Roman" w:hAnsi="Times New Roman" w:cs="Times New Roman"/>
          <w:kern w:val="3"/>
          <w:sz w:val="24"/>
          <w:szCs w:val="24"/>
          <w:lang w:val="de-DE" w:eastAsia="ja-JP" w:bidi="fa-IR"/>
        </w:rPr>
        <w:t xml:space="preserve"> Представительные органы поселений, входящих в состав муниципального образования «Цильнинский район» избирают по 1 депутату в состав Совета депутатов муниципального образования «Цильнинский район».</w:t>
      </w:r>
      <w:r w:rsidR="002F3385" w:rsidRPr="006040B7">
        <w:rPr>
          <w:rFonts w:ascii="Times New Roman" w:eastAsia="Andale Sans UI" w:hAnsi="Times New Roman" w:cs="Times New Roman"/>
          <w:kern w:val="3"/>
          <w:sz w:val="24"/>
          <w:szCs w:val="24"/>
          <w:lang w:val="de-DE" w:eastAsia="ja-JP" w:bidi="fa-IR"/>
        </w:rPr>
        <w:t xml:space="preserve"> Совет депутатов муниципального образования «Цильнинский район» обладает правами юридического лица, имеет печать со своим полным наименованием – Совет депутатов муниципального образования «Цильнинский район». Совет депутатов муниципального образования «Цильнинский район» осуществляет свои полномочия и принимает правовые акты в коллегиальном порядке и в своей работе руководствуется Конституцией РФ, Федеральными законами, законами Ульяновской области, Уставом муниципального образования «Цильнинский район», утвержденного решением Совета депутатов муниципального образования «Цильнинский район» от 24.04.2014 №87.</w:t>
      </w:r>
    </w:p>
    <w:p w14:paraId="3621AD6C" w14:textId="77777777" w:rsidR="002F3385" w:rsidRPr="006040B7" w:rsidRDefault="002F3385" w:rsidP="00BC021D">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Andale Sans UI" w:hAnsi="Times New Roman" w:cs="Times New Roman"/>
          <w:kern w:val="3"/>
          <w:sz w:val="24"/>
          <w:szCs w:val="24"/>
          <w:lang w:val="de-DE" w:eastAsia="ja-JP" w:bidi="fa-IR"/>
        </w:rPr>
        <w:tab/>
        <w:t>Совет депутатов работает планово. План работы Совета составляется ежеквартально и утверждается Советом депутатов.</w:t>
      </w:r>
      <w:r w:rsidRPr="006040B7">
        <w:rPr>
          <w:rFonts w:ascii="Times New Roman" w:eastAsia="Andale Sans UI" w:hAnsi="Times New Roman" w:cs="Times New Roman"/>
          <w:kern w:val="3"/>
          <w:sz w:val="24"/>
          <w:szCs w:val="24"/>
          <w:lang w:val="de-DE" w:eastAsia="ja-JP" w:bidi="fa-IR"/>
        </w:rPr>
        <w:tab/>
      </w:r>
    </w:p>
    <w:p w14:paraId="4506C84C" w14:textId="77777777" w:rsidR="002F3385" w:rsidRPr="006040B7" w:rsidRDefault="002F3385" w:rsidP="00BC021D">
      <w:pPr>
        <w:widowControl w:val="0"/>
        <w:suppressAutoHyphens/>
        <w:autoSpaceDN w:val="0"/>
        <w:snapToGrid w:val="0"/>
        <w:spacing w:after="0" w:line="240" w:lineRule="auto"/>
        <w:textAlignment w:val="baseline"/>
        <w:rPr>
          <w:rFonts w:ascii="Times New Roman" w:eastAsia="Andale Sans UI" w:hAnsi="Times New Roman" w:cs="Times New Roman"/>
          <w:kern w:val="3"/>
          <w:sz w:val="24"/>
          <w:szCs w:val="24"/>
          <w:lang w:val="de-DE" w:eastAsia="ja-JP" w:bidi="fa-IR"/>
        </w:rPr>
      </w:pPr>
      <w:r w:rsidRPr="006040B7">
        <w:rPr>
          <w:rFonts w:ascii="Times New Roman" w:eastAsia="Andale Sans UI" w:hAnsi="Times New Roman" w:cs="Times New Roman"/>
          <w:kern w:val="3"/>
          <w:sz w:val="24"/>
          <w:szCs w:val="24"/>
          <w:lang w:val="de-DE" w:eastAsia="ja-JP" w:bidi="fa-IR"/>
        </w:rPr>
        <w:t xml:space="preserve">За </w:t>
      </w:r>
      <w:r w:rsidRPr="006040B7">
        <w:rPr>
          <w:rFonts w:ascii="Times New Roman" w:eastAsia="Andale Sans UI" w:hAnsi="Times New Roman" w:cs="Times New Roman"/>
          <w:kern w:val="3"/>
          <w:sz w:val="24"/>
          <w:szCs w:val="24"/>
          <w:lang w:eastAsia="ja-JP" w:bidi="fa-IR"/>
        </w:rPr>
        <w:t>12</w:t>
      </w:r>
      <w:r w:rsidRPr="006040B7">
        <w:rPr>
          <w:rFonts w:ascii="Times New Roman" w:eastAsia="Andale Sans UI" w:hAnsi="Times New Roman" w:cs="Times New Roman"/>
          <w:kern w:val="3"/>
          <w:sz w:val="24"/>
          <w:szCs w:val="24"/>
          <w:lang w:val="de-DE" w:eastAsia="ja-JP" w:bidi="fa-IR"/>
        </w:rPr>
        <w:t xml:space="preserve"> месяц</w:t>
      </w:r>
      <w:r w:rsidRPr="006040B7">
        <w:rPr>
          <w:rFonts w:ascii="Times New Roman" w:eastAsia="Andale Sans UI" w:hAnsi="Times New Roman" w:cs="Times New Roman"/>
          <w:kern w:val="3"/>
          <w:sz w:val="24"/>
          <w:szCs w:val="24"/>
          <w:lang w:eastAsia="ja-JP" w:bidi="fa-IR"/>
        </w:rPr>
        <w:t>ев</w:t>
      </w:r>
      <w:r w:rsidRPr="006040B7">
        <w:rPr>
          <w:rFonts w:ascii="Times New Roman" w:eastAsia="Andale Sans UI" w:hAnsi="Times New Roman" w:cs="Times New Roman"/>
          <w:kern w:val="3"/>
          <w:sz w:val="24"/>
          <w:szCs w:val="24"/>
          <w:lang w:val="de-DE" w:eastAsia="ja-JP" w:bidi="fa-IR"/>
        </w:rPr>
        <w:t xml:space="preserve"> 202</w:t>
      </w:r>
      <w:r w:rsidRPr="006040B7">
        <w:rPr>
          <w:rFonts w:ascii="Times New Roman" w:eastAsia="Andale Sans UI" w:hAnsi="Times New Roman" w:cs="Times New Roman"/>
          <w:kern w:val="3"/>
          <w:sz w:val="24"/>
          <w:szCs w:val="24"/>
          <w:lang w:eastAsia="ja-JP" w:bidi="fa-IR"/>
        </w:rPr>
        <w:t>4</w:t>
      </w:r>
      <w:r w:rsidRPr="006040B7">
        <w:rPr>
          <w:rFonts w:ascii="Times New Roman" w:eastAsia="Andale Sans UI" w:hAnsi="Times New Roman" w:cs="Times New Roman"/>
          <w:kern w:val="3"/>
          <w:sz w:val="24"/>
          <w:szCs w:val="24"/>
          <w:lang w:val="de-DE" w:eastAsia="ja-JP" w:bidi="fa-IR"/>
        </w:rPr>
        <w:t xml:space="preserve"> года Совету депутатов поступило денежных средств в сумме </w:t>
      </w:r>
      <w:r w:rsidRPr="006040B7">
        <w:rPr>
          <w:rFonts w:ascii="Times New Roman" w:eastAsia="Andale Sans UI" w:hAnsi="Times New Roman" w:cs="Times New Roman"/>
          <w:kern w:val="3"/>
          <w:sz w:val="24"/>
          <w:szCs w:val="24"/>
          <w:lang w:eastAsia="ja-JP" w:bidi="fa-IR"/>
        </w:rPr>
        <w:t>732</w:t>
      </w:r>
      <w:r w:rsidRPr="006040B7">
        <w:rPr>
          <w:rFonts w:ascii="Times New Roman" w:eastAsia="Andale Sans UI" w:hAnsi="Times New Roman" w:cs="Times New Roman"/>
          <w:kern w:val="3"/>
          <w:sz w:val="24"/>
          <w:szCs w:val="24"/>
          <w:lang w:val="de-DE" w:eastAsia="ja-JP" w:bidi="fa-IR"/>
        </w:rPr>
        <w:t xml:space="preserve"> </w:t>
      </w:r>
      <w:r w:rsidRPr="006040B7">
        <w:rPr>
          <w:rFonts w:ascii="Times New Roman" w:eastAsia="Andale Sans UI" w:hAnsi="Times New Roman" w:cs="Times New Roman"/>
          <w:kern w:val="3"/>
          <w:sz w:val="24"/>
          <w:szCs w:val="24"/>
          <w:lang w:eastAsia="ja-JP" w:bidi="fa-IR"/>
        </w:rPr>
        <w:t>155</w:t>
      </w:r>
      <w:r w:rsidRPr="006040B7">
        <w:rPr>
          <w:rFonts w:ascii="Times New Roman" w:eastAsia="Andale Sans UI" w:hAnsi="Times New Roman" w:cs="Times New Roman"/>
          <w:kern w:val="3"/>
          <w:sz w:val="24"/>
          <w:szCs w:val="24"/>
          <w:lang w:val="de-DE" w:eastAsia="ja-JP" w:bidi="fa-IR"/>
        </w:rPr>
        <w:t>,7</w:t>
      </w:r>
      <w:r w:rsidRPr="006040B7">
        <w:rPr>
          <w:rFonts w:ascii="Times New Roman" w:eastAsia="Andale Sans UI" w:hAnsi="Times New Roman" w:cs="Times New Roman"/>
          <w:kern w:val="3"/>
          <w:sz w:val="24"/>
          <w:szCs w:val="24"/>
          <w:lang w:eastAsia="ja-JP" w:bidi="fa-IR"/>
        </w:rPr>
        <w:t>8</w:t>
      </w:r>
      <w:r w:rsidRPr="006040B7">
        <w:rPr>
          <w:rFonts w:ascii="Times New Roman" w:eastAsia="Andale Sans UI" w:hAnsi="Times New Roman" w:cs="Times New Roman"/>
          <w:kern w:val="3"/>
          <w:sz w:val="24"/>
          <w:szCs w:val="24"/>
          <w:lang w:val="de-DE" w:eastAsia="ja-JP" w:bidi="fa-IR"/>
        </w:rPr>
        <w:t xml:space="preserve"> из них:</w:t>
      </w:r>
      <w:r w:rsidRPr="006040B7">
        <w:rPr>
          <w:rFonts w:ascii="Times New Roman" w:eastAsia="Andale Sans UI" w:hAnsi="Times New Roman" w:cs="Times New Roman"/>
          <w:kern w:val="3"/>
          <w:sz w:val="24"/>
          <w:szCs w:val="24"/>
          <w:lang w:val="de-DE" w:eastAsia="ja-JP" w:bidi="fa-IR"/>
        </w:rPr>
        <w:br/>
        <w:t xml:space="preserve">-ст.211 (заработная плата) – </w:t>
      </w:r>
      <w:r w:rsidRPr="006040B7">
        <w:rPr>
          <w:rFonts w:ascii="Times New Roman" w:eastAsia="Andale Sans UI" w:hAnsi="Times New Roman" w:cs="Times New Roman"/>
          <w:kern w:val="3"/>
          <w:sz w:val="24"/>
          <w:szCs w:val="24"/>
          <w:lang w:eastAsia="ja-JP" w:bidi="fa-IR"/>
        </w:rPr>
        <w:t>432 057,29</w:t>
      </w:r>
      <w:r w:rsidRPr="006040B7">
        <w:rPr>
          <w:rFonts w:ascii="Times New Roman" w:eastAsia="Andale Sans UI" w:hAnsi="Times New Roman" w:cs="Times New Roman"/>
          <w:kern w:val="3"/>
          <w:sz w:val="24"/>
          <w:szCs w:val="24"/>
          <w:lang w:val="de-DE" w:eastAsia="ja-JP" w:bidi="fa-IR"/>
        </w:rPr>
        <w:br/>
        <w:t xml:space="preserve">-ст.212 (прочие выплаты) – </w:t>
      </w:r>
      <w:r w:rsidRPr="006040B7">
        <w:rPr>
          <w:rFonts w:ascii="Times New Roman" w:eastAsia="Andale Sans UI" w:hAnsi="Times New Roman" w:cs="Times New Roman"/>
          <w:kern w:val="3"/>
          <w:sz w:val="24"/>
          <w:szCs w:val="24"/>
          <w:lang w:eastAsia="ja-JP" w:bidi="fa-IR"/>
        </w:rPr>
        <w:t>0</w:t>
      </w:r>
      <w:r w:rsidRPr="006040B7">
        <w:rPr>
          <w:rFonts w:ascii="Times New Roman" w:eastAsia="Andale Sans UI" w:hAnsi="Times New Roman" w:cs="Times New Roman"/>
          <w:kern w:val="3"/>
          <w:sz w:val="24"/>
          <w:szCs w:val="24"/>
          <w:lang w:val="de-DE" w:eastAsia="ja-JP" w:bidi="fa-IR"/>
        </w:rPr>
        <w:t>,00</w:t>
      </w:r>
      <w:r w:rsidRPr="006040B7">
        <w:rPr>
          <w:rFonts w:ascii="Times New Roman" w:eastAsia="Andale Sans UI" w:hAnsi="Times New Roman" w:cs="Times New Roman"/>
          <w:kern w:val="3"/>
          <w:sz w:val="24"/>
          <w:szCs w:val="24"/>
          <w:lang w:val="de-DE" w:eastAsia="ja-JP" w:bidi="fa-IR"/>
        </w:rPr>
        <w:br/>
        <w:t xml:space="preserve">-ст.213 (начисления на зарплату) – </w:t>
      </w:r>
      <w:r w:rsidRPr="006040B7">
        <w:rPr>
          <w:rFonts w:ascii="Times New Roman" w:eastAsia="Andale Sans UI" w:hAnsi="Times New Roman" w:cs="Times New Roman"/>
          <w:kern w:val="3"/>
          <w:sz w:val="24"/>
          <w:szCs w:val="24"/>
          <w:lang w:eastAsia="ja-JP" w:bidi="fa-IR"/>
        </w:rPr>
        <w:t>127</w:t>
      </w:r>
      <w:r w:rsidRPr="006040B7">
        <w:rPr>
          <w:rFonts w:ascii="Times New Roman" w:eastAsia="Andale Sans UI" w:hAnsi="Times New Roman" w:cs="Times New Roman"/>
          <w:kern w:val="3"/>
          <w:sz w:val="24"/>
          <w:szCs w:val="24"/>
          <w:lang w:val="de-DE" w:eastAsia="ja-JP" w:bidi="fa-IR"/>
        </w:rPr>
        <w:t xml:space="preserve"> </w:t>
      </w:r>
      <w:r w:rsidRPr="006040B7">
        <w:rPr>
          <w:rFonts w:ascii="Times New Roman" w:eastAsia="Andale Sans UI" w:hAnsi="Times New Roman" w:cs="Times New Roman"/>
          <w:kern w:val="3"/>
          <w:sz w:val="24"/>
          <w:szCs w:val="24"/>
          <w:lang w:eastAsia="ja-JP" w:bidi="fa-IR"/>
        </w:rPr>
        <w:t>914,49</w:t>
      </w:r>
      <w:r w:rsidRPr="006040B7">
        <w:rPr>
          <w:rFonts w:ascii="Times New Roman" w:eastAsia="Andale Sans UI" w:hAnsi="Times New Roman" w:cs="Times New Roman"/>
          <w:kern w:val="3"/>
          <w:sz w:val="24"/>
          <w:szCs w:val="24"/>
          <w:lang w:val="de-DE" w:eastAsia="ja-JP" w:bidi="fa-IR"/>
        </w:rPr>
        <w:br/>
        <w:t>-ст.222 (транспортные услуги) — 0,00</w:t>
      </w:r>
      <w:r w:rsidRPr="006040B7">
        <w:rPr>
          <w:rFonts w:ascii="Times New Roman" w:eastAsia="Andale Sans UI" w:hAnsi="Times New Roman" w:cs="Times New Roman"/>
          <w:kern w:val="3"/>
          <w:sz w:val="24"/>
          <w:szCs w:val="24"/>
          <w:lang w:val="de-DE" w:eastAsia="ja-JP" w:bidi="fa-IR"/>
        </w:rPr>
        <w:br/>
        <w:t>-ст.225 (работы, услуги по содержанию имущества ) – 0,00</w:t>
      </w:r>
      <w:r w:rsidRPr="006040B7">
        <w:rPr>
          <w:rFonts w:ascii="Times New Roman" w:eastAsia="Andale Sans UI" w:hAnsi="Times New Roman" w:cs="Times New Roman"/>
          <w:kern w:val="3"/>
          <w:sz w:val="24"/>
          <w:szCs w:val="24"/>
          <w:lang w:val="de-DE" w:eastAsia="ja-JP" w:bidi="fa-IR"/>
        </w:rPr>
        <w:br/>
        <w:t xml:space="preserve">-ст.226 (прочие работы, услуги) – </w:t>
      </w:r>
      <w:r w:rsidRPr="006040B7">
        <w:rPr>
          <w:rFonts w:ascii="Times New Roman" w:eastAsia="Andale Sans UI" w:hAnsi="Times New Roman" w:cs="Times New Roman"/>
          <w:kern w:val="3"/>
          <w:sz w:val="24"/>
          <w:szCs w:val="24"/>
          <w:lang w:eastAsia="ja-JP" w:bidi="fa-IR"/>
        </w:rPr>
        <w:t>162 440</w:t>
      </w:r>
      <w:r w:rsidRPr="006040B7">
        <w:rPr>
          <w:rFonts w:ascii="Times New Roman" w:eastAsia="Andale Sans UI" w:hAnsi="Times New Roman" w:cs="Times New Roman"/>
          <w:kern w:val="3"/>
          <w:sz w:val="24"/>
          <w:szCs w:val="24"/>
          <w:lang w:val="de-DE" w:eastAsia="ja-JP" w:bidi="fa-IR"/>
        </w:rPr>
        <w:t>,00</w:t>
      </w:r>
      <w:r w:rsidRPr="006040B7">
        <w:rPr>
          <w:rFonts w:ascii="Times New Roman" w:eastAsia="Andale Sans UI" w:hAnsi="Times New Roman" w:cs="Times New Roman"/>
          <w:kern w:val="3"/>
          <w:sz w:val="24"/>
          <w:szCs w:val="24"/>
          <w:lang w:val="de-DE" w:eastAsia="ja-JP" w:bidi="fa-IR"/>
        </w:rPr>
        <w:br/>
        <w:t xml:space="preserve">-ст.292 (почётные граждане, гос. Пошлина) – </w:t>
      </w:r>
      <w:r w:rsidRPr="006040B7">
        <w:rPr>
          <w:rFonts w:ascii="Times New Roman" w:eastAsia="Andale Sans UI" w:hAnsi="Times New Roman" w:cs="Times New Roman"/>
          <w:kern w:val="3"/>
          <w:sz w:val="24"/>
          <w:szCs w:val="24"/>
          <w:lang w:eastAsia="ja-JP" w:bidi="fa-IR"/>
        </w:rPr>
        <w:t>3 000</w:t>
      </w:r>
      <w:r w:rsidRPr="006040B7">
        <w:rPr>
          <w:rFonts w:ascii="Times New Roman" w:eastAsia="Andale Sans UI" w:hAnsi="Times New Roman" w:cs="Times New Roman"/>
          <w:kern w:val="3"/>
          <w:sz w:val="24"/>
          <w:szCs w:val="24"/>
          <w:lang w:val="de-DE" w:eastAsia="ja-JP" w:bidi="fa-IR"/>
        </w:rPr>
        <w:t>,00</w:t>
      </w:r>
      <w:r w:rsidRPr="006040B7">
        <w:rPr>
          <w:rFonts w:ascii="Times New Roman" w:eastAsia="Andale Sans UI" w:hAnsi="Times New Roman" w:cs="Times New Roman"/>
          <w:kern w:val="3"/>
          <w:sz w:val="24"/>
          <w:szCs w:val="24"/>
          <w:lang w:val="de-DE" w:eastAsia="ja-JP" w:bidi="fa-IR"/>
        </w:rPr>
        <w:br/>
        <w:t xml:space="preserve">-ст.340 (канцелярские товары, расх, мат. к ноутбуку) – </w:t>
      </w:r>
      <w:r w:rsidRPr="006040B7">
        <w:rPr>
          <w:rFonts w:ascii="Times New Roman" w:eastAsia="Andale Sans UI" w:hAnsi="Times New Roman" w:cs="Times New Roman"/>
          <w:kern w:val="3"/>
          <w:sz w:val="24"/>
          <w:szCs w:val="24"/>
          <w:lang w:eastAsia="ja-JP" w:bidi="fa-IR"/>
        </w:rPr>
        <w:t>6 744</w:t>
      </w:r>
      <w:r w:rsidRPr="006040B7">
        <w:rPr>
          <w:rFonts w:ascii="Times New Roman" w:eastAsia="Andale Sans UI" w:hAnsi="Times New Roman" w:cs="Times New Roman"/>
          <w:kern w:val="3"/>
          <w:sz w:val="24"/>
          <w:szCs w:val="24"/>
          <w:lang w:val="de-DE" w:eastAsia="ja-JP" w:bidi="fa-IR"/>
        </w:rPr>
        <w:t>,00</w:t>
      </w:r>
    </w:p>
    <w:p w14:paraId="303EF110" w14:textId="77777777" w:rsidR="002F3385" w:rsidRPr="006040B7" w:rsidRDefault="002F3385" w:rsidP="00BC021D">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Andale Sans UI" w:hAnsi="Times New Roman" w:cs="Times New Roman"/>
          <w:kern w:val="3"/>
          <w:sz w:val="24"/>
          <w:szCs w:val="24"/>
          <w:lang w:val="de-DE" w:eastAsia="ja-JP" w:bidi="fa-IR"/>
        </w:rPr>
        <w:lastRenderedPageBreak/>
        <w:tab/>
        <w:t>Основной организационной формой деятельности Совета депутатов являются заседания.</w:t>
      </w:r>
    </w:p>
    <w:p w14:paraId="79B2CA67" w14:textId="77777777" w:rsidR="002F3385" w:rsidRPr="006040B7" w:rsidRDefault="002F3385" w:rsidP="00BC021D">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Andale Sans UI" w:hAnsi="Times New Roman" w:cs="Times New Roman"/>
          <w:kern w:val="3"/>
          <w:sz w:val="24"/>
          <w:szCs w:val="24"/>
          <w:lang w:val="de-DE" w:eastAsia="ja-JP" w:bidi="fa-IR"/>
        </w:rPr>
        <w:tab/>
        <w:t xml:space="preserve">Всего за прошедший период проведено </w:t>
      </w:r>
      <w:r w:rsidRPr="006040B7">
        <w:rPr>
          <w:rFonts w:ascii="Times New Roman" w:eastAsia="Andale Sans UI" w:hAnsi="Times New Roman" w:cs="Times New Roman"/>
          <w:kern w:val="3"/>
          <w:sz w:val="24"/>
          <w:szCs w:val="24"/>
          <w:lang w:eastAsia="ja-JP" w:bidi="fa-IR"/>
        </w:rPr>
        <w:t>12</w:t>
      </w:r>
      <w:r w:rsidRPr="006040B7">
        <w:rPr>
          <w:rFonts w:ascii="Times New Roman" w:eastAsia="Andale Sans UI" w:hAnsi="Times New Roman" w:cs="Times New Roman"/>
          <w:kern w:val="3"/>
          <w:sz w:val="24"/>
          <w:szCs w:val="24"/>
          <w:lang w:val="de-DE" w:eastAsia="ja-JP" w:bidi="fa-IR"/>
        </w:rPr>
        <w:t xml:space="preserve"> заседани</w:t>
      </w:r>
      <w:r w:rsidRPr="006040B7">
        <w:rPr>
          <w:rFonts w:ascii="Times New Roman" w:eastAsia="Andale Sans UI" w:hAnsi="Times New Roman" w:cs="Times New Roman"/>
          <w:kern w:val="3"/>
          <w:sz w:val="24"/>
          <w:szCs w:val="24"/>
          <w:lang w:eastAsia="ja-JP" w:bidi="fa-IR"/>
        </w:rPr>
        <w:t>й</w:t>
      </w:r>
      <w:r w:rsidRPr="006040B7">
        <w:rPr>
          <w:rFonts w:ascii="Times New Roman" w:eastAsia="Andale Sans UI" w:hAnsi="Times New Roman" w:cs="Times New Roman"/>
          <w:kern w:val="3"/>
          <w:sz w:val="24"/>
          <w:szCs w:val="24"/>
          <w:lang w:val="de-DE" w:eastAsia="ja-JP" w:bidi="fa-IR"/>
        </w:rPr>
        <w:t xml:space="preserve"> Совета депутатов  </w:t>
      </w:r>
      <w:r w:rsidRPr="006040B7">
        <w:rPr>
          <w:rFonts w:ascii="Times New Roman" w:eastAsia="Andale Sans UI" w:hAnsi="Times New Roman" w:cs="Times New Roman"/>
          <w:kern w:val="3"/>
          <w:sz w:val="24"/>
          <w:szCs w:val="24"/>
          <w:lang w:eastAsia="ja-JP" w:bidi="fa-IR"/>
        </w:rPr>
        <w:t>седьмо</w:t>
      </w:r>
      <w:r w:rsidRPr="006040B7">
        <w:rPr>
          <w:rFonts w:ascii="Times New Roman" w:eastAsia="Andale Sans UI" w:hAnsi="Times New Roman" w:cs="Times New Roman"/>
          <w:kern w:val="3"/>
          <w:sz w:val="24"/>
          <w:szCs w:val="24"/>
          <w:lang w:val="de-DE" w:eastAsia="ja-JP" w:bidi="fa-IR"/>
        </w:rPr>
        <w:t>го созыва.</w:t>
      </w:r>
    </w:p>
    <w:p w14:paraId="5B0BB838" w14:textId="77777777" w:rsidR="002F3385" w:rsidRPr="006040B7" w:rsidRDefault="002F3385" w:rsidP="00BC021D">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Andale Sans UI" w:hAnsi="Times New Roman" w:cs="Times New Roman"/>
          <w:kern w:val="3"/>
          <w:sz w:val="24"/>
          <w:szCs w:val="24"/>
          <w:lang w:val="de-DE" w:eastAsia="ja-JP" w:bidi="fa-IR"/>
        </w:rPr>
        <w:tab/>
        <w:t xml:space="preserve">За прошедший период Советом депутатов муниципального образования «Цильнинский район» принято </w:t>
      </w:r>
      <w:r w:rsidRPr="006040B7">
        <w:rPr>
          <w:rFonts w:ascii="Times New Roman" w:eastAsia="Andale Sans UI" w:hAnsi="Times New Roman" w:cs="Times New Roman"/>
          <w:kern w:val="3"/>
          <w:sz w:val="24"/>
          <w:szCs w:val="24"/>
          <w:lang w:eastAsia="ja-JP" w:bidi="fa-IR"/>
        </w:rPr>
        <w:t>67</w:t>
      </w:r>
      <w:r w:rsidRPr="006040B7">
        <w:rPr>
          <w:rFonts w:ascii="Times New Roman" w:eastAsia="Andale Sans UI" w:hAnsi="Times New Roman" w:cs="Times New Roman"/>
          <w:kern w:val="3"/>
          <w:sz w:val="24"/>
          <w:szCs w:val="24"/>
          <w:lang w:val="de-DE" w:eastAsia="ja-JP" w:bidi="fa-IR"/>
        </w:rPr>
        <w:t xml:space="preserve"> решений. Из них </w:t>
      </w:r>
      <w:r w:rsidRPr="006040B7">
        <w:rPr>
          <w:rFonts w:ascii="Times New Roman" w:eastAsia="Andale Sans UI" w:hAnsi="Times New Roman" w:cs="Times New Roman"/>
          <w:kern w:val="3"/>
          <w:sz w:val="24"/>
          <w:szCs w:val="24"/>
          <w:lang w:eastAsia="ja-JP" w:bidi="fa-IR"/>
        </w:rPr>
        <w:t>39</w:t>
      </w:r>
      <w:r w:rsidRPr="006040B7">
        <w:rPr>
          <w:rFonts w:ascii="Times New Roman" w:eastAsia="Andale Sans UI" w:hAnsi="Times New Roman" w:cs="Times New Roman"/>
          <w:kern w:val="3"/>
          <w:sz w:val="24"/>
          <w:szCs w:val="24"/>
          <w:lang w:val="de-DE" w:eastAsia="ja-JP" w:bidi="fa-IR"/>
        </w:rPr>
        <w:t xml:space="preserve"> решений ненормативного характера.</w:t>
      </w:r>
    </w:p>
    <w:p w14:paraId="6BA71E46" w14:textId="77777777" w:rsidR="002F3385" w:rsidRPr="006040B7" w:rsidRDefault="002F3385" w:rsidP="00BC021D">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Andale Sans UI" w:hAnsi="Times New Roman" w:cs="Times New Roman"/>
          <w:kern w:val="3"/>
          <w:sz w:val="24"/>
          <w:szCs w:val="24"/>
          <w:lang w:val="de-DE" w:eastAsia="ja-JP" w:bidi="fa-IR"/>
        </w:rPr>
        <w:tab/>
        <w:t xml:space="preserve">Советом депутатов муниципального образования «Цильнинский район» </w:t>
      </w:r>
      <w:r w:rsidRPr="006040B7">
        <w:rPr>
          <w:rFonts w:ascii="Times New Roman" w:eastAsia="Andale Sans UI" w:hAnsi="Times New Roman" w:cs="Times New Roman"/>
          <w:kern w:val="3"/>
          <w:sz w:val="24"/>
          <w:szCs w:val="24"/>
          <w:lang w:eastAsia="ja-JP" w:bidi="fa-IR"/>
        </w:rPr>
        <w:t>седьмого</w:t>
      </w:r>
      <w:r w:rsidRPr="006040B7">
        <w:rPr>
          <w:rFonts w:ascii="Times New Roman" w:eastAsia="Andale Sans UI" w:hAnsi="Times New Roman" w:cs="Times New Roman"/>
          <w:kern w:val="3"/>
          <w:sz w:val="24"/>
          <w:szCs w:val="24"/>
          <w:lang w:val="de-DE" w:eastAsia="ja-JP" w:bidi="fa-IR"/>
        </w:rPr>
        <w:t xml:space="preserve"> созыва разработаны, приняты и утверждены следующие важные документы:</w:t>
      </w:r>
    </w:p>
    <w:p w14:paraId="05414CC8" w14:textId="77777777" w:rsidR="002F3385" w:rsidRPr="006040B7" w:rsidRDefault="002F3385" w:rsidP="00BC021D">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ar-SA"/>
        </w:rPr>
        <w:t xml:space="preserve">1. </w:t>
      </w:r>
      <w:r w:rsidRPr="006040B7">
        <w:rPr>
          <w:rFonts w:ascii="Times New Roman" w:eastAsia="Times New Roman" w:hAnsi="Times New Roman" w:cs="Times New Roman"/>
          <w:color w:val="000000"/>
          <w:spacing w:val="-4"/>
          <w:kern w:val="3"/>
          <w:sz w:val="24"/>
          <w:szCs w:val="24"/>
          <w:lang w:eastAsia="ja-JP" w:bidi="fa-IR"/>
        </w:rPr>
        <w:t xml:space="preserve">О рассмотрении информации о деятельности Контрольно-счетной палаты </w:t>
      </w:r>
      <w:r w:rsidRPr="006040B7">
        <w:rPr>
          <w:rFonts w:ascii="Times New Roman" w:eastAsia="Times New Roman" w:hAnsi="Times New Roman" w:cs="Times New Roman"/>
          <w:color w:val="000000"/>
          <w:spacing w:val="-4"/>
          <w:kern w:val="3"/>
          <w:sz w:val="24"/>
          <w:szCs w:val="24"/>
          <w:lang w:eastAsia="ja-JP"/>
        </w:rPr>
        <w:t xml:space="preserve">муниципального образования </w:t>
      </w:r>
      <w:r w:rsidRPr="006040B7">
        <w:rPr>
          <w:rFonts w:ascii="Times New Roman" w:eastAsia="Times New Roman" w:hAnsi="Times New Roman" w:cs="Times New Roman"/>
          <w:color w:val="000000"/>
          <w:spacing w:val="-4"/>
          <w:kern w:val="3"/>
          <w:sz w:val="24"/>
          <w:szCs w:val="24"/>
          <w:lang w:eastAsia="ja-JP" w:bidi="fa-IR"/>
        </w:rPr>
        <w:t>«Цильнинский район» за 2023 год</w:t>
      </w:r>
      <w:r w:rsidRPr="006040B7">
        <w:rPr>
          <w:rFonts w:ascii="Times New Roman" w:eastAsia="Times New Roman" w:hAnsi="Times New Roman" w:cs="Times New Roman"/>
          <w:color w:val="000000"/>
          <w:spacing w:val="-4"/>
          <w:kern w:val="3"/>
          <w:sz w:val="24"/>
          <w:szCs w:val="24"/>
          <w:lang w:eastAsia="ar-SA"/>
        </w:rPr>
        <w:t>;</w:t>
      </w:r>
    </w:p>
    <w:p w14:paraId="352B571E" w14:textId="77777777" w:rsidR="002F3385" w:rsidRPr="006040B7" w:rsidRDefault="002F3385" w:rsidP="00BC021D">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ar-SA"/>
        </w:rPr>
        <w:t xml:space="preserve">2. </w:t>
      </w:r>
      <w:r w:rsidRPr="006040B7">
        <w:rPr>
          <w:rFonts w:ascii="Times New Roman" w:eastAsia="Lucida Sans Unicode" w:hAnsi="Times New Roman" w:cs="Times New Roman"/>
          <w:color w:val="000000"/>
          <w:spacing w:val="-4"/>
          <w:kern w:val="3"/>
          <w:sz w:val="24"/>
          <w:szCs w:val="24"/>
          <w:lang w:eastAsia="ja-JP" w:bidi="fa-IR"/>
        </w:rPr>
        <w:t>О согласовании награждения Ермилова Геннадия Петровича</w:t>
      </w:r>
      <w:r w:rsidRPr="006040B7">
        <w:rPr>
          <w:rFonts w:ascii="Times New Roman" w:eastAsia="Times New Roman" w:hAnsi="Times New Roman" w:cs="Times New Roman"/>
          <w:color w:val="000000"/>
          <w:spacing w:val="-4"/>
          <w:kern w:val="3"/>
          <w:sz w:val="24"/>
          <w:szCs w:val="24"/>
          <w:lang w:eastAsia="ar-SA"/>
        </w:rPr>
        <w:t>;</w:t>
      </w:r>
    </w:p>
    <w:p w14:paraId="5AB9F828" w14:textId="77777777" w:rsidR="002F3385" w:rsidRPr="006040B7" w:rsidRDefault="002F3385" w:rsidP="00BC021D">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ar-SA"/>
        </w:rPr>
        <w:t xml:space="preserve">3. </w:t>
      </w:r>
      <w:r w:rsidRPr="006040B7">
        <w:rPr>
          <w:rFonts w:ascii="Times New Roman" w:eastAsia="Times New Roman" w:hAnsi="Times New Roman" w:cs="Times New Roman"/>
          <w:color w:val="000000"/>
          <w:spacing w:val="-4"/>
          <w:kern w:val="3"/>
          <w:sz w:val="24"/>
          <w:szCs w:val="24"/>
          <w:lang w:eastAsia="ja-JP"/>
        </w:rPr>
        <w:t xml:space="preserve">О награждении Почетной грамотой Совета депутатов </w:t>
      </w:r>
      <w:r w:rsidRPr="006040B7">
        <w:rPr>
          <w:rFonts w:ascii="Times New Roman" w:eastAsia="Times New Roman" w:hAnsi="Times New Roman" w:cs="Times New Roman"/>
          <w:spacing w:val="-4"/>
          <w:kern w:val="3"/>
          <w:sz w:val="24"/>
          <w:szCs w:val="24"/>
          <w:lang w:eastAsia="ja-JP"/>
        </w:rPr>
        <w:t>муниципального образования</w:t>
      </w:r>
      <w:r w:rsidRPr="006040B7">
        <w:rPr>
          <w:rFonts w:ascii="Times New Roman" w:eastAsia="Times New Roman" w:hAnsi="Times New Roman" w:cs="Times New Roman"/>
          <w:color w:val="000000"/>
          <w:spacing w:val="-4"/>
          <w:kern w:val="3"/>
          <w:sz w:val="24"/>
          <w:szCs w:val="24"/>
          <w:lang w:eastAsia="ja-JP"/>
        </w:rPr>
        <w:t xml:space="preserve"> «Цильнинский район» в связи профессиональным праздником «День жилищно-коммунального хозяйства»</w:t>
      </w:r>
      <w:r w:rsidRPr="006040B7">
        <w:rPr>
          <w:rFonts w:ascii="Times New Roman" w:eastAsia="Times New Roman" w:hAnsi="Times New Roman" w:cs="Times New Roman"/>
          <w:color w:val="00000A"/>
          <w:spacing w:val="-4"/>
          <w:kern w:val="3"/>
          <w:sz w:val="24"/>
          <w:szCs w:val="24"/>
          <w:lang w:eastAsia="ar-SA"/>
        </w:rPr>
        <w:t>;</w:t>
      </w:r>
    </w:p>
    <w:p w14:paraId="2B7203B4" w14:textId="77777777" w:rsidR="002F3385" w:rsidRPr="006040B7" w:rsidRDefault="002F3385" w:rsidP="00BC021D">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Andale Sans UI" w:hAnsi="Times New Roman" w:cs="Times New Roman"/>
          <w:kern w:val="3"/>
          <w:sz w:val="24"/>
          <w:szCs w:val="24"/>
          <w:lang w:val="de-DE" w:eastAsia="ja-JP" w:bidi="fa-IR"/>
        </w:rPr>
        <w:t xml:space="preserve">4. </w:t>
      </w:r>
      <w:r w:rsidRPr="006040B7">
        <w:rPr>
          <w:rFonts w:ascii="Times New Roman" w:eastAsia="Times New Roman" w:hAnsi="Times New Roman" w:cs="Times New Roman"/>
          <w:color w:val="000000"/>
          <w:spacing w:val="-4"/>
          <w:kern w:val="3"/>
          <w:sz w:val="24"/>
          <w:szCs w:val="24"/>
          <w:lang w:eastAsia="ar-SA" w:bidi="fa-IR"/>
        </w:rPr>
        <w:t xml:space="preserve">О награждении Почетной грамотой Совета депутатов </w:t>
      </w:r>
      <w:r w:rsidRPr="006040B7">
        <w:rPr>
          <w:rFonts w:ascii="Times New Roman" w:eastAsia="Times New Roman" w:hAnsi="Times New Roman" w:cs="Times New Roman"/>
          <w:spacing w:val="-4"/>
          <w:kern w:val="3"/>
          <w:sz w:val="24"/>
          <w:szCs w:val="24"/>
          <w:lang w:eastAsia="ar-SA" w:bidi="fa-IR"/>
        </w:rPr>
        <w:t>муниципального образования</w:t>
      </w:r>
      <w:r w:rsidRPr="006040B7">
        <w:rPr>
          <w:rFonts w:ascii="Times New Roman" w:eastAsia="Times New Roman" w:hAnsi="Times New Roman" w:cs="Times New Roman"/>
          <w:color w:val="000000"/>
          <w:spacing w:val="-4"/>
          <w:kern w:val="3"/>
          <w:sz w:val="24"/>
          <w:szCs w:val="24"/>
          <w:lang w:eastAsia="ar-SA" w:bidi="fa-IR"/>
        </w:rPr>
        <w:t xml:space="preserve"> «Цильнинский район» в связи с профессиональным праздником «День работника культуры»</w:t>
      </w:r>
      <w:r w:rsidRPr="006040B7">
        <w:rPr>
          <w:rFonts w:ascii="Times New Roman" w:eastAsia="Andale Sans UI" w:hAnsi="Times New Roman" w:cs="Times New Roman"/>
          <w:kern w:val="3"/>
          <w:sz w:val="24"/>
          <w:szCs w:val="24"/>
          <w:lang w:val="de-DE" w:eastAsia="ja-JP" w:bidi="fa-IR"/>
        </w:rPr>
        <w:t>;</w:t>
      </w:r>
    </w:p>
    <w:p w14:paraId="5004DCD1" w14:textId="77777777" w:rsidR="002F3385" w:rsidRPr="006040B7" w:rsidRDefault="002F3385" w:rsidP="00BC021D">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ja-JP"/>
        </w:rPr>
        <w:t>5</w:t>
      </w:r>
      <w:r w:rsidRPr="006040B7">
        <w:rPr>
          <w:rFonts w:ascii="Times New Roman" w:eastAsia="Times New Roman" w:hAnsi="Times New Roman" w:cs="Times New Roman"/>
          <w:color w:val="000000"/>
          <w:spacing w:val="-4"/>
          <w:kern w:val="3"/>
          <w:sz w:val="24"/>
          <w:szCs w:val="24"/>
          <w:lang w:eastAsia="ar-SA"/>
        </w:rPr>
        <w:t xml:space="preserve">. </w:t>
      </w:r>
      <w:r w:rsidRPr="006040B7">
        <w:rPr>
          <w:rFonts w:ascii="Times New Roman" w:eastAsia="Times New Roman" w:hAnsi="Times New Roman" w:cs="Times New Roman"/>
          <w:color w:val="000000"/>
          <w:spacing w:val="-4"/>
          <w:kern w:val="3"/>
          <w:sz w:val="24"/>
          <w:szCs w:val="24"/>
          <w:lang w:eastAsia="ja-JP"/>
        </w:rPr>
        <w:t>О рассмотрении уведомления о необходимости принятия мер направленных на обеспечение исполнения судебного решения;</w:t>
      </w:r>
    </w:p>
    <w:p w14:paraId="65982241" w14:textId="77777777" w:rsidR="002F3385" w:rsidRPr="006040B7" w:rsidRDefault="002F3385" w:rsidP="00BC021D">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ar-SA"/>
        </w:rPr>
        <w:t xml:space="preserve">6. </w:t>
      </w:r>
      <w:r w:rsidRPr="006040B7">
        <w:rPr>
          <w:rFonts w:ascii="Times New Roman" w:eastAsia="Times New Roman" w:hAnsi="Times New Roman" w:cs="Times New Roman"/>
          <w:spacing w:val="-4"/>
          <w:kern w:val="3"/>
          <w:sz w:val="24"/>
          <w:szCs w:val="24"/>
          <w:lang w:eastAsia="ja-JP"/>
        </w:rPr>
        <w:t>Об ежегодном о</w:t>
      </w:r>
      <w:r w:rsidRPr="006040B7">
        <w:rPr>
          <w:rFonts w:ascii="Times New Roman" w:eastAsia="Times New Roman" w:hAnsi="Times New Roman" w:cs="Times New Roman"/>
          <w:color w:val="000000"/>
          <w:spacing w:val="-4"/>
          <w:kern w:val="3"/>
          <w:sz w:val="24"/>
          <w:szCs w:val="24"/>
          <w:lang w:eastAsia="ja-JP"/>
        </w:rPr>
        <w:t xml:space="preserve">тчете Главы администрации </w:t>
      </w:r>
      <w:r w:rsidRPr="006040B7">
        <w:rPr>
          <w:rFonts w:ascii="Times New Roman" w:eastAsia="Lucida Sans Unicode" w:hAnsi="Times New Roman" w:cs="Times New Roman"/>
          <w:color w:val="000000"/>
          <w:spacing w:val="-4"/>
          <w:kern w:val="3"/>
          <w:sz w:val="24"/>
          <w:szCs w:val="24"/>
          <w:lang w:eastAsia="ja-JP" w:bidi="fa-IR"/>
        </w:rPr>
        <w:t>муниципального образования</w:t>
      </w:r>
      <w:r w:rsidRPr="006040B7">
        <w:rPr>
          <w:rFonts w:ascii="Times New Roman" w:eastAsia="Times New Roman" w:hAnsi="Times New Roman" w:cs="Times New Roman"/>
          <w:color w:val="000000"/>
          <w:spacing w:val="-4"/>
          <w:kern w:val="3"/>
          <w:sz w:val="24"/>
          <w:szCs w:val="24"/>
          <w:lang w:eastAsia="ja-JP"/>
        </w:rPr>
        <w:t xml:space="preserve"> «Цильнинский район» Ульяновской области по итогам работы за 2023 год</w:t>
      </w:r>
      <w:r w:rsidRPr="006040B7">
        <w:rPr>
          <w:rFonts w:ascii="Times New Roman" w:eastAsia="Times New Roman" w:hAnsi="Times New Roman" w:cs="Times New Roman"/>
          <w:color w:val="000000"/>
          <w:spacing w:val="-4"/>
          <w:kern w:val="3"/>
          <w:sz w:val="24"/>
          <w:szCs w:val="24"/>
          <w:lang w:eastAsia="ar-SA"/>
        </w:rPr>
        <w:t>;</w:t>
      </w:r>
    </w:p>
    <w:p w14:paraId="1866F9C6" w14:textId="77777777" w:rsidR="002F3385" w:rsidRPr="006040B7" w:rsidRDefault="002F3385" w:rsidP="00BC021D">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Times New Roman" w:hAnsi="Times New Roman" w:cs="Times New Roman"/>
          <w:spacing w:val="-4"/>
          <w:kern w:val="3"/>
          <w:sz w:val="24"/>
          <w:szCs w:val="24"/>
          <w:lang w:eastAsia="ja-JP"/>
        </w:rPr>
        <w:t>7.</w:t>
      </w:r>
      <w:r w:rsidRPr="006040B7">
        <w:rPr>
          <w:rFonts w:ascii="Times New Roman" w:eastAsia="Lucida Sans Unicode" w:hAnsi="Times New Roman" w:cs="Times New Roman"/>
          <w:color w:val="000000"/>
          <w:spacing w:val="-4"/>
          <w:kern w:val="3"/>
          <w:sz w:val="24"/>
          <w:szCs w:val="24"/>
          <w:lang w:eastAsia="ja-JP" w:bidi="fa-IR"/>
        </w:rPr>
        <w:t xml:space="preserve"> О внесении изменений в решение Совета депутатов муниципального образования «Цильнинский район» №29 от 13.12.2023 года «О бюджете муниципального образования «Цильнинский район» на 2024 год и на плановый период 2025 и 2026 годов»</w:t>
      </w:r>
      <w:r w:rsidRPr="006040B7">
        <w:rPr>
          <w:rFonts w:ascii="Times New Roman" w:eastAsia="Times New Roman" w:hAnsi="Times New Roman" w:cs="Times New Roman"/>
          <w:color w:val="000000"/>
          <w:spacing w:val="-4"/>
          <w:kern w:val="3"/>
          <w:sz w:val="24"/>
          <w:szCs w:val="24"/>
          <w:lang w:eastAsia="ja-JP"/>
        </w:rPr>
        <w:t>;</w:t>
      </w:r>
      <w:r w:rsidRPr="006040B7">
        <w:rPr>
          <w:rFonts w:ascii="Times New Roman" w:eastAsia="Times New Roman" w:hAnsi="Times New Roman" w:cs="Times New Roman"/>
          <w:spacing w:val="-4"/>
          <w:kern w:val="3"/>
          <w:sz w:val="24"/>
          <w:szCs w:val="24"/>
          <w:lang w:eastAsia="ja-JP"/>
        </w:rPr>
        <w:t xml:space="preserve"> </w:t>
      </w:r>
      <w:r w:rsidRPr="006040B7">
        <w:rPr>
          <w:rFonts w:ascii="Times New Roman" w:eastAsia="Times New Roman" w:hAnsi="Times New Roman" w:cs="Times New Roman"/>
          <w:color w:val="000000"/>
          <w:spacing w:val="-4"/>
          <w:kern w:val="3"/>
          <w:sz w:val="24"/>
          <w:szCs w:val="24"/>
          <w:lang w:eastAsia="ja-JP"/>
        </w:rPr>
        <w:t xml:space="preserve"> </w:t>
      </w:r>
    </w:p>
    <w:p w14:paraId="4188D275" w14:textId="77777777" w:rsidR="002F3385" w:rsidRPr="006040B7" w:rsidRDefault="002F3385" w:rsidP="00BC021D">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Lucida Sans Unicode" w:hAnsi="Times New Roman" w:cs="Times New Roman"/>
          <w:color w:val="000000"/>
          <w:spacing w:val="-4"/>
          <w:kern w:val="3"/>
          <w:sz w:val="24"/>
          <w:szCs w:val="24"/>
          <w:lang w:eastAsia="ja-JP" w:bidi="fa-IR"/>
        </w:rPr>
        <w:t xml:space="preserve">8. </w:t>
      </w:r>
      <w:r w:rsidRPr="006040B7">
        <w:rPr>
          <w:rFonts w:ascii="Times New Roman" w:eastAsia="Times New Roman CYR" w:hAnsi="Times New Roman" w:cs="Times New Roman"/>
          <w:color w:val="000000"/>
          <w:spacing w:val="-4"/>
          <w:kern w:val="3"/>
          <w:sz w:val="24"/>
          <w:szCs w:val="24"/>
          <w:lang w:eastAsia="ja-JP" w:bidi="fa-IR"/>
        </w:rPr>
        <w:t>О внесении изменений в решение Совета депутатов муниципального образования «Цильнинский район» Ульяновской области от 28.06.2023 №348 «Об утверждении Порядка проведения конкурса на замещение должности Главы администрации муниципального образования «Цильнинский район»</w:t>
      </w:r>
      <w:r w:rsidRPr="006040B7">
        <w:rPr>
          <w:rFonts w:ascii="Times New Roman" w:eastAsia="Lucida Sans Unicode" w:hAnsi="Times New Roman" w:cs="Times New Roman"/>
          <w:color w:val="000000"/>
          <w:spacing w:val="-4"/>
          <w:kern w:val="3"/>
          <w:sz w:val="24"/>
          <w:szCs w:val="24"/>
          <w:lang w:eastAsia="ja-JP" w:bidi="fa-IR"/>
        </w:rPr>
        <w:t xml:space="preserve"> </w:t>
      </w:r>
      <w:r w:rsidRPr="006040B7">
        <w:rPr>
          <w:rFonts w:ascii="Times New Roman" w:eastAsia="Times New Roman CYR" w:hAnsi="Times New Roman" w:cs="Times New Roman"/>
          <w:color w:val="000000"/>
          <w:spacing w:val="-4"/>
          <w:kern w:val="3"/>
          <w:sz w:val="24"/>
          <w:szCs w:val="24"/>
          <w:lang w:eastAsia="ja-JP" w:bidi="fa-IR"/>
        </w:rPr>
        <w:t>Ульяновской области»</w:t>
      </w:r>
      <w:r w:rsidRPr="006040B7">
        <w:rPr>
          <w:rFonts w:ascii="Times New Roman" w:eastAsia="Lucida Sans Unicode" w:hAnsi="Times New Roman" w:cs="Times New Roman"/>
          <w:color w:val="000000"/>
          <w:spacing w:val="-4"/>
          <w:kern w:val="3"/>
          <w:sz w:val="24"/>
          <w:szCs w:val="24"/>
          <w:lang w:eastAsia="ja-JP" w:bidi="fa-IR"/>
        </w:rPr>
        <w:t>;</w:t>
      </w:r>
    </w:p>
    <w:p w14:paraId="38FEAED1" w14:textId="77777777" w:rsidR="002F3385" w:rsidRPr="006040B7" w:rsidRDefault="002F3385" w:rsidP="00BC021D">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Lucida Sans Unicode" w:hAnsi="Times New Roman" w:cs="Times New Roman"/>
          <w:color w:val="000000"/>
          <w:spacing w:val="-4"/>
          <w:kern w:val="3"/>
          <w:sz w:val="24"/>
          <w:szCs w:val="24"/>
          <w:lang w:eastAsia="ja-JP" w:bidi="fa-IR"/>
        </w:rPr>
        <w:t xml:space="preserve">9. </w:t>
      </w:r>
      <w:r w:rsidRPr="006040B7">
        <w:rPr>
          <w:rFonts w:ascii="Times New Roman" w:eastAsia="Times New Roman" w:hAnsi="Times New Roman" w:cs="Times New Roman"/>
          <w:color w:val="000000"/>
          <w:spacing w:val="-4"/>
          <w:kern w:val="3"/>
          <w:sz w:val="24"/>
          <w:szCs w:val="24"/>
          <w:lang w:eastAsia="ar-SA" w:bidi="fa-IR"/>
        </w:rPr>
        <w:t>О внесении изменений в Положение о пенсионном обеспечении муниципальных служащих органов местного самоуправления муниципального образования «Цильнинский район», утвержденное решением Совета депутатов муниципального образования «Цильнинский район» Ульяновской области от 15.02.2017 № 361</w:t>
      </w:r>
      <w:r w:rsidRPr="006040B7">
        <w:rPr>
          <w:rFonts w:ascii="Times New Roman" w:eastAsia="Lucida Sans Unicode" w:hAnsi="Times New Roman" w:cs="Times New Roman"/>
          <w:color w:val="000000"/>
          <w:spacing w:val="-4"/>
          <w:kern w:val="3"/>
          <w:sz w:val="24"/>
          <w:szCs w:val="24"/>
          <w:lang w:eastAsia="ja-JP" w:bidi="fa-IR"/>
        </w:rPr>
        <w:t>;</w:t>
      </w:r>
    </w:p>
    <w:p w14:paraId="1D855960" w14:textId="77777777" w:rsidR="002F3385" w:rsidRPr="006040B7" w:rsidRDefault="002F3385" w:rsidP="00BC021D">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Lucida Sans Unicode" w:hAnsi="Times New Roman" w:cs="Times New Roman"/>
          <w:color w:val="000000"/>
          <w:spacing w:val="-4"/>
          <w:kern w:val="3"/>
          <w:sz w:val="24"/>
          <w:szCs w:val="24"/>
          <w:lang w:eastAsia="ja-JP" w:bidi="fa-IR"/>
        </w:rPr>
        <w:t xml:space="preserve">10. </w:t>
      </w:r>
      <w:r w:rsidRPr="006040B7">
        <w:rPr>
          <w:rFonts w:ascii="Times New Roman" w:eastAsia="Times New Roman" w:hAnsi="Times New Roman" w:cs="Times New Roman"/>
          <w:spacing w:val="-4"/>
          <w:kern w:val="3"/>
          <w:sz w:val="24"/>
          <w:szCs w:val="24"/>
          <w:lang w:eastAsia="ja-JP"/>
        </w:rPr>
        <w:t>Об утверждении перспективного плана работы Совета депутатов муниципального образования «Цильнинский район» на 2 квартал 2024 года</w:t>
      </w:r>
      <w:r w:rsidRPr="006040B7">
        <w:rPr>
          <w:rFonts w:ascii="Times New Roman" w:eastAsia="Lucida Sans Unicode" w:hAnsi="Times New Roman" w:cs="Times New Roman"/>
          <w:color w:val="000000"/>
          <w:spacing w:val="-4"/>
          <w:kern w:val="3"/>
          <w:sz w:val="24"/>
          <w:szCs w:val="24"/>
          <w:lang w:eastAsia="ja-JP" w:bidi="fa-IR"/>
        </w:rPr>
        <w:t>;</w:t>
      </w:r>
    </w:p>
    <w:p w14:paraId="1FC27C5D" w14:textId="77777777" w:rsidR="002F3385" w:rsidRPr="006040B7" w:rsidRDefault="002F3385" w:rsidP="00BC021D">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Lucida Sans Unicode" w:hAnsi="Times New Roman" w:cs="Times New Roman"/>
          <w:color w:val="000000"/>
          <w:spacing w:val="-4"/>
          <w:kern w:val="3"/>
          <w:sz w:val="24"/>
          <w:szCs w:val="24"/>
          <w:lang w:eastAsia="ja-JP" w:bidi="fa-IR"/>
        </w:rPr>
        <w:t xml:space="preserve">11. </w:t>
      </w:r>
      <w:r w:rsidRPr="006040B7">
        <w:rPr>
          <w:rFonts w:ascii="Times New Roman" w:eastAsia="Andale Sans UI" w:hAnsi="Times New Roman" w:cs="Times New Roman"/>
          <w:kern w:val="3"/>
          <w:sz w:val="24"/>
          <w:szCs w:val="24"/>
          <w:lang w:eastAsia="ja-JP" w:bidi="fa-IR"/>
        </w:rPr>
        <w:t>Об утверждении графика приёма граждан депутатами Совета депутатов муниципального образования «Цильнинский район» на 2 квартал 2024 года</w:t>
      </w:r>
      <w:r w:rsidRPr="006040B7">
        <w:rPr>
          <w:rFonts w:ascii="Times New Roman" w:eastAsia="Lucida Sans Unicode" w:hAnsi="Times New Roman" w:cs="Times New Roman"/>
          <w:color w:val="000000"/>
          <w:spacing w:val="-4"/>
          <w:kern w:val="3"/>
          <w:sz w:val="24"/>
          <w:szCs w:val="24"/>
          <w:lang w:eastAsia="ja-JP" w:bidi="fa-IR"/>
        </w:rPr>
        <w:t>;</w:t>
      </w:r>
    </w:p>
    <w:p w14:paraId="0329B004" w14:textId="77777777" w:rsidR="002F3385" w:rsidRPr="006040B7" w:rsidRDefault="002F3385" w:rsidP="00BC021D">
      <w:pPr>
        <w:widowControl w:val="0"/>
        <w:numPr>
          <w:ilvl w:val="0"/>
          <w:numId w:val="11"/>
        </w:numPr>
        <w:tabs>
          <w:tab w:val="left" w:pos="775"/>
        </w:tabs>
        <w:suppressAutoHyphens/>
        <w:autoSpaceDN w:val="0"/>
        <w:spacing w:after="0" w:line="240" w:lineRule="auto"/>
        <w:ind w:left="39" w:firstLine="0"/>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ja-JP"/>
        </w:rPr>
        <w:t>О рассмотрении уведомления о необходимости принятия мер направленных на обеспечение исполнения судебного решения;</w:t>
      </w:r>
    </w:p>
    <w:p w14:paraId="71522DB7" w14:textId="77777777" w:rsidR="002F3385" w:rsidRPr="006040B7" w:rsidRDefault="002F3385" w:rsidP="00BC021D">
      <w:pPr>
        <w:widowControl w:val="0"/>
        <w:numPr>
          <w:ilvl w:val="0"/>
          <w:numId w:val="11"/>
        </w:numPr>
        <w:tabs>
          <w:tab w:val="left" w:pos="775"/>
        </w:tabs>
        <w:suppressAutoHyphens/>
        <w:autoSpaceDN w:val="0"/>
        <w:spacing w:after="0" w:line="240" w:lineRule="auto"/>
        <w:ind w:left="39" w:firstLine="0"/>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ru-RU"/>
        </w:rPr>
        <w:t>Об объявлении конкурса на замещение должности Главы администрации муниципального образования «Цильнинский район» Ульяновской области;</w:t>
      </w:r>
    </w:p>
    <w:p w14:paraId="78B0C263" w14:textId="77777777" w:rsidR="002F3385" w:rsidRPr="006040B7" w:rsidRDefault="002F3385" w:rsidP="00BC021D">
      <w:pPr>
        <w:widowControl w:val="0"/>
        <w:numPr>
          <w:ilvl w:val="0"/>
          <w:numId w:val="11"/>
        </w:numPr>
        <w:tabs>
          <w:tab w:val="left" w:pos="775"/>
        </w:tabs>
        <w:suppressAutoHyphens/>
        <w:autoSpaceDN w:val="0"/>
        <w:spacing w:after="0" w:line="240" w:lineRule="auto"/>
        <w:ind w:left="39" w:firstLine="0"/>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Lucida Sans Unicode" w:hAnsi="Times New Roman" w:cs="Times New Roman"/>
          <w:color w:val="000000"/>
          <w:spacing w:val="-4"/>
          <w:kern w:val="3"/>
          <w:sz w:val="24"/>
          <w:szCs w:val="24"/>
          <w:lang w:eastAsia="ja-JP" w:bidi="fa-IR"/>
        </w:rPr>
        <w:t xml:space="preserve">Об отчёте об исполнении бюджета </w:t>
      </w:r>
      <w:r w:rsidRPr="006040B7">
        <w:rPr>
          <w:rFonts w:ascii="Times New Roman" w:eastAsia="Times New Roman" w:hAnsi="Times New Roman" w:cs="Times New Roman"/>
          <w:color w:val="000000"/>
          <w:spacing w:val="-4"/>
          <w:kern w:val="3"/>
          <w:sz w:val="24"/>
          <w:szCs w:val="24"/>
          <w:lang w:eastAsia="ru-RU"/>
        </w:rPr>
        <w:t>муниципального образования «Цильнинский район» за 2023 год;</w:t>
      </w:r>
    </w:p>
    <w:p w14:paraId="301E38F1" w14:textId="77777777" w:rsidR="002F3385" w:rsidRPr="006040B7" w:rsidRDefault="002F3385" w:rsidP="00BC021D">
      <w:pPr>
        <w:widowControl w:val="0"/>
        <w:numPr>
          <w:ilvl w:val="0"/>
          <w:numId w:val="11"/>
        </w:numPr>
        <w:tabs>
          <w:tab w:val="left" w:pos="775"/>
        </w:tabs>
        <w:suppressAutoHyphens/>
        <w:autoSpaceDN w:val="0"/>
        <w:spacing w:after="0" w:line="240" w:lineRule="auto"/>
        <w:ind w:left="39" w:firstLine="0"/>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Times New Roman CYR" w:hAnsi="Times New Roman" w:cs="Times New Roman"/>
          <w:spacing w:val="-4"/>
          <w:kern w:val="3"/>
          <w:sz w:val="24"/>
          <w:szCs w:val="24"/>
          <w:lang w:eastAsia="ar-SA"/>
        </w:rPr>
        <w:t>Об утверждении ключевых показателей эффективности деятельности Главы администрации и инвестиционного уполномоченного администрации муниципального образования «Цильнинский район» Ульяновской области;</w:t>
      </w:r>
    </w:p>
    <w:p w14:paraId="127B3B76" w14:textId="77777777" w:rsidR="002F3385" w:rsidRPr="006040B7" w:rsidRDefault="002F3385" w:rsidP="00BC021D">
      <w:pPr>
        <w:widowControl w:val="0"/>
        <w:numPr>
          <w:ilvl w:val="0"/>
          <w:numId w:val="11"/>
        </w:numPr>
        <w:tabs>
          <w:tab w:val="left" w:pos="775"/>
        </w:tabs>
        <w:suppressAutoHyphens/>
        <w:autoSpaceDN w:val="0"/>
        <w:spacing w:after="0" w:line="240" w:lineRule="auto"/>
        <w:ind w:left="39" w:firstLine="0"/>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Times New Roman" w:hAnsi="Times New Roman" w:cs="Times New Roman"/>
          <w:spacing w:val="-4"/>
          <w:kern w:val="3"/>
          <w:sz w:val="24"/>
          <w:szCs w:val="24"/>
          <w:lang w:eastAsia="ru-RU"/>
        </w:rPr>
        <w:t>О</w:t>
      </w:r>
      <w:r w:rsidRPr="006040B7">
        <w:rPr>
          <w:rFonts w:ascii="Times New Roman" w:eastAsia="Times New Roman" w:hAnsi="Times New Roman" w:cs="Times New Roman"/>
          <w:color w:val="000000"/>
          <w:spacing w:val="-4"/>
          <w:kern w:val="3"/>
          <w:sz w:val="24"/>
          <w:szCs w:val="24"/>
          <w:lang w:eastAsia="ru-RU"/>
        </w:rPr>
        <w:t xml:space="preserve"> </w:t>
      </w:r>
      <w:r w:rsidRPr="006040B7">
        <w:rPr>
          <w:rFonts w:ascii="Times New Roman" w:eastAsia="Times New Roman" w:hAnsi="Times New Roman" w:cs="Times New Roman"/>
          <w:spacing w:val="-4"/>
          <w:kern w:val="3"/>
          <w:sz w:val="24"/>
          <w:szCs w:val="24"/>
          <w:lang w:eastAsia="ja-JP"/>
        </w:rPr>
        <w:t>заслушивании ежегодного</w:t>
      </w:r>
      <w:r w:rsidRPr="006040B7">
        <w:rPr>
          <w:rFonts w:ascii="Times New Roman" w:eastAsia="Times New Roman" w:hAnsi="Times New Roman" w:cs="Times New Roman"/>
          <w:spacing w:val="-4"/>
          <w:kern w:val="3"/>
          <w:sz w:val="24"/>
          <w:szCs w:val="24"/>
          <w:shd w:val="clear" w:color="auto" w:fill="FFFFFF"/>
          <w:lang w:eastAsia="ru-RU"/>
        </w:rPr>
        <w:t xml:space="preserve"> отчета Главы муниципального образования «Цильнинский район» о результатах своей деятельности и деятельности Совета депутатов муниципального образования «Цильнинский район» за 2023 год;</w:t>
      </w:r>
    </w:p>
    <w:p w14:paraId="1CA4E367" w14:textId="77777777" w:rsidR="002F3385" w:rsidRPr="006040B7" w:rsidRDefault="002F3385" w:rsidP="00BC021D">
      <w:pPr>
        <w:widowControl w:val="0"/>
        <w:numPr>
          <w:ilvl w:val="0"/>
          <w:numId w:val="11"/>
        </w:numPr>
        <w:tabs>
          <w:tab w:val="left" w:pos="775"/>
        </w:tabs>
        <w:suppressAutoHyphens/>
        <w:autoSpaceDN w:val="0"/>
        <w:spacing w:after="0" w:line="240" w:lineRule="auto"/>
        <w:ind w:left="39" w:firstLine="0"/>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ru-RU"/>
        </w:rPr>
        <w:t>Об утверждении перечня индикаторов риска нарушения обязательных требований по муниципальному контролю на автомобильном транспорте и в дорожном хозяйстве на территории муниципального образования «Цильнинский район» Ульяновской области;</w:t>
      </w:r>
    </w:p>
    <w:p w14:paraId="7CB4AF78" w14:textId="77777777" w:rsidR="002F3385" w:rsidRPr="006040B7" w:rsidRDefault="002F3385" w:rsidP="00BC021D">
      <w:pPr>
        <w:widowControl w:val="0"/>
        <w:numPr>
          <w:ilvl w:val="0"/>
          <w:numId w:val="11"/>
        </w:numPr>
        <w:tabs>
          <w:tab w:val="left" w:pos="775"/>
        </w:tabs>
        <w:suppressAutoHyphens/>
        <w:autoSpaceDN w:val="0"/>
        <w:spacing w:after="0" w:line="240" w:lineRule="auto"/>
        <w:ind w:left="39" w:firstLine="0"/>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ja-JP" w:bidi="fa-IR"/>
        </w:rPr>
        <w:t>О занесении на Доску почета «Лучшие люди Цильнинского района»;</w:t>
      </w:r>
    </w:p>
    <w:p w14:paraId="3ABC929E" w14:textId="77777777" w:rsidR="002F3385" w:rsidRPr="006040B7" w:rsidRDefault="002F3385" w:rsidP="00BC021D">
      <w:pPr>
        <w:widowControl w:val="0"/>
        <w:numPr>
          <w:ilvl w:val="0"/>
          <w:numId w:val="11"/>
        </w:numPr>
        <w:tabs>
          <w:tab w:val="left" w:pos="775"/>
        </w:tabs>
        <w:suppressAutoHyphens/>
        <w:autoSpaceDN w:val="0"/>
        <w:spacing w:after="0" w:line="240" w:lineRule="auto"/>
        <w:ind w:left="39" w:firstLine="0"/>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ja-JP" w:bidi="fa-IR"/>
        </w:rPr>
        <w:t xml:space="preserve">О награждении Почетной грамотой Совета депутатов муниципального </w:t>
      </w:r>
      <w:r w:rsidRPr="006040B7">
        <w:rPr>
          <w:rFonts w:ascii="Times New Roman" w:eastAsia="Times New Roman" w:hAnsi="Times New Roman" w:cs="Times New Roman"/>
          <w:color w:val="000000"/>
          <w:spacing w:val="-4"/>
          <w:kern w:val="3"/>
          <w:sz w:val="24"/>
          <w:szCs w:val="24"/>
          <w:lang w:eastAsia="ar-SA" w:bidi="fa-IR"/>
        </w:rPr>
        <w:t xml:space="preserve">образования </w:t>
      </w:r>
      <w:r w:rsidRPr="006040B7">
        <w:rPr>
          <w:rFonts w:ascii="Times New Roman" w:eastAsia="Times New Roman" w:hAnsi="Times New Roman" w:cs="Times New Roman"/>
          <w:color w:val="000000"/>
          <w:spacing w:val="-4"/>
          <w:kern w:val="3"/>
          <w:sz w:val="24"/>
          <w:szCs w:val="24"/>
          <w:lang w:eastAsia="ar-SA" w:bidi="fa-IR"/>
        </w:rPr>
        <w:lastRenderedPageBreak/>
        <w:t>«Цильнинский район» в честь празднования «Дня социального работника»;</w:t>
      </w:r>
    </w:p>
    <w:p w14:paraId="6F519355" w14:textId="77777777" w:rsidR="002F3385" w:rsidRPr="006040B7" w:rsidRDefault="002F3385" w:rsidP="00BC021D">
      <w:pPr>
        <w:widowControl w:val="0"/>
        <w:tabs>
          <w:tab w:val="left" w:pos="736"/>
        </w:tabs>
        <w:suppressAutoHyphens/>
        <w:autoSpaceDN w:val="0"/>
        <w:spacing w:after="0" w:line="240" w:lineRule="auto"/>
        <w:ind w:hanging="360"/>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ru-RU"/>
        </w:rPr>
        <w:t xml:space="preserve">      20. </w:t>
      </w:r>
      <w:r w:rsidRPr="006040B7">
        <w:rPr>
          <w:rFonts w:ascii="Times New Roman" w:eastAsia="Times New Roman" w:hAnsi="Times New Roman" w:cs="Times New Roman"/>
          <w:spacing w:val="-4"/>
          <w:kern w:val="3"/>
          <w:sz w:val="24"/>
          <w:szCs w:val="24"/>
          <w:lang w:eastAsia="ar-SA"/>
        </w:rPr>
        <w:t xml:space="preserve">О награждении Почетной грамотой Совета депутатов муниципального </w:t>
      </w:r>
      <w:r w:rsidRPr="006040B7">
        <w:rPr>
          <w:rFonts w:ascii="Times New Roman" w:eastAsia="Times New Roman" w:hAnsi="Times New Roman" w:cs="Times New Roman"/>
          <w:spacing w:val="-4"/>
          <w:kern w:val="3"/>
          <w:sz w:val="24"/>
          <w:szCs w:val="24"/>
          <w:lang w:eastAsia="ja-JP"/>
        </w:rPr>
        <w:t>образования «Цильнинский район» в честь празднования «Дня российского предпринимателя»;</w:t>
      </w:r>
    </w:p>
    <w:p w14:paraId="278E1F36"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Andale Sans UI" w:hAnsi="Times New Roman" w:cs="Times New Roman"/>
          <w:kern w:val="3"/>
          <w:sz w:val="24"/>
          <w:szCs w:val="24"/>
          <w:lang w:eastAsia="ja-JP"/>
        </w:rPr>
        <w:t>21. О назначении Главы администрации муниципального образования «Цильнинский район» Ульяновской области;</w:t>
      </w:r>
    </w:p>
    <w:p w14:paraId="125033DC"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Times New Roman" w:hAnsi="Times New Roman" w:cs="Times New Roman"/>
          <w:spacing w:val="-4"/>
          <w:kern w:val="3"/>
          <w:sz w:val="24"/>
          <w:szCs w:val="24"/>
          <w:lang w:eastAsia="ja-JP"/>
        </w:rPr>
        <w:t>22. О структуре и предельной штатной численности администрации муниципального образования «Цильнинский район» Ульяновской области;</w:t>
      </w:r>
    </w:p>
    <w:p w14:paraId="29E23F36"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Andale Sans UI" w:hAnsi="Times New Roman" w:cs="Times New Roman"/>
          <w:kern w:val="3"/>
          <w:sz w:val="24"/>
          <w:szCs w:val="24"/>
          <w:lang w:val="de-DE" w:eastAsia="ja-JP" w:bidi="fa-IR"/>
        </w:rPr>
        <w:t>23.</w:t>
      </w:r>
      <w:r w:rsidRPr="006040B7">
        <w:rPr>
          <w:rFonts w:ascii="Times New Roman" w:eastAsia="Times New Roman" w:hAnsi="Times New Roman" w:cs="Times New Roman"/>
          <w:color w:val="000000"/>
          <w:spacing w:val="-4"/>
          <w:kern w:val="3"/>
          <w:sz w:val="24"/>
          <w:szCs w:val="24"/>
          <w:lang w:eastAsia="ja-JP"/>
        </w:rPr>
        <w:t xml:space="preserve"> О награждении Почетной грамотой Совета депутатов МО «Цильнинский район» в связи с празднованием Дня медицинского работника;</w:t>
      </w:r>
    </w:p>
    <w:p w14:paraId="679FCE9C"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Andale Sans UI" w:hAnsi="Times New Roman" w:cs="Times New Roman"/>
          <w:kern w:val="3"/>
          <w:sz w:val="24"/>
          <w:szCs w:val="24"/>
          <w:lang w:val="de-DE" w:eastAsia="ja-JP" w:bidi="fa-IR"/>
        </w:rPr>
        <w:t xml:space="preserve">24. </w:t>
      </w:r>
      <w:r w:rsidRPr="006040B7">
        <w:rPr>
          <w:rFonts w:ascii="Times New Roman" w:eastAsia="Times New Roman" w:hAnsi="Times New Roman" w:cs="Times New Roman"/>
          <w:spacing w:val="-4"/>
          <w:kern w:val="3"/>
          <w:sz w:val="24"/>
          <w:szCs w:val="24"/>
          <w:lang w:eastAsia="ja-JP"/>
        </w:rPr>
        <w:t>Об утверждении перспективного плана работы Совета депутатов муниципального образования «Цильнинский район» на 3 квартал 2024 года;</w:t>
      </w:r>
    </w:p>
    <w:p w14:paraId="78C62843"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Times New Roman" w:hAnsi="Times New Roman" w:cs="Times New Roman"/>
          <w:spacing w:val="-4"/>
          <w:kern w:val="3"/>
          <w:sz w:val="24"/>
          <w:szCs w:val="24"/>
          <w:lang w:eastAsia="ja-JP"/>
        </w:rPr>
        <w:t xml:space="preserve">25. </w:t>
      </w:r>
      <w:r w:rsidRPr="006040B7">
        <w:rPr>
          <w:rFonts w:ascii="Times New Roman" w:eastAsia="Lucida Sans Unicode" w:hAnsi="Times New Roman" w:cs="Times New Roman"/>
          <w:color w:val="000000"/>
          <w:spacing w:val="-4"/>
          <w:kern w:val="3"/>
          <w:sz w:val="24"/>
          <w:szCs w:val="24"/>
          <w:lang w:eastAsia="ja-JP" w:bidi="fa-IR"/>
        </w:rPr>
        <w:t>Об утверждении графика приёма граждан депутатами Совета депутатов муниципального образования «Цильнинский район» на 3 квартал 2024 года;</w:t>
      </w:r>
    </w:p>
    <w:p w14:paraId="65037A43"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Lucida Sans Unicode" w:hAnsi="Times New Roman" w:cs="Times New Roman"/>
          <w:color w:val="000000"/>
          <w:spacing w:val="-4"/>
          <w:kern w:val="3"/>
          <w:sz w:val="24"/>
          <w:szCs w:val="24"/>
          <w:lang w:eastAsia="ja-JP" w:bidi="fa-IR"/>
        </w:rPr>
      </w:pPr>
      <w:r w:rsidRPr="006040B7">
        <w:rPr>
          <w:rFonts w:ascii="Times New Roman" w:eastAsia="Lucida Sans Unicode" w:hAnsi="Times New Roman" w:cs="Times New Roman"/>
          <w:color w:val="000000"/>
          <w:spacing w:val="-4"/>
          <w:kern w:val="3"/>
          <w:sz w:val="24"/>
          <w:szCs w:val="24"/>
          <w:lang w:eastAsia="ja-JP" w:bidi="fa-IR"/>
        </w:rPr>
        <w:t>26. О награждении Почетной грамотой Совета депутатов муниципального образования «Цильнинский район» (сотрудников образовательных организаций).</w:t>
      </w:r>
    </w:p>
    <w:p w14:paraId="51765A25"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Lucida Sans Unicode" w:hAnsi="Times New Roman" w:cs="Times New Roman"/>
          <w:color w:val="000000"/>
          <w:spacing w:val="-4"/>
          <w:kern w:val="3"/>
          <w:sz w:val="24"/>
          <w:szCs w:val="24"/>
          <w:lang w:eastAsia="ja-JP" w:bidi="fa-IR"/>
        </w:rPr>
        <w:t xml:space="preserve">27. </w:t>
      </w:r>
      <w:r w:rsidRPr="006040B7">
        <w:rPr>
          <w:rFonts w:ascii="Times New Roman" w:eastAsia="Times New Roman CYR" w:hAnsi="Times New Roman" w:cs="Times New Roman"/>
          <w:color w:val="000000"/>
          <w:spacing w:val="-4"/>
          <w:kern w:val="3"/>
          <w:sz w:val="24"/>
          <w:szCs w:val="24"/>
          <w:lang w:val="de-DE" w:eastAsia="ja-JP"/>
        </w:rPr>
        <w:t>О внесении изменений в решение Совета депутатов муниципального образования «Цильнинский район» Ульяновской области от 22.09.2021 №219</w:t>
      </w:r>
      <w:r w:rsidRPr="006040B7">
        <w:rPr>
          <w:rFonts w:ascii="Times New Roman" w:eastAsia="Times New Roman" w:hAnsi="Times New Roman" w:cs="Times New Roman"/>
          <w:spacing w:val="-4"/>
          <w:kern w:val="3"/>
          <w:sz w:val="24"/>
          <w:szCs w:val="24"/>
          <w:lang w:val="de-DE" w:eastAsia="ja-JP"/>
        </w:rPr>
        <w:t xml:space="preserve"> «</w:t>
      </w:r>
      <w:r w:rsidRPr="006040B7">
        <w:rPr>
          <w:rFonts w:ascii="Times New Roman" w:eastAsia="Times New Roman" w:hAnsi="Times New Roman" w:cs="Times New Roman"/>
          <w:color w:val="00000A"/>
          <w:spacing w:val="-4"/>
          <w:kern w:val="3"/>
          <w:sz w:val="24"/>
          <w:szCs w:val="24"/>
          <w:lang w:val="de-DE" w:eastAsia="ja-JP"/>
        </w:rPr>
        <w:t>Об утверждении Положения о муниципальном земельном контроле на территории муниципального образования «Цильнинский район» Ульяновской области</w:t>
      </w:r>
      <w:r w:rsidRPr="006040B7">
        <w:rPr>
          <w:rFonts w:ascii="Times New Roman" w:eastAsia="Times New Roman" w:hAnsi="Times New Roman" w:cs="Times New Roman"/>
          <w:color w:val="00000A"/>
          <w:spacing w:val="-4"/>
          <w:kern w:val="3"/>
          <w:sz w:val="24"/>
          <w:szCs w:val="24"/>
          <w:lang w:eastAsia="ja-JP"/>
        </w:rPr>
        <w:t>.</w:t>
      </w:r>
    </w:p>
    <w:p w14:paraId="446D164E"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Lucida Sans Unicode" w:hAnsi="Times New Roman" w:cs="Times New Roman"/>
          <w:color w:val="000000"/>
          <w:spacing w:val="-4"/>
          <w:kern w:val="3"/>
          <w:sz w:val="24"/>
          <w:szCs w:val="24"/>
          <w:lang w:eastAsia="ja-JP" w:bidi="fa-IR"/>
        </w:rPr>
        <w:t xml:space="preserve">28. </w:t>
      </w:r>
      <w:r w:rsidRPr="006040B7">
        <w:rPr>
          <w:rFonts w:ascii="Times New Roman" w:eastAsia="Times New Roman CYR" w:hAnsi="Times New Roman" w:cs="Times New Roman"/>
          <w:kern w:val="3"/>
          <w:sz w:val="24"/>
          <w:szCs w:val="24"/>
          <w:lang w:val="de-DE" w:eastAsia="ja-JP"/>
        </w:rPr>
        <w:t xml:space="preserve">О внесении изменений в решение Совета депутатов муниципального образования «Цильнинский район» Ульяновской области от 27.01.2021 №182 </w:t>
      </w:r>
      <w:r w:rsidRPr="006040B7">
        <w:rPr>
          <w:rFonts w:ascii="Times New Roman" w:eastAsia="Andale Sans UI" w:hAnsi="Times New Roman" w:cs="Times New Roman"/>
          <w:kern w:val="3"/>
          <w:sz w:val="24"/>
          <w:szCs w:val="24"/>
          <w:lang w:val="de-DE" w:eastAsia="ja-JP" w:bidi="fa-IR"/>
        </w:rPr>
        <w:t xml:space="preserve">Об утверждении Положения </w:t>
      </w:r>
      <w:r w:rsidRPr="006040B7">
        <w:rPr>
          <w:rFonts w:ascii="Times New Roman" w:eastAsia="Times New Roman" w:hAnsi="Times New Roman" w:cs="Times New Roman"/>
          <w:kern w:val="3"/>
          <w:sz w:val="24"/>
          <w:szCs w:val="24"/>
          <w:lang w:val="de-DE" w:eastAsia="ja-JP"/>
        </w:rPr>
        <w:t>о звании «Почетный гражданин Цильнинского района</w:t>
      </w:r>
      <w:r w:rsidRPr="006040B7">
        <w:rPr>
          <w:rFonts w:ascii="Times New Roman" w:eastAsia="Times New Roman" w:hAnsi="Times New Roman" w:cs="Times New Roman"/>
          <w:kern w:val="3"/>
          <w:sz w:val="24"/>
          <w:szCs w:val="24"/>
          <w:lang w:eastAsia="ja-JP"/>
        </w:rPr>
        <w:t>.</w:t>
      </w:r>
    </w:p>
    <w:p w14:paraId="27FD9883"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Lucida Sans Unicode" w:hAnsi="Times New Roman" w:cs="Times New Roman"/>
          <w:color w:val="000000"/>
          <w:spacing w:val="-4"/>
          <w:kern w:val="3"/>
          <w:sz w:val="24"/>
          <w:szCs w:val="24"/>
          <w:lang w:eastAsia="ja-JP" w:bidi="fa-IR"/>
        </w:rPr>
        <w:t xml:space="preserve">29. </w:t>
      </w:r>
      <w:r w:rsidRPr="006040B7">
        <w:rPr>
          <w:rFonts w:ascii="Times New Roman" w:eastAsia="Times New Roman CYR" w:hAnsi="Times New Roman" w:cs="Times New Roman"/>
          <w:color w:val="000000"/>
          <w:spacing w:val="-4"/>
          <w:kern w:val="3"/>
          <w:sz w:val="24"/>
          <w:szCs w:val="24"/>
          <w:lang w:val="de-DE" w:eastAsia="ja-JP"/>
        </w:rPr>
        <w:t>О внесении изменения в решение Совета депутатов муниципального образования «Цильнинский район» Ульяновской области от 27.09.2023 №7</w:t>
      </w:r>
      <w:r w:rsidRPr="006040B7">
        <w:rPr>
          <w:rFonts w:ascii="Times New Roman" w:eastAsia="Times New Roman" w:hAnsi="Times New Roman" w:cs="Times New Roman"/>
          <w:spacing w:val="-4"/>
          <w:kern w:val="3"/>
          <w:sz w:val="24"/>
          <w:szCs w:val="24"/>
          <w:lang w:val="de-DE" w:eastAsia="ja-JP"/>
        </w:rPr>
        <w:t xml:space="preserve"> «Об утверждении Комиссии Совета депутатов муниципального образования «Цильнинский район» Ульяновской области по </w:t>
      </w:r>
      <w:r w:rsidRPr="006040B7">
        <w:rPr>
          <w:rFonts w:ascii="Times New Roman" w:eastAsia="Times New Roman" w:hAnsi="Times New Roman" w:cs="Times New Roman"/>
          <w:spacing w:val="-4"/>
          <w:kern w:val="3"/>
          <w:sz w:val="24"/>
          <w:szCs w:val="24"/>
          <w:lang w:val="de-DE" w:eastAsia="ru-RU"/>
        </w:rPr>
        <w:t xml:space="preserve">присвоению звания </w:t>
      </w:r>
      <w:r w:rsidRPr="006040B7">
        <w:rPr>
          <w:rFonts w:ascii="Times New Roman" w:eastAsia="Times New Roman" w:hAnsi="Times New Roman" w:cs="Times New Roman"/>
          <w:spacing w:val="-4"/>
          <w:kern w:val="3"/>
          <w:sz w:val="24"/>
          <w:szCs w:val="24"/>
          <w:lang w:val="de-DE" w:eastAsia="ru-RU" w:bidi="fa-IR"/>
        </w:rPr>
        <w:t>«Почетный гражданин Цильнинского района»</w:t>
      </w:r>
      <w:r w:rsidRPr="006040B7">
        <w:rPr>
          <w:rFonts w:ascii="Times New Roman" w:eastAsia="Times New Roman" w:hAnsi="Times New Roman" w:cs="Times New Roman"/>
          <w:spacing w:val="-4"/>
          <w:kern w:val="3"/>
          <w:sz w:val="24"/>
          <w:szCs w:val="24"/>
          <w:lang w:eastAsia="ru-RU" w:bidi="fa-IR"/>
        </w:rPr>
        <w:t>.</w:t>
      </w:r>
    </w:p>
    <w:p w14:paraId="46D09BD4"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Lucida Sans Unicode" w:hAnsi="Times New Roman" w:cs="Times New Roman"/>
          <w:color w:val="000000"/>
          <w:spacing w:val="-4"/>
          <w:kern w:val="3"/>
          <w:sz w:val="24"/>
          <w:szCs w:val="24"/>
          <w:lang w:eastAsia="ja-JP" w:bidi="fa-IR"/>
        </w:rPr>
        <w:t xml:space="preserve">30. </w:t>
      </w:r>
      <w:r w:rsidRPr="006040B7">
        <w:rPr>
          <w:rFonts w:ascii="Times New Roman" w:eastAsia="Andale Sans UI" w:hAnsi="Times New Roman" w:cs="Times New Roman"/>
          <w:kern w:val="3"/>
          <w:sz w:val="24"/>
          <w:szCs w:val="24"/>
          <w:lang w:val="de-DE" w:eastAsia="ja-JP" w:bidi="fa-IR"/>
        </w:rPr>
        <w:t>О награждении Почетной грамотой Совета депутатов муниципального образования «Цильнинский район» работников нефтяной и газовой промышленности</w:t>
      </w:r>
      <w:r w:rsidRPr="006040B7">
        <w:rPr>
          <w:rFonts w:ascii="Times New Roman" w:eastAsia="Andale Sans UI" w:hAnsi="Times New Roman" w:cs="Times New Roman"/>
          <w:kern w:val="3"/>
          <w:sz w:val="24"/>
          <w:szCs w:val="24"/>
          <w:lang w:eastAsia="ja-JP" w:bidi="fa-IR"/>
        </w:rPr>
        <w:t>.</w:t>
      </w:r>
    </w:p>
    <w:p w14:paraId="4BF6DD5F"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Lucida Sans Unicode" w:hAnsi="Times New Roman" w:cs="Times New Roman"/>
          <w:color w:val="000000"/>
          <w:spacing w:val="-4"/>
          <w:kern w:val="3"/>
          <w:sz w:val="24"/>
          <w:szCs w:val="24"/>
          <w:lang w:eastAsia="ja-JP" w:bidi="fa-IR"/>
        </w:rPr>
        <w:t xml:space="preserve">31. </w:t>
      </w:r>
      <w:r w:rsidRPr="006040B7">
        <w:rPr>
          <w:rFonts w:ascii="Times New Roman" w:eastAsia="Times New Roman" w:hAnsi="Times New Roman" w:cs="Times New Roman"/>
          <w:color w:val="000000"/>
          <w:spacing w:val="-4"/>
          <w:kern w:val="3"/>
          <w:sz w:val="24"/>
          <w:szCs w:val="24"/>
          <w:lang w:val="de-DE" w:eastAsia="ja-JP"/>
        </w:rPr>
        <w:t>О рассмотрении уведомления о необходимости принятия мер направленных на обеспечение исполнения судебного решения</w:t>
      </w:r>
      <w:r w:rsidRPr="006040B7">
        <w:rPr>
          <w:rFonts w:ascii="Times New Roman" w:eastAsia="Times New Roman" w:hAnsi="Times New Roman" w:cs="Times New Roman"/>
          <w:color w:val="000000"/>
          <w:spacing w:val="-4"/>
          <w:kern w:val="3"/>
          <w:sz w:val="24"/>
          <w:szCs w:val="24"/>
          <w:lang w:eastAsia="ja-JP"/>
        </w:rPr>
        <w:t>.</w:t>
      </w:r>
    </w:p>
    <w:p w14:paraId="589758AE"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Lucida Sans Unicode" w:hAnsi="Times New Roman" w:cs="Times New Roman"/>
          <w:color w:val="000000"/>
          <w:spacing w:val="-4"/>
          <w:kern w:val="3"/>
          <w:sz w:val="24"/>
          <w:szCs w:val="24"/>
          <w:lang w:eastAsia="ja-JP" w:bidi="fa-IR"/>
        </w:rPr>
        <w:t xml:space="preserve">32. </w:t>
      </w:r>
      <w:r w:rsidRPr="006040B7">
        <w:rPr>
          <w:rFonts w:ascii="Times New Roman" w:eastAsia="Times New Roman" w:hAnsi="Times New Roman" w:cs="Times New Roman"/>
          <w:color w:val="000000"/>
          <w:spacing w:val="-4"/>
          <w:kern w:val="3"/>
          <w:sz w:val="24"/>
          <w:szCs w:val="24"/>
          <w:lang w:val="de-DE" w:eastAsia="ja-JP"/>
        </w:rPr>
        <w:t>О рассмотрении уведомления о необходимости принятия мер направленных на обеспечение исполнения судебного решения</w:t>
      </w:r>
      <w:r w:rsidRPr="006040B7">
        <w:rPr>
          <w:rFonts w:ascii="Times New Roman" w:eastAsia="Times New Roman" w:hAnsi="Times New Roman" w:cs="Times New Roman"/>
          <w:color w:val="000000"/>
          <w:spacing w:val="-4"/>
          <w:kern w:val="3"/>
          <w:sz w:val="24"/>
          <w:szCs w:val="24"/>
          <w:lang w:eastAsia="ja-JP"/>
        </w:rPr>
        <w:t>.</w:t>
      </w:r>
    </w:p>
    <w:p w14:paraId="4131FCE1"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Lucida Sans Unicode" w:hAnsi="Times New Roman" w:cs="Times New Roman"/>
          <w:color w:val="000000"/>
          <w:spacing w:val="-4"/>
          <w:kern w:val="3"/>
          <w:sz w:val="24"/>
          <w:szCs w:val="24"/>
          <w:lang w:eastAsia="ja-JP" w:bidi="fa-IR"/>
        </w:rPr>
        <w:t xml:space="preserve">33. </w:t>
      </w:r>
      <w:r w:rsidRPr="006040B7">
        <w:rPr>
          <w:rFonts w:ascii="Times New Roman" w:eastAsia="Lucida Sans Unicode" w:hAnsi="Times New Roman" w:cs="Times New Roman"/>
          <w:color w:val="000000"/>
          <w:spacing w:val="-4"/>
          <w:kern w:val="3"/>
          <w:sz w:val="24"/>
          <w:szCs w:val="24"/>
          <w:lang w:val="de-DE" w:eastAsia="ja-JP" w:bidi="fa-IR"/>
        </w:rPr>
        <w:t xml:space="preserve">Об Утверждении Регламента Совета депутатов </w:t>
      </w:r>
      <w:bookmarkStart w:id="12" w:name="_Hlk178082950"/>
      <w:r w:rsidRPr="006040B7">
        <w:rPr>
          <w:rFonts w:ascii="Times New Roman" w:eastAsia="Lucida Sans Unicode" w:hAnsi="Times New Roman" w:cs="Times New Roman"/>
          <w:color w:val="000000"/>
          <w:spacing w:val="-4"/>
          <w:kern w:val="3"/>
          <w:sz w:val="24"/>
          <w:szCs w:val="24"/>
          <w:lang w:val="de-DE" w:eastAsia="ja-JP" w:bidi="fa-IR"/>
        </w:rPr>
        <w:t>муниципального образования «Цильнинский район» Ульяновской области</w:t>
      </w:r>
      <w:bookmarkEnd w:id="12"/>
      <w:r w:rsidRPr="006040B7">
        <w:rPr>
          <w:rFonts w:ascii="Times New Roman" w:eastAsia="Lucida Sans Unicode" w:hAnsi="Times New Roman" w:cs="Times New Roman"/>
          <w:color w:val="000000"/>
          <w:spacing w:val="-4"/>
          <w:kern w:val="3"/>
          <w:sz w:val="24"/>
          <w:szCs w:val="24"/>
          <w:lang w:eastAsia="ja-JP" w:bidi="fa-IR"/>
        </w:rPr>
        <w:t>.</w:t>
      </w:r>
    </w:p>
    <w:p w14:paraId="35BF0C45"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Lucida Sans Unicode" w:hAnsi="Times New Roman" w:cs="Times New Roman"/>
          <w:color w:val="000000"/>
          <w:spacing w:val="-4"/>
          <w:kern w:val="3"/>
          <w:sz w:val="24"/>
          <w:szCs w:val="24"/>
          <w:lang w:eastAsia="ja-JP" w:bidi="fa-IR"/>
        </w:rPr>
        <w:t xml:space="preserve">34. </w:t>
      </w:r>
      <w:r w:rsidRPr="006040B7">
        <w:rPr>
          <w:rFonts w:ascii="Times New Roman" w:eastAsia="Times New Roman" w:hAnsi="Times New Roman" w:cs="Times New Roman"/>
          <w:color w:val="00000A"/>
          <w:spacing w:val="-4"/>
          <w:kern w:val="3"/>
          <w:sz w:val="24"/>
          <w:szCs w:val="24"/>
          <w:lang w:val="de-DE" w:eastAsia="ar-SA"/>
        </w:rPr>
        <w:t>О внесении изменения в Положение о муниципальном жилищном контроле в муниципальном образовании «Цильнинский район» Ульяновской области</w:t>
      </w:r>
      <w:r w:rsidRPr="006040B7">
        <w:rPr>
          <w:rFonts w:ascii="Times New Roman" w:eastAsia="Times New Roman" w:hAnsi="Times New Roman" w:cs="Times New Roman"/>
          <w:color w:val="00000A"/>
          <w:spacing w:val="-4"/>
          <w:kern w:val="3"/>
          <w:sz w:val="24"/>
          <w:szCs w:val="24"/>
          <w:lang w:eastAsia="ar-SA"/>
        </w:rPr>
        <w:t>.</w:t>
      </w:r>
    </w:p>
    <w:p w14:paraId="7D46864F"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Lucida Sans Unicode" w:hAnsi="Times New Roman" w:cs="Times New Roman"/>
          <w:color w:val="000000"/>
          <w:spacing w:val="-4"/>
          <w:kern w:val="3"/>
          <w:sz w:val="24"/>
          <w:szCs w:val="24"/>
          <w:lang w:eastAsia="ja-JP" w:bidi="fa-IR"/>
        </w:rPr>
        <w:t xml:space="preserve">35. </w:t>
      </w:r>
      <w:r w:rsidRPr="006040B7">
        <w:rPr>
          <w:rFonts w:ascii="Times New Roman" w:eastAsia="Times New Roman CYR" w:hAnsi="Times New Roman" w:cs="Times New Roman"/>
          <w:color w:val="00000A"/>
          <w:spacing w:val="-4"/>
          <w:kern w:val="3"/>
          <w:sz w:val="24"/>
          <w:szCs w:val="24"/>
          <w:lang w:val="de-DE" w:eastAsia="ar-SA"/>
        </w:rPr>
        <w:t xml:space="preserve">О внесении изменений в Положение о муниципальном контроле </w:t>
      </w:r>
      <w:r w:rsidRPr="006040B7">
        <w:rPr>
          <w:rFonts w:ascii="Times New Roman" w:eastAsia="Times New Roman CYR" w:hAnsi="Times New Roman" w:cs="Times New Roman"/>
          <w:color w:val="000000"/>
          <w:spacing w:val="-4"/>
          <w:kern w:val="3"/>
          <w:sz w:val="24"/>
          <w:szCs w:val="24"/>
          <w:lang w:val="de-DE" w:eastAsia="ar-SA"/>
        </w:rPr>
        <w:t>на автомобильном транспорте и в дорожном хозяйстве на территории      муниципального образования «Цильнинский район» Ульяновской области</w:t>
      </w:r>
      <w:r w:rsidRPr="006040B7">
        <w:rPr>
          <w:rFonts w:ascii="Times New Roman" w:eastAsia="Times New Roman CYR" w:hAnsi="Times New Roman" w:cs="Times New Roman"/>
          <w:color w:val="000000"/>
          <w:spacing w:val="-4"/>
          <w:kern w:val="3"/>
          <w:sz w:val="24"/>
          <w:szCs w:val="24"/>
          <w:lang w:eastAsia="ar-SA"/>
        </w:rPr>
        <w:t>.</w:t>
      </w:r>
    </w:p>
    <w:p w14:paraId="159B7D56" w14:textId="77777777" w:rsidR="002F3385" w:rsidRPr="006040B7" w:rsidRDefault="002F3385" w:rsidP="00BC021D">
      <w:pPr>
        <w:widowControl w:val="0"/>
        <w:tabs>
          <w:tab w:val="left" w:pos="1116"/>
        </w:tabs>
        <w:suppressAutoHyphens/>
        <w:autoSpaceDN w:val="0"/>
        <w:snapToGrid w:val="0"/>
        <w:spacing w:after="0" w:line="240" w:lineRule="auto"/>
        <w:ind w:hanging="360"/>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Lucida Sans Unicode" w:hAnsi="Times New Roman" w:cs="Times New Roman"/>
          <w:color w:val="000000"/>
          <w:spacing w:val="-4"/>
          <w:kern w:val="3"/>
          <w:sz w:val="24"/>
          <w:szCs w:val="24"/>
          <w:lang w:eastAsia="ja-JP" w:bidi="fa-IR"/>
        </w:rPr>
        <w:t xml:space="preserve">     36.  О </w:t>
      </w:r>
      <w:r w:rsidRPr="006040B7">
        <w:rPr>
          <w:rFonts w:ascii="Times New Roman" w:eastAsia="Lucida Sans Unicode" w:hAnsi="Times New Roman" w:cs="Times New Roman"/>
          <w:color w:val="000000"/>
          <w:spacing w:val="-4"/>
          <w:kern w:val="3"/>
          <w:sz w:val="24"/>
          <w:szCs w:val="24"/>
          <w:lang w:val="de-DE" w:eastAsia="ja-JP" w:bidi="fa-IR"/>
        </w:rPr>
        <w:t xml:space="preserve">внесении изменения в </w:t>
      </w:r>
      <w:r w:rsidRPr="006040B7">
        <w:rPr>
          <w:rFonts w:ascii="Times New Roman" w:eastAsia="Times New Roman" w:hAnsi="Times New Roman" w:cs="Times New Roman"/>
          <w:color w:val="000000"/>
          <w:spacing w:val="-4"/>
          <w:kern w:val="3"/>
          <w:sz w:val="24"/>
          <w:szCs w:val="24"/>
          <w:lang w:val="de-DE" w:eastAsia="ar-SA"/>
        </w:rPr>
        <w:t>Положение об Общественной палате</w:t>
      </w:r>
      <w:r w:rsidRPr="006040B7">
        <w:rPr>
          <w:rFonts w:ascii="Times New Roman" w:eastAsia="Times New Roman" w:hAnsi="Times New Roman" w:cs="Times New Roman"/>
          <w:color w:val="000000"/>
          <w:spacing w:val="-4"/>
          <w:kern w:val="3"/>
          <w:sz w:val="24"/>
          <w:szCs w:val="24"/>
          <w:lang w:eastAsia="ar-SA"/>
        </w:rPr>
        <w:t xml:space="preserve"> </w:t>
      </w:r>
      <w:r w:rsidRPr="006040B7">
        <w:rPr>
          <w:rFonts w:ascii="Times New Roman" w:eastAsia="Times New Roman" w:hAnsi="Times New Roman" w:cs="Times New Roman"/>
          <w:color w:val="000000"/>
          <w:spacing w:val="-4"/>
          <w:kern w:val="3"/>
          <w:sz w:val="24"/>
          <w:szCs w:val="24"/>
          <w:lang w:val="de-DE" w:eastAsia="ar-SA"/>
        </w:rPr>
        <w:t>МО «Цильнинский район» Ульяновской области</w:t>
      </w:r>
      <w:r w:rsidRPr="006040B7">
        <w:rPr>
          <w:rFonts w:ascii="Times New Roman" w:eastAsia="Times New Roman" w:hAnsi="Times New Roman" w:cs="Times New Roman"/>
          <w:color w:val="000000"/>
          <w:spacing w:val="-4"/>
          <w:kern w:val="3"/>
          <w:sz w:val="24"/>
          <w:szCs w:val="24"/>
          <w:lang w:eastAsia="ar-SA"/>
        </w:rPr>
        <w:t>.</w:t>
      </w:r>
    </w:p>
    <w:p w14:paraId="092410CE"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Lucida Sans Unicode" w:hAnsi="Times New Roman" w:cs="Times New Roman"/>
          <w:color w:val="000000"/>
          <w:spacing w:val="-4"/>
          <w:kern w:val="3"/>
          <w:sz w:val="24"/>
          <w:szCs w:val="24"/>
          <w:lang w:eastAsia="ja-JP" w:bidi="fa-IR"/>
        </w:rPr>
        <w:t xml:space="preserve">37. О </w:t>
      </w:r>
      <w:r w:rsidRPr="006040B7">
        <w:rPr>
          <w:rFonts w:ascii="Times New Roman" w:eastAsia="Times New Roman" w:hAnsi="Times New Roman" w:cs="Times New Roman"/>
          <w:color w:val="000000"/>
          <w:spacing w:val="-4"/>
          <w:kern w:val="3"/>
          <w:sz w:val="24"/>
          <w:szCs w:val="24"/>
          <w:lang w:val="de-DE" w:eastAsia="ar-SA"/>
        </w:rPr>
        <w:t xml:space="preserve">передаче части полномочий по </w:t>
      </w:r>
      <w:r w:rsidRPr="006040B7">
        <w:rPr>
          <w:rFonts w:ascii="Times New Roman" w:eastAsia="Andale Sans UI" w:hAnsi="Times New Roman" w:cs="Times New Roman"/>
          <w:kern w:val="3"/>
          <w:sz w:val="24"/>
          <w:szCs w:val="24"/>
          <w:lang w:val="de-DE" w:eastAsia="ja-JP" w:bidi="fa-IR"/>
        </w:rPr>
        <w:t>решению вопросов местного значения</w:t>
      </w:r>
      <w:r w:rsidRPr="006040B7">
        <w:rPr>
          <w:rFonts w:ascii="Times New Roman" w:eastAsia="Andale Sans UI" w:hAnsi="Times New Roman" w:cs="Times New Roman"/>
          <w:kern w:val="3"/>
          <w:sz w:val="24"/>
          <w:szCs w:val="24"/>
          <w:lang w:eastAsia="ja-JP" w:bidi="fa-IR"/>
        </w:rPr>
        <w:t>.</w:t>
      </w:r>
    </w:p>
    <w:p w14:paraId="47A56A07"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Lucida Sans Unicode" w:hAnsi="Times New Roman" w:cs="Times New Roman"/>
          <w:color w:val="000000"/>
          <w:spacing w:val="-4"/>
          <w:kern w:val="3"/>
          <w:sz w:val="24"/>
          <w:szCs w:val="24"/>
          <w:lang w:eastAsia="ja-JP" w:bidi="fa-IR"/>
        </w:rPr>
        <w:t xml:space="preserve">38. </w:t>
      </w:r>
      <w:r w:rsidRPr="006040B7">
        <w:rPr>
          <w:rFonts w:ascii="Times New Roman" w:eastAsia="Times New Roman" w:hAnsi="Times New Roman" w:cs="Times New Roman"/>
          <w:color w:val="000000"/>
          <w:spacing w:val="-4"/>
          <w:kern w:val="3"/>
          <w:sz w:val="24"/>
          <w:szCs w:val="24"/>
          <w:lang w:val="de-DE" w:eastAsia="ar-SA"/>
        </w:rPr>
        <w:t xml:space="preserve">О внесении изменения в решение Совета депутатов </w:t>
      </w:r>
      <w:r w:rsidRPr="006040B7">
        <w:rPr>
          <w:rFonts w:ascii="Times New Roman" w:eastAsia="Andale Sans UI" w:hAnsi="Times New Roman" w:cs="Times New Roman"/>
          <w:kern w:val="3"/>
          <w:sz w:val="24"/>
          <w:szCs w:val="24"/>
          <w:lang w:val="de-DE" w:eastAsia="ja-JP" w:bidi="fa-IR"/>
        </w:rPr>
        <w:t xml:space="preserve">муниципального образования «Цильнинский район» Ульяновской </w:t>
      </w:r>
      <w:r w:rsidRPr="006040B7">
        <w:rPr>
          <w:rFonts w:ascii="Times New Roman" w:eastAsia="Times New Roman" w:hAnsi="Times New Roman" w:cs="Times New Roman"/>
          <w:color w:val="000000"/>
          <w:spacing w:val="-4"/>
          <w:kern w:val="3"/>
          <w:sz w:val="24"/>
          <w:szCs w:val="24"/>
          <w:lang w:val="de-DE" w:eastAsia="ar-SA"/>
        </w:rPr>
        <w:t>области от 22.02.2023 №326 «Об особенностях бюджетного процесса в муниципальном образовании «Цильнинский район» Ульяновской области</w:t>
      </w:r>
      <w:r w:rsidRPr="006040B7">
        <w:rPr>
          <w:rFonts w:ascii="Times New Roman" w:eastAsia="Times New Roman" w:hAnsi="Times New Roman" w:cs="Times New Roman"/>
          <w:color w:val="000000"/>
          <w:spacing w:val="-4"/>
          <w:kern w:val="3"/>
          <w:sz w:val="24"/>
          <w:szCs w:val="24"/>
          <w:lang w:eastAsia="ar-SA"/>
        </w:rPr>
        <w:t>.</w:t>
      </w:r>
    </w:p>
    <w:p w14:paraId="2FE17B6A"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Lucida Sans Unicode" w:hAnsi="Times New Roman" w:cs="Times New Roman"/>
          <w:color w:val="000000"/>
          <w:spacing w:val="-4"/>
          <w:kern w:val="3"/>
          <w:sz w:val="24"/>
          <w:szCs w:val="24"/>
          <w:lang w:eastAsia="ja-JP" w:bidi="fa-IR"/>
        </w:rPr>
        <w:t xml:space="preserve">39. </w:t>
      </w:r>
      <w:r w:rsidRPr="006040B7">
        <w:rPr>
          <w:rFonts w:ascii="Times New Roman" w:eastAsia="Times New Roman" w:hAnsi="Times New Roman" w:cs="Times New Roman"/>
          <w:color w:val="000000"/>
          <w:spacing w:val="-4"/>
          <w:kern w:val="3"/>
          <w:sz w:val="24"/>
          <w:szCs w:val="24"/>
          <w:lang w:val="de-DE" w:eastAsia="ar-SA"/>
        </w:rPr>
        <w:t xml:space="preserve">О внесении изменения в решение Совета депутатов </w:t>
      </w:r>
      <w:r w:rsidRPr="006040B7">
        <w:rPr>
          <w:rFonts w:ascii="Times New Roman" w:eastAsia="Lucida Sans Unicode" w:hAnsi="Times New Roman" w:cs="Times New Roman"/>
          <w:color w:val="000000"/>
          <w:spacing w:val="-4"/>
          <w:kern w:val="3"/>
          <w:sz w:val="24"/>
          <w:szCs w:val="24"/>
          <w:lang w:val="de-DE" w:eastAsia="ja-JP" w:bidi="fa-IR"/>
        </w:rPr>
        <w:t xml:space="preserve">муниципального образования «Цильнинский район» Ульяновской </w:t>
      </w:r>
      <w:r w:rsidRPr="006040B7">
        <w:rPr>
          <w:rFonts w:ascii="Times New Roman" w:eastAsia="Times New Roman" w:hAnsi="Times New Roman" w:cs="Times New Roman"/>
          <w:color w:val="000000"/>
          <w:spacing w:val="-4"/>
          <w:kern w:val="3"/>
          <w:sz w:val="24"/>
          <w:szCs w:val="24"/>
          <w:lang w:val="de-DE" w:eastAsia="ar-SA"/>
        </w:rPr>
        <w:t xml:space="preserve">области от 19.06.2024 №60 </w:t>
      </w:r>
      <w:r w:rsidRPr="006040B7">
        <w:rPr>
          <w:rFonts w:ascii="Times New Roman" w:eastAsia="Lucida Sans Unicode" w:hAnsi="Times New Roman" w:cs="Times New Roman"/>
          <w:color w:val="000000"/>
          <w:spacing w:val="-4"/>
          <w:kern w:val="3"/>
          <w:sz w:val="24"/>
          <w:szCs w:val="24"/>
          <w:lang w:val="de-DE" w:eastAsia="ja-JP" w:bidi="fa-IR"/>
        </w:rPr>
        <w:t xml:space="preserve">О структуре и предельной штатной численности </w:t>
      </w:r>
      <w:r w:rsidRPr="006040B7">
        <w:rPr>
          <w:rFonts w:ascii="Times New Roman" w:eastAsia="Times New Roman" w:hAnsi="Times New Roman" w:cs="Times New Roman"/>
          <w:spacing w:val="-4"/>
          <w:kern w:val="3"/>
          <w:sz w:val="24"/>
          <w:szCs w:val="24"/>
          <w:lang w:val="de-DE" w:eastAsia="ar-SA"/>
        </w:rPr>
        <w:t xml:space="preserve">администрации муниципального образования </w:t>
      </w:r>
      <w:r w:rsidRPr="006040B7">
        <w:rPr>
          <w:rFonts w:ascii="Times New Roman" w:eastAsia="Lucida Sans Unicode" w:hAnsi="Times New Roman" w:cs="Times New Roman"/>
          <w:color w:val="000000"/>
          <w:spacing w:val="-4"/>
          <w:kern w:val="3"/>
          <w:sz w:val="24"/>
          <w:szCs w:val="24"/>
          <w:lang w:val="de-DE" w:eastAsia="ja-JP" w:bidi="fa-IR"/>
        </w:rPr>
        <w:t>«Цильнинский район» Ульяновской области</w:t>
      </w:r>
      <w:r w:rsidRPr="006040B7">
        <w:rPr>
          <w:rFonts w:ascii="Times New Roman" w:eastAsia="Lucida Sans Unicode" w:hAnsi="Times New Roman" w:cs="Times New Roman"/>
          <w:color w:val="000000"/>
          <w:spacing w:val="-4"/>
          <w:kern w:val="3"/>
          <w:sz w:val="24"/>
          <w:szCs w:val="24"/>
          <w:lang w:eastAsia="ja-JP" w:bidi="fa-IR"/>
        </w:rPr>
        <w:t>.</w:t>
      </w:r>
    </w:p>
    <w:p w14:paraId="7848686C"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Lucida Sans Unicode" w:hAnsi="Times New Roman" w:cs="Times New Roman"/>
          <w:color w:val="000000"/>
          <w:spacing w:val="-4"/>
          <w:kern w:val="3"/>
          <w:sz w:val="24"/>
          <w:szCs w:val="24"/>
          <w:lang w:eastAsia="ja-JP" w:bidi="fa-IR"/>
        </w:rPr>
        <w:t xml:space="preserve">40. </w:t>
      </w:r>
      <w:r w:rsidRPr="006040B7">
        <w:rPr>
          <w:rFonts w:ascii="Times New Roman" w:eastAsia="Times New Roman" w:hAnsi="Times New Roman" w:cs="Times New Roman"/>
          <w:color w:val="000000"/>
          <w:spacing w:val="-4"/>
          <w:kern w:val="3"/>
          <w:sz w:val="24"/>
          <w:szCs w:val="24"/>
          <w:lang w:val="de-DE" w:eastAsia="ar-SA"/>
        </w:rPr>
        <w:t xml:space="preserve">Об утверждении графика приёма граждан депутатами Совета депутатов </w:t>
      </w:r>
      <w:r w:rsidRPr="006040B7">
        <w:rPr>
          <w:rFonts w:ascii="Times New Roman" w:eastAsia="Times New Roman" w:hAnsi="Times New Roman" w:cs="Times New Roman"/>
          <w:spacing w:val="-4"/>
          <w:kern w:val="3"/>
          <w:sz w:val="24"/>
          <w:szCs w:val="24"/>
          <w:lang w:val="de-DE" w:eastAsia="ar-SA"/>
        </w:rPr>
        <w:t xml:space="preserve">муниципального образования </w:t>
      </w:r>
      <w:r w:rsidRPr="006040B7">
        <w:rPr>
          <w:rFonts w:ascii="Times New Roman" w:eastAsia="Times New Roman" w:hAnsi="Times New Roman" w:cs="Times New Roman"/>
          <w:color w:val="000000"/>
          <w:spacing w:val="-4"/>
          <w:kern w:val="3"/>
          <w:sz w:val="24"/>
          <w:szCs w:val="24"/>
          <w:lang w:val="de-DE" w:eastAsia="ar-SA"/>
        </w:rPr>
        <w:t>«Цильнинский район» на 4 квартал 2024 год</w:t>
      </w:r>
      <w:r w:rsidRPr="006040B7">
        <w:rPr>
          <w:rFonts w:ascii="Times New Roman" w:eastAsia="Times New Roman" w:hAnsi="Times New Roman" w:cs="Times New Roman"/>
          <w:color w:val="000000"/>
          <w:spacing w:val="-4"/>
          <w:kern w:val="3"/>
          <w:sz w:val="24"/>
          <w:szCs w:val="24"/>
          <w:lang w:eastAsia="ar-SA"/>
        </w:rPr>
        <w:t>.</w:t>
      </w:r>
    </w:p>
    <w:p w14:paraId="0CDAEC0D"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Lucida Sans Unicode" w:hAnsi="Times New Roman" w:cs="Times New Roman"/>
          <w:color w:val="000000"/>
          <w:spacing w:val="-4"/>
          <w:kern w:val="3"/>
          <w:sz w:val="24"/>
          <w:szCs w:val="24"/>
          <w:lang w:eastAsia="ja-JP" w:bidi="fa-IR"/>
        </w:rPr>
        <w:t xml:space="preserve">41. </w:t>
      </w:r>
      <w:r w:rsidRPr="006040B7">
        <w:rPr>
          <w:rFonts w:ascii="Times New Roman" w:eastAsia="Times New Roman" w:hAnsi="Times New Roman" w:cs="Times New Roman"/>
          <w:spacing w:val="-4"/>
          <w:kern w:val="3"/>
          <w:sz w:val="24"/>
          <w:szCs w:val="24"/>
          <w:lang w:val="de-DE" w:eastAsia="ar-SA"/>
        </w:rPr>
        <w:t>Об утверждении перспективного плана работы Совета</w:t>
      </w:r>
      <w:r w:rsidRPr="006040B7">
        <w:rPr>
          <w:rFonts w:ascii="Times New Roman" w:eastAsia="Times New Roman" w:hAnsi="Times New Roman" w:cs="Times New Roman"/>
          <w:spacing w:val="-4"/>
          <w:kern w:val="3"/>
          <w:sz w:val="24"/>
          <w:szCs w:val="24"/>
          <w:lang w:eastAsia="ar-SA"/>
        </w:rPr>
        <w:t xml:space="preserve"> </w:t>
      </w:r>
      <w:r w:rsidRPr="006040B7">
        <w:rPr>
          <w:rFonts w:ascii="Times New Roman" w:eastAsia="Times New Roman" w:hAnsi="Times New Roman" w:cs="Times New Roman"/>
          <w:spacing w:val="-4"/>
          <w:kern w:val="3"/>
          <w:sz w:val="24"/>
          <w:szCs w:val="24"/>
          <w:lang w:val="de-DE" w:eastAsia="ar-SA"/>
        </w:rPr>
        <w:t>депутатов муниципального образования «Цильнинский район» на 4 квартал 2024 года</w:t>
      </w:r>
      <w:r w:rsidRPr="006040B7">
        <w:rPr>
          <w:rFonts w:ascii="Times New Roman" w:eastAsia="Times New Roman" w:hAnsi="Times New Roman" w:cs="Times New Roman"/>
          <w:spacing w:val="-4"/>
          <w:kern w:val="3"/>
          <w:sz w:val="24"/>
          <w:szCs w:val="24"/>
          <w:lang w:eastAsia="ar-SA"/>
        </w:rPr>
        <w:t>.</w:t>
      </w:r>
    </w:p>
    <w:p w14:paraId="459E6917"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Lucida Sans Unicode" w:hAnsi="Times New Roman" w:cs="Times New Roman"/>
          <w:color w:val="000000"/>
          <w:spacing w:val="-4"/>
          <w:kern w:val="3"/>
          <w:sz w:val="24"/>
          <w:szCs w:val="24"/>
          <w:lang w:eastAsia="ja-JP" w:bidi="fa-IR"/>
        </w:rPr>
        <w:lastRenderedPageBreak/>
        <w:t xml:space="preserve">42. </w:t>
      </w:r>
      <w:r w:rsidRPr="006040B7">
        <w:rPr>
          <w:rFonts w:ascii="Times New Roman" w:eastAsia="Times New Roman" w:hAnsi="Times New Roman" w:cs="Times New Roman"/>
          <w:color w:val="000000"/>
          <w:spacing w:val="-4"/>
          <w:kern w:val="3"/>
          <w:sz w:val="24"/>
          <w:szCs w:val="24"/>
          <w:lang w:val="de-DE" w:eastAsia="ar-SA"/>
        </w:rPr>
        <w:t>О награждении Почетной грамотой Совета депутатов муниципального образования «Цильнинский район» Ульяновской области</w:t>
      </w:r>
      <w:r w:rsidRPr="006040B7">
        <w:rPr>
          <w:rFonts w:ascii="Times New Roman" w:eastAsia="Times New Roman" w:hAnsi="Times New Roman" w:cs="Times New Roman"/>
          <w:color w:val="000000"/>
          <w:spacing w:val="-4"/>
          <w:kern w:val="3"/>
          <w:sz w:val="24"/>
          <w:szCs w:val="24"/>
          <w:lang w:eastAsia="ar-SA"/>
        </w:rPr>
        <w:t>.</w:t>
      </w:r>
    </w:p>
    <w:p w14:paraId="6932844D"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Lucida Sans Unicode" w:hAnsi="Times New Roman" w:cs="Times New Roman"/>
          <w:color w:val="000000"/>
          <w:spacing w:val="-4"/>
          <w:kern w:val="3"/>
          <w:sz w:val="24"/>
          <w:szCs w:val="24"/>
          <w:lang w:eastAsia="ja-JP" w:bidi="fa-IR"/>
        </w:rPr>
        <w:t xml:space="preserve">43. </w:t>
      </w:r>
      <w:r w:rsidRPr="006040B7">
        <w:rPr>
          <w:rFonts w:ascii="Times New Roman" w:eastAsia="Lucida Sans Unicode" w:hAnsi="Times New Roman" w:cs="Times New Roman"/>
          <w:color w:val="000000"/>
          <w:spacing w:val="-4"/>
          <w:kern w:val="3"/>
          <w:sz w:val="24"/>
          <w:szCs w:val="24"/>
          <w:lang w:val="de-DE" w:eastAsia="ja-JP" w:bidi="fa-IR"/>
        </w:rPr>
        <w:t>О награждении Почетной грамотой Совета депутатов муниципального образования «Цильнинский район» сотрудников образовательных организаций в связи с проведением профессионального праздника «День учителя и дошкольного работника</w:t>
      </w:r>
      <w:r w:rsidRPr="006040B7">
        <w:rPr>
          <w:rFonts w:ascii="Times New Roman" w:eastAsia="Lucida Sans Unicode" w:hAnsi="Times New Roman" w:cs="Times New Roman"/>
          <w:color w:val="000000"/>
          <w:spacing w:val="-4"/>
          <w:kern w:val="3"/>
          <w:sz w:val="24"/>
          <w:szCs w:val="24"/>
          <w:lang w:eastAsia="ja-JP" w:bidi="fa-IR"/>
        </w:rPr>
        <w:t>.</w:t>
      </w:r>
    </w:p>
    <w:p w14:paraId="520A5BDB"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Lucida Sans Unicode" w:hAnsi="Times New Roman" w:cs="Times New Roman"/>
          <w:color w:val="000000"/>
          <w:spacing w:val="-4"/>
          <w:kern w:val="3"/>
          <w:sz w:val="24"/>
          <w:szCs w:val="24"/>
          <w:lang w:eastAsia="ja-JP" w:bidi="fa-IR"/>
        </w:rPr>
        <w:t xml:space="preserve">44. </w:t>
      </w:r>
      <w:r w:rsidRPr="006040B7">
        <w:rPr>
          <w:rFonts w:ascii="Times New Roman" w:eastAsia="Andale Sans UI" w:hAnsi="Times New Roman" w:cs="Times New Roman"/>
          <w:kern w:val="3"/>
          <w:sz w:val="24"/>
          <w:szCs w:val="24"/>
          <w:lang w:val="de-DE" w:eastAsia="ja-JP" w:bidi="fa-IR"/>
        </w:rPr>
        <w:t>О награждении Почетной грамотой Совета депутатов муниципального образования «Цильнинский район» в связи с празднованием юбилея села Пилюгино</w:t>
      </w:r>
      <w:r w:rsidRPr="006040B7">
        <w:rPr>
          <w:rFonts w:ascii="Times New Roman" w:eastAsia="Andale Sans UI" w:hAnsi="Times New Roman" w:cs="Times New Roman"/>
          <w:kern w:val="3"/>
          <w:sz w:val="24"/>
          <w:szCs w:val="24"/>
          <w:lang w:eastAsia="ja-JP" w:bidi="fa-IR"/>
        </w:rPr>
        <w:t>.</w:t>
      </w:r>
    </w:p>
    <w:p w14:paraId="7272D13F"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Lucida Sans Unicode" w:hAnsi="Times New Roman" w:cs="Times New Roman"/>
          <w:color w:val="000000"/>
          <w:spacing w:val="-4"/>
          <w:kern w:val="3"/>
          <w:sz w:val="24"/>
          <w:szCs w:val="24"/>
          <w:lang w:eastAsia="ja-JP" w:bidi="fa-IR"/>
        </w:rPr>
        <w:t xml:space="preserve">45. </w:t>
      </w:r>
      <w:r w:rsidRPr="006040B7">
        <w:rPr>
          <w:rFonts w:ascii="Times New Roman" w:eastAsia="Times New Roman" w:hAnsi="Times New Roman" w:cs="Times New Roman"/>
          <w:color w:val="000000"/>
          <w:spacing w:val="-4"/>
          <w:kern w:val="3"/>
          <w:sz w:val="24"/>
          <w:szCs w:val="24"/>
          <w:lang w:val="de-DE" w:eastAsia="ja-JP"/>
        </w:rPr>
        <w:t>О награждении Почетной грамотой Совета депутатов муниципального образования «Цильнинский район»</w:t>
      </w:r>
      <w:r w:rsidRPr="006040B7">
        <w:rPr>
          <w:rFonts w:ascii="Times New Roman" w:eastAsia="Times New Roman" w:hAnsi="Times New Roman" w:cs="Times New Roman"/>
          <w:color w:val="000000"/>
          <w:spacing w:val="-4"/>
          <w:kern w:val="3"/>
          <w:sz w:val="24"/>
          <w:szCs w:val="24"/>
          <w:lang w:eastAsia="ja-JP"/>
        </w:rPr>
        <w:t>.</w:t>
      </w:r>
    </w:p>
    <w:p w14:paraId="39D26548"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ja-JP"/>
        </w:rPr>
        <w:t xml:space="preserve">46. </w:t>
      </w:r>
      <w:r w:rsidRPr="006040B7">
        <w:rPr>
          <w:rFonts w:ascii="Times New Roman" w:eastAsia="Andale Sans UI" w:hAnsi="Times New Roman" w:cs="Times New Roman"/>
          <w:kern w:val="3"/>
          <w:sz w:val="24"/>
          <w:szCs w:val="24"/>
          <w:lang w:val="de-DE" w:eastAsia="ja-JP" w:bidi="fa-IR"/>
        </w:rPr>
        <w:t>О передаче части полномочий по решению вопросов местного значения</w:t>
      </w:r>
      <w:r w:rsidRPr="006040B7">
        <w:rPr>
          <w:rFonts w:ascii="Times New Roman" w:eastAsia="Andale Sans UI" w:hAnsi="Times New Roman" w:cs="Times New Roman"/>
          <w:kern w:val="3"/>
          <w:sz w:val="24"/>
          <w:szCs w:val="24"/>
          <w:lang w:eastAsia="ja-JP" w:bidi="fa-IR"/>
        </w:rPr>
        <w:t>.</w:t>
      </w:r>
    </w:p>
    <w:p w14:paraId="57845DB0"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ja-JP"/>
        </w:rPr>
        <w:t xml:space="preserve">47. </w:t>
      </w:r>
      <w:r w:rsidRPr="006040B7">
        <w:rPr>
          <w:rFonts w:ascii="Times New Roman" w:eastAsia="Times New Roman CYR" w:hAnsi="Times New Roman" w:cs="Times New Roman"/>
          <w:kern w:val="3"/>
          <w:sz w:val="24"/>
          <w:szCs w:val="24"/>
          <w:lang w:val="de-DE" w:eastAsia="ja-JP"/>
        </w:rPr>
        <w:t>О внесении изменений в решение Совета депутатов муниципального образования «Цильнинский район» Ульяновской области от 25.10.2012 № 372 «Об утверждении Перечня услуг, которые являются необходимыми и обязательными для предоставления муниципальных услуг МО «Цильнинский район»</w:t>
      </w:r>
      <w:r w:rsidRPr="006040B7">
        <w:rPr>
          <w:rFonts w:ascii="Times New Roman" w:eastAsia="Times New Roman CYR" w:hAnsi="Times New Roman" w:cs="Times New Roman"/>
          <w:kern w:val="3"/>
          <w:sz w:val="24"/>
          <w:szCs w:val="24"/>
          <w:lang w:eastAsia="ja-JP"/>
        </w:rPr>
        <w:t>.</w:t>
      </w:r>
    </w:p>
    <w:p w14:paraId="0C0AFD4F"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ja-JP"/>
        </w:rPr>
        <w:t xml:space="preserve">48. </w:t>
      </w:r>
      <w:r w:rsidRPr="006040B7">
        <w:rPr>
          <w:rFonts w:ascii="Times New Roman" w:eastAsia="Andale Sans UI" w:hAnsi="Times New Roman" w:cs="Times New Roman"/>
          <w:kern w:val="3"/>
          <w:sz w:val="24"/>
          <w:szCs w:val="24"/>
          <w:lang w:val="de-DE" w:eastAsia="ja-JP" w:bidi="fa-IR"/>
        </w:rPr>
        <w:t>Об утверждении положения о порядке владения, пользования и распоряжения имуществом, находящимся в муниципальной собственности муниципального образования «Цильнинский район» Ульяновской области</w:t>
      </w:r>
      <w:r w:rsidRPr="006040B7">
        <w:rPr>
          <w:rFonts w:ascii="Times New Roman" w:eastAsia="Andale Sans UI" w:hAnsi="Times New Roman" w:cs="Times New Roman"/>
          <w:kern w:val="3"/>
          <w:sz w:val="24"/>
          <w:szCs w:val="24"/>
          <w:lang w:eastAsia="ja-JP" w:bidi="fa-IR"/>
        </w:rPr>
        <w:t>.</w:t>
      </w:r>
    </w:p>
    <w:p w14:paraId="1CA48768"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ja-JP"/>
        </w:rPr>
        <w:t xml:space="preserve">49. </w:t>
      </w:r>
      <w:r w:rsidRPr="006040B7">
        <w:rPr>
          <w:rFonts w:ascii="Times New Roman" w:eastAsia="Andale Sans UI" w:hAnsi="Times New Roman" w:cs="Times New Roman"/>
          <w:kern w:val="3"/>
          <w:sz w:val="24"/>
          <w:szCs w:val="24"/>
          <w:lang w:val="de-DE" w:eastAsia="ja-JP" w:bidi="fa-IR"/>
        </w:rPr>
        <w:t>О награждении Почетной грамотой Совета депутатов муниципального образования «Цильнинский район» в честь празднования Дня работников сельского хозяйства и перерабатывающей промышленности</w:t>
      </w:r>
      <w:r w:rsidRPr="006040B7">
        <w:rPr>
          <w:rFonts w:ascii="Times New Roman" w:eastAsia="Andale Sans UI" w:hAnsi="Times New Roman" w:cs="Times New Roman"/>
          <w:kern w:val="3"/>
          <w:sz w:val="24"/>
          <w:szCs w:val="24"/>
          <w:lang w:eastAsia="ja-JP" w:bidi="fa-IR"/>
        </w:rPr>
        <w:t>.</w:t>
      </w:r>
    </w:p>
    <w:p w14:paraId="6EEB7419"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ja-JP"/>
        </w:rPr>
        <w:t xml:space="preserve">50. </w:t>
      </w:r>
      <w:r w:rsidRPr="006040B7">
        <w:rPr>
          <w:rFonts w:ascii="Times New Roman" w:eastAsia="Andale Sans UI" w:hAnsi="Times New Roman" w:cs="Times New Roman"/>
          <w:kern w:val="3"/>
          <w:sz w:val="24"/>
          <w:szCs w:val="24"/>
          <w:lang w:val="de-DE" w:eastAsia="ja-JP" w:bidi="fa-IR"/>
        </w:rPr>
        <w:t>О награждении Почетной грамотой Совета депутатов муниципального образования «Цильнинский район» сотрудников Отдела МВД России по Цильнинскому району</w:t>
      </w:r>
      <w:r w:rsidRPr="006040B7">
        <w:rPr>
          <w:rFonts w:ascii="Times New Roman" w:eastAsia="Andale Sans UI" w:hAnsi="Times New Roman" w:cs="Times New Roman"/>
          <w:kern w:val="3"/>
          <w:sz w:val="24"/>
          <w:szCs w:val="24"/>
          <w:lang w:eastAsia="ja-JP" w:bidi="fa-IR"/>
        </w:rPr>
        <w:t>.</w:t>
      </w:r>
    </w:p>
    <w:p w14:paraId="59D1E2AF"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ja-JP"/>
        </w:rPr>
        <w:t xml:space="preserve">51. </w:t>
      </w:r>
      <w:r w:rsidRPr="006040B7">
        <w:rPr>
          <w:rFonts w:ascii="Times New Roman" w:eastAsia="Andale Sans UI" w:hAnsi="Times New Roman" w:cs="Times New Roman"/>
          <w:kern w:val="3"/>
          <w:sz w:val="24"/>
          <w:szCs w:val="24"/>
          <w:lang w:val="de-DE" w:eastAsia="ja-JP" w:bidi="fa-IR"/>
        </w:rPr>
        <w:t>О награждении Почетной грамотой Совета депутатов муниципального образования «Цильнинский район» Ульяновской области (85 – летний юбилей д/ с «Ромашка»)</w:t>
      </w:r>
    </w:p>
    <w:p w14:paraId="63F23A4D"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ja-JP"/>
        </w:rPr>
        <w:t xml:space="preserve">52. </w:t>
      </w:r>
      <w:r w:rsidRPr="006040B7">
        <w:rPr>
          <w:rFonts w:ascii="Times New Roman" w:eastAsia="Andale Sans UI" w:hAnsi="Times New Roman" w:cs="Times New Roman"/>
          <w:kern w:val="3"/>
          <w:sz w:val="24"/>
          <w:szCs w:val="24"/>
          <w:lang w:val="de-DE" w:eastAsia="ja-JP" w:bidi="fa-IR"/>
        </w:rPr>
        <w:t>О награждении Почетной грамотой Совета депутатов муниципального образования «Цильнинский район» Ульяновской области (45- летний юбилей техникума)</w:t>
      </w:r>
      <w:r w:rsidRPr="006040B7">
        <w:rPr>
          <w:rFonts w:ascii="Times New Roman" w:eastAsia="Andale Sans UI" w:hAnsi="Times New Roman" w:cs="Times New Roman"/>
          <w:kern w:val="3"/>
          <w:sz w:val="24"/>
          <w:szCs w:val="24"/>
          <w:lang w:eastAsia="ja-JP" w:bidi="fa-IR"/>
        </w:rPr>
        <w:t>.</w:t>
      </w:r>
    </w:p>
    <w:p w14:paraId="5EB376EF"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ja-JP"/>
        </w:rPr>
        <w:t xml:space="preserve">53. </w:t>
      </w:r>
      <w:r w:rsidRPr="006040B7">
        <w:rPr>
          <w:rFonts w:ascii="Times New Roman" w:eastAsia="Andale Sans UI" w:hAnsi="Times New Roman" w:cs="Times New Roman"/>
          <w:kern w:val="3"/>
          <w:sz w:val="24"/>
          <w:szCs w:val="24"/>
          <w:lang w:val="de-DE" w:eastAsia="ja-JP" w:bidi="fa-IR"/>
        </w:rPr>
        <w:t>О проекте решения Совета депутатов муниципального образования «Цильнинский район» «О бюджете муниципального образования «Цильнинский район» на 2025 год и на плановый период 2026 и 2027 годов»;</w:t>
      </w:r>
    </w:p>
    <w:p w14:paraId="25E69C4C"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ja-JP"/>
        </w:rPr>
        <w:t xml:space="preserve">54. </w:t>
      </w:r>
      <w:r w:rsidRPr="006040B7">
        <w:rPr>
          <w:rFonts w:ascii="Times New Roman" w:eastAsia="Andale Sans UI" w:hAnsi="Times New Roman" w:cs="Times New Roman"/>
          <w:kern w:val="3"/>
          <w:sz w:val="24"/>
          <w:szCs w:val="24"/>
          <w:lang w:val="de-DE" w:eastAsia="ja-JP" w:bidi="fa-IR"/>
        </w:rPr>
        <w:t>О внесении изменений в решение Совета депутатов муниципального образования «Цильнинский район» №29 от 13.12.2023 года «О бюджете муниципального образования «Цильнинский район» на 2024 год и на плановый период 2025 и 2026 годов</w:t>
      </w:r>
      <w:r w:rsidRPr="006040B7">
        <w:rPr>
          <w:rFonts w:ascii="Times New Roman" w:eastAsia="Andale Sans UI" w:hAnsi="Times New Roman" w:cs="Times New Roman"/>
          <w:kern w:val="3"/>
          <w:sz w:val="24"/>
          <w:szCs w:val="24"/>
          <w:lang w:eastAsia="ja-JP" w:bidi="fa-IR"/>
        </w:rPr>
        <w:t>.</w:t>
      </w:r>
    </w:p>
    <w:p w14:paraId="1B06D18D"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ja-JP"/>
        </w:rPr>
        <w:t xml:space="preserve">55. </w:t>
      </w:r>
      <w:r w:rsidRPr="006040B7">
        <w:rPr>
          <w:rFonts w:ascii="Times New Roman" w:eastAsia="Andale Sans UI" w:hAnsi="Times New Roman" w:cs="Times New Roman"/>
          <w:kern w:val="3"/>
          <w:sz w:val="24"/>
          <w:szCs w:val="24"/>
          <w:lang w:val="de-DE" w:eastAsia="ja-JP" w:bidi="fa-IR"/>
        </w:rPr>
        <w:t>О принятии части полномочий по решению вопросов местного значения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6FA1BBB4"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ja-JP"/>
        </w:rPr>
        <w:t xml:space="preserve">56. </w:t>
      </w:r>
      <w:r w:rsidRPr="006040B7">
        <w:rPr>
          <w:rFonts w:ascii="Times New Roman" w:eastAsia="Andale Sans UI" w:hAnsi="Times New Roman" w:cs="Times New Roman"/>
          <w:kern w:val="3"/>
          <w:sz w:val="24"/>
          <w:szCs w:val="24"/>
          <w:lang w:val="de-DE" w:eastAsia="ja-JP" w:bidi="fa-IR"/>
        </w:rPr>
        <w:t>О   структуре и предельной штатной численности Совета депутатов муниципального образования «Цильнинский район» Ульяновской области</w:t>
      </w:r>
      <w:r w:rsidRPr="006040B7">
        <w:rPr>
          <w:rFonts w:ascii="Times New Roman" w:eastAsia="Andale Sans UI" w:hAnsi="Times New Roman" w:cs="Times New Roman"/>
          <w:kern w:val="3"/>
          <w:sz w:val="24"/>
          <w:szCs w:val="24"/>
          <w:lang w:eastAsia="ja-JP" w:bidi="fa-IR"/>
        </w:rPr>
        <w:t>.</w:t>
      </w:r>
    </w:p>
    <w:p w14:paraId="2AAACC0C"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ja-JP"/>
        </w:rPr>
        <w:t xml:space="preserve">57. </w:t>
      </w:r>
      <w:r w:rsidRPr="006040B7">
        <w:rPr>
          <w:rFonts w:ascii="Times New Roman" w:eastAsia="Andale Sans UI" w:hAnsi="Times New Roman" w:cs="Times New Roman"/>
          <w:kern w:val="3"/>
          <w:sz w:val="24"/>
          <w:szCs w:val="24"/>
          <w:lang w:val="de-DE" w:eastAsia="ja-JP" w:bidi="fa-IR"/>
        </w:rPr>
        <w:t>О внесении изменений в решение Совета депутатов муниципального образования «Цильнинский район» Ульяновской области от 25.08.2021 № 216 «Об утверждении Положения о размерах и условиях оплаты труда муниципальных служащих органов местного самоуправления муниципального образования «Цильнинский район» Ульяновской области</w:t>
      </w:r>
      <w:r w:rsidRPr="006040B7">
        <w:rPr>
          <w:rFonts w:ascii="Times New Roman" w:eastAsia="Andale Sans UI" w:hAnsi="Times New Roman" w:cs="Times New Roman"/>
          <w:kern w:val="3"/>
          <w:sz w:val="24"/>
          <w:szCs w:val="24"/>
          <w:lang w:eastAsia="ja-JP" w:bidi="fa-IR"/>
        </w:rPr>
        <w:t>.</w:t>
      </w:r>
    </w:p>
    <w:p w14:paraId="7562B250"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ja-JP"/>
        </w:rPr>
        <w:t xml:space="preserve">58. </w:t>
      </w:r>
      <w:r w:rsidRPr="006040B7">
        <w:rPr>
          <w:rFonts w:ascii="Times New Roman" w:eastAsia="Andale Sans UI" w:hAnsi="Times New Roman" w:cs="Times New Roman"/>
          <w:kern w:val="3"/>
          <w:sz w:val="24"/>
          <w:szCs w:val="24"/>
          <w:lang w:val="de-DE" w:eastAsia="ja-JP" w:bidi="fa-IR"/>
        </w:rPr>
        <w:t>О внесении изменения в решение Совета депутатов муниципального образования «Цильнинский район» Ульяновской области от 29.12.2021 № 246 «Об утверждении Положения о муниципальных должностях муниципального образования «Цильнинский район» Ульяновской области</w:t>
      </w:r>
      <w:r w:rsidRPr="006040B7">
        <w:rPr>
          <w:rFonts w:ascii="Times New Roman" w:eastAsia="Andale Sans UI" w:hAnsi="Times New Roman" w:cs="Times New Roman"/>
          <w:kern w:val="3"/>
          <w:sz w:val="24"/>
          <w:szCs w:val="24"/>
          <w:lang w:eastAsia="ja-JP" w:bidi="fa-IR"/>
        </w:rPr>
        <w:t>.</w:t>
      </w:r>
    </w:p>
    <w:p w14:paraId="665F8B9D"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ja-JP"/>
        </w:rPr>
        <w:t xml:space="preserve">59. </w:t>
      </w:r>
      <w:r w:rsidRPr="006040B7">
        <w:rPr>
          <w:rFonts w:ascii="Times New Roman" w:eastAsia="Andale Sans UI" w:hAnsi="Times New Roman" w:cs="Times New Roman"/>
          <w:kern w:val="3"/>
          <w:sz w:val="24"/>
          <w:szCs w:val="24"/>
          <w:lang w:val="de-DE" w:eastAsia="ja-JP" w:bidi="fa-IR"/>
        </w:rPr>
        <w:t>О присвоении звания «Почетный гражданин Цильнинского района»</w:t>
      </w:r>
      <w:r w:rsidRPr="006040B7">
        <w:rPr>
          <w:rFonts w:ascii="Times New Roman" w:eastAsia="Andale Sans UI" w:hAnsi="Times New Roman" w:cs="Times New Roman"/>
          <w:kern w:val="3"/>
          <w:sz w:val="24"/>
          <w:szCs w:val="24"/>
          <w:lang w:eastAsia="ja-JP" w:bidi="fa-IR"/>
        </w:rPr>
        <w:t>.</w:t>
      </w:r>
    </w:p>
    <w:p w14:paraId="7A7BFD3E"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ja-JP"/>
        </w:rPr>
        <w:t xml:space="preserve">60. </w:t>
      </w:r>
      <w:r w:rsidRPr="006040B7">
        <w:rPr>
          <w:rFonts w:ascii="Times New Roman" w:eastAsia="Andale Sans UI" w:hAnsi="Times New Roman" w:cs="Times New Roman"/>
          <w:kern w:val="3"/>
          <w:sz w:val="24"/>
          <w:szCs w:val="24"/>
          <w:lang w:val="de-DE" w:eastAsia="ja-JP" w:bidi="fa-IR"/>
        </w:rPr>
        <w:t>«О бюджете муниципального образования «Цильнинский район» на 2025 год и на плановый период 2026 и 2027 годов»</w:t>
      </w:r>
      <w:r w:rsidRPr="006040B7">
        <w:rPr>
          <w:rFonts w:ascii="Times New Roman" w:eastAsia="Andale Sans UI" w:hAnsi="Times New Roman" w:cs="Times New Roman"/>
          <w:kern w:val="3"/>
          <w:sz w:val="24"/>
          <w:szCs w:val="24"/>
          <w:lang w:eastAsia="ja-JP" w:bidi="fa-IR"/>
        </w:rPr>
        <w:t>.</w:t>
      </w:r>
    </w:p>
    <w:p w14:paraId="01AF335B"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ja-JP"/>
        </w:rPr>
        <w:t xml:space="preserve">61. О </w:t>
      </w:r>
      <w:r w:rsidRPr="006040B7">
        <w:rPr>
          <w:rFonts w:ascii="Times New Roman" w:eastAsia="Andale Sans UI" w:hAnsi="Times New Roman" w:cs="Times New Roman"/>
          <w:kern w:val="3"/>
          <w:sz w:val="24"/>
          <w:szCs w:val="24"/>
          <w:lang w:val="de-DE" w:eastAsia="ja-JP" w:bidi="fa-IR"/>
        </w:rPr>
        <w:t>награждении Почетной грамотой в связи с профессиональным праздником «День энергетика»</w:t>
      </w:r>
      <w:r w:rsidRPr="006040B7">
        <w:rPr>
          <w:rFonts w:ascii="Times New Roman" w:eastAsia="Andale Sans UI" w:hAnsi="Times New Roman" w:cs="Times New Roman"/>
          <w:kern w:val="3"/>
          <w:sz w:val="24"/>
          <w:szCs w:val="24"/>
          <w:lang w:eastAsia="ja-JP" w:bidi="fa-IR"/>
        </w:rPr>
        <w:t>.</w:t>
      </w:r>
    </w:p>
    <w:p w14:paraId="3951D90A"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ja-JP"/>
        </w:rPr>
        <w:t xml:space="preserve">62. </w:t>
      </w:r>
      <w:r w:rsidRPr="006040B7">
        <w:rPr>
          <w:rFonts w:ascii="Times New Roman" w:eastAsia="Andale Sans UI" w:hAnsi="Times New Roman" w:cs="Times New Roman"/>
          <w:kern w:val="3"/>
          <w:sz w:val="24"/>
          <w:szCs w:val="24"/>
          <w:lang w:val="de-DE" w:eastAsia="ja-JP" w:bidi="fa-IR"/>
        </w:rPr>
        <w:t>Об утверждении графика проведения заседаний Совета депутатов        муниципального образования «Цильнинский район» на 2025 год</w:t>
      </w:r>
      <w:r w:rsidRPr="006040B7">
        <w:rPr>
          <w:rFonts w:ascii="Times New Roman" w:eastAsia="Andale Sans UI" w:hAnsi="Times New Roman" w:cs="Times New Roman"/>
          <w:kern w:val="3"/>
          <w:sz w:val="24"/>
          <w:szCs w:val="24"/>
          <w:lang w:eastAsia="ja-JP" w:bidi="fa-IR"/>
        </w:rPr>
        <w:t>.</w:t>
      </w:r>
    </w:p>
    <w:p w14:paraId="14002A35"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ja-JP"/>
        </w:rPr>
        <w:t xml:space="preserve">63. </w:t>
      </w:r>
      <w:r w:rsidRPr="006040B7">
        <w:rPr>
          <w:rFonts w:ascii="Times New Roman" w:eastAsia="Lucida Sans Unicode" w:hAnsi="Times New Roman" w:cs="Times New Roman"/>
          <w:color w:val="000000"/>
          <w:spacing w:val="-4"/>
          <w:kern w:val="3"/>
          <w:sz w:val="24"/>
          <w:szCs w:val="24"/>
          <w:lang w:val="de-DE" w:eastAsia="ja-JP" w:bidi="fa-IR"/>
        </w:rPr>
        <w:t xml:space="preserve">О внесении изменений в решение Совета депутатов муниципального образования </w:t>
      </w:r>
      <w:r w:rsidRPr="006040B7">
        <w:rPr>
          <w:rFonts w:ascii="Times New Roman" w:eastAsia="Lucida Sans Unicode" w:hAnsi="Times New Roman" w:cs="Times New Roman"/>
          <w:color w:val="000000"/>
          <w:spacing w:val="-4"/>
          <w:kern w:val="3"/>
          <w:sz w:val="24"/>
          <w:szCs w:val="24"/>
          <w:lang w:val="de-DE" w:eastAsia="ja-JP" w:bidi="fa-IR"/>
        </w:rPr>
        <w:lastRenderedPageBreak/>
        <w:t>«Цильнинский район» №29 от 13.12.2023 года «О бюджете муниципального образования «Цильнинский район» на 2024 год и на плановый период 2025 и 2026 годов</w:t>
      </w:r>
      <w:r w:rsidRPr="006040B7">
        <w:rPr>
          <w:rFonts w:ascii="Times New Roman" w:eastAsia="Andale Sans UI" w:hAnsi="Times New Roman" w:cs="Times New Roman"/>
          <w:kern w:val="3"/>
          <w:sz w:val="24"/>
          <w:szCs w:val="24"/>
          <w:lang w:eastAsia="ja-JP" w:bidi="fa-IR"/>
        </w:rPr>
        <w:t>.</w:t>
      </w:r>
    </w:p>
    <w:p w14:paraId="655FE800"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ja-JP"/>
        </w:rPr>
        <w:t xml:space="preserve">64. </w:t>
      </w:r>
      <w:r w:rsidRPr="006040B7">
        <w:rPr>
          <w:rFonts w:ascii="Times New Roman" w:eastAsia="Andale Sans UI" w:hAnsi="Times New Roman" w:cs="Times New Roman"/>
          <w:color w:val="000000"/>
          <w:kern w:val="3"/>
          <w:sz w:val="24"/>
          <w:szCs w:val="24"/>
          <w:lang w:val="de-DE" w:eastAsia="ja-JP" w:bidi="fa-IR"/>
        </w:rPr>
        <w:t>О внесении изменений в решение Совета депутатов муниципального образования «Цильнинский район» Ульяновской области от 13.12.2023 № 28 «Об утверждении прогнозного плана (программы) приватизации муниципального имущества муниципального образования «Цильнинский район» Ульяновской области на 2024 год и плановый период 2025-2026 годов</w:t>
      </w:r>
      <w:r w:rsidRPr="006040B7">
        <w:rPr>
          <w:rFonts w:ascii="Times New Roman" w:eastAsia="Andale Sans UI" w:hAnsi="Times New Roman" w:cs="Times New Roman"/>
          <w:color w:val="000000"/>
          <w:kern w:val="3"/>
          <w:sz w:val="24"/>
          <w:szCs w:val="24"/>
          <w:lang w:eastAsia="ja-JP" w:bidi="fa-IR"/>
        </w:rPr>
        <w:t>.</w:t>
      </w:r>
    </w:p>
    <w:p w14:paraId="2B544369"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ja-JP"/>
        </w:rPr>
        <w:t xml:space="preserve">65. </w:t>
      </w:r>
      <w:r w:rsidRPr="006040B7">
        <w:rPr>
          <w:rFonts w:ascii="Times New Roman" w:eastAsia="Andale Sans UI" w:hAnsi="Times New Roman" w:cs="Times New Roman"/>
          <w:kern w:val="3"/>
          <w:sz w:val="24"/>
          <w:szCs w:val="24"/>
          <w:lang w:val="de-DE" w:eastAsia="ja-JP" w:bidi="fa-IR"/>
        </w:rPr>
        <w:t>О признании утратившим силу решения Совета депутатов муниципального образования «Цильнинский район» Ульяновской области от 18.11.2010 №155 «Об утверждении Положения об организации учета муниципального имущества и ведения реестра муниципального имущества муниципального образования «Цильнинский район» Ульяновской области»</w:t>
      </w:r>
      <w:r w:rsidRPr="006040B7">
        <w:rPr>
          <w:rFonts w:ascii="Times New Roman" w:eastAsia="Andale Sans UI" w:hAnsi="Times New Roman" w:cs="Times New Roman"/>
          <w:kern w:val="3"/>
          <w:sz w:val="24"/>
          <w:szCs w:val="24"/>
          <w:lang w:eastAsia="ja-JP" w:bidi="fa-IR"/>
        </w:rPr>
        <w:t>.</w:t>
      </w:r>
    </w:p>
    <w:p w14:paraId="5AAACCD7"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ja-JP"/>
        </w:rPr>
        <w:t xml:space="preserve">66. </w:t>
      </w:r>
      <w:r w:rsidRPr="006040B7">
        <w:rPr>
          <w:rFonts w:ascii="Times New Roman" w:eastAsia="Lucida Sans Unicode" w:hAnsi="Times New Roman" w:cs="Times New Roman"/>
          <w:color w:val="000000"/>
          <w:spacing w:val="-4"/>
          <w:kern w:val="3"/>
          <w:sz w:val="24"/>
          <w:szCs w:val="24"/>
          <w:lang w:val="de-DE" w:eastAsia="ja-JP" w:bidi="fa-IR"/>
        </w:rPr>
        <w:t>Об утверждении перспективного плана работы Совета депутатов муниципального образования «Цильнинский район» на 1 квартал 2025 года</w:t>
      </w:r>
      <w:r w:rsidRPr="006040B7">
        <w:rPr>
          <w:rFonts w:ascii="Times New Roman" w:eastAsia="Lucida Sans Unicode" w:hAnsi="Times New Roman" w:cs="Times New Roman"/>
          <w:color w:val="000000"/>
          <w:spacing w:val="-4"/>
          <w:kern w:val="3"/>
          <w:sz w:val="24"/>
          <w:szCs w:val="24"/>
          <w:lang w:eastAsia="ja-JP" w:bidi="fa-IR"/>
        </w:rPr>
        <w:t>.</w:t>
      </w:r>
    </w:p>
    <w:p w14:paraId="658128B3"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ja-JP"/>
        </w:rPr>
        <w:t xml:space="preserve">67. </w:t>
      </w:r>
      <w:r w:rsidRPr="006040B7">
        <w:rPr>
          <w:rFonts w:ascii="Times New Roman" w:eastAsia="Lucida Sans Unicode" w:hAnsi="Times New Roman" w:cs="Times New Roman"/>
          <w:color w:val="000000"/>
          <w:spacing w:val="-4"/>
          <w:kern w:val="3"/>
          <w:sz w:val="24"/>
          <w:szCs w:val="24"/>
          <w:lang w:val="de-DE" w:eastAsia="ja-JP" w:bidi="fa-IR"/>
        </w:rPr>
        <w:t>Об утверждении графика приема граждан депутатами Совета депутатов муниципального образования «Цильнинский район» на 1 квартал 2025 год</w:t>
      </w:r>
      <w:r w:rsidRPr="006040B7">
        <w:rPr>
          <w:rFonts w:ascii="Times New Roman" w:eastAsia="Lucida Sans Unicode" w:hAnsi="Times New Roman" w:cs="Times New Roman"/>
          <w:color w:val="000000"/>
          <w:spacing w:val="-4"/>
          <w:kern w:val="3"/>
          <w:sz w:val="24"/>
          <w:szCs w:val="24"/>
          <w:lang w:eastAsia="ja-JP" w:bidi="fa-IR"/>
        </w:rPr>
        <w:t>.</w:t>
      </w:r>
    </w:p>
    <w:p w14:paraId="270337A4" w14:textId="77777777" w:rsidR="002F3385" w:rsidRPr="006040B7" w:rsidRDefault="002F3385" w:rsidP="00BC021D">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eastAsia="ja-JP" w:bidi="fa-IR"/>
        </w:rPr>
      </w:pPr>
    </w:p>
    <w:p w14:paraId="417A5589" w14:textId="77777777" w:rsidR="002F3385" w:rsidRPr="006040B7" w:rsidRDefault="002F3385" w:rsidP="00BC021D">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Times New Roman" w:hAnsi="Times New Roman" w:cs="Times New Roman"/>
          <w:color w:val="000000"/>
          <w:spacing w:val="-4"/>
          <w:kern w:val="3"/>
          <w:sz w:val="24"/>
          <w:szCs w:val="24"/>
          <w:lang w:eastAsia="ja-JP"/>
        </w:rPr>
        <w:t xml:space="preserve">       </w:t>
      </w:r>
      <w:r w:rsidRPr="006040B7">
        <w:rPr>
          <w:rFonts w:ascii="Times New Roman" w:eastAsia="Andale Sans UI" w:hAnsi="Times New Roman" w:cs="Times New Roman"/>
          <w:kern w:val="3"/>
          <w:sz w:val="24"/>
          <w:szCs w:val="24"/>
          <w:lang w:val="de-DE" w:eastAsia="ja-JP" w:bidi="fa-IR"/>
        </w:rPr>
        <w:t>При Совете депутатов муниципального образования «Цильнинский район» шестого созыва  созданы и работают четыре постоянные комиссии:</w:t>
      </w:r>
    </w:p>
    <w:p w14:paraId="0D304323" w14:textId="77777777" w:rsidR="002F3385" w:rsidRPr="006040B7" w:rsidRDefault="002F3385" w:rsidP="00BC021D">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Andale Sans UI" w:hAnsi="Times New Roman" w:cs="Times New Roman"/>
          <w:kern w:val="3"/>
          <w:sz w:val="24"/>
          <w:szCs w:val="24"/>
          <w:lang w:val="de-DE" w:eastAsia="ja-JP" w:bidi="fa-IR"/>
        </w:rPr>
        <w:t>- постоянная комиссия Совета депутатов муниципального образования «Цильнинский район» по бюджету и экономической политике (</w:t>
      </w:r>
      <w:r w:rsidRPr="006040B7">
        <w:rPr>
          <w:rFonts w:ascii="Times New Roman" w:eastAsia="Andale Sans UI" w:hAnsi="Times New Roman" w:cs="Times New Roman"/>
          <w:kern w:val="3"/>
          <w:sz w:val="24"/>
          <w:szCs w:val="24"/>
          <w:lang w:eastAsia="ja-JP" w:bidi="fa-IR"/>
        </w:rPr>
        <w:t>Еленкин Л.В.</w:t>
      </w:r>
      <w:r w:rsidRPr="006040B7">
        <w:rPr>
          <w:rFonts w:ascii="Times New Roman" w:eastAsia="Andale Sans UI" w:hAnsi="Times New Roman" w:cs="Times New Roman"/>
          <w:kern w:val="3"/>
          <w:sz w:val="24"/>
          <w:szCs w:val="24"/>
          <w:lang w:val="de-DE" w:eastAsia="ja-JP" w:bidi="fa-IR"/>
        </w:rPr>
        <w:t>)</w:t>
      </w:r>
      <w:r w:rsidRPr="006040B7">
        <w:rPr>
          <w:rFonts w:ascii="Times New Roman" w:eastAsia="Andale Sans UI" w:hAnsi="Times New Roman" w:cs="Times New Roman"/>
          <w:kern w:val="3"/>
          <w:sz w:val="24"/>
          <w:szCs w:val="24"/>
          <w:lang w:eastAsia="ja-JP" w:bidi="fa-IR"/>
        </w:rPr>
        <w:t>.</w:t>
      </w:r>
    </w:p>
    <w:p w14:paraId="0F8C4B71" w14:textId="77777777" w:rsidR="002F3385" w:rsidRPr="006040B7" w:rsidRDefault="002F3385" w:rsidP="00BC021D">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Andale Sans UI" w:hAnsi="Times New Roman" w:cs="Times New Roman"/>
          <w:kern w:val="3"/>
          <w:sz w:val="24"/>
          <w:szCs w:val="24"/>
          <w:lang w:val="de-DE" w:eastAsia="ja-JP" w:bidi="fa-IR"/>
        </w:rPr>
        <w:t>-  постоянная комиссия Совета депутатов муниципального образования «Цильнинский район» по вопросам ЖКХ, транспорта, дорожного хозяйства, обеспечения условий жизнедеятельности населения (</w:t>
      </w:r>
      <w:r w:rsidRPr="006040B7">
        <w:rPr>
          <w:rFonts w:ascii="Times New Roman" w:eastAsia="Andale Sans UI" w:hAnsi="Times New Roman" w:cs="Times New Roman"/>
          <w:kern w:val="3"/>
          <w:sz w:val="24"/>
          <w:szCs w:val="24"/>
          <w:lang w:eastAsia="ja-JP" w:bidi="fa-IR"/>
        </w:rPr>
        <w:t>Садовников С.Н.).</w:t>
      </w:r>
    </w:p>
    <w:p w14:paraId="1436EA99" w14:textId="77777777" w:rsidR="002F3385" w:rsidRPr="006040B7" w:rsidRDefault="002F3385" w:rsidP="00BC021D">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Andale Sans UI" w:hAnsi="Times New Roman" w:cs="Times New Roman"/>
          <w:kern w:val="3"/>
          <w:sz w:val="24"/>
          <w:szCs w:val="24"/>
          <w:lang w:val="de-DE" w:eastAsia="ja-JP" w:bidi="fa-IR"/>
        </w:rPr>
        <w:t>- постоянная комиссия Совета депутатов муниципального образования «Цильнинский район» по аграрным вопросам, природопользованию и охране окружающей среды (Узиков П.А.)</w:t>
      </w:r>
      <w:r w:rsidRPr="006040B7">
        <w:rPr>
          <w:rFonts w:ascii="Times New Roman" w:eastAsia="Andale Sans UI" w:hAnsi="Times New Roman" w:cs="Times New Roman"/>
          <w:kern w:val="3"/>
          <w:sz w:val="24"/>
          <w:szCs w:val="24"/>
          <w:lang w:eastAsia="ja-JP" w:bidi="fa-IR"/>
        </w:rPr>
        <w:t>.</w:t>
      </w:r>
    </w:p>
    <w:p w14:paraId="19D29A12" w14:textId="77777777" w:rsidR="002F3385" w:rsidRPr="006040B7" w:rsidRDefault="002F3385" w:rsidP="00BC021D">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Andale Sans UI" w:hAnsi="Times New Roman" w:cs="Times New Roman"/>
          <w:kern w:val="3"/>
          <w:sz w:val="24"/>
          <w:szCs w:val="24"/>
          <w:lang w:val="de-DE" w:eastAsia="ja-JP" w:bidi="fa-IR"/>
        </w:rPr>
        <w:t>- постоянная комиссия Совета депутатов муниципального образования «Цильнинский район» по социальной и молодёжной политике и по вопросам местного самоуправления (Утриванова Н.М.).</w:t>
      </w:r>
    </w:p>
    <w:p w14:paraId="3F6D57A4" w14:textId="77777777" w:rsidR="002F3385" w:rsidRPr="006040B7" w:rsidRDefault="002F3385" w:rsidP="00BC021D">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040B7">
        <w:rPr>
          <w:rFonts w:ascii="Times New Roman" w:eastAsia="Andale Sans UI" w:hAnsi="Times New Roman" w:cs="Times New Roman"/>
          <w:kern w:val="3"/>
          <w:sz w:val="24"/>
          <w:szCs w:val="24"/>
          <w:lang w:val="de-DE" w:eastAsia="ja-JP" w:bidi="fa-IR"/>
        </w:rPr>
        <w:tab/>
        <w:t>Члены постоянных комиссий принимали участие в подготовке вопросов к заседаниям Совета депутатов, рассматривали на заседаниях комиссий проекты решений Совета и вносили свои предложения, замечания по тем или иным вопросам.</w:t>
      </w:r>
    </w:p>
    <w:p w14:paraId="3F2E01E1" w14:textId="77777777" w:rsidR="002F3385" w:rsidRPr="006040B7" w:rsidRDefault="002F3385" w:rsidP="00BC021D">
      <w:pPr>
        <w:widowControl w:val="0"/>
        <w:suppressAutoHyphens/>
        <w:spacing w:after="0" w:line="240" w:lineRule="auto"/>
        <w:jc w:val="center"/>
        <w:rPr>
          <w:rFonts w:ascii="Times New Roman" w:eastAsia="Arial Unicode MS" w:hAnsi="Times New Roman" w:cs="Times New Roman"/>
          <w:b/>
          <w:bCs/>
          <w:kern w:val="1"/>
          <w:sz w:val="24"/>
          <w:szCs w:val="24"/>
          <w:lang w:eastAsia="zh-CN"/>
        </w:rPr>
      </w:pPr>
    </w:p>
    <w:p w14:paraId="4EF07C0E" w14:textId="05DE41E1" w:rsidR="00CB2BAA" w:rsidRPr="00BC021D" w:rsidRDefault="00461EB1" w:rsidP="00BC021D">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BC021D">
        <w:rPr>
          <w:rFonts w:ascii="Times New Roman" w:eastAsia="Andale Sans UI" w:hAnsi="Times New Roman" w:cs="Times New Roman"/>
          <w:kern w:val="3"/>
          <w:sz w:val="24"/>
          <w:szCs w:val="24"/>
          <w:lang w:val="de-DE" w:eastAsia="ja-JP" w:bidi="fa-IR"/>
        </w:rPr>
        <w:tab/>
      </w:r>
    </w:p>
    <w:p w14:paraId="534FB374" w14:textId="56882D7B" w:rsidR="000A189E" w:rsidRPr="006040B7" w:rsidRDefault="000A189E" w:rsidP="00BC021D">
      <w:pPr>
        <w:widowControl w:val="0"/>
        <w:suppressAutoHyphens/>
        <w:autoSpaceDN w:val="0"/>
        <w:snapToGrid w:val="0"/>
        <w:spacing w:after="0" w:line="240" w:lineRule="auto"/>
        <w:jc w:val="center"/>
        <w:textAlignment w:val="baseline"/>
        <w:rPr>
          <w:rFonts w:ascii="Times New Roman" w:eastAsia="Arial Unicode MS" w:hAnsi="Times New Roman" w:cs="Times New Roman"/>
          <w:b/>
          <w:bCs/>
          <w:kern w:val="1"/>
          <w:sz w:val="24"/>
          <w:szCs w:val="24"/>
          <w:lang w:eastAsia="zh-CN"/>
        </w:rPr>
      </w:pPr>
      <w:r w:rsidRPr="006040B7">
        <w:rPr>
          <w:rFonts w:ascii="Times New Roman" w:eastAsia="Arial Unicode MS" w:hAnsi="Times New Roman" w:cs="Times New Roman"/>
          <w:b/>
          <w:bCs/>
          <w:kern w:val="1"/>
          <w:sz w:val="24"/>
          <w:szCs w:val="24"/>
          <w:lang w:eastAsia="zh-CN"/>
        </w:rPr>
        <w:t>1</w:t>
      </w:r>
      <w:r w:rsidR="00661C2F" w:rsidRPr="006040B7">
        <w:rPr>
          <w:rFonts w:ascii="Times New Roman" w:eastAsia="Arial Unicode MS" w:hAnsi="Times New Roman" w:cs="Times New Roman"/>
          <w:b/>
          <w:bCs/>
          <w:kern w:val="1"/>
          <w:sz w:val="24"/>
          <w:szCs w:val="24"/>
          <w:lang w:eastAsia="zh-CN"/>
        </w:rPr>
        <w:t>1</w:t>
      </w:r>
      <w:r w:rsidRPr="006040B7">
        <w:rPr>
          <w:rFonts w:ascii="Times New Roman" w:eastAsia="Arial Unicode MS" w:hAnsi="Times New Roman" w:cs="Times New Roman"/>
          <w:b/>
          <w:bCs/>
          <w:kern w:val="1"/>
          <w:sz w:val="24"/>
          <w:szCs w:val="24"/>
          <w:lang w:eastAsia="zh-CN"/>
        </w:rPr>
        <w:t>. О РАБОТЕ С ОБРАЩЕНИЯМИ ГРАЖДАН</w:t>
      </w:r>
    </w:p>
    <w:p w14:paraId="102529ED" w14:textId="77777777" w:rsidR="00661C2F" w:rsidRPr="006040B7" w:rsidRDefault="00661C2F" w:rsidP="00BC021D">
      <w:pPr>
        <w:widowControl w:val="0"/>
        <w:suppressAutoHyphens/>
        <w:spacing w:after="0" w:line="240" w:lineRule="auto"/>
        <w:ind w:firstLine="708"/>
        <w:jc w:val="both"/>
        <w:rPr>
          <w:rFonts w:ascii="Times New Roman" w:eastAsia="Times New Roman" w:hAnsi="Times New Roman" w:cs="Times New Roman"/>
          <w:kern w:val="1"/>
          <w:sz w:val="24"/>
          <w:szCs w:val="24"/>
        </w:rPr>
      </w:pPr>
    </w:p>
    <w:p w14:paraId="72733CE3" w14:textId="77777777" w:rsidR="002F3385" w:rsidRPr="006040B7" w:rsidRDefault="002F3385" w:rsidP="00BC021D">
      <w:pPr>
        <w:widowControl w:val="0"/>
        <w:suppressAutoHyphens/>
        <w:spacing w:after="0" w:line="240" w:lineRule="auto"/>
        <w:ind w:firstLine="708"/>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 xml:space="preserve">За 2024 год  в администрацию МО «Цильнинский район»  поступило 293  обращения, в которых поставлено 308 вопросов (за аналогичный период 2023г -357, что меньше на 22% или на 64 обращения), в том  числе 145 обращений поступило из вышестоящих органов, что составляет  49,4% от общего  количества поступивших обращений  к  Главе администрации МО «Цильнинский район» и в  администрацию МО «Цильнинский район». </w:t>
      </w:r>
    </w:p>
    <w:p w14:paraId="49F3B2D8" w14:textId="77777777" w:rsidR="002F3385" w:rsidRPr="006040B7" w:rsidRDefault="002F3385" w:rsidP="00BC021D">
      <w:pPr>
        <w:widowControl w:val="0"/>
        <w:suppressAutoHyphens/>
        <w:spacing w:after="0" w:line="240" w:lineRule="auto"/>
        <w:ind w:firstLine="708"/>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b/>
          <w:kern w:val="1"/>
          <w:sz w:val="24"/>
          <w:szCs w:val="24"/>
        </w:rPr>
        <w:t>Коллективных обращений поступило-21</w:t>
      </w:r>
      <w:r w:rsidRPr="006040B7">
        <w:rPr>
          <w:rFonts w:ascii="Times New Roman" w:eastAsia="Times New Roman" w:hAnsi="Times New Roman" w:cs="Times New Roman"/>
          <w:kern w:val="1"/>
          <w:sz w:val="24"/>
          <w:szCs w:val="24"/>
        </w:rPr>
        <w:t xml:space="preserve"> (1- о газификации с.Тимофеевка, 1- о ремонте дороги в п.Клин,1- о ремонте дороги по пер.Восточный в с.Новые Тимерсяны, 1- о ремонте дороги в д.Садки по ул.Мостовой,1- об отсыпке дороги щебнем по ул.Садовой в с.Нижние Тимерсяны, 1- о ремонте дороги по ул.50 лет Победы в с.Б.Нагаткино,  1- о восстановлении переправы через речку в с. Устеренка,  1- о благоустройстве с.Телешовка: работа почтового отделения, ТБО,уличное освещение, ремонт дорог; 1- о ремонте дороги по ул.Пионерской в с.Новые Тимерсяны; 1- о ремонте дороги в с.Новые Алгаши по ул.Магазинной; 1- о строительстве новой школьной столовой в с.Малое Нагаткино; 1- о возобновлении работы ФАПа в с.Крестниково, 1- о проблемных вопросах с.Крестниково : о принятии мер к водителям по перевозке сах.свеклы, об отсутствии освещения от главной трассы до села, о скашивании травы; 1- о недопущении закрытия Покровской средней школы; 1- просьба сделать выезд с ул.Колхозной с.Б.Нагаткино на дорогу менее крутым; об оплате труда сотрудников ДШИ в с.Б.Нагаткино и р.п.Цильна; о безопасности перевозки детей на школьном маршруте из. с.Арбузовка в р.п.Цильна; об оказании помощи в установке </w:t>
      </w:r>
      <w:r w:rsidRPr="006040B7">
        <w:rPr>
          <w:rFonts w:ascii="Times New Roman" w:eastAsia="Times New Roman" w:hAnsi="Times New Roman" w:cs="Times New Roman"/>
          <w:kern w:val="1"/>
          <w:sz w:val="24"/>
          <w:szCs w:val="24"/>
        </w:rPr>
        <w:lastRenderedPageBreak/>
        <w:t>железобетонных колец для обеспечения водоснабжением; о предоставлении в аренду земельных участков для использования их в сельскохозяйственных целях в МО «Новоникулинское сельское поселение»; обращение жителей р.п.Цильна о принятии мер по предотвращению затопления дачных участков и необходимости спуска прудов в с.Покровское; об  оказании содействия в решении вопроса  по мерам безопасности  здания КБО).</w:t>
      </w:r>
    </w:p>
    <w:p w14:paraId="2520F557" w14:textId="77777777" w:rsidR="002F3385" w:rsidRPr="006040B7" w:rsidRDefault="002F3385" w:rsidP="00BC021D">
      <w:pPr>
        <w:widowControl w:val="0"/>
        <w:suppressAutoHyphens/>
        <w:spacing w:after="0" w:line="240" w:lineRule="auto"/>
        <w:ind w:firstLine="708"/>
        <w:jc w:val="both"/>
        <w:rPr>
          <w:rFonts w:ascii="Times New Roman" w:eastAsia="Times New Roman" w:hAnsi="Times New Roman" w:cs="Times New Roman"/>
          <w:kern w:val="1"/>
          <w:sz w:val="24"/>
          <w:szCs w:val="24"/>
        </w:rPr>
      </w:pPr>
    </w:p>
    <w:p w14:paraId="7C70E185" w14:textId="77777777" w:rsidR="002F3385" w:rsidRPr="006040B7" w:rsidRDefault="002F3385" w:rsidP="00BC021D">
      <w:pPr>
        <w:widowControl w:val="0"/>
        <w:suppressAutoHyphens/>
        <w:spacing w:after="0" w:line="240" w:lineRule="auto"/>
        <w:ind w:firstLine="708"/>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 xml:space="preserve">Девять обращений получены в форме электронного документа посредством сервиса «Виртуальная приемная» на официальном сайте администрации МО «Цильнинский район». </w:t>
      </w:r>
    </w:p>
    <w:p w14:paraId="1188A022" w14:textId="77777777" w:rsidR="002F3385" w:rsidRPr="006040B7" w:rsidRDefault="002F3385" w:rsidP="00BC021D">
      <w:pPr>
        <w:widowControl w:val="0"/>
        <w:suppressAutoHyphens/>
        <w:spacing w:after="0" w:line="240" w:lineRule="auto"/>
        <w:ind w:firstLine="708"/>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Средний по Цильнинскому району показатель активности обращений в расчёте на 10 тысяч населения составил 127.</w:t>
      </w:r>
    </w:p>
    <w:p w14:paraId="4173F2B9" w14:textId="77777777" w:rsidR="002F3385" w:rsidRPr="006040B7" w:rsidRDefault="002F3385" w:rsidP="00BC021D">
      <w:pPr>
        <w:widowControl w:val="0"/>
        <w:suppressAutoHyphens/>
        <w:spacing w:after="0" w:line="240" w:lineRule="auto"/>
        <w:ind w:firstLine="708"/>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Анализ результативности рассмотрения обращений за обзорный период показал следующее: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743"/>
        <w:gridCol w:w="2428"/>
        <w:gridCol w:w="3094"/>
      </w:tblGrid>
      <w:tr w:rsidR="002F3385" w:rsidRPr="006040B7" w14:paraId="2CD74966" w14:textId="77777777" w:rsidTr="002F3385">
        <w:trPr>
          <w:trHeight w:hRule="exact" w:val="387"/>
        </w:trPr>
        <w:tc>
          <w:tcPr>
            <w:tcW w:w="3743" w:type="dxa"/>
            <w:vMerge w:val="restart"/>
            <w:tcBorders>
              <w:top w:val="single" w:sz="1" w:space="0" w:color="000000"/>
              <w:left w:val="single" w:sz="1" w:space="0" w:color="000000"/>
              <w:bottom w:val="single" w:sz="1" w:space="0" w:color="000000"/>
            </w:tcBorders>
          </w:tcPr>
          <w:p w14:paraId="183369CB" w14:textId="77777777" w:rsidR="002F3385" w:rsidRPr="006040B7" w:rsidRDefault="002F3385" w:rsidP="00BC021D">
            <w:pPr>
              <w:widowControl w:val="0"/>
              <w:suppressLineNumbers/>
              <w:suppressAutoHyphens/>
              <w:snapToGrid w:val="0"/>
              <w:spacing w:after="0" w:line="240" w:lineRule="auto"/>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Результат рассмотрения обращений</w:t>
            </w:r>
          </w:p>
        </w:tc>
        <w:tc>
          <w:tcPr>
            <w:tcW w:w="5522" w:type="dxa"/>
            <w:gridSpan w:val="2"/>
            <w:tcBorders>
              <w:top w:val="single" w:sz="1" w:space="0" w:color="000000"/>
              <w:left w:val="single" w:sz="1" w:space="0" w:color="000000"/>
              <w:bottom w:val="single" w:sz="1" w:space="0" w:color="000000"/>
              <w:right w:val="single" w:sz="1" w:space="0" w:color="000000"/>
            </w:tcBorders>
          </w:tcPr>
          <w:p w14:paraId="076E4846"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за 2024 год</w:t>
            </w:r>
          </w:p>
        </w:tc>
      </w:tr>
      <w:tr w:rsidR="002F3385" w:rsidRPr="006040B7" w14:paraId="55DB16B9" w14:textId="77777777" w:rsidTr="002F3385">
        <w:tc>
          <w:tcPr>
            <w:tcW w:w="3743" w:type="dxa"/>
            <w:vMerge/>
            <w:tcBorders>
              <w:top w:val="single" w:sz="1" w:space="0" w:color="000000"/>
              <w:left w:val="single" w:sz="1" w:space="0" w:color="000000"/>
              <w:bottom w:val="single" w:sz="1" w:space="0" w:color="000000"/>
            </w:tcBorders>
          </w:tcPr>
          <w:p w14:paraId="5A2788B9" w14:textId="77777777" w:rsidR="002F3385" w:rsidRPr="006040B7" w:rsidRDefault="002F3385" w:rsidP="00BC021D">
            <w:pPr>
              <w:widowControl w:val="0"/>
              <w:suppressAutoHyphens/>
              <w:spacing w:after="0" w:line="240" w:lineRule="auto"/>
              <w:rPr>
                <w:rFonts w:ascii="Times New Roman" w:eastAsia="Lucida Sans Unicode" w:hAnsi="Times New Roman" w:cs="Times New Roman"/>
                <w:kern w:val="1"/>
                <w:sz w:val="24"/>
                <w:szCs w:val="24"/>
              </w:rPr>
            </w:pPr>
          </w:p>
        </w:tc>
        <w:tc>
          <w:tcPr>
            <w:tcW w:w="2428" w:type="dxa"/>
            <w:tcBorders>
              <w:left w:val="single" w:sz="1" w:space="0" w:color="000000"/>
              <w:bottom w:val="single" w:sz="1" w:space="0" w:color="000000"/>
            </w:tcBorders>
          </w:tcPr>
          <w:p w14:paraId="39B503AA"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Кол-во</w:t>
            </w:r>
          </w:p>
        </w:tc>
        <w:tc>
          <w:tcPr>
            <w:tcW w:w="3094" w:type="dxa"/>
            <w:tcBorders>
              <w:left w:val="single" w:sz="1" w:space="0" w:color="000000"/>
              <w:bottom w:val="single" w:sz="1" w:space="0" w:color="000000"/>
              <w:right w:val="single" w:sz="1" w:space="0" w:color="000000"/>
            </w:tcBorders>
          </w:tcPr>
          <w:p w14:paraId="705A5E28"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Удельный вес, %</w:t>
            </w:r>
          </w:p>
        </w:tc>
      </w:tr>
      <w:tr w:rsidR="002F3385" w:rsidRPr="006040B7" w14:paraId="22079E2F" w14:textId="77777777" w:rsidTr="002F3385">
        <w:tc>
          <w:tcPr>
            <w:tcW w:w="3743" w:type="dxa"/>
            <w:tcBorders>
              <w:left w:val="single" w:sz="1" w:space="0" w:color="000000"/>
              <w:bottom w:val="single" w:sz="1" w:space="0" w:color="000000"/>
            </w:tcBorders>
          </w:tcPr>
          <w:p w14:paraId="51038A27"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 удовлетворено</w:t>
            </w:r>
          </w:p>
        </w:tc>
        <w:tc>
          <w:tcPr>
            <w:tcW w:w="2428" w:type="dxa"/>
            <w:tcBorders>
              <w:left w:val="single" w:sz="1" w:space="0" w:color="000000"/>
              <w:bottom w:val="single" w:sz="1" w:space="0" w:color="000000"/>
            </w:tcBorders>
          </w:tcPr>
          <w:p w14:paraId="0FD7D6EF"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35</w:t>
            </w:r>
          </w:p>
        </w:tc>
        <w:tc>
          <w:tcPr>
            <w:tcW w:w="3094" w:type="dxa"/>
            <w:tcBorders>
              <w:left w:val="single" w:sz="1" w:space="0" w:color="000000"/>
              <w:bottom w:val="single" w:sz="1" w:space="0" w:color="000000"/>
              <w:right w:val="single" w:sz="1" w:space="0" w:color="000000"/>
            </w:tcBorders>
          </w:tcPr>
          <w:p w14:paraId="665D3D5A"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12</w:t>
            </w:r>
          </w:p>
        </w:tc>
      </w:tr>
      <w:tr w:rsidR="002F3385" w:rsidRPr="006040B7" w14:paraId="115BA278" w14:textId="77777777" w:rsidTr="002F3385">
        <w:tc>
          <w:tcPr>
            <w:tcW w:w="3743" w:type="dxa"/>
            <w:tcBorders>
              <w:left w:val="single" w:sz="1" w:space="0" w:color="000000"/>
              <w:bottom w:val="single" w:sz="1" w:space="0" w:color="000000"/>
            </w:tcBorders>
          </w:tcPr>
          <w:p w14:paraId="194C278D"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 разъяснено</w:t>
            </w:r>
          </w:p>
        </w:tc>
        <w:tc>
          <w:tcPr>
            <w:tcW w:w="2428" w:type="dxa"/>
            <w:tcBorders>
              <w:left w:val="single" w:sz="1" w:space="0" w:color="000000"/>
              <w:bottom w:val="single" w:sz="1" w:space="0" w:color="000000"/>
            </w:tcBorders>
          </w:tcPr>
          <w:p w14:paraId="199601B9"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174</w:t>
            </w:r>
          </w:p>
        </w:tc>
        <w:tc>
          <w:tcPr>
            <w:tcW w:w="3094" w:type="dxa"/>
            <w:tcBorders>
              <w:left w:val="single" w:sz="1" w:space="0" w:color="000000"/>
              <w:bottom w:val="single" w:sz="1" w:space="0" w:color="000000"/>
              <w:right w:val="single" w:sz="1" w:space="0" w:color="000000"/>
            </w:tcBorders>
          </w:tcPr>
          <w:p w14:paraId="2ACCE436"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60</w:t>
            </w:r>
          </w:p>
        </w:tc>
      </w:tr>
      <w:tr w:rsidR="002F3385" w:rsidRPr="006040B7" w14:paraId="0269B4E7" w14:textId="77777777" w:rsidTr="002F3385">
        <w:tc>
          <w:tcPr>
            <w:tcW w:w="3743" w:type="dxa"/>
            <w:tcBorders>
              <w:left w:val="single" w:sz="1" w:space="0" w:color="000000"/>
              <w:bottom w:val="single" w:sz="1" w:space="0" w:color="000000"/>
            </w:tcBorders>
          </w:tcPr>
          <w:p w14:paraId="03748793"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 направлено по компетенции</w:t>
            </w:r>
          </w:p>
        </w:tc>
        <w:tc>
          <w:tcPr>
            <w:tcW w:w="2428" w:type="dxa"/>
            <w:tcBorders>
              <w:left w:val="single" w:sz="1" w:space="0" w:color="000000"/>
              <w:bottom w:val="single" w:sz="1" w:space="0" w:color="000000"/>
            </w:tcBorders>
          </w:tcPr>
          <w:p w14:paraId="2881CBCD"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65</w:t>
            </w:r>
          </w:p>
        </w:tc>
        <w:tc>
          <w:tcPr>
            <w:tcW w:w="3094" w:type="dxa"/>
            <w:tcBorders>
              <w:left w:val="single" w:sz="1" w:space="0" w:color="000000"/>
              <w:bottom w:val="single" w:sz="1" w:space="0" w:color="000000"/>
              <w:right w:val="single" w:sz="1" w:space="0" w:color="000000"/>
            </w:tcBorders>
          </w:tcPr>
          <w:p w14:paraId="16743032"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22</w:t>
            </w:r>
          </w:p>
        </w:tc>
      </w:tr>
      <w:tr w:rsidR="002F3385" w:rsidRPr="006040B7" w14:paraId="2A04EFB8" w14:textId="77777777" w:rsidTr="002F3385">
        <w:tc>
          <w:tcPr>
            <w:tcW w:w="3743" w:type="dxa"/>
            <w:tcBorders>
              <w:left w:val="single" w:sz="1" w:space="0" w:color="000000"/>
              <w:bottom w:val="single" w:sz="1" w:space="0" w:color="000000"/>
            </w:tcBorders>
          </w:tcPr>
          <w:p w14:paraId="2C4DA104" w14:textId="77777777" w:rsidR="002F3385" w:rsidRPr="006040B7" w:rsidRDefault="002F3385" w:rsidP="00BC021D">
            <w:pPr>
              <w:widowControl w:val="0"/>
              <w:suppressLineNumbers/>
              <w:suppressAutoHyphens/>
              <w:snapToGrid w:val="0"/>
              <w:spacing w:after="0" w:line="240" w:lineRule="auto"/>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 находится в работе</w:t>
            </w:r>
          </w:p>
        </w:tc>
        <w:tc>
          <w:tcPr>
            <w:tcW w:w="2428" w:type="dxa"/>
            <w:tcBorders>
              <w:left w:val="single" w:sz="1" w:space="0" w:color="000000"/>
              <w:bottom w:val="single" w:sz="1" w:space="0" w:color="000000"/>
            </w:tcBorders>
          </w:tcPr>
          <w:p w14:paraId="3926D88B"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19</w:t>
            </w:r>
          </w:p>
        </w:tc>
        <w:tc>
          <w:tcPr>
            <w:tcW w:w="3094" w:type="dxa"/>
            <w:tcBorders>
              <w:left w:val="single" w:sz="1" w:space="0" w:color="000000"/>
              <w:bottom w:val="single" w:sz="1" w:space="0" w:color="000000"/>
              <w:right w:val="single" w:sz="1" w:space="0" w:color="000000"/>
            </w:tcBorders>
          </w:tcPr>
          <w:p w14:paraId="224E1EEB"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6</w:t>
            </w:r>
          </w:p>
        </w:tc>
      </w:tr>
      <w:tr w:rsidR="002F3385" w:rsidRPr="006040B7" w14:paraId="68C4BAE2" w14:textId="77777777" w:rsidTr="002F3385">
        <w:tc>
          <w:tcPr>
            <w:tcW w:w="3743" w:type="dxa"/>
            <w:tcBorders>
              <w:left w:val="single" w:sz="1" w:space="0" w:color="000000"/>
              <w:bottom w:val="single" w:sz="1" w:space="0" w:color="000000"/>
            </w:tcBorders>
          </w:tcPr>
          <w:p w14:paraId="1A6D3139"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Итого</w:t>
            </w:r>
          </w:p>
        </w:tc>
        <w:tc>
          <w:tcPr>
            <w:tcW w:w="2428" w:type="dxa"/>
            <w:tcBorders>
              <w:left w:val="single" w:sz="1" w:space="0" w:color="000000"/>
              <w:bottom w:val="single" w:sz="1" w:space="0" w:color="000000"/>
            </w:tcBorders>
          </w:tcPr>
          <w:p w14:paraId="6A062734"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293</w:t>
            </w:r>
          </w:p>
        </w:tc>
        <w:tc>
          <w:tcPr>
            <w:tcW w:w="3094" w:type="dxa"/>
            <w:tcBorders>
              <w:left w:val="single" w:sz="1" w:space="0" w:color="000000"/>
              <w:bottom w:val="single" w:sz="1" w:space="0" w:color="000000"/>
              <w:right w:val="single" w:sz="1" w:space="0" w:color="000000"/>
            </w:tcBorders>
          </w:tcPr>
          <w:p w14:paraId="091AEB62"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100</w:t>
            </w:r>
          </w:p>
        </w:tc>
      </w:tr>
    </w:tbl>
    <w:p w14:paraId="5E42575A" w14:textId="75DF6E6A" w:rsidR="002F3385" w:rsidRPr="00BC021D" w:rsidRDefault="002F3385" w:rsidP="00BC021D">
      <w:pPr>
        <w:widowControl w:val="0"/>
        <w:suppressAutoHyphens/>
        <w:spacing w:after="0" w:line="240" w:lineRule="auto"/>
        <w:jc w:val="both"/>
        <w:rPr>
          <w:rFonts w:ascii="Times New Roman" w:eastAsia="Times New Roman" w:hAnsi="Times New Roman" w:cs="Times New Roman"/>
          <w:kern w:val="1"/>
          <w:sz w:val="28"/>
          <w:szCs w:val="28"/>
        </w:rPr>
      </w:pPr>
      <w:r w:rsidRPr="00BC021D">
        <w:rPr>
          <w:rFonts w:ascii="Times New Roman" w:eastAsia="Times New Roman" w:hAnsi="Times New Roman" w:cs="Times New Roman"/>
          <w:noProof/>
          <w:kern w:val="1"/>
          <w:sz w:val="28"/>
          <w:szCs w:val="28"/>
        </w:rPr>
        <w:drawing>
          <wp:inline distT="0" distB="0" distL="0" distR="0" wp14:anchorId="272D9AA9" wp14:editId="3F608BC9">
            <wp:extent cx="5872480" cy="3853180"/>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321DFD13" w14:textId="77777777" w:rsidR="002F3385" w:rsidRPr="00BC021D" w:rsidRDefault="002F3385" w:rsidP="00BC021D">
      <w:pPr>
        <w:widowControl w:val="0"/>
        <w:suppressAutoHyphens/>
        <w:spacing w:after="0" w:line="240" w:lineRule="auto"/>
        <w:ind w:firstLine="708"/>
        <w:jc w:val="both"/>
        <w:rPr>
          <w:rFonts w:ascii="Times New Roman" w:eastAsia="Times New Roman" w:hAnsi="Times New Roman" w:cs="Times New Roman"/>
          <w:kern w:val="1"/>
          <w:sz w:val="28"/>
          <w:szCs w:val="28"/>
        </w:rPr>
      </w:pPr>
      <w:r w:rsidRPr="00BC021D">
        <w:rPr>
          <w:rFonts w:ascii="Times New Roman" w:eastAsia="Times New Roman" w:hAnsi="Times New Roman" w:cs="Times New Roman"/>
          <w:kern w:val="1"/>
          <w:sz w:val="28"/>
          <w:szCs w:val="28"/>
        </w:rPr>
        <w:t xml:space="preserve">                 </w:t>
      </w:r>
    </w:p>
    <w:p w14:paraId="43829286" w14:textId="77777777" w:rsidR="002F3385" w:rsidRPr="00BC021D" w:rsidRDefault="002F3385" w:rsidP="00BC021D">
      <w:pPr>
        <w:widowControl w:val="0"/>
        <w:suppressAutoHyphens/>
        <w:spacing w:after="0" w:line="240" w:lineRule="auto"/>
        <w:ind w:firstLine="708"/>
        <w:jc w:val="both"/>
        <w:rPr>
          <w:rFonts w:ascii="Times New Roman" w:eastAsia="Times New Roman" w:hAnsi="Times New Roman" w:cs="Times New Roman"/>
          <w:kern w:val="1"/>
          <w:sz w:val="28"/>
          <w:szCs w:val="28"/>
        </w:rPr>
      </w:pPr>
    </w:p>
    <w:p w14:paraId="033C099B" w14:textId="77777777" w:rsidR="002F3385" w:rsidRPr="006040B7" w:rsidRDefault="002F3385" w:rsidP="00BC021D">
      <w:pPr>
        <w:widowControl w:val="0"/>
        <w:suppressAutoHyphens/>
        <w:spacing w:after="0" w:line="240" w:lineRule="auto"/>
        <w:ind w:firstLine="708"/>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 xml:space="preserve">         Анализ содержания поступившей корреспонденции</w:t>
      </w:r>
    </w:p>
    <w:p w14:paraId="31493A81" w14:textId="77777777" w:rsidR="002F3385" w:rsidRPr="006040B7" w:rsidRDefault="002F3385" w:rsidP="00BC021D">
      <w:pPr>
        <w:widowControl w:val="0"/>
        <w:suppressAutoHyphens/>
        <w:spacing w:after="0" w:line="240" w:lineRule="auto"/>
        <w:jc w:val="center"/>
        <w:rPr>
          <w:rFonts w:ascii="Times New Roman" w:eastAsia="Times New Roman" w:hAnsi="Times New Roman" w:cs="Times New Roman"/>
          <w:kern w:val="1"/>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29"/>
        <w:gridCol w:w="1500"/>
        <w:gridCol w:w="2136"/>
      </w:tblGrid>
      <w:tr w:rsidR="002F3385" w:rsidRPr="006040B7" w14:paraId="1B19FEB6" w14:textId="77777777" w:rsidTr="002F3385">
        <w:trPr>
          <w:trHeight w:hRule="exact" w:val="1139"/>
        </w:trPr>
        <w:tc>
          <w:tcPr>
            <w:tcW w:w="5629" w:type="dxa"/>
            <w:vMerge w:val="restart"/>
            <w:tcBorders>
              <w:top w:val="single" w:sz="1" w:space="0" w:color="000000"/>
              <w:left w:val="single" w:sz="1" w:space="0" w:color="000000"/>
              <w:bottom w:val="single" w:sz="1" w:space="0" w:color="000000"/>
            </w:tcBorders>
          </w:tcPr>
          <w:p w14:paraId="61562D5F" w14:textId="77777777" w:rsidR="002F3385" w:rsidRPr="006040B7" w:rsidRDefault="002F3385" w:rsidP="00BC021D">
            <w:pPr>
              <w:widowControl w:val="0"/>
              <w:suppressLineNumbers/>
              <w:suppressAutoHyphens/>
              <w:snapToGrid w:val="0"/>
              <w:spacing w:after="0" w:line="240" w:lineRule="auto"/>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Характер обращений, жалоб и заявлений</w:t>
            </w:r>
          </w:p>
        </w:tc>
        <w:tc>
          <w:tcPr>
            <w:tcW w:w="3636" w:type="dxa"/>
            <w:gridSpan w:val="2"/>
            <w:tcBorders>
              <w:top w:val="single" w:sz="1" w:space="0" w:color="000000"/>
              <w:left w:val="single" w:sz="1" w:space="0" w:color="000000"/>
              <w:bottom w:val="single" w:sz="1" w:space="0" w:color="000000"/>
              <w:right w:val="single" w:sz="1" w:space="0" w:color="000000"/>
            </w:tcBorders>
          </w:tcPr>
          <w:p w14:paraId="4217836F"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Количество обращений (вопросов) , поступивших за 2024 год</w:t>
            </w:r>
          </w:p>
        </w:tc>
      </w:tr>
      <w:tr w:rsidR="002F3385" w:rsidRPr="006040B7" w14:paraId="170E2E41" w14:textId="77777777" w:rsidTr="002F3385">
        <w:tc>
          <w:tcPr>
            <w:tcW w:w="5629" w:type="dxa"/>
            <w:vMerge/>
            <w:tcBorders>
              <w:top w:val="single" w:sz="1" w:space="0" w:color="000000"/>
              <w:left w:val="single" w:sz="1" w:space="0" w:color="000000"/>
              <w:bottom w:val="single" w:sz="1" w:space="0" w:color="000000"/>
            </w:tcBorders>
          </w:tcPr>
          <w:p w14:paraId="4F4D473C" w14:textId="77777777" w:rsidR="002F3385" w:rsidRPr="006040B7" w:rsidRDefault="002F3385" w:rsidP="00BC021D">
            <w:pPr>
              <w:widowControl w:val="0"/>
              <w:suppressAutoHyphens/>
              <w:spacing w:after="0" w:line="240" w:lineRule="auto"/>
              <w:rPr>
                <w:rFonts w:ascii="Times New Roman" w:eastAsia="Lucida Sans Unicode" w:hAnsi="Times New Roman" w:cs="Times New Roman"/>
                <w:kern w:val="1"/>
                <w:sz w:val="24"/>
                <w:szCs w:val="24"/>
              </w:rPr>
            </w:pPr>
          </w:p>
        </w:tc>
        <w:tc>
          <w:tcPr>
            <w:tcW w:w="1500" w:type="dxa"/>
            <w:tcBorders>
              <w:left w:val="single" w:sz="1" w:space="0" w:color="000000"/>
              <w:bottom w:val="single" w:sz="1" w:space="0" w:color="000000"/>
            </w:tcBorders>
          </w:tcPr>
          <w:p w14:paraId="62B2AEB3"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Кол-во</w:t>
            </w:r>
          </w:p>
        </w:tc>
        <w:tc>
          <w:tcPr>
            <w:tcW w:w="2136" w:type="dxa"/>
            <w:tcBorders>
              <w:left w:val="single" w:sz="1" w:space="0" w:color="000000"/>
              <w:bottom w:val="single" w:sz="1" w:space="0" w:color="000000"/>
              <w:right w:val="single" w:sz="1" w:space="0" w:color="000000"/>
            </w:tcBorders>
          </w:tcPr>
          <w:p w14:paraId="7BE4E410"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Удельный вес, %</w:t>
            </w:r>
          </w:p>
        </w:tc>
      </w:tr>
      <w:tr w:rsidR="002F3385" w:rsidRPr="006040B7" w14:paraId="44BDD370" w14:textId="77777777" w:rsidTr="002F3385">
        <w:tc>
          <w:tcPr>
            <w:tcW w:w="5629" w:type="dxa"/>
            <w:tcBorders>
              <w:left w:val="single" w:sz="1" w:space="0" w:color="000000"/>
              <w:bottom w:val="single" w:sz="1" w:space="0" w:color="000000"/>
            </w:tcBorders>
          </w:tcPr>
          <w:p w14:paraId="16113195"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b/>
                <w:kern w:val="1"/>
                <w:sz w:val="24"/>
                <w:szCs w:val="24"/>
              </w:rPr>
              <w:t>Коммунально-бытовое хозяйство</w:t>
            </w:r>
            <w:r w:rsidRPr="006040B7">
              <w:rPr>
                <w:rFonts w:ascii="Times New Roman" w:eastAsia="Times New Roman" w:hAnsi="Times New Roman" w:cs="Times New Roman"/>
                <w:kern w:val="1"/>
                <w:sz w:val="24"/>
                <w:szCs w:val="24"/>
              </w:rPr>
              <w:t>:</w:t>
            </w:r>
          </w:p>
        </w:tc>
        <w:tc>
          <w:tcPr>
            <w:tcW w:w="1500" w:type="dxa"/>
            <w:tcBorders>
              <w:left w:val="single" w:sz="1" w:space="0" w:color="000000"/>
              <w:bottom w:val="single" w:sz="1" w:space="0" w:color="000000"/>
            </w:tcBorders>
          </w:tcPr>
          <w:p w14:paraId="2CA7DCEC"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58</w:t>
            </w:r>
          </w:p>
        </w:tc>
        <w:tc>
          <w:tcPr>
            <w:tcW w:w="2136" w:type="dxa"/>
            <w:tcBorders>
              <w:left w:val="single" w:sz="1" w:space="0" w:color="000000"/>
              <w:bottom w:val="single" w:sz="1" w:space="0" w:color="000000"/>
              <w:right w:val="single" w:sz="1" w:space="0" w:color="000000"/>
            </w:tcBorders>
          </w:tcPr>
          <w:p w14:paraId="3ED321A0"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19</w:t>
            </w:r>
          </w:p>
        </w:tc>
      </w:tr>
      <w:tr w:rsidR="002F3385" w:rsidRPr="006040B7" w14:paraId="3B7B0C87" w14:textId="77777777" w:rsidTr="002F3385">
        <w:tc>
          <w:tcPr>
            <w:tcW w:w="5629" w:type="dxa"/>
            <w:tcBorders>
              <w:left w:val="single" w:sz="1" w:space="0" w:color="000000"/>
              <w:bottom w:val="single" w:sz="1" w:space="0" w:color="000000"/>
            </w:tcBorders>
          </w:tcPr>
          <w:p w14:paraId="41654123"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b/>
                <w:kern w:val="1"/>
                <w:sz w:val="24"/>
                <w:szCs w:val="24"/>
              </w:rPr>
            </w:pPr>
            <w:r w:rsidRPr="006040B7">
              <w:rPr>
                <w:rFonts w:ascii="Times New Roman" w:eastAsia="Times New Roman" w:hAnsi="Times New Roman" w:cs="Times New Roman"/>
                <w:kern w:val="1"/>
                <w:sz w:val="24"/>
                <w:szCs w:val="24"/>
              </w:rPr>
              <w:t>-</w:t>
            </w:r>
            <w:r w:rsidRPr="006040B7">
              <w:rPr>
                <w:rFonts w:ascii="Times New Roman" w:eastAsia="Times New Roman" w:hAnsi="Times New Roman" w:cs="Times New Roman"/>
                <w:b/>
                <w:kern w:val="1"/>
                <w:sz w:val="24"/>
                <w:szCs w:val="24"/>
              </w:rPr>
              <w:t xml:space="preserve"> </w:t>
            </w:r>
            <w:r w:rsidRPr="006040B7">
              <w:rPr>
                <w:rFonts w:ascii="Times New Roman" w:eastAsia="Times New Roman" w:hAnsi="Times New Roman" w:cs="Times New Roman"/>
                <w:kern w:val="1"/>
                <w:sz w:val="24"/>
                <w:szCs w:val="24"/>
              </w:rPr>
              <w:t>прочие</w:t>
            </w:r>
          </w:p>
        </w:tc>
        <w:tc>
          <w:tcPr>
            <w:tcW w:w="1500" w:type="dxa"/>
            <w:tcBorders>
              <w:left w:val="single" w:sz="1" w:space="0" w:color="000000"/>
              <w:bottom w:val="single" w:sz="1" w:space="0" w:color="000000"/>
            </w:tcBorders>
          </w:tcPr>
          <w:p w14:paraId="6480A033"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16</w:t>
            </w:r>
          </w:p>
        </w:tc>
        <w:tc>
          <w:tcPr>
            <w:tcW w:w="2136" w:type="dxa"/>
            <w:tcBorders>
              <w:left w:val="single" w:sz="1" w:space="0" w:color="000000"/>
              <w:bottom w:val="single" w:sz="1" w:space="0" w:color="000000"/>
              <w:right w:val="single" w:sz="1" w:space="0" w:color="000000"/>
            </w:tcBorders>
          </w:tcPr>
          <w:p w14:paraId="358E9F1E"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5</w:t>
            </w:r>
          </w:p>
        </w:tc>
      </w:tr>
      <w:tr w:rsidR="002F3385" w:rsidRPr="006040B7" w14:paraId="0499F6D6" w14:textId="77777777" w:rsidTr="002F3385">
        <w:tc>
          <w:tcPr>
            <w:tcW w:w="5629" w:type="dxa"/>
            <w:tcBorders>
              <w:left w:val="single" w:sz="1" w:space="0" w:color="000000"/>
              <w:bottom w:val="single" w:sz="1" w:space="0" w:color="000000"/>
            </w:tcBorders>
          </w:tcPr>
          <w:p w14:paraId="7A9C6D95"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 строительство колодца</w:t>
            </w:r>
          </w:p>
        </w:tc>
        <w:tc>
          <w:tcPr>
            <w:tcW w:w="1500" w:type="dxa"/>
            <w:tcBorders>
              <w:left w:val="single" w:sz="1" w:space="0" w:color="000000"/>
              <w:bottom w:val="single" w:sz="1" w:space="0" w:color="000000"/>
            </w:tcBorders>
          </w:tcPr>
          <w:p w14:paraId="5E24E576"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p>
        </w:tc>
        <w:tc>
          <w:tcPr>
            <w:tcW w:w="2136" w:type="dxa"/>
            <w:tcBorders>
              <w:left w:val="single" w:sz="1" w:space="0" w:color="000000"/>
              <w:bottom w:val="single" w:sz="1" w:space="0" w:color="000000"/>
              <w:right w:val="single" w:sz="1" w:space="0" w:color="000000"/>
            </w:tcBorders>
          </w:tcPr>
          <w:p w14:paraId="4883D548"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p>
        </w:tc>
      </w:tr>
      <w:tr w:rsidR="002F3385" w:rsidRPr="006040B7" w14:paraId="7CB5FB36" w14:textId="77777777" w:rsidTr="002F3385">
        <w:tc>
          <w:tcPr>
            <w:tcW w:w="5629" w:type="dxa"/>
            <w:tcBorders>
              <w:left w:val="single" w:sz="1" w:space="0" w:color="000000"/>
              <w:bottom w:val="single" w:sz="1" w:space="0" w:color="000000"/>
            </w:tcBorders>
          </w:tcPr>
          <w:p w14:paraId="219F34C1"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 xml:space="preserve">- газификация </w:t>
            </w:r>
          </w:p>
        </w:tc>
        <w:tc>
          <w:tcPr>
            <w:tcW w:w="1500" w:type="dxa"/>
            <w:tcBorders>
              <w:left w:val="single" w:sz="1" w:space="0" w:color="000000"/>
              <w:bottom w:val="single" w:sz="1" w:space="0" w:color="000000"/>
            </w:tcBorders>
          </w:tcPr>
          <w:p w14:paraId="73B78EC0"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2</w:t>
            </w:r>
          </w:p>
        </w:tc>
        <w:tc>
          <w:tcPr>
            <w:tcW w:w="2136" w:type="dxa"/>
            <w:tcBorders>
              <w:left w:val="single" w:sz="1" w:space="0" w:color="000000"/>
              <w:bottom w:val="single" w:sz="1" w:space="0" w:color="000000"/>
              <w:right w:val="single" w:sz="1" w:space="0" w:color="000000"/>
            </w:tcBorders>
          </w:tcPr>
          <w:p w14:paraId="63EC5642"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1</w:t>
            </w:r>
          </w:p>
        </w:tc>
      </w:tr>
      <w:tr w:rsidR="002F3385" w:rsidRPr="006040B7" w14:paraId="4B60F407" w14:textId="77777777" w:rsidTr="002F3385">
        <w:tc>
          <w:tcPr>
            <w:tcW w:w="5629" w:type="dxa"/>
            <w:tcBorders>
              <w:left w:val="single" w:sz="1" w:space="0" w:color="000000"/>
              <w:bottom w:val="single" w:sz="1" w:space="0" w:color="000000"/>
            </w:tcBorders>
          </w:tcPr>
          <w:p w14:paraId="6C7353A1"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 перебои в водоснабжении/ теплоснабжении</w:t>
            </w:r>
          </w:p>
        </w:tc>
        <w:tc>
          <w:tcPr>
            <w:tcW w:w="1500" w:type="dxa"/>
            <w:tcBorders>
              <w:left w:val="single" w:sz="1" w:space="0" w:color="000000"/>
              <w:bottom w:val="single" w:sz="1" w:space="0" w:color="000000"/>
            </w:tcBorders>
          </w:tcPr>
          <w:p w14:paraId="1F5C4200"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7/1</w:t>
            </w:r>
          </w:p>
        </w:tc>
        <w:tc>
          <w:tcPr>
            <w:tcW w:w="2136" w:type="dxa"/>
            <w:tcBorders>
              <w:left w:val="single" w:sz="1" w:space="0" w:color="000000"/>
              <w:bottom w:val="single" w:sz="1" w:space="0" w:color="000000"/>
              <w:right w:val="single" w:sz="1" w:space="0" w:color="000000"/>
            </w:tcBorders>
          </w:tcPr>
          <w:p w14:paraId="315CACE1"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2</w:t>
            </w:r>
          </w:p>
        </w:tc>
      </w:tr>
      <w:tr w:rsidR="002F3385" w:rsidRPr="006040B7" w14:paraId="3F480FB3" w14:textId="77777777" w:rsidTr="002F3385">
        <w:tc>
          <w:tcPr>
            <w:tcW w:w="5629" w:type="dxa"/>
            <w:tcBorders>
              <w:left w:val="single" w:sz="1" w:space="0" w:color="000000"/>
              <w:bottom w:val="single" w:sz="1" w:space="0" w:color="000000"/>
            </w:tcBorders>
          </w:tcPr>
          <w:p w14:paraId="617E8489"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 водоотведение</w:t>
            </w:r>
          </w:p>
        </w:tc>
        <w:tc>
          <w:tcPr>
            <w:tcW w:w="1500" w:type="dxa"/>
            <w:tcBorders>
              <w:left w:val="single" w:sz="1" w:space="0" w:color="000000"/>
              <w:bottom w:val="single" w:sz="1" w:space="0" w:color="000000"/>
            </w:tcBorders>
          </w:tcPr>
          <w:p w14:paraId="4DAF6D5C"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30</w:t>
            </w:r>
          </w:p>
        </w:tc>
        <w:tc>
          <w:tcPr>
            <w:tcW w:w="2136" w:type="dxa"/>
            <w:tcBorders>
              <w:left w:val="single" w:sz="1" w:space="0" w:color="000000"/>
              <w:bottom w:val="single" w:sz="1" w:space="0" w:color="000000"/>
              <w:right w:val="single" w:sz="1" w:space="0" w:color="000000"/>
            </w:tcBorders>
          </w:tcPr>
          <w:p w14:paraId="5E034A59"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10</w:t>
            </w:r>
          </w:p>
        </w:tc>
      </w:tr>
      <w:tr w:rsidR="002F3385" w:rsidRPr="006040B7" w14:paraId="6A3F1584" w14:textId="77777777" w:rsidTr="002F3385">
        <w:tc>
          <w:tcPr>
            <w:tcW w:w="5629" w:type="dxa"/>
            <w:tcBorders>
              <w:left w:val="single" w:sz="1" w:space="0" w:color="000000"/>
              <w:bottom w:val="single" w:sz="1" w:space="0" w:color="000000"/>
            </w:tcBorders>
          </w:tcPr>
          <w:p w14:paraId="4A8F17EC"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 вывоз мусора</w:t>
            </w:r>
          </w:p>
        </w:tc>
        <w:tc>
          <w:tcPr>
            <w:tcW w:w="1500" w:type="dxa"/>
            <w:tcBorders>
              <w:left w:val="single" w:sz="1" w:space="0" w:color="000000"/>
              <w:bottom w:val="single" w:sz="1" w:space="0" w:color="000000"/>
            </w:tcBorders>
          </w:tcPr>
          <w:p w14:paraId="6E95A707"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2</w:t>
            </w:r>
          </w:p>
        </w:tc>
        <w:tc>
          <w:tcPr>
            <w:tcW w:w="2136" w:type="dxa"/>
            <w:tcBorders>
              <w:left w:val="single" w:sz="1" w:space="0" w:color="000000"/>
              <w:bottom w:val="single" w:sz="1" w:space="0" w:color="000000"/>
              <w:right w:val="single" w:sz="1" w:space="0" w:color="000000"/>
            </w:tcBorders>
          </w:tcPr>
          <w:p w14:paraId="7E359FC4"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1</w:t>
            </w:r>
          </w:p>
        </w:tc>
      </w:tr>
      <w:tr w:rsidR="002F3385" w:rsidRPr="006040B7" w14:paraId="14F2DA6B" w14:textId="77777777" w:rsidTr="002F3385">
        <w:tc>
          <w:tcPr>
            <w:tcW w:w="5629" w:type="dxa"/>
            <w:tcBorders>
              <w:left w:val="single" w:sz="1" w:space="0" w:color="000000"/>
              <w:bottom w:val="single" w:sz="1" w:space="0" w:color="000000"/>
            </w:tcBorders>
          </w:tcPr>
          <w:p w14:paraId="112957C6"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b/>
                <w:kern w:val="1"/>
                <w:sz w:val="24"/>
                <w:szCs w:val="24"/>
              </w:rPr>
              <w:t>Вопросы жилья</w:t>
            </w:r>
            <w:r w:rsidRPr="006040B7">
              <w:rPr>
                <w:rFonts w:ascii="Times New Roman" w:eastAsia="Times New Roman" w:hAnsi="Times New Roman" w:cs="Times New Roman"/>
                <w:kern w:val="1"/>
                <w:sz w:val="24"/>
                <w:szCs w:val="24"/>
              </w:rPr>
              <w:t xml:space="preserve">     (улучшение жил.условий,ремонт жилья,крыши)</w:t>
            </w:r>
          </w:p>
        </w:tc>
        <w:tc>
          <w:tcPr>
            <w:tcW w:w="1500" w:type="dxa"/>
            <w:tcBorders>
              <w:left w:val="single" w:sz="1" w:space="0" w:color="000000"/>
              <w:bottom w:val="single" w:sz="1" w:space="0" w:color="000000"/>
            </w:tcBorders>
          </w:tcPr>
          <w:p w14:paraId="7A191334"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b/>
                <w:i/>
                <w:kern w:val="1"/>
                <w:sz w:val="24"/>
                <w:szCs w:val="24"/>
              </w:rPr>
            </w:pPr>
            <w:r w:rsidRPr="006040B7">
              <w:rPr>
                <w:rFonts w:ascii="Times New Roman" w:eastAsia="Times New Roman" w:hAnsi="Times New Roman" w:cs="Times New Roman"/>
                <w:b/>
                <w:i/>
                <w:kern w:val="1"/>
                <w:sz w:val="24"/>
                <w:szCs w:val="24"/>
              </w:rPr>
              <w:t>20</w:t>
            </w:r>
          </w:p>
        </w:tc>
        <w:tc>
          <w:tcPr>
            <w:tcW w:w="2136" w:type="dxa"/>
            <w:tcBorders>
              <w:left w:val="single" w:sz="1" w:space="0" w:color="000000"/>
              <w:bottom w:val="single" w:sz="1" w:space="0" w:color="000000"/>
              <w:right w:val="single" w:sz="1" w:space="0" w:color="000000"/>
            </w:tcBorders>
          </w:tcPr>
          <w:p w14:paraId="2F02AEA6"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6</w:t>
            </w:r>
          </w:p>
        </w:tc>
      </w:tr>
      <w:tr w:rsidR="002F3385" w:rsidRPr="006040B7" w14:paraId="063546E6" w14:textId="77777777" w:rsidTr="002F3385">
        <w:tc>
          <w:tcPr>
            <w:tcW w:w="5629" w:type="dxa"/>
            <w:tcBorders>
              <w:left w:val="single" w:sz="1" w:space="0" w:color="000000"/>
              <w:bottom w:val="single" w:sz="1" w:space="0" w:color="000000"/>
            </w:tcBorders>
          </w:tcPr>
          <w:p w14:paraId="43B1F29E"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Социальное обеспечение и защита  населения:</w:t>
            </w:r>
          </w:p>
        </w:tc>
        <w:tc>
          <w:tcPr>
            <w:tcW w:w="1500" w:type="dxa"/>
            <w:tcBorders>
              <w:left w:val="single" w:sz="1" w:space="0" w:color="000000"/>
              <w:bottom w:val="single" w:sz="1" w:space="0" w:color="000000"/>
            </w:tcBorders>
          </w:tcPr>
          <w:p w14:paraId="1CB576A3"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56</w:t>
            </w:r>
          </w:p>
        </w:tc>
        <w:tc>
          <w:tcPr>
            <w:tcW w:w="2136" w:type="dxa"/>
            <w:tcBorders>
              <w:left w:val="single" w:sz="1" w:space="0" w:color="000000"/>
              <w:bottom w:val="single" w:sz="1" w:space="0" w:color="000000"/>
              <w:right w:val="single" w:sz="1" w:space="0" w:color="000000"/>
            </w:tcBorders>
          </w:tcPr>
          <w:p w14:paraId="7894F984"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19</w:t>
            </w:r>
          </w:p>
        </w:tc>
      </w:tr>
      <w:tr w:rsidR="002F3385" w:rsidRPr="006040B7" w14:paraId="77600299" w14:textId="77777777" w:rsidTr="002F3385">
        <w:tc>
          <w:tcPr>
            <w:tcW w:w="5629" w:type="dxa"/>
            <w:tcBorders>
              <w:left w:val="single" w:sz="1" w:space="0" w:color="000000"/>
              <w:bottom w:val="single" w:sz="1" w:space="0" w:color="000000"/>
            </w:tcBorders>
          </w:tcPr>
          <w:p w14:paraId="44EDA877"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-прочее</w:t>
            </w:r>
          </w:p>
        </w:tc>
        <w:tc>
          <w:tcPr>
            <w:tcW w:w="1500" w:type="dxa"/>
            <w:tcBorders>
              <w:left w:val="single" w:sz="1" w:space="0" w:color="000000"/>
              <w:bottom w:val="single" w:sz="1" w:space="0" w:color="000000"/>
            </w:tcBorders>
          </w:tcPr>
          <w:p w14:paraId="6C64BEEF"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5</w:t>
            </w:r>
          </w:p>
        </w:tc>
        <w:tc>
          <w:tcPr>
            <w:tcW w:w="2136" w:type="dxa"/>
            <w:tcBorders>
              <w:left w:val="single" w:sz="1" w:space="0" w:color="000000"/>
              <w:bottom w:val="single" w:sz="1" w:space="0" w:color="000000"/>
              <w:right w:val="single" w:sz="1" w:space="0" w:color="000000"/>
            </w:tcBorders>
          </w:tcPr>
          <w:p w14:paraId="6FFDD1A1"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2</w:t>
            </w:r>
          </w:p>
        </w:tc>
      </w:tr>
      <w:tr w:rsidR="002F3385" w:rsidRPr="006040B7" w14:paraId="7E77EAAE" w14:textId="77777777" w:rsidTr="002F3385">
        <w:tc>
          <w:tcPr>
            <w:tcW w:w="5629" w:type="dxa"/>
            <w:tcBorders>
              <w:left w:val="single" w:sz="1" w:space="0" w:color="000000"/>
              <w:bottom w:val="single" w:sz="1" w:space="0" w:color="000000"/>
            </w:tcBorders>
          </w:tcPr>
          <w:p w14:paraId="3950A430"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 материальная помощь на лечение</w:t>
            </w:r>
          </w:p>
        </w:tc>
        <w:tc>
          <w:tcPr>
            <w:tcW w:w="1500" w:type="dxa"/>
            <w:tcBorders>
              <w:left w:val="single" w:sz="1" w:space="0" w:color="000000"/>
              <w:bottom w:val="single" w:sz="1" w:space="0" w:color="000000"/>
            </w:tcBorders>
          </w:tcPr>
          <w:p w14:paraId="65B7A1F9"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10</w:t>
            </w:r>
          </w:p>
        </w:tc>
        <w:tc>
          <w:tcPr>
            <w:tcW w:w="2136" w:type="dxa"/>
            <w:tcBorders>
              <w:left w:val="single" w:sz="1" w:space="0" w:color="000000"/>
              <w:bottom w:val="single" w:sz="1" w:space="0" w:color="000000"/>
              <w:right w:val="single" w:sz="1" w:space="0" w:color="000000"/>
            </w:tcBorders>
          </w:tcPr>
          <w:p w14:paraId="50CDB3CF"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3</w:t>
            </w:r>
          </w:p>
        </w:tc>
      </w:tr>
      <w:tr w:rsidR="002F3385" w:rsidRPr="006040B7" w14:paraId="6EF94BBD" w14:textId="77777777" w:rsidTr="002F3385">
        <w:tc>
          <w:tcPr>
            <w:tcW w:w="5629" w:type="dxa"/>
            <w:tcBorders>
              <w:left w:val="single" w:sz="1" w:space="0" w:color="000000"/>
              <w:bottom w:val="single" w:sz="1" w:space="0" w:color="000000"/>
            </w:tcBorders>
          </w:tcPr>
          <w:p w14:paraId="59731749"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 материальная помощь на погребение</w:t>
            </w:r>
          </w:p>
        </w:tc>
        <w:tc>
          <w:tcPr>
            <w:tcW w:w="1500" w:type="dxa"/>
            <w:tcBorders>
              <w:left w:val="single" w:sz="1" w:space="0" w:color="000000"/>
              <w:bottom w:val="single" w:sz="1" w:space="0" w:color="000000"/>
            </w:tcBorders>
          </w:tcPr>
          <w:p w14:paraId="2F5131F3"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31</w:t>
            </w:r>
          </w:p>
        </w:tc>
        <w:tc>
          <w:tcPr>
            <w:tcW w:w="2136" w:type="dxa"/>
            <w:tcBorders>
              <w:left w:val="single" w:sz="1" w:space="0" w:color="000000"/>
              <w:bottom w:val="single" w:sz="1" w:space="0" w:color="000000"/>
              <w:right w:val="single" w:sz="1" w:space="0" w:color="000000"/>
            </w:tcBorders>
          </w:tcPr>
          <w:p w14:paraId="58F5F65E"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11</w:t>
            </w:r>
          </w:p>
        </w:tc>
      </w:tr>
      <w:tr w:rsidR="002F3385" w:rsidRPr="006040B7" w14:paraId="3787680D" w14:textId="77777777" w:rsidTr="002F3385">
        <w:tc>
          <w:tcPr>
            <w:tcW w:w="5629" w:type="dxa"/>
            <w:tcBorders>
              <w:left w:val="single" w:sz="1" w:space="0" w:color="000000"/>
              <w:bottom w:val="single" w:sz="1" w:space="0" w:color="000000"/>
            </w:tcBorders>
          </w:tcPr>
          <w:p w14:paraId="6CDB7876"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-материальная помощь на погашение кредита</w:t>
            </w:r>
          </w:p>
        </w:tc>
        <w:tc>
          <w:tcPr>
            <w:tcW w:w="1500" w:type="dxa"/>
            <w:tcBorders>
              <w:left w:val="single" w:sz="1" w:space="0" w:color="000000"/>
              <w:bottom w:val="single" w:sz="1" w:space="0" w:color="000000"/>
            </w:tcBorders>
          </w:tcPr>
          <w:p w14:paraId="3AA928CD"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p>
        </w:tc>
        <w:tc>
          <w:tcPr>
            <w:tcW w:w="2136" w:type="dxa"/>
            <w:tcBorders>
              <w:left w:val="single" w:sz="1" w:space="0" w:color="000000"/>
              <w:bottom w:val="single" w:sz="1" w:space="0" w:color="000000"/>
              <w:right w:val="single" w:sz="1" w:space="0" w:color="000000"/>
            </w:tcBorders>
          </w:tcPr>
          <w:p w14:paraId="068F038A"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p>
        </w:tc>
      </w:tr>
      <w:tr w:rsidR="002F3385" w:rsidRPr="006040B7" w14:paraId="401A9D82" w14:textId="77777777" w:rsidTr="002F3385">
        <w:tc>
          <w:tcPr>
            <w:tcW w:w="5629" w:type="dxa"/>
            <w:tcBorders>
              <w:left w:val="single" w:sz="1" w:space="0" w:color="000000"/>
              <w:bottom w:val="single" w:sz="1" w:space="0" w:color="000000"/>
            </w:tcBorders>
          </w:tcPr>
          <w:p w14:paraId="60AF86EC"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-трудное материальное положение</w:t>
            </w:r>
          </w:p>
        </w:tc>
        <w:tc>
          <w:tcPr>
            <w:tcW w:w="1500" w:type="dxa"/>
            <w:tcBorders>
              <w:left w:val="single" w:sz="1" w:space="0" w:color="000000"/>
              <w:bottom w:val="single" w:sz="1" w:space="0" w:color="000000"/>
            </w:tcBorders>
          </w:tcPr>
          <w:p w14:paraId="48D80185"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10</w:t>
            </w:r>
          </w:p>
        </w:tc>
        <w:tc>
          <w:tcPr>
            <w:tcW w:w="2136" w:type="dxa"/>
            <w:tcBorders>
              <w:left w:val="single" w:sz="1" w:space="0" w:color="000000"/>
              <w:bottom w:val="single" w:sz="1" w:space="0" w:color="000000"/>
              <w:right w:val="single" w:sz="1" w:space="0" w:color="000000"/>
            </w:tcBorders>
          </w:tcPr>
          <w:p w14:paraId="21BF39D6"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3</w:t>
            </w:r>
          </w:p>
        </w:tc>
      </w:tr>
      <w:tr w:rsidR="002F3385" w:rsidRPr="006040B7" w14:paraId="720ADD36" w14:textId="77777777" w:rsidTr="002F3385">
        <w:tc>
          <w:tcPr>
            <w:tcW w:w="5629" w:type="dxa"/>
            <w:tcBorders>
              <w:left w:val="single" w:sz="1" w:space="0" w:color="000000"/>
              <w:bottom w:val="single" w:sz="1" w:space="0" w:color="000000"/>
            </w:tcBorders>
          </w:tcPr>
          <w:p w14:paraId="58196B1A" w14:textId="77777777" w:rsidR="002F3385" w:rsidRPr="006040B7" w:rsidRDefault="002F3385" w:rsidP="00BC021D">
            <w:pPr>
              <w:widowControl w:val="0"/>
              <w:suppressLineNumbers/>
              <w:suppressAutoHyphens/>
              <w:snapToGrid w:val="0"/>
              <w:spacing w:after="0" w:line="240" w:lineRule="auto"/>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Вопросы строительства(</w:t>
            </w:r>
            <w:r w:rsidRPr="006040B7">
              <w:rPr>
                <w:rFonts w:ascii="Times New Roman" w:eastAsia="Times New Roman" w:hAnsi="Times New Roman" w:cs="Times New Roman"/>
                <w:kern w:val="1"/>
                <w:sz w:val="24"/>
                <w:szCs w:val="24"/>
              </w:rPr>
              <w:t>строительство дома)</w:t>
            </w:r>
          </w:p>
        </w:tc>
        <w:tc>
          <w:tcPr>
            <w:tcW w:w="1500" w:type="dxa"/>
            <w:tcBorders>
              <w:left w:val="single" w:sz="1" w:space="0" w:color="000000"/>
              <w:bottom w:val="single" w:sz="1" w:space="0" w:color="000000"/>
            </w:tcBorders>
          </w:tcPr>
          <w:p w14:paraId="622EAD58"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4</w:t>
            </w:r>
          </w:p>
        </w:tc>
        <w:tc>
          <w:tcPr>
            <w:tcW w:w="2136" w:type="dxa"/>
            <w:tcBorders>
              <w:left w:val="single" w:sz="1" w:space="0" w:color="000000"/>
              <w:bottom w:val="single" w:sz="1" w:space="0" w:color="000000"/>
              <w:right w:val="single" w:sz="1" w:space="0" w:color="000000"/>
            </w:tcBorders>
          </w:tcPr>
          <w:p w14:paraId="33BCEE33"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1</w:t>
            </w:r>
          </w:p>
        </w:tc>
      </w:tr>
      <w:tr w:rsidR="002F3385" w:rsidRPr="006040B7" w14:paraId="1C7A1650" w14:textId="77777777" w:rsidTr="002F3385">
        <w:tc>
          <w:tcPr>
            <w:tcW w:w="5629" w:type="dxa"/>
            <w:tcBorders>
              <w:left w:val="single" w:sz="1" w:space="0" w:color="000000"/>
              <w:bottom w:val="single" w:sz="1" w:space="0" w:color="000000"/>
            </w:tcBorders>
          </w:tcPr>
          <w:p w14:paraId="25D553C9" w14:textId="77777777" w:rsidR="002F3385" w:rsidRPr="006040B7" w:rsidRDefault="002F3385" w:rsidP="00BC021D">
            <w:pPr>
              <w:widowControl w:val="0"/>
              <w:suppressLineNumbers/>
              <w:suppressAutoHyphens/>
              <w:snapToGrid w:val="0"/>
              <w:spacing w:after="0" w:line="240" w:lineRule="auto"/>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 xml:space="preserve">Земельные вопросы </w:t>
            </w:r>
            <w:r w:rsidRPr="006040B7">
              <w:rPr>
                <w:rFonts w:ascii="Times New Roman" w:eastAsia="Times New Roman" w:hAnsi="Times New Roman" w:cs="Times New Roman"/>
                <w:kern w:val="1"/>
                <w:sz w:val="24"/>
                <w:szCs w:val="24"/>
              </w:rPr>
              <w:t>(предоставление зем. участка, оформление земли)</w:t>
            </w:r>
          </w:p>
        </w:tc>
        <w:tc>
          <w:tcPr>
            <w:tcW w:w="1500" w:type="dxa"/>
            <w:tcBorders>
              <w:left w:val="single" w:sz="1" w:space="0" w:color="000000"/>
              <w:bottom w:val="single" w:sz="1" w:space="0" w:color="000000"/>
            </w:tcBorders>
          </w:tcPr>
          <w:p w14:paraId="03FC008B"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19</w:t>
            </w:r>
          </w:p>
        </w:tc>
        <w:tc>
          <w:tcPr>
            <w:tcW w:w="2136" w:type="dxa"/>
            <w:tcBorders>
              <w:left w:val="single" w:sz="1" w:space="0" w:color="000000"/>
              <w:bottom w:val="single" w:sz="1" w:space="0" w:color="000000"/>
              <w:right w:val="single" w:sz="1" w:space="0" w:color="000000"/>
            </w:tcBorders>
          </w:tcPr>
          <w:p w14:paraId="75AD82A6"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6</w:t>
            </w:r>
          </w:p>
        </w:tc>
      </w:tr>
      <w:tr w:rsidR="002F3385" w:rsidRPr="006040B7" w14:paraId="520B745E" w14:textId="77777777" w:rsidTr="002F3385">
        <w:tc>
          <w:tcPr>
            <w:tcW w:w="5629" w:type="dxa"/>
            <w:tcBorders>
              <w:left w:val="single" w:sz="1" w:space="0" w:color="000000"/>
              <w:bottom w:val="single" w:sz="1" w:space="0" w:color="000000"/>
            </w:tcBorders>
          </w:tcPr>
          <w:p w14:paraId="12B6C638"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Агропромышленный комплекс</w:t>
            </w:r>
          </w:p>
        </w:tc>
        <w:tc>
          <w:tcPr>
            <w:tcW w:w="1500" w:type="dxa"/>
            <w:tcBorders>
              <w:left w:val="single" w:sz="1" w:space="0" w:color="000000"/>
              <w:bottom w:val="single" w:sz="1" w:space="0" w:color="000000"/>
            </w:tcBorders>
          </w:tcPr>
          <w:p w14:paraId="08DF0CF1"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p>
        </w:tc>
        <w:tc>
          <w:tcPr>
            <w:tcW w:w="2136" w:type="dxa"/>
            <w:tcBorders>
              <w:left w:val="single" w:sz="1" w:space="0" w:color="000000"/>
              <w:bottom w:val="single" w:sz="1" w:space="0" w:color="000000"/>
              <w:right w:val="single" w:sz="1" w:space="0" w:color="000000"/>
            </w:tcBorders>
          </w:tcPr>
          <w:p w14:paraId="70002EAC"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p>
        </w:tc>
      </w:tr>
      <w:tr w:rsidR="002F3385" w:rsidRPr="006040B7" w14:paraId="4922886D" w14:textId="77777777" w:rsidTr="002F3385">
        <w:tc>
          <w:tcPr>
            <w:tcW w:w="5629" w:type="dxa"/>
            <w:tcBorders>
              <w:left w:val="single" w:sz="1" w:space="0" w:color="000000"/>
              <w:bottom w:val="single" w:sz="1" w:space="0" w:color="000000"/>
            </w:tcBorders>
          </w:tcPr>
          <w:p w14:paraId="1C7C2BF8"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Образование (</w:t>
            </w:r>
            <w:r w:rsidRPr="006040B7">
              <w:rPr>
                <w:rFonts w:ascii="Times New Roman" w:eastAsia="Times New Roman" w:hAnsi="Times New Roman" w:cs="Times New Roman"/>
                <w:kern w:val="1"/>
                <w:sz w:val="24"/>
                <w:szCs w:val="24"/>
              </w:rPr>
              <w:t>условия проведения образовательного процесса</w:t>
            </w:r>
            <w:r w:rsidRPr="006040B7">
              <w:rPr>
                <w:rFonts w:ascii="Times New Roman" w:eastAsia="Times New Roman" w:hAnsi="Times New Roman" w:cs="Times New Roman"/>
                <w:b/>
                <w:kern w:val="1"/>
                <w:sz w:val="24"/>
                <w:szCs w:val="24"/>
              </w:rPr>
              <w:t>)</w:t>
            </w:r>
          </w:p>
        </w:tc>
        <w:tc>
          <w:tcPr>
            <w:tcW w:w="1500" w:type="dxa"/>
            <w:tcBorders>
              <w:left w:val="single" w:sz="1" w:space="0" w:color="000000"/>
              <w:bottom w:val="single" w:sz="1" w:space="0" w:color="000000"/>
            </w:tcBorders>
          </w:tcPr>
          <w:p w14:paraId="62AF7932"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5</w:t>
            </w:r>
          </w:p>
        </w:tc>
        <w:tc>
          <w:tcPr>
            <w:tcW w:w="2136" w:type="dxa"/>
            <w:tcBorders>
              <w:left w:val="single" w:sz="1" w:space="0" w:color="000000"/>
              <w:bottom w:val="single" w:sz="1" w:space="0" w:color="000000"/>
              <w:right w:val="single" w:sz="1" w:space="0" w:color="000000"/>
            </w:tcBorders>
          </w:tcPr>
          <w:p w14:paraId="00C96489"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1</w:t>
            </w:r>
          </w:p>
        </w:tc>
      </w:tr>
      <w:tr w:rsidR="002F3385" w:rsidRPr="006040B7" w14:paraId="397654D3" w14:textId="77777777" w:rsidTr="002F3385">
        <w:tc>
          <w:tcPr>
            <w:tcW w:w="5629" w:type="dxa"/>
            <w:tcBorders>
              <w:left w:val="single" w:sz="1" w:space="0" w:color="000000"/>
              <w:bottom w:val="single" w:sz="1" w:space="0" w:color="000000"/>
            </w:tcBorders>
          </w:tcPr>
          <w:p w14:paraId="4CD8A154"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Вопросы труда и заработной платы</w:t>
            </w:r>
          </w:p>
        </w:tc>
        <w:tc>
          <w:tcPr>
            <w:tcW w:w="1500" w:type="dxa"/>
            <w:tcBorders>
              <w:left w:val="single" w:sz="1" w:space="0" w:color="000000"/>
              <w:bottom w:val="single" w:sz="1" w:space="0" w:color="000000"/>
            </w:tcBorders>
          </w:tcPr>
          <w:p w14:paraId="2DB1EFC1"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29</w:t>
            </w:r>
          </w:p>
        </w:tc>
        <w:tc>
          <w:tcPr>
            <w:tcW w:w="2136" w:type="dxa"/>
            <w:tcBorders>
              <w:left w:val="single" w:sz="1" w:space="0" w:color="000000"/>
              <w:bottom w:val="single" w:sz="1" w:space="0" w:color="000000"/>
              <w:right w:val="single" w:sz="1" w:space="0" w:color="000000"/>
            </w:tcBorders>
          </w:tcPr>
          <w:p w14:paraId="1E478998"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10</w:t>
            </w:r>
          </w:p>
        </w:tc>
      </w:tr>
      <w:tr w:rsidR="002F3385" w:rsidRPr="006040B7" w14:paraId="69EC2B13" w14:textId="77777777" w:rsidTr="002F3385">
        <w:tc>
          <w:tcPr>
            <w:tcW w:w="5629" w:type="dxa"/>
            <w:tcBorders>
              <w:left w:val="single" w:sz="1" w:space="0" w:color="000000"/>
              <w:bottom w:val="single" w:sz="1" w:space="0" w:color="000000"/>
            </w:tcBorders>
          </w:tcPr>
          <w:p w14:paraId="0BA0FCDF"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b/>
                <w:kern w:val="1"/>
                <w:sz w:val="24"/>
                <w:szCs w:val="24"/>
              </w:rPr>
              <w:t>Здравоохранение</w:t>
            </w:r>
            <w:r w:rsidRPr="006040B7">
              <w:rPr>
                <w:rFonts w:ascii="Times New Roman" w:eastAsia="Times New Roman" w:hAnsi="Times New Roman" w:cs="Times New Roman"/>
                <w:kern w:val="1"/>
                <w:sz w:val="24"/>
                <w:szCs w:val="24"/>
              </w:rPr>
              <w:t xml:space="preserve"> </w:t>
            </w:r>
          </w:p>
        </w:tc>
        <w:tc>
          <w:tcPr>
            <w:tcW w:w="1500" w:type="dxa"/>
            <w:tcBorders>
              <w:left w:val="single" w:sz="1" w:space="0" w:color="000000"/>
              <w:bottom w:val="single" w:sz="1" w:space="0" w:color="000000"/>
            </w:tcBorders>
          </w:tcPr>
          <w:p w14:paraId="3A119ECD"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3</w:t>
            </w:r>
          </w:p>
        </w:tc>
        <w:tc>
          <w:tcPr>
            <w:tcW w:w="2136" w:type="dxa"/>
            <w:tcBorders>
              <w:left w:val="single" w:sz="1" w:space="0" w:color="000000"/>
              <w:bottom w:val="single" w:sz="1" w:space="0" w:color="000000"/>
              <w:right w:val="single" w:sz="1" w:space="0" w:color="000000"/>
            </w:tcBorders>
          </w:tcPr>
          <w:p w14:paraId="5105E342"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1</w:t>
            </w:r>
          </w:p>
        </w:tc>
      </w:tr>
      <w:tr w:rsidR="002F3385" w:rsidRPr="006040B7" w14:paraId="605E265B" w14:textId="77777777" w:rsidTr="002F3385">
        <w:tc>
          <w:tcPr>
            <w:tcW w:w="5629" w:type="dxa"/>
            <w:tcBorders>
              <w:left w:val="single" w:sz="1" w:space="0" w:color="000000"/>
              <w:bottom w:val="single" w:sz="1" w:space="0" w:color="000000"/>
            </w:tcBorders>
          </w:tcPr>
          <w:p w14:paraId="243D5869" w14:textId="77777777" w:rsidR="002F3385" w:rsidRPr="006040B7" w:rsidRDefault="002F3385" w:rsidP="00BC021D">
            <w:pPr>
              <w:widowControl w:val="0"/>
              <w:suppressLineNumbers/>
              <w:suppressAutoHyphens/>
              <w:snapToGrid w:val="0"/>
              <w:spacing w:after="0" w:line="240" w:lineRule="auto"/>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Вопросы сельского хозяйства, промышленности</w:t>
            </w:r>
          </w:p>
        </w:tc>
        <w:tc>
          <w:tcPr>
            <w:tcW w:w="1500" w:type="dxa"/>
            <w:tcBorders>
              <w:left w:val="single" w:sz="1" w:space="0" w:color="000000"/>
              <w:bottom w:val="single" w:sz="1" w:space="0" w:color="000000"/>
            </w:tcBorders>
          </w:tcPr>
          <w:p w14:paraId="60758C2F"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p>
        </w:tc>
        <w:tc>
          <w:tcPr>
            <w:tcW w:w="2136" w:type="dxa"/>
            <w:tcBorders>
              <w:left w:val="single" w:sz="1" w:space="0" w:color="000000"/>
              <w:bottom w:val="single" w:sz="1" w:space="0" w:color="000000"/>
              <w:right w:val="single" w:sz="1" w:space="0" w:color="000000"/>
            </w:tcBorders>
          </w:tcPr>
          <w:p w14:paraId="188FD153"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p>
        </w:tc>
      </w:tr>
      <w:tr w:rsidR="002F3385" w:rsidRPr="006040B7" w14:paraId="24A4A24D" w14:textId="77777777" w:rsidTr="002F3385">
        <w:tc>
          <w:tcPr>
            <w:tcW w:w="5629" w:type="dxa"/>
            <w:tcBorders>
              <w:left w:val="single" w:sz="1" w:space="0" w:color="000000"/>
              <w:bottom w:val="single" w:sz="1" w:space="0" w:color="000000"/>
            </w:tcBorders>
          </w:tcPr>
          <w:p w14:paraId="16F25CA9"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Благоустройство</w:t>
            </w:r>
          </w:p>
        </w:tc>
        <w:tc>
          <w:tcPr>
            <w:tcW w:w="1500" w:type="dxa"/>
            <w:tcBorders>
              <w:left w:val="single" w:sz="1" w:space="0" w:color="000000"/>
              <w:bottom w:val="single" w:sz="1" w:space="0" w:color="000000"/>
            </w:tcBorders>
          </w:tcPr>
          <w:p w14:paraId="6AD96C93"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25</w:t>
            </w:r>
          </w:p>
        </w:tc>
        <w:tc>
          <w:tcPr>
            <w:tcW w:w="2136" w:type="dxa"/>
            <w:tcBorders>
              <w:left w:val="single" w:sz="1" w:space="0" w:color="000000"/>
              <w:bottom w:val="single" w:sz="1" w:space="0" w:color="000000"/>
              <w:right w:val="single" w:sz="1" w:space="0" w:color="000000"/>
            </w:tcBorders>
          </w:tcPr>
          <w:p w14:paraId="3227318C"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8</w:t>
            </w:r>
          </w:p>
        </w:tc>
      </w:tr>
      <w:tr w:rsidR="002F3385" w:rsidRPr="006040B7" w14:paraId="54B211C9" w14:textId="77777777" w:rsidTr="002F3385">
        <w:tc>
          <w:tcPr>
            <w:tcW w:w="5629" w:type="dxa"/>
            <w:tcBorders>
              <w:left w:val="single" w:sz="1" w:space="0" w:color="000000"/>
              <w:bottom w:val="single" w:sz="1" w:space="0" w:color="000000"/>
            </w:tcBorders>
          </w:tcPr>
          <w:p w14:paraId="5AF320AA"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Транспорт (</w:t>
            </w:r>
            <w:r w:rsidRPr="006040B7">
              <w:rPr>
                <w:rFonts w:ascii="Times New Roman" w:eastAsia="Times New Roman" w:hAnsi="Times New Roman" w:cs="Times New Roman"/>
                <w:kern w:val="1"/>
                <w:sz w:val="24"/>
                <w:szCs w:val="24"/>
              </w:rPr>
              <w:t>ремонт дорог,очистка,транспортное сообщение</w:t>
            </w:r>
            <w:r w:rsidRPr="006040B7">
              <w:rPr>
                <w:rFonts w:ascii="Times New Roman" w:eastAsia="Times New Roman" w:hAnsi="Times New Roman" w:cs="Times New Roman"/>
                <w:b/>
                <w:kern w:val="1"/>
                <w:sz w:val="24"/>
                <w:szCs w:val="24"/>
              </w:rPr>
              <w:t>)</w:t>
            </w:r>
          </w:p>
        </w:tc>
        <w:tc>
          <w:tcPr>
            <w:tcW w:w="1500" w:type="dxa"/>
            <w:tcBorders>
              <w:left w:val="single" w:sz="1" w:space="0" w:color="000000"/>
              <w:bottom w:val="single" w:sz="1" w:space="0" w:color="000000"/>
            </w:tcBorders>
          </w:tcPr>
          <w:p w14:paraId="3C38F88B"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61</w:t>
            </w:r>
          </w:p>
        </w:tc>
        <w:tc>
          <w:tcPr>
            <w:tcW w:w="2136" w:type="dxa"/>
            <w:tcBorders>
              <w:left w:val="single" w:sz="1" w:space="0" w:color="000000"/>
              <w:bottom w:val="single" w:sz="1" w:space="0" w:color="000000"/>
              <w:right w:val="single" w:sz="1" w:space="0" w:color="000000"/>
            </w:tcBorders>
          </w:tcPr>
          <w:p w14:paraId="70A3BDB7"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20</w:t>
            </w:r>
          </w:p>
        </w:tc>
      </w:tr>
      <w:tr w:rsidR="002F3385" w:rsidRPr="006040B7" w14:paraId="0C71FC97" w14:textId="77777777" w:rsidTr="002F3385">
        <w:tc>
          <w:tcPr>
            <w:tcW w:w="5629" w:type="dxa"/>
            <w:tcBorders>
              <w:left w:val="single" w:sz="1" w:space="0" w:color="000000"/>
              <w:bottom w:val="single" w:sz="1" w:space="0" w:color="000000"/>
            </w:tcBorders>
          </w:tcPr>
          <w:p w14:paraId="4E61330C" w14:textId="77777777" w:rsidR="002F3385" w:rsidRPr="006040B7" w:rsidRDefault="002F3385" w:rsidP="00BC021D">
            <w:pPr>
              <w:widowControl w:val="0"/>
              <w:suppressLineNumbers/>
              <w:suppressAutoHyphens/>
              <w:snapToGrid w:val="0"/>
              <w:spacing w:after="0" w:line="240" w:lineRule="auto"/>
              <w:jc w:val="both"/>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Работа с обращениями граждан(</w:t>
            </w:r>
            <w:r w:rsidRPr="006040B7">
              <w:rPr>
                <w:rFonts w:ascii="Times New Roman" w:eastAsia="Times New Roman" w:hAnsi="Times New Roman" w:cs="Times New Roman"/>
                <w:kern w:val="1"/>
                <w:sz w:val="24"/>
                <w:szCs w:val="24"/>
              </w:rPr>
              <w:t>прочие</w:t>
            </w:r>
            <w:r w:rsidRPr="006040B7">
              <w:rPr>
                <w:rFonts w:ascii="Times New Roman" w:eastAsia="Times New Roman" w:hAnsi="Times New Roman" w:cs="Times New Roman"/>
                <w:b/>
                <w:kern w:val="1"/>
                <w:sz w:val="24"/>
                <w:szCs w:val="24"/>
              </w:rPr>
              <w:t>)</w:t>
            </w:r>
          </w:p>
        </w:tc>
        <w:tc>
          <w:tcPr>
            <w:tcW w:w="1500" w:type="dxa"/>
            <w:tcBorders>
              <w:left w:val="single" w:sz="1" w:space="0" w:color="000000"/>
              <w:bottom w:val="single" w:sz="1" w:space="0" w:color="000000"/>
            </w:tcBorders>
          </w:tcPr>
          <w:p w14:paraId="01F023D6"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28</w:t>
            </w:r>
          </w:p>
        </w:tc>
        <w:tc>
          <w:tcPr>
            <w:tcW w:w="2136" w:type="dxa"/>
            <w:tcBorders>
              <w:left w:val="single" w:sz="1" w:space="0" w:color="000000"/>
              <w:bottom w:val="single" w:sz="1" w:space="0" w:color="000000"/>
              <w:right w:val="single" w:sz="1" w:space="0" w:color="000000"/>
            </w:tcBorders>
          </w:tcPr>
          <w:p w14:paraId="749B7F5D"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9</w:t>
            </w:r>
          </w:p>
        </w:tc>
      </w:tr>
      <w:tr w:rsidR="002F3385" w:rsidRPr="006040B7" w14:paraId="7F2E8D5E" w14:textId="77777777" w:rsidTr="002F3385">
        <w:tc>
          <w:tcPr>
            <w:tcW w:w="5629" w:type="dxa"/>
            <w:tcBorders>
              <w:left w:val="single" w:sz="1" w:space="0" w:color="000000"/>
              <w:bottom w:val="single" w:sz="1" w:space="0" w:color="000000"/>
            </w:tcBorders>
          </w:tcPr>
          <w:p w14:paraId="0BF3E355" w14:textId="77777777" w:rsidR="002F3385" w:rsidRPr="006040B7" w:rsidRDefault="002F3385" w:rsidP="00BC021D">
            <w:pPr>
              <w:widowControl w:val="0"/>
              <w:suppressLineNumbers/>
              <w:suppressAutoHyphens/>
              <w:snapToGrid w:val="0"/>
              <w:spacing w:after="0" w:line="240" w:lineRule="auto"/>
              <w:rPr>
                <w:rFonts w:ascii="Times New Roman" w:eastAsia="Times New Roman" w:hAnsi="Times New Roman" w:cs="Times New Roman"/>
                <w:kern w:val="1"/>
                <w:sz w:val="24"/>
                <w:szCs w:val="24"/>
              </w:rPr>
            </w:pPr>
            <w:r w:rsidRPr="006040B7">
              <w:rPr>
                <w:rFonts w:ascii="Times New Roman" w:eastAsia="Times New Roman" w:hAnsi="Times New Roman" w:cs="Times New Roman"/>
                <w:b/>
                <w:kern w:val="1"/>
                <w:sz w:val="24"/>
                <w:szCs w:val="24"/>
              </w:rPr>
              <w:t>Всего</w:t>
            </w:r>
            <w:r w:rsidRPr="006040B7">
              <w:rPr>
                <w:rFonts w:ascii="Times New Roman" w:eastAsia="Times New Roman" w:hAnsi="Times New Roman" w:cs="Times New Roman"/>
                <w:kern w:val="1"/>
                <w:sz w:val="24"/>
                <w:szCs w:val="24"/>
              </w:rPr>
              <w:t>:</w:t>
            </w:r>
          </w:p>
        </w:tc>
        <w:tc>
          <w:tcPr>
            <w:tcW w:w="1500" w:type="dxa"/>
            <w:tcBorders>
              <w:left w:val="single" w:sz="1" w:space="0" w:color="000000"/>
              <w:bottom w:val="single" w:sz="1" w:space="0" w:color="000000"/>
            </w:tcBorders>
          </w:tcPr>
          <w:p w14:paraId="2664E961" w14:textId="63FBC8E2"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293 обр</w:t>
            </w:r>
            <w:r w:rsidR="006040B7">
              <w:rPr>
                <w:rFonts w:ascii="Times New Roman" w:eastAsia="Times New Roman" w:hAnsi="Times New Roman" w:cs="Times New Roman"/>
                <w:b/>
                <w:kern w:val="1"/>
                <w:sz w:val="24"/>
                <w:szCs w:val="24"/>
              </w:rPr>
              <w:t xml:space="preserve"> </w:t>
            </w:r>
            <w:r w:rsidRPr="006040B7">
              <w:rPr>
                <w:rFonts w:ascii="Times New Roman" w:eastAsia="Times New Roman" w:hAnsi="Times New Roman" w:cs="Times New Roman"/>
                <w:b/>
                <w:kern w:val="1"/>
                <w:sz w:val="24"/>
                <w:szCs w:val="24"/>
              </w:rPr>
              <w:t>(308 вопросов)</w:t>
            </w:r>
          </w:p>
        </w:tc>
        <w:tc>
          <w:tcPr>
            <w:tcW w:w="2136" w:type="dxa"/>
            <w:tcBorders>
              <w:left w:val="single" w:sz="1" w:space="0" w:color="000000"/>
              <w:bottom w:val="single" w:sz="1" w:space="0" w:color="000000"/>
              <w:right w:val="single" w:sz="1" w:space="0" w:color="000000"/>
            </w:tcBorders>
          </w:tcPr>
          <w:p w14:paraId="0859FC3E" w14:textId="77777777" w:rsidR="002F3385" w:rsidRPr="006040B7" w:rsidRDefault="002F3385" w:rsidP="00BC021D">
            <w:pPr>
              <w:widowControl w:val="0"/>
              <w:suppressLineNumbers/>
              <w:suppressAutoHyphens/>
              <w:snapToGrid w:val="0"/>
              <w:spacing w:after="0" w:line="240" w:lineRule="auto"/>
              <w:jc w:val="center"/>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100</w:t>
            </w:r>
          </w:p>
        </w:tc>
      </w:tr>
    </w:tbl>
    <w:p w14:paraId="37F24DDA" w14:textId="77777777" w:rsidR="002F3385" w:rsidRPr="00BC021D" w:rsidRDefault="002F3385" w:rsidP="00BC021D">
      <w:pPr>
        <w:widowControl w:val="0"/>
        <w:suppressAutoHyphens/>
        <w:spacing w:after="0" w:line="240" w:lineRule="auto"/>
        <w:rPr>
          <w:rFonts w:ascii="Times New Roman" w:eastAsia="Lucida Sans Unicode" w:hAnsi="Times New Roman" w:cs="Times New Roman"/>
          <w:kern w:val="1"/>
          <w:sz w:val="28"/>
          <w:szCs w:val="28"/>
        </w:rPr>
      </w:pPr>
    </w:p>
    <w:p w14:paraId="65A18407" w14:textId="77777777" w:rsidR="002F3385" w:rsidRPr="00BC021D" w:rsidRDefault="002F3385" w:rsidP="00BC021D">
      <w:pPr>
        <w:widowControl w:val="0"/>
        <w:suppressAutoHyphens/>
        <w:spacing w:after="0" w:line="240" w:lineRule="auto"/>
        <w:jc w:val="both"/>
        <w:rPr>
          <w:rFonts w:ascii="Times New Roman" w:eastAsia="Lucida Sans Unicode" w:hAnsi="Times New Roman" w:cs="Times New Roman"/>
          <w:kern w:val="1"/>
          <w:sz w:val="28"/>
          <w:szCs w:val="28"/>
        </w:rPr>
      </w:pPr>
    </w:p>
    <w:p w14:paraId="35104B98" w14:textId="77777777" w:rsidR="006040B7" w:rsidRDefault="002F3385" w:rsidP="006040B7">
      <w:pPr>
        <w:widowControl w:val="0"/>
        <w:suppressAutoHyphens/>
        <w:spacing w:after="0" w:line="240" w:lineRule="auto"/>
        <w:jc w:val="both"/>
        <w:rPr>
          <w:rFonts w:ascii="Times New Roman" w:eastAsia="Lucida Sans Unicode" w:hAnsi="Times New Roman" w:cs="Times New Roman"/>
          <w:kern w:val="1"/>
          <w:sz w:val="28"/>
          <w:szCs w:val="28"/>
        </w:rPr>
      </w:pPr>
      <w:r w:rsidRPr="00BC021D">
        <w:rPr>
          <w:rFonts w:ascii="Times New Roman" w:eastAsia="Lucida Sans Unicode" w:hAnsi="Times New Roman" w:cs="Times New Roman"/>
          <w:noProof/>
          <w:kern w:val="1"/>
          <w:sz w:val="18"/>
          <w:szCs w:val="18"/>
        </w:rPr>
        <w:lastRenderedPageBreak/>
        <w:drawing>
          <wp:inline distT="0" distB="0" distL="0" distR="0" wp14:anchorId="1B9306A9" wp14:editId="47C65A85">
            <wp:extent cx="5893435" cy="3271520"/>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r w:rsidRPr="00BC021D">
        <w:rPr>
          <w:rFonts w:ascii="Times New Roman" w:eastAsia="Lucida Sans Unicode" w:hAnsi="Times New Roman" w:cs="Times New Roman"/>
          <w:kern w:val="1"/>
          <w:sz w:val="28"/>
          <w:szCs w:val="28"/>
        </w:rPr>
        <w:t xml:space="preserve">    </w:t>
      </w:r>
    </w:p>
    <w:p w14:paraId="0052E699" w14:textId="4D30DB43" w:rsidR="002F3385" w:rsidRPr="006040B7" w:rsidRDefault="002F3385" w:rsidP="006040B7">
      <w:pPr>
        <w:widowControl w:val="0"/>
        <w:suppressAutoHyphens/>
        <w:spacing w:after="0" w:line="240" w:lineRule="auto"/>
        <w:jc w:val="both"/>
        <w:rPr>
          <w:rFonts w:ascii="Times New Roman" w:eastAsia="Times New Roman" w:hAnsi="Times New Roman" w:cs="Times New Roman"/>
          <w:b/>
          <w:kern w:val="1"/>
          <w:sz w:val="24"/>
          <w:szCs w:val="24"/>
        </w:rPr>
      </w:pPr>
      <w:r w:rsidRPr="006040B7">
        <w:rPr>
          <w:rFonts w:ascii="Times New Roman" w:eastAsia="Lucida Sans Unicode" w:hAnsi="Times New Roman" w:cs="Times New Roman"/>
          <w:kern w:val="1"/>
          <w:sz w:val="24"/>
          <w:szCs w:val="24"/>
        </w:rPr>
        <w:t>Анализ содержания обращений позволил определить актуальные темы: 1)</w:t>
      </w:r>
      <w:r w:rsidR="006040B7">
        <w:rPr>
          <w:rFonts w:ascii="Times New Roman" w:eastAsia="Lucida Sans Unicode" w:hAnsi="Times New Roman" w:cs="Times New Roman"/>
          <w:kern w:val="1"/>
          <w:sz w:val="24"/>
          <w:szCs w:val="24"/>
        </w:rPr>
        <w:t xml:space="preserve"> </w:t>
      </w:r>
      <w:r w:rsidRPr="006040B7">
        <w:rPr>
          <w:rFonts w:ascii="Times New Roman" w:eastAsia="Times New Roman" w:hAnsi="Times New Roman" w:cs="Times New Roman"/>
          <w:b/>
          <w:kern w:val="1"/>
          <w:sz w:val="24"/>
          <w:szCs w:val="24"/>
        </w:rPr>
        <w:t xml:space="preserve">ремонт дорог-20%-61 обращение </w:t>
      </w:r>
      <w:r w:rsidRPr="006040B7">
        <w:rPr>
          <w:rFonts w:ascii="Times New Roman" w:eastAsia="Times New Roman" w:hAnsi="Times New Roman" w:cs="Times New Roman"/>
          <w:kern w:val="1"/>
          <w:sz w:val="24"/>
          <w:szCs w:val="24"/>
        </w:rPr>
        <w:t>(расчистка от снега, транспортное сообщение, ремонт дорог)</w:t>
      </w:r>
      <w:r w:rsidRPr="006040B7">
        <w:rPr>
          <w:rFonts w:ascii="Times New Roman" w:eastAsia="Times New Roman" w:hAnsi="Times New Roman" w:cs="Times New Roman"/>
          <w:b/>
          <w:kern w:val="1"/>
          <w:sz w:val="24"/>
          <w:szCs w:val="24"/>
        </w:rPr>
        <w:t xml:space="preserve"> </w:t>
      </w:r>
    </w:p>
    <w:p w14:paraId="07653E32" w14:textId="6F470633" w:rsidR="002F3385" w:rsidRPr="006040B7" w:rsidRDefault="002F3385" w:rsidP="00BC021D">
      <w:pPr>
        <w:widowControl w:val="0"/>
        <w:suppressAutoHyphens/>
        <w:spacing w:after="0" w:line="240" w:lineRule="auto"/>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b/>
          <w:kern w:val="1"/>
          <w:sz w:val="24"/>
          <w:szCs w:val="24"/>
        </w:rPr>
        <w:t>2) вопросы ЖКХ- 19%-58 обращений</w:t>
      </w:r>
      <w:r w:rsidR="006040B7">
        <w:rPr>
          <w:rFonts w:ascii="Times New Roman" w:eastAsia="Times New Roman" w:hAnsi="Times New Roman" w:cs="Times New Roman"/>
          <w:b/>
          <w:kern w:val="1"/>
          <w:sz w:val="24"/>
          <w:szCs w:val="24"/>
        </w:rPr>
        <w:t xml:space="preserve"> </w:t>
      </w:r>
      <w:r w:rsidRPr="006040B7">
        <w:rPr>
          <w:rFonts w:ascii="Times New Roman" w:eastAsia="Times New Roman" w:hAnsi="Times New Roman" w:cs="Times New Roman"/>
          <w:kern w:val="1"/>
          <w:sz w:val="24"/>
          <w:szCs w:val="24"/>
        </w:rPr>
        <w:t>(вопросы водоснабжения,водоотведения,газификации)</w:t>
      </w:r>
    </w:p>
    <w:p w14:paraId="520FC9FF" w14:textId="77777777" w:rsidR="002F3385" w:rsidRPr="006040B7" w:rsidRDefault="002F3385" w:rsidP="00BC021D">
      <w:pPr>
        <w:widowControl w:val="0"/>
        <w:suppressAutoHyphens/>
        <w:spacing w:after="0" w:line="240" w:lineRule="auto"/>
        <w:jc w:val="both"/>
        <w:rPr>
          <w:rFonts w:ascii="Times New Roman" w:eastAsia="Times New Roman" w:hAnsi="Times New Roman" w:cs="Times New Roman"/>
          <w:kern w:val="1"/>
          <w:sz w:val="24"/>
          <w:szCs w:val="24"/>
        </w:rPr>
      </w:pPr>
      <w:r w:rsidRPr="006040B7">
        <w:rPr>
          <w:rFonts w:ascii="Times New Roman" w:eastAsia="Times New Roman" w:hAnsi="Times New Roman" w:cs="Times New Roman"/>
          <w:kern w:val="1"/>
          <w:sz w:val="24"/>
          <w:szCs w:val="24"/>
        </w:rPr>
        <w:t xml:space="preserve">3) </w:t>
      </w:r>
      <w:r w:rsidRPr="006040B7">
        <w:rPr>
          <w:rFonts w:ascii="Times New Roman" w:eastAsia="Times New Roman" w:hAnsi="Times New Roman" w:cs="Times New Roman"/>
          <w:b/>
          <w:kern w:val="1"/>
          <w:sz w:val="24"/>
          <w:szCs w:val="24"/>
        </w:rPr>
        <w:t>социальной сферы-19%-56 обращений</w:t>
      </w:r>
      <w:r w:rsidRPr="006040B7">
        <w:rPr>
          <w:rFonts w:ascii="Times New Roman" w:eastAsia="Times New Roman" w:hAnsi="Times New Roman" w:cs="Times New Roman"/>
          <w:kern w:val="1"/>
          <w:sz w:val="24"/>
          <w:szCs w:val="24"/>
        </w:rPr>
        <w:t xml:space="preserve"> (оказание материальной помощи на лечение, погребение, трудное финансовое положение), </w:t>
      </w:r>
    </w:p>
    <w:p w14:paraId="42C52EF1" w14:textId="77777777" w:rsidR="002F3385" w:rsidRPr="006040B7" w:rsidRDefault="002F3385" w:rsidP="00BC021D">
      <w:pPr>
        <w:widowControl w:val="0"/>
        <w:suppressAutoHyphens/>
        <w:spacing w:after="0" w:line="240" w:lineRule="auto"/>
        <w:jc w:val="both"/>
        <w:rPr>
          <w:rFonts w:ascii="Times New Roman" w:eastAsia="Times New Roman" w:hAnsi="Times New Roman" w:cs="Times New Roman"/>
          <w:b/>
          <w:kern w:val="1"/>
          <w:sz w:val="24"/>
          <w:szCs w:val="24"/>
        </w:rPr>
      </w:pPr>
      <w:r w:rsidRPr="006040B7">
        <w:rPr>
          <w:rFonts w:ascii="Times New Roman" w:eastAsia="Times New Roman" w:hAnsi="Times New Roman" w:cs="Times New Roman"/>
          <w:kern w:val="1"/>
          <w:sz w:val="24"/>
          <w:szCs w:val="24"/>
        </w:rPr>
        <w:t xml:space="preserve">4) </w:t>
      </w:r>
      <w:r w:rsidRPr="006040B7">
        <w:rPr>
          <w:rFonts w:ascii="Times New Roman" w:eastAsia="Times New Roman" w:hAnsi="Times New Roman" w:cs="Times New Roman"/>
          <w:b/>
          <w:kern w:val="1"/>
          <w:sz w:val="24"/>
          <w:szCs w:val="24"/>
        </w:rPr>
        <w:t>вопросы трудоустройства и заработной платы-10%- 29 обращений</w:t>
      </w:r>
    </w:p>
    <w:p w14:paraId="21A6B303" w14:textId="77777777" w:rsidR="002F3385" w:rsidRPr="006040B7" w:rsidRDefault="002F3385" w:rsidP="00BC021D">
      <w:pPr>
        <w:widowControl w:val="0"/>
        <w:suppressAutoHyphens/>
        <w:spacing w:after="0" w:line="240" w:lineRule="auto"/>
        <w:jc w:val="both"/>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5) благоустройство-8%-25 обращений</w:t>
      </w:r>
    </w:p>
    <w:p w14:paraId="132E3D4E" w14:textId="77777777" w:rsidR="002F3385" w:rsidRPr="006040B7" w:rsidRDefault="002F3385" w:rsidP="00BC021D">
      <w:pPr>
        <w:widowControl w:val="0"/>
        <w:suppressAutoHyphens/>
        <w:spacing w:after="0" w:line="240" w:lineRule="auto"/>
        <w:jc w:val="both"/>
        <w:rPr>
          <w:rFonts w:ascii="Times New Roman" w:eastAsia="Times New Roman" w:hAnsi="Times New Roman" w:cs="Times New Roman"/>
          <w:b/>
          <w:kern w:val="1"/>
          <w:sz w:val="24"/>
          <w:szCs w:val="24"/>
        </w:rPr>
      </w:pPr>
      <w:r w:rsidRPr="006040B7">
        <w:rPr>
          <w:rFonts w:ascii="Times New Roman" w:eastAsia="Times New Roman" w:hAnsi="Times New Roman" w:cs="Times New Roman"/>
          <w:b/>
          <w:kern w:val="1"/>
          <w:sz w:val="24"/>
          <w:szCs w:val="24"/>
        </w:rPr>
        <w:t>6)</w:t>
      </w:r>
      <w:r w:rsidRPr="006040B7">
        <w:rPr>
          <w:rFonts w:ascii="Times New Roman" w:eastAsia="Times New Roman" w:hAnsi="Times New Roman" w:cs="Times New Roman"/>
          <w:kern w:val="1"/>
          <w:sz w:val="24"/>
          <w:szCs w:val="24"/>
        </w:rPr>
        <w:t xml:space="preserve"> </w:t>
      </w:r>
      <w:r w:rsidRPr="006040B7">
        <w:rPr>
          <w:rFonts w:ascii="Times New Roman" w:eastAsia="Times New Roman" w:hAnsi="Times New Roman" w:cs="Times New Roman"/>
          <w:b/>
          <w:kern w:val="1"/>
          <w:sz w:val="24"/>
          <w:szCs w:val="24"/>
        </w:rPr>
        <w:t xml:space="preserve">вопросы жилья-6%-20 обращений </w:t>
      </w:r>
      <w:r w:rsidRPr="006040B7">
        <w:rPr>
          <w:rFonts w:ascii="Times New Roman" w:eastAsia="Times New Roman" w:hAnsi="Times New Roman" w:cs="Times New Roman"/>
          <w:kern w:val="1"/>
          <w:sz w:val="24"/>
          <w:szCs w:val="24"/>
        </w:rPr>
        <w:t>(улучшение жилищных условий, ремонт жилья)</w:t>
      </w:r>
      <w:r w:rsidRPr="006040B7">
        <w:rPr>
          <w:rFonts w:ascii="Times New Roman" w:eastAsia="Times New Roman" w:hAnsi="Times New Roman" w:cs="Times New Roman"/>
          <w:b/>
          <w:kern w:val="1"/>
          <w:sz w:val="24"/>
          <w:szCs w:val="24"/>
        </w:rPr>
        <w:t>.</w:t>
      </w:r>
    </w:p>
    <w:p w14:paraId="5F0A7CC8" w14:textId="188B6C55" w:rsidR="00661C2F" w:rsidRPr="006040B7" w:rsidRDefault="002F3385" w:rsidP="00BC021D">
      <w:pPr>
        <w:widowControl w:val="0"/>
        <w:suppressAutoHyphens/>
        <w:spacing w:after="0" w:line="240" w:lineRule="auto"/>
        <w:jc w:val="both"/>
        <w:rPr>
          <w:rFonts w:ascii="Times New Roman" w:eastAsia="Lucida Sans Unicode" w:hAnsi="Times New Roman" w:cs="Times New Roman"/>
          <w:kern w:val="1"/>
          <w:sz w:val="24"/>
          <w:szCs w:val="24"/>
        </w:rPr>
      </w:pPr>
      <w:r w:rsidRPr="006040B7">
        <w:rPr>
          <w:rFonts w:ascii="Times New Roman" w:eastAsia="Times New Roman" w:hAnsi="Times New Roman" w:cs="Times New Roman"/>
          <w:kern w:val="1"/>
          <w:sz w:val="24"/>
          <w:szCs w:val="24"/>
        </w:rPr>
        <w:t>В 2024г Главой администрации проведено 7 личных  приемов  -</w:t>
      </w:r>
      <w:r w:rsidR="006040B7">
        <w:rPr>
          <w:rFonts w:ascii="Times New Roman" w:eastAsia="Times New Roman" w:hAnsi="Times New Roman" w:cs="Times New Roman"/>
          <w:kern w:val="1"/>
          <w:sz w:val="24"/>
          <w:szCs w:val="24"/>
        </w:rPr>
        <w:t xml:space="preserve"> </w:t>
      </w:r>
      <w:r w:rsidRPr="006040B7">
        <w:rPr>
          <w:rFonts w:ascii="Times New Roman" w:eastAsia="Times New Roman" w:hAnsi="Times New Roman" w:cs="Times New Roman"/>
          <w:kern w:val="1"/>
          <w:sz w:val="24"/>
          <w:szCs w:val="24"/>
        </w:rPr>
        <w:t>принято 17 человек (тематика вопросов- оказание  материальной помощи в связи с трудным финансовым положением;  улучшение жилищных условий; транспортное сообщение ; ремонт мостового перехода; предоставление земельного участка; ремонт соцжилья; благоустройство).</w:t>
      </w:r>
    </w:p>
    <w:p w14:paraId="53E310B9" w14:textId="77777777" w:rsidR="0083067A" w:rsidRPr="006040B7" w:rsidRDefault="0083067A" w:rsidP="00BC021D">
      <w:pPr>
        <w:widowControl w:val="0"/>
        <w:suppressAutoHyphens/>
        <w:autoSpaceDN w:val="0"/>
        <w:snapToGrid w:val="0"/>
        <w:spacing w:after="0" w:line="240" w:lineRule="auto"/>
        <w:jc w:val="center"/>
        <w:textAlignment w:val="baseline"/>
        <w:rPr>
          <w:rFonts w:ascii="Times New Roman" w:eastAsia="Arial Unicode MS" w:hAnsi="Times New Roman" w:cs="Times New Roman"/>
          <w:b/>
          <w:bCs/>
          <w:color w:val="FF0000"/>
          <w:kern w:val="1"/>
          <w:sz w:val="24"/>
          <w:szCs w:val="24"/>
          <w:lang w:eastAsia="zh-CN"/>
        </w:rPr>
      </w:pPr>
    </w:p>
    <w:p w14:paraId="16239D05" w14:textId="6B3612A5" w:rsidR="000A189E" w:rsidRPr="006040B7" w:rsidRDefault="00027FB7" w:rsidP="00BC021D">
      <w:pPr>
        <w:widowControl w:val="0"/>
        <w:suppressAutoHyphens/>
        <w:spacing w:after="0" w:line="240" w:lineRule="auto"/>
        <w:jc w:val="center"/>
        <w:rPr>
          <w:rFonts w:ascii="Times New Roman" w:eastAsia="Lucida Sans Unicode" w:hAnsi="Times New Roman" w:cs="Times New Roman"/>
          <w:b/>
          <w:bCs/>
          <w:kern w:val="1"/>
          <w:sz w:val="24"/>
          <w:szCs w:val="24"/>
        </w:rPr>
      </w:pPr>
      <w:r w:rsidRPr="006040B7">
        <w:rPr>
          <w:rFonts w:ascii="Times New Roman" w:eastAsia="Lucida Sans Unicode" w:hAnsi="Times New Roman" w:cs="Times New Roman"/>
          <w:b/>
          <w:bCs/>
          <w:kern w:val="1"/>
          <w:sz w:val="24"/>
          <w:szCs w:val="24"/>
        </w:rPr>
        <w:t>1</w:t>
      </w:r>
      <w:r w:rsidR="001E3324" w:rsidRPr="006040B7">
        <w:rPr>
          <w:rFonts w:ascii="Times New Roman" w:eastAsia="Lucida Sans Unicode" w:hAnsi="Times New Roman" w:cs="Times New Roman"/>
          <w:b/>
          <w:bCs/>
          <w:kern w:val="1"/>
          <w:sz w:val="24"/>
          <w:szCs w:val="24"/>
        </w:rPr>
        <w:t>2</w:t>
      </w:r>
      <w:r w:rsidRPr="006040B7">
        <w:rPr>
          <w:rFonts w:ascii="Times New Roman" w:eastAsia="Lucida Sans Unicode" w:hAnsi="Times New Roman" w:cs="Times New Roman"/>
          <w:b/>
          <w:bCs/>
          <w:kern w:val="1"/>
          <w:sz w:val="24"/>
          <w:szCs w:val="24"/>
        </w:rPr>
        <w:t>.ОТЧЕТ ПО ДЕЛОПРОИЗВОДСТВУ</w:t>
      </w:r>
    </w:p>
    <w:p w14:paraId="147646EB" w14:textId="77777777" w:rsidR="006040B7" w:rsidRPr="006040B7" w:rsidRDefault="006040B7" w:rsidP="00BC021D">
      <w:pPr>
        <w:widowControl w:val="0"/>
        <w:suppressAutoHyphens/>
        <w:spacing w:after="0" w:line="240" w:lineRule="auto"/>
        <w:jc w:val="center"/>
        <w:rPr>
          <w:rFonts w:ascii="Times New Roman" w:eastAsia="Lucida Sans Unicode" w:hAnsi="Times New Roman" w:cs="Times New Roman"/>
          <w:b/>
          <w:bCs/>
          <w:kern w:val="1"/>
          <w:sz w:val="24"/>
          <w:szCs w:val="24"/>
        </w:rPr>
      </w:pPr>
    </w:p>
    <w:p w14:paraId="291EF88A" w14:textId="37C7ACE1" w:rsidR="00B34305" w:rsidRPr="006040B7" w:rsidRDefault="00B34305" w:rsidP="00BC021D">
      <w:pPr>
        <w:widowControl w:val="0"/>
        <w:suppressAutoHyphens/>
        <w:autoSpaceDN w:val="0"/>
        <w:spacing w:after="0" w:line="240" w:lineRule="auto"/>
        <w:ind w:firstLine="708"/>
        <w:jc w:val="both"/>
        <w:textAlignment w:val="baseline"/>
        <w:rPr>
          <w:rFonts w:ascii="Times New Roman" w:eastAsia="Lucida Sans Unicode" w:hAnsi="Times New Roman" w:cs="Times New Roman"/>
          <w:kern w:val="3"/>
          <w:sz w:val="24"/>
          <w:szCs w:val="24"/>
          <w:lang w:eastAsia="zh-CN" w:bidi="hi-IN"/>
        </w:rPr>
      </w:pPr>
      <w:r w:rsidRPr="006040B7">
        <w:rPr>
          <w:rFonts w:ascii="Times New Roman" w:eastAsia="Lucida Sans Unicode" w:hAnsi="Times New Roman" w:cs="Times New Roman"/>
          <w:kern w:val="3"/>
          <w:sz w:val="24"/>
          <w:szCs w:val="24"/>
          <w:lang w:eastAsia="zh-CN" w:bidi="hi-IN"/>
        </w:rPr>
        <w:t>За</w:t>
      </w:r>
      <w:r w:rsidRPr="006040B7">
        <w:rPr>
          <w:rFonts w:ascii="Times New Roman" w:eastAsia="Lucida Sans Unicode" w:hAnsi="Times New Roman" w:cs="Times New Roman"/>
          <w:b/>
          <w:kern w:val="3"/>
          <w:sz w:val="24"/>
          <w:szCs w:val="24"/>
          <w:lang w:eastAsia="zh-CN" w:bidi="hi-IN"/>
        </w:rPr>
        <w:t xml:space="preserve"> </w:t>
      </w:r>
      <w:r w:rsidRPr="006040B7">
        <w:rPr>
          <w:rFonts w:ascii="Times New Roman" w:eastAsia="Lucida Sans Unicode" w:hAnsi="Times New Roman" w:cs="Times New Roman"/>
          <w:kern w:val="3"/>
          <w:sz w:val="24"/>
          <w:szCs w:val="24"/>
          <w:lang w:eastAsia="zh-CN" w:bidi="hi-IN"/>
        </w:rPr>
        <w:t>12</w:t>
      </w:r>
      <w:r w:rsidR="006040B7" w:rsidRPr="006040B7">
        <w:rPr>
          <w:rFonts w:ascii="Times New Roman" w:eastAsia="Lucida Sans Unicode" w:hAnsi="Times New Roman" w:cs="Times New Roman"/>
          <w:kern w:val="3"/>
          <w:sz w:val="24"/>
          <w:szCs w:val="24"/>
          <w:lang w:eastAsia="zh-CN" w:bidi="hi-IN"/>
        </w:rPr>
        <w:t xml:space="preserve"> </w:t>
      </w:r>
      <w:r w:rsidRPr="006040B7">
        <w:rPr>
          <w:rFonts w:ascii="Times New Roman" w:eastAsia="Lucida Sans Unicode" w:hAnsi="Times New Roman" w:cs="Times New Roman"/>
          <w:kern w:val="3"/>
          <w:sz w:val="24"/>
          <w:szCs w:val="24"/>
          <w:lang w:eastAsia="zh-CN" w:bidi="hi-IN"/>
        </w:rPr>
        <w:t xml:space="preserve">месяцев 2024 года зарегистрировано </w:t>
      </w:r>
      <w:r w:rsidRPr="006040B7">
        <w:rPr>
          <w:rFonts w:ascii="Times New Roman" w:eastAsia="Lucida Sans Unicode" w:hAnsi="Times New Roman" w:cs="Times New Roman"/>
          <w:b/>
          <w:bCs/>
          <w:kern w:val="3"/>
          <w:sz w:val="24"/>
          <w:szCs w:val="24"/>
          <w:lang w:eastAsia="zh-CN" w:bidi="hi-IN"/>
        </w:rPr>
        <w:t>1239</w:t>
      </w:r>
      <w:r w:rsidRPr="006040B7">
        <w:rPr>
          <w:rFonts w:ascii="Times New Roman" w:eastAsia="Lucida Sans Unicode" w:hAnsi="Times New Roman" w:cs="Times New Roman"/>
          <w:b/>
          <w:kern w:val="3"/>
          <w:sz w:val="24"/>
          <w:szCs w:val="24"/>
          <w:lang w:eastAsia="zh-CN" w:bidi="hi-IN"/>
        </w:rPr>
        <w:t xml:space="preserve"> </w:t>
      </w:r>
      <w:r w:rsidRPr="006040B7">
        <w:rPr>
          <w:rFonts w:ascii="Times New Roman" w:eastAsia="Lucida Sans Unicode" w:hAnsi="Times New Roman" w:cs="Times New Roman"/>
          <w:kern w:val="3"/>
          <w:sz w:val="24"/>
          <w:szCs w:val="24"/>
          <w:lang w:eastAsia="zh-CN" w:bidi="hi-IN"/>
        </w:rPr>
        <w:t xml:space="preserve">постановлений  и  </w:t>
      </w:r>
      <w:r w:rsidRPr="006040B7">
        <w:rPr>
          <w:rFonts w:ascii="Times New Roman" w:eastAsia="Lucida Sans Unicode" w:hAnsi="Times New Roman" w:cs="Times New Roman"/>
          <w:b/>
          <w:kern w:val="3"/>
          <w:sz w:val="24"/>
          <w:szCs w:val="24"/>
          <w:lang w:eastAsia="zh-CN" w:bidi="hi-IN"/>
        </w:rPr>
        <w:t xml:space="preserve">200 </w:t>
      </w:r>
      <w:r w:rsidRPr="006040B7">
        <w:rPr>
          <w:rFonts w:ascii="Times New Roman" w:eastAsia="Lucida Sans Unicode" w:hAnsi="Times New Roman" w:cs="Times New Roman"/>
          <w:kern w:val="3"/>
          <w:sz w:val="24"/>
          <w:szCs w:val="24"/>
          <w:lang w:eastAsia="zh-CN" w:bidi="hi-IN"/>
        </w:rPr>
        <w:t>распоряжений по основной деятельности.</w:t>
      </w:r>
    </w:p>
    <w:p w14:paraId="24318A52" w14:textId="77777777" w:rsidR="00B34305" w:rsidRPr="006040B7" w:rsidRDefault="00B34305" w:rsidP="00BC021D">
      <w:pPr>
        <w:widowControl w:val="0"/>
        <w:suppressAutoHyphens/>
        <w:autoSpaceDN w:val="0"/>
        <w:spacing w:after="0" w:line="240" w:lineRule="auto"/>
        <w:ind w:firstLine="708"/>
        <w:jc w:val="both"/>
        <w:textAlignment w:val="baseline"/>
        <w:rPr>
          <w:rFonts w:ascii="Times New Roman" w:eastAsia="Lucida Sans Unicode" w:hAnsi="Times New Roman" w:cs="Times New Roman"/>
          <w:kern w:val="3"/>
          <w:sz w:val="24"/>
          <w:szCs w:val="24"/>
          <w:lang w:eastAsia="zh-CN" w:bidi="hi-IN"/>
        </w:rPr>
      </w:pPr>
      <w:r w:rsidRPr="006040B7">
        <w:rPr>
          <w:rFonts w:ascii="Times New Roman" w:eastAsia="Lucida Sans Unicode" w:hAnsi="Times New Roman" w:cs="Times New Roman"/>
          <w:kern w:val="3"/>
          <w:sz w:val="24"/>
          <w:szCs w:val="24"/>
          <w:lang w:eastAsia="zh-CN" w:bidi="hi-IN"/>
        </w:rPr>
        <w:t>Из них:</w:t>
      </w:r>
    </w:p>
    <w:p w14:paraId="1B942A82" w14:textId="77777777" w:rsidR="00B34305" w:rsidRPr="006040B7" w:rsidRDefault="00B34305" w:rsidP="00BC021D">
      <w:pPr>
        <w:widowControl w:val="0"/>
        <w:suppressAutoHyphens/>
        <w:autoSpaceDN w:val="0"/>
        <w:spacing w:after="0" w:line="240" w:lineRule="auto"/>
        <w:ind w:firstLine="708"/>
        <w:jc w:val="both"/>
        <w:textAlignment w:val="baseline"/>
        <w:rPr>
          <w:rFonts w:ascii="Times New Roman" w:eastAsia="Lucida Sans Unicode" w:hAnsi="Times New Roman" w:cs="Times New Roman"/>
          <w:kern w:val="3"/>
          <w:sz w:val="24"/>
          <w:szCs w:val="24"/>
          <w:lang w:eastAsia="zh-CN" w:bidi="hi-IN"/>
        </w:rPr>
      </w:pPr>
      <w:r w:rsidRPr="006040B7">
        <w:rPr>
          <w:rFonts w:ascii="Times New Roman" w:eastAsia="Lucida Sans Unicode" w:hAnsi="Times New Roman" w:cs="Times New Roman"/>
          <w:b/>
          <w:bCs/>
          <w:kern w:val="3"/>
          <w:sz w:val="24"/>
          <w:szCs w:val="24"/>
          <w:lang w:eastAsia="zh-CN" w:bidi="hi-IN"/>
        </w:rPr>
        <w:t xml:space="preserve"> 1239  </w:t>
      </w:r>
      <w:r w:rsidRPr="006040B7">
        <w:rPr>
          <w:rFonts w:ascii="Times New Roman" w:eastAsia="Lucida Sans Unicode" w:hAnsi="Times New Roman" w:cs="Times New Roman"/>
          <w:kern w:val="3"/>
          <w:sz w:val="24"/>
          <w:szCs w:val="24"/>
          <w:lang w:eastAsia="zh-CN" w:bidi="hi-IN"/>
        </w:rPr>
        <w:t>-  постановлений администрации МО «Цильнинский район»;</w:t>
      </w:r>
    </w:p>
    <w:p w14:paraId="1E2F71FA" w14:textId="77777777" w:rsidR="00B34305" w:rsidRPr="006040B7" w:rsidRDefault="00B34305" w:rsidP="00BC021D">
      <w:pPr>
        <w:widowControl w:val="0"/>
        <w:suppressAutoHyphens/>
        <w:autoSpaceDN w:val="0"/>
        <w:spacing w:after="0" w:line="240" w:lineRule="auto"/>
        <w:ind w:firstLine="708"/>
        <w:jc w:val="both"/>
        <w:textAlignment w:val="baseline"/>
        <w:rPr>
          <w:rFonts w:ascii="Times New Roman" w:eastAsia="Lucida Sans Unicode" w:hAnsi="Times New Roman" w:cs="Times New Roman"/>
          <w:kern w:val="3"/>
          <w:sz w:val="24"/>
          <w:szCs w:val="24"/>
          <w:lang w:eastAsia="zh-CN" w:bidi="hi-IN"/>
        </w:rPr>
      </w:pPr>
      <w:r w:rsidRPr="006040B7">
        <w:rPr>
          <w:rFonts w:ascii="Times New Roman" w:eastAsia="Lucida Sans Unicode" w:hAnsi="Times New Roman" w:cs="Times New Roman"/>
          <w:b/>
          <w:kern w:val="3"/>
          <w:sz w:val="24"/>
          <w:szCs w:val="24"/>
          <w:lang w:eastAsia="zh-CN" w:bidi="hi-IN"/>
        </w:rPr>
        <w:t xml:space="preserve"> 200  </w:t>
      </w:r>
      <w:r w:rsidRPr="006040B7">
        <w:rPr>
          <w:rFonts w:ascii="Times New Roman" w:eastAsia="Lucida Sans Unicode" w:hAnsi="Times New Roman" w:cs="Times New Roman"/>
          <w:kern w:val="3"/>
          <w:sz w:val="24"/>
          <w:szCs w:val="24"/>
          <w:lang w:eastAsia="zh-CN" w:bidi="hi-IN"/>
        </w:rPr>
        <w:t>-  распоряжений администрации МО «Цильнинский район»</w:t>
      </w:r>
    </w:p>
    <w:p w14:paraId="1D3458DE" w14:textId="77777777" w:rsidR="00B34305" w:rsidRPr="006040B7" w:rsidRDefault="00B34305" w:rsidP="00BC021D">
      <w:pPr>
        <w:widowControl w:val="0"/>
        <w:suppressAutoHyphens/>
        <w:autoSpaceDN w:val="0"/>
        <w:spacing w:after="0" w:line="240" w:lineRule="auto"/>
        <w:ind w:firstLine="708"/>
        <w:jc w:val="both"/>
        <w:textAlignment w:val="baseline"/>
        <w:rPr>
          <w:rFonts w:ascii="Times New Roman" w:eastAsia="Lucida Sans Unicode" w:hAnsi="Times New Roman" w:cs="Times New Roman"/>
          <w:kern w:val="3"/>
          <w:sz w:val="24"/>
          <w:szCs w:val="24"/>
          <w:lang w:eastAsia="zh-CN" w:bidi="hi-IN"/>
        </w:rPr>
      </w:pPr>
      <w:r w:rsidRPr="006040B7">
        <w:rPr>
          <w:rFonts w:ascii="Times New Roman" w:eastAsia="Lucida Sans Unicode" w:hAnsi="Times New Roman" w:cs="Times New Roman"/>
          <w:kern w:val="3"/>
          <w:sz w:val="24"/>
          <w:szCs w:val="24"/>
          <w:lang w:eastAsia="zh-CN" w:bidi="hi-IN"/>
        </w:rPr>
        <w:t xml:space="preserve">           по основной деятельности.</w:t>
      </w:r>
    </w:p>
    <w:p w14:paraId="1C960B00" w14:textId="77777777" w:rsidR="00B34305" w:rsidRPr="006040B7" w:rsidRDefault="00B34305" w:rsidP="00BC021D">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6040B7">
        <w:rPr>
          <w:rFonts w:ascii="Times New Roman" w:eastAsia="Lucida Sans Unicode" w:hAnsi="Times New Roman" w:cs="Times New Roman"/>
          <w:kern w:val="3"/>
          <w:sz w:val="24"/>
          <w:szCs w:val="24"/>
          <w:lang w:eastAsia="zh-CN" w:bidi="hi-IN"/>
        </w:rPr>
        <w:tab/>
        <w:t xml:space="preserve">Отделом организационного обеспечения по состоянию за </w:t>
      </w:r>
      <w:r w:rsidRPr="006040B7">
        <w:rPr>
          <w:rFonts w:ascii="Times New Roman" w:eastAsia="Lucida Sans Unicode" w:hAnsi="Times New Roman" w:cs="Times New Roman"/>
          <w:b/>
          <w:kern w:val="3"/>
          <w:sz w:val="24"/>
          <w:szCs w:val="24"/>
          <w:lang w:eastAsia="zh-CN" w:bidi="hi-IN"/>
        </w:rPr>
        <w:t>12 месяцев 2024 года</w:t>
      </w:r>
      <w:r w:rsidRPr="006040B7">
        <w:rPr>
          <w:rFonts w:ascii="Times New Roman" w:eastAsia="Lucida Sans Unicode" w:hAnsi="Times New Roman" w:cs="Times New Roman"/>
          <w:kern w:val="3"/>
          <w:sz w:val="24"/>
          <w:szCs w:val="24"/>
          <w:lang w:eastAsia="zh-CN" w:bidi="hi-IN"/>
        </w:rPr>
        <w:t xml:space="preserve"> зарегистрировано </w:t>
      </w:r>
      <w:r w:rsidRPr="006040B7">
        <w:rPr>
          <w:rFonts w:ascii="Times New Roman" w:eastAsia="Lucida Sans Unicode" w:hAnsi="Times New Roman" w:cs="Times New Roman"/>
          <w:b/>
          <w:bCs/>
          <w:kern w:val="3"/>
          <w:sz w:val="24"/>
          <w:szCs w:val="24"/>
          <w:lang w:eastAsia="zh-CN" w:bidi="hi-IN"/>
        </w:rPr>
        <w:t>111</w:t>
      </w:r>
      <w:r w:rsidRPr="006040B7">
        <w:rPr>
          <w:rFonts w:ascii="Times New Roman" w:eastAsia="Lucida Sans Unicode" w:hAnsi="Times New Roman" w:cs="Times New Roman"/>
          <w:b/>
          <w:kern w:val="3"/>
          <w:sz w:val="24"/>
          <w:szCs w:val="24"/>
          <w:lang w:eastAsia="zh-CN" w:bidi="hi-IN"/>
        </w:rPr>
        <w:t xml:space="preserve"> </w:t>
      </w:r>
      <w:r w:rsidRPr="006040B7">
        <w:rPr>
          <w:rFonts w:ascii="Times New Roman" w:eastAsia="Lucida Sans Unicode" w:hAnsi="Times New Roman" w:cs="Times New Roman"/>
          <w:kern w:val="3"/>
          <w:sz w:val="24"/>
          <w:szCs w:val="24"/>
          <w:lang w:eastAsia="zh-CN" w:bidi="hi-IN"/>
        </w:rPr>
        <w:t xml:space="preserve">соглашение. Выдано </w:t>
      </w:r>
      <w:r w:rsidRPr="006040B7">
        <w:rPr>
          <w:rFonts w:ascii="Times New Roman" w:eastAsia="Lucida Sans Unicode" w:hAnsi="Times New Roman" w:cs="Times New Roman"/>
          <w:b/>
          <w:bCs/>
          <w:kern w:val="3"/>
          <w:sz w:val="24"/>
          <w:szCs w:val="24"/>
          <w:lang w:eastAsia="zh-CN" w:bidi="hi-IN"/>
        </w:rPr>
        <w:t xml:space="preserve">5 </w:t>
      </w:r>
      <w:r w:rsidRPr="006040B7">
        <w:rPr>
          <w:rFonts w:ascii="Times New Roman" w:eastAsia="Lucida Sans Unicode" w:hAnsi="Times New Roman" w:cs="Times New Roman"/>
          <w:kern w:val="3"/>
          <w:sz w:val="24"/>
          <w:szCs w:val="24"/>
          <w:lang w:eastAsia="zh-CN" w:bidi="hi-IN"/>
        </w:rPr>
        <w:t>доверенностей администрации муниципального образования «Цильнинский район».</w:t>
      </w:r>
    </w:p>
    <w:p w14:paraId="4330CCED" w14:textId="77777777" w:rsidR="00B34305" w:rsidRPr="006040B7" w:rsidRDefault="00B34305" w:rsidP="00BC021D">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6040B7">
        <w:rPr>
          <w:rFonts w:ascii="Times New Roman" w:eastAsia="Lucida Sans Unicode" w:hAnsi="Times New Roman" w:cs="Times New Roman"/>
          <w:kern w:val="3"/>
          <w:sz w:val="24"/>
          <w:szCs w:val="24"/>
          <w:lang w:eastAsia="zh-CN" w:bidi="hi-IN"/>
        </w:rPr>
        <w:tab/>
        <w:t xml:space="preserve">Зарегистрировано </w:t>
      </w:r>
      <w:r w:rsidRPr="006040B7">
        <w:rPr>
          <w:rFonts w:ascii="Times New Roman" w:eastAsia="Lucida Sans Unicode" w:hAnsi="Times New Roman" w:cs="Times New Roman"/>
          <w:b/>
          <w:bCs/>
          <w:kern w:val="3"/>
          <w:sz w:val="24"/>
          <w:szCs w:val="24"/>
          <w:lang w:eastAsia="zh-CN" w:bidi="hi-IN"/>
        </w:rPr>
        <w:t>8750</w:t>
      </w:r>
      <w:r w:rsidRPr="006040B7">
        <w:rPr>
          <w:rFonts w:ascii="Times New Roman" w:eastAsia="Lucida Sans Unicode" w:hAnsi="Times New Roman" w:cs="Times New Roman"/>
          <w:b/>
          <w:kern w:val="3"/>
          <w:sz w:val="24"/>
          <w:szCs w:val="24"/>
          <w:lang w:eastAsia="zh-CN" w:bidi="hi-IN"/>
        </w:rPr>
        <w:t xml:space="preserve"> </w:t>
      </w:r>
      <w:r w:rsidRPr="006040B7">
        <w:rPr>
          <w:rFonts w:ascii="Times New Roman" w:eastAsia="Lucida Sans Unicode" w:hAnsi="Times New Roman" w:cs="Times New Roman"/>
          <w:kern w:val="3"/>
          <w:sz w:val="24"/>
          <w:szCs w:val="24"/>
          <w:lang w:eastAsia="zh-CN" w:bidi="hi-IN"/>
        </w:rPr>
        <w:t xml:space="preserve">документов, поступивших в адрес Главы администрации муниципального образования «Цильнинский район». В это число входят документы, поступившие по электронной почте, факсом, почтой и курьером. Поступило </w:t>
      </w:r>
      <w:r w:rsidRPr="006040B7">
        <w:rPr>
          <w:rFonts w:ascii="Times New Roman" w:eastAsia="Lucida Sans Unicode" w:hAnsi="Times New Roman" w:cs="Times New Roman"/>
          <w:b/>
          <w:bCs/>
          <w:kern w:val="3"/>
          <w:sz w:val="24"/>
          <w:szCs w:val="24"/>
          <w:lang w:eastAsia="zh-CN" w:bidi="hi-IN"/>
        </w:rPr>
        <w:t xml:space="preserve">388 </w:t>
      </w:r>
      <w:r w:rsidRPr="006040B7">
        <w:rPr>
          <w:rFonts w:ascii="Times New Roman" w:eastAsia="Lucida Sans Unicode" w:hAnsi="Times New Roman" w:cs="Times New Roman"/>
          <w:kern w:val="3"/>
          <w:sz w:val="24"/>
          <w:szCs w:val="24"/>
          <w:lang w:eastAsia="zh-CN" w:bidi="hi-IN"/>
        </w:rPr>
        <w:t xml:space="preserve">контрольных поручений Правительства Ульяновской области. Администрацией муниципального образования «Цильнинский район» направлено </w:t>
      </w:r>
      <w:r w:rsidRPr="006040B7">
        <w:rPr>
          <w:rFonts w:ascii="Times New Roman" w:eastAsia="Lucida Sans Unicode" w:hAnsi="Times New Roman" w:cs="Times New Roman"/>
          <w:b/>
          <w:bCs/>
          <w:kern w:val="3"/>
          <w:sz w:val="24"/>
          <w:szCs w:val="24"/>
          <w:lang w:eastAsia="zh-CN" w:bidi="hi-IN"/>
        </w:rPr>
        <w:t xml:space="preserve"> 2911</w:t>
      </w:r>
      <w:r w:rsidRPr="006040B7">
        <w:rPr>
          <w:rFonts w:ascii="Times New Roman" w:eastAsia="Lucida Sans Unicode" w:hAnsi="Times New Roman" w:cs="Times New Roman"/>
          <w:b/>
          <w:kern w:val="3"/>
          <w:sz w:val="24"/>
          <w:szCs w:val="24"/>
          <w:lang w:eastAsia="zh-CN" w:bidi="hi-IN"/>
        </w:rPr>
        <w:t xml:space="preserve"> </w:t>
      </w:r>
      <w:r w:rsidRPr="006040B7">
        <w:rPr>
          <w:rFonts w:ascii="Times New Roman" w:eastAsia="Lucida Sans Unicode" w:hAnsi="Times New Roman" w:cs="Times New Roman"/>
          <w:kern w:val="3"/>
          <w:sz w:val="24"/>
          <w:szCs w:val="24"/>
          <w:lang w:eastAsia="zh-CN" w:bidi="hi-IN"/>
        </w:rPr>
        <w:t>исходящих документов в различные инстанции.</w:t>
      </w:r>
    </w:p>
    <w:p w14:paraId="42327657" w14:textId="77777777" w:rsidR="00B34305" w:rsidRPr="006040B7" w:rsidRDefault="00B34305" w:rsidP="00BC021D">
      <w:pPr>
        <w:widowControl w:val="0"/>
        <w:suppressAutoHyphens/>
        <w:autoSpaceDN w:val="0"/>
        <w:spacing w:after="0" w:line="240" w:lineRule="auto"/>
        <w:ind w:firstLine="708"/>
        <w:jc w:val="both"/>
        <w:textAlignment w:val="baseline"/>
        <w:rPr>
          <w:rFonts w:ascii="Times New Roman" w:eastAsia="Lucida Sans Unicode" w:hAnsi="Times New Roman" w:cs="Times New Roman"/>
          <w:kern w:val="3"/>
          <w:sz w:val="24"/>
          <w:szCs w:val="24"/>
          <w:lang w:eastAsia="zh-CN" w:bidi="hi-IN"/>
        </w:rPr>
      </w:pPr>
      <w:r w:rsidRPr="006040B7">
        <w:rPr>
          <w:rFonts w:ascii="Times New Roman" w:eastAsia="Lucida Sans Unicode" w:hAnsi="Times New Roman" w:cs="Times New Roman"/>
          <w:kern w:val="3"/>
          <w:sz w:val="24"/>
          <w:szCs w:val="24"/>
          <w:lang w:eastAsia="zh-CN" w:bidi="hi-IN"/>
        </w:rPr>
        <w:t xml:space="preserve">Отдельно ведется учет входящих документов по работе с обращениями граждан.  При этом за </w:t>
      </w:r>
      <w:r w:rsidRPr="006040B7">
        <w:rPr>
          <w:rFonts w:ascii="Times New Roman" w:eastAsia="Lucida Sans Unicode" w:hAnsi="Times New Roman" w:cs="Times New Roman"/>
          <w:b/>
          <w:kern w:val="3"/>
          <w:sz w:val="24"/>
          <w:szCs w:val="24"/>
          <w:lang w:eastAsia="zh-CN" w:bidi="hi-IN"/>
        </w:rPr>
        <w:t>12 месяцев 2024 года</w:t>
      </w:r>
      <w:r w:rsidRPr="006040B7">
        <w:rPr>
          <w:rFonts w:ascii="Times New Roman" w:eastAsia="Lucida Sans Unicode" w:hAnsi="Times New Roman" w:cs="Times New Roman"/>
          <w:kern w:val="3"/>
          <w:sz w:val="24"/>
          <w:szCs w:val="24"/>
          <w:lang w:eastAsia="zh-CN" w:bidi="hi-IN"/>
        </w:rPr>
        <w:t xml:space="preserve"> поступило </w:t>
      </w:r>
      <w:r w:rsidRPr="006040B7">
        <w:rPr>
          <w:rFonts w:ascii="Times New Roman" w:eastAsia="Lucida Sans Unicode" w:hAnsi="Times New Roman" w:cs="Times New Roman"/>
          <w:b/>
          <w:kern w:val="3"/>
          <w:sz w:val="24"/>
          <w:szCs w:val="24"/>
          <w:lang w:eastAsia="zh-CN" w:bidi="hi-IN"/>
        </w:rPr>
        <w:t xml:space="preserve">293 </w:t>
      </w:r>
      <w:r w:rsidRPr="006040B7">
        <w:rPr>
          <w:rFonts w:ascii="Times New Roman" w:eastAsia="Lucida Sans Unicode" w:hAnsi="Times New Roman" w:cs="Times New Roman"/>
          <w:kern w:val="3"/>
          <w:sz w:val="24"/>
          <w:szCs w:val="24"/>
          <w:lang w:eastAsia="zh-CN" w:bidi="hi-IN"/>
        </w:rPr>
        <w:t>обращения.</w:t>
      </w:r>
    </w:p>
    <w:p w14:paraId="24F2C412" w14:textId="77777777" w:rsidR="00B34305" w:rsidRPr="006040B7" w:rsidRDefault="00B34305" w:rsidP="00BC021D">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6040B7">
        <w:rPr>
          <w:rFonts w:ascii="Times New Roman" w:eastAsia="Lucida Sans Unicode" w:hAnsi="Times New Roman" w:cs="Times New Roman"/>
          <w:kern w:val="3"/>
          <w:sz w:val="24"/>
          <w:szCs w:val="24"/>
          <w:lang w:eastAsia="zh-CN" w:bidi="hi-IN"/>
        </w:rPr>
        <w:t xml:space="preserve">       В администрации муниципального образования в </w:t>
      </w:r>
      <w:r w:rsidRPr="006040B7">
        <w:rPr>
          <w:rFonts w:ascii="Times New Roman" w:eastAsia="Lucida Sans Unicode" w:hAnsi="Times New Roman" w:cs="Times New Roman"/>
          <w:b/>
          <w:kern w:val="3"/>
          <w:sz w:val="24"/>
          <w:szCs w:val="24"/>
          <w:lang w:eastAsia="zh-CN" w:bidi="hi-IN"/>
        </w:rPr>
        <w:t>12 месяцев 2024 года</w:t>
      </w:r>
      <w:r w:rsidRPr="006040B7">
        <w:rPr>
          <w:rFonts w:ascii="Times New Roman" w:eastAsia="Lucida Sans Unicode" w:hAnsi="Times New Roman" w:cs="Times New Roman"/>
          <w:kern w:val="3"/>
          <w:sz w:val="24"/>
          <w:szCs w:val="24"/>
          <w:lang w:eastAsia="zh-CN" w:bidi="hi-IN"/>
        </w:rPr>
        <w:t xml:space="preserve"> проведено </w:t>
      </w:r>
      <w:r w:rsidRPr="006040B7">
        <w:rPr>
          <w:rFonts w:ascii="Times New Roman" w:eastAsia="Lucida Sans Unicode" w:hAnsi="Times New Roman" w:cs="Times New Roman"/>
          <w:b/>
          <w:bCs/>
          <w:kern w:val="3"/>
          <w:sz w:val="24"/>
          <w:szCs w:val="24"/>
          <w:lang w:eastAsia="zh-CN" w:bidi="hi-IN"/>
        </w:rPr>
        <w:t xml:space="preserve">165 </w:t>
      </w:r>
      <w:r w:rsidRPr="006040B7">
        <w:rPr>
          <w:rFonts w:ascii="Times New Roman" w:eastAsia="Lucida Sans Unicode" w:hAnsi="Times New Roman" w:cs="Times New Roman"/>
          <w:kern w:val="3"/>
          <w:sz w:val="24"/>
          <w:szCs w:val="24"/>
          <w:lang w:eastAsia="zh-CN" w:bidi="hi-IN"/>
        </w:rPr>
        <w:t xml:space="preserve">совещания. Отделом организационного обеспечения по селам  Цильнинского района </w:t>
      </w:r>
      <w:r w:rsidRPr="006040B7">
        <w:rPr>
          <w:rFonts w:ascii="Times New Roman" w:eastAsia="Lucida Sans Unicode" w:hAnsi="Times New Roman" w:cs="Times New Roman"/>
          <w:kern w:val="3"/>
          <w:sz w:val="24"/>
          <w:szCs w:val="24"/>
          <w:lang w:eastAsia="zh-CN" w:bidi="hi-IN"/>
        </w:rPr>
        <w:lastRenderedPageBreak/>
        <w:t>организовано</w:t>
      </w:r>
      <w:r w:rsidRPr="006040B7">
        <w:rPr>
          <w:rFonts w:ascii="Times New Roman" w:eastAsia="Lucida Sans Unicode" w:hAnsi="Times New Roman" w:cs="Times New Roman"/>
          <w:b/>
          <w:bCs/>
          <w:kern w:val="3"/>
          <w:sz w:val="24"/>
          <w:szCs w:val="24"/>
          <w:lang w:eastAsia="zh-CN" w:bidi="hi-IN"/>
        </w:rPr>
        <w:t xml:space="preserve"> 82</w:t>
      </w:r>
      <w:r w:rsidRPr="006040B7">
        <w:rPr>
          <w:rFonts w:ascii="Times New Roman" w:eastAsia="Lucida Sans Unicode" w:hAnsi="Times New Roman" w:cs="Times New Roman"/>
          <w:kern w:val="3"/>
          <w:sz w:val="24"/>
          <w:szCs w:val="24"/>
          <w:lang w:eastAsia="zh-CN" w:bidi="hi-IN"/>
        </w:rPr>
        <w:t xml:space="preserve"> встреч с гражданами.</w:t>
      </w:r>
    </w:p>
    <w:p w14:paraId="10589F90" w14:textId="77777777" w:rsidR="00B34305" w:rsidRPr="006040B7" w:rsidRDefault="00B34305" w:rsidP="00BC021D">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14:paraId="49804500" w14:textId="77777777" w:rsidR="00C86729" w:rsidRPr="00BC021D" w:rsidRDefault="00C86729" w:rsidP="00BC021D">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14:paraId="1422A34F" w14:textId="4E459BA7" w:rsidR="00027FB7" w:rsidRPr="00E478AD" w:rsidRDefault="00027FB7" w:rsidP="00E478AD">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E478AD">
        <w:rPr>
          <w:rFonts w:ascii="Times New Roman" w:eastAsia="Lucida Sans Unicode" w:hAnsi="Times New Roman" w:cs="Times New Roman"/>
          <w:b/>
          <w:bCs/>
          <w:kern w:val="3"/>
          <w:sz w:val="24"/>
          <w:szCs w:val="24"/>
          <w:lang w:eastAsia="zh-CN" w:bidi="hi-IN"/>
        </w:rPr>
        <w:t>1</w:t>
      </w:r>
      <w:r w:rsidR="001E3324" w:rsidRPr="00E478AD">
        <w:rPr>
          <w:rFonts w:ascii="Times New Roman" w:eastAsia="Lucida Sans Unicode" w:hAnsi="Times New Roman" w:cs="Times New Roman"/>
          <w:b/>
          <w:bCs/>
          <w:kern w:val="3"/>
          <w:sz w:val="24"/>
          <w:szCs w:val="24"/>
          <w:lang w:eastAsia="zh-CN" w:bidi="hi-IN"/>
        </w:rPr>
        <w:t>3</w:t>
      </w:r>
      <w:r w:rsidRPr="00E478AD">
        <w:rPr>
          <w:rFonts w:ascii="Times New Roman" w:eastAsia="Lucida Sans Unicode" w:hAnsi="Times New Roman" w:cs="Times New Roman"/>
          <w:b/>
          <w:bCs/>
          <w:kern w:val="3"/>
          <w:sz w:val="24"/>
          <w:szCs w:val="24"/>
          <w:lang w:eastAsia="zh-CN" w:bidi="hi-IN"/>
        </w:rPr>
        <w:t>. СЕКТОР ПО ДЕЛАМ МОЛОДЕЖИ</w:t>
      </w:r>
    </w:p>
    <w:p w14:paraId="720A9929" w14:textId="77777777" w:rsidR="001242B2" w:rsidRDefault="001242B2" w:rsidP="00E47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spacing w:val="-5"/>
          <w:sz w:val="24"/>
          <w:szCs w:val="24"/>
          <w:bdr w:val="none" w:sz="0" w:space="0" w:color="auto" w:frame="1"/>
          <w:lang w:eastAsia="ru-RU"/>
        </w:rPr>
      </w:pPr>
    </w:p>
    <w:p w14:paraId="4BFC49DF" w14:textId="5A2C56CB" w:rsidR="00E478AD" w:rsidRPr="00E478AD" w:rsidRDefault="00E478AD" w:rsidP="00E47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spacing w:val="-5"/>
          <w:sz w:val="24"/>
          <w:szCs w:val="24"/>
          <w:bdr w:val="none" w:sz="0" w:space="0" w:color="auto" w:frame="1"/>
          <w:lang w:eastAsia="ru-RU"/>
        </w:rPr>
      </w:pPr>
      <w:r w:rsidRPr="00E478AD">
        <w:rPr>
          <w:rFonts w:ascii="Times New Roman" w:eastAsia="Times New Roman" w:hAnsi="Times New Roman" w:cs="Times New Roman"/>
          <w:spacing w:val="-5"/>
          <w:sz w:val="24"/>
          <w:szCs w:val="24"/>
          <w:bdr w:val="none" w:sz="0" w:space="0" w:color="auto" w:frame="1"/>
          <w:lang w:eastAsia="ru-RU"/>
        </w:rPr>
        <w:t xml:space="preserve">Современная молодежь является важнейшим ресурсом любого общества, определяющим его будущее. Именно поэтому работа с молодыми людьми, создание условий для их всестороннего развития и самореализации становится одной из ключевых задач муниципальной власти. </w:t>
      </w:r>
    </w:p>
    <w:p w14:paraId="28AAC0F0" w14:textId="77777777" w:rsidR="00E478AD" w:rsidRPr="00E478AD" w:rsidRDefault="00E478AD" w:rsidP="00E47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spacing w:val="-5"/>
          <w:sz w:val="24"/>
          <w:szCs w:val="24"/>
          <w:lang w:eastAsia="ru-RU"/>
        </w:rPr>
      </w:pPr>
      <w:r w:rsidRPr="00E478AD">
        <w:rPr>
          <w:rFonts w:ascii="Times New Roman" w:eastAsia="Times New Roman" w:hAnsi="Times New Roman" w:cs="Times New Roman"/>
          <w:spacing w:val="-5"/>
          <w:sz w:val="24"/>
          <w:szCs w:val="24"/>
          <w:bdr w:val="none" w:sz="0" w:space="0" w:color="auto" w:frame="1"/>
          <w:lang w:eastAsia="ru-RU"/>
        </w:rPr>
        <w:t>Молодежная политика представляет собой комплекс мер, направленных на поддержку молодых граждан в различных сферах жизни: образование, культура, спорт, здоровье, трудоустройство и предпринимательство. Основная цель этой работы заключается в создании благоприятных условий для активного участия молодежи в общественной жизни, стимулировании её творческой и социальной активности, а также формировании ценностей гражданского общества.</w:t>
      </w:r>
    </w:p>
    <w:p w14:paraId="39B87142" w14:textId="77777777" w:rsidR="00E478AD" w:rsidRPr="00E478AD" w:rsidRDefault="00E478AD" w:rsidP="00E478AD">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E478AD">
        <w:rPr>
          <w:rFonts w:ascii="Times New Roman" w:eastAsia="Times New Roman" w:hAnsi="Times New Roman" w:cs="Times New Roman"/>
          <w:color w:val="1A1A1A"/>
          <w:sz w:val="24"/>
          <w:szCs w:val="24"/>
          <w:lang w:eastAsia="ru-RU"/>
        </w:rPr>
        <w:t>Основными направлениями молодежной политики муниципального образования «Цильнинский район» являются:</w:t>
      </w:r>
    </w:p>
    <w:p w14:paraId="73DDC20C" w14:textId="77777777" w:rsidR="00E478AD" w:rsidRPr="00E478AD" w:rsidRDefault="00E478AD" w:rsidP="00E478A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E478AD">
        <w:rPr>
          <w:rFonts w:ascii="Times New Roman" w:eastAsia="Times New Roman" w:hAnsi="Times New Roman" w:cs="Times New Roman"/>
          <w:color w:val="1A1A1A"/>
          <w:sz w:val="24"/>
          <w:szCs w:val="24"/>
          <w:lang w:eastAsia="ru-RU"/>
        </w:rPr>
        <w:t>- воспитание гражданственности и патриотизма;</w:t>
      </w:r>
    </w:p>
    <w:p w14:paraId="1D6A34BB" w14:textId="77777777" w:rsidR="00E478AD" w:rsidRPr="00E478AD" w:rsidRDefault="00E478AD" w:rsidP="00E478A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E478AD">
        <w:rPr>
          <w:rFonts w:ascii="Times New Roman" w:eastAsia="Times New Roman" w:hAnsi="Times New Roman" w:cs="Times New Roman"/>
          <w:color w:val="1A1A1A"/>
          <w:sz w:val="24"/>
          <w:szCs w:val="24"/>
          <w:lang w:eastAsia="ru-RU"/>
        </w:rPr>
        <w:t>- поддержка деятельности молодежных и детских коллективов на базе образовательных учреждений на территории Цильнинского района;</w:t>
      </w:r>
    </w:p>
    <w:p w14:paraId="0E75B2D8" w14:textId="77777777" w:rsidR="00E478AD" w:rsidRPr="00E478AD" w:rsidRDefault="00E478AD" w:rsidP="00E478A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E478AD">
        <w:rPr>
          <w:rFonts w:ascii="Times New Roman" w:eastAsia="Times New Roman" w:hAnsi="Times New Roman" w:cs="Times New Roman"/>
          <w:color w:val="1A1A1A"/>
          <w:sz w:val="24"/>
          <w:szCs w:val="24"/>
          <w:lang w:eastAsia="ru-RU"/>
        </w:rPr>
        <w:t>- обеспечение занятости несовершеннолетних и молодежи;</w:t>
      </w:r>
    </w:p>
    <w:p w14:paraId="545AB1D4" w14:textId="77777777" w:rsidR="00E478AD" w:rsidRPr="00E478AD" w:rsidRDefault="00E478AD" w:rsidP="00E478A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E478AD">
        <w:rPr>
          <w:rFonts w:ascii="Times New Roman" w:eastAsia="Times New Roman" w:hAnsi="Times New Roman" w:cs="Times New Roman"/>
          <w:color w:val="1A1A1A"/>
          <w:sz w:val="24"/>
          <w:szCs w:val="24"/>
          <w:lang w:eastAsia="ru-RU"/>
        </w:rPr>
        <w:t>- поддержка молодежных инициатив, развитие творчества и организация досуга молодежи;</w:t>
      </w:r>
    </w:p>
    <w:p w14:paraId="3664F60C" w14:textId="77777777" w:rsidR="00E478AD" w:rsidRPr="00E478AD" w:rsidRDefault="00E478AD" w:rsidP="00E478A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E478AD">
        <w:rPr>
          <w:rFonts w:ascii="Times New Roman" w:eastAsia="Times New Roman" w:hAnsi="Times New Roman" w:cs="Times New Roman"/>
          <w:color w:val="1A1A1A"/>
          <w:sz w:val="24"/>
          <w:szCs w:val="24"/>
          <w:lang w:eastAsia="ru-RU"/>
        </w:rPr>
        <w:t>- организация работы с несовершеннолетними и молодежью по месту</w:t>
      </w:r>
    </w:p>
    <w:p w14:paraId="5A3FF0A4" w14:textId="77777777" w:rsidR="00E478AD" w:rsidRPr="00E478AD" w:rsidRDefault="00E478AD" w:rsidP="00E478A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E478AD">
        <w:rPr>
          <w:rFonts w:ascii="Times New Roman" w:eastAsia="Times New Roman" w:hAnsi="Times New Roman" w:cs="Times New Roman"/>
          <w:color w:val="1A1A1A"/>
          <w:sz w:val="24"/>
          <w:szCs w:val="24"/>
          <w:lang w:eastAsia="ru-RU"/>
        </w:rPr>
        <w:t>жительства;</w:t>
      </w:r>
    </w:p>
    <w:p w14:paraId="61FFABF4" w14:textId="77777777" w:rsidR="00E478AD" w:rsidRPr="00E478AD" w:rsidRDefault="00E478AD" w:rsidP="00E478A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E478AD">
        <w:rPr>
          <w:rFonts w:ascii="Times New Roman" w:eastAsia="Times New Roman" w:hAnsi="Times New Roman" w:cs="Times New Roman"/>
          <w:color w:val="1A1A1A"/>
          <w:sz w:val="24"/>
          <w:szCs w:val="24"/>
          <w:lang w:eastAsia="ru-RU"/>
        </w:rPr>
        <w:t>- организация отдыха и оздоровления несовершеннолетних и молодежи;</w:t>
      </w:r>
    </w:p>
    <w:p w14:paraId="28748A75" w14:textId="77777777" w:rsidR="00E478AD" w:rsidRPr="00E478AD" w:rsidRDefault="00E478AD" w:rsidP="00E478A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E478AD">
        <w:rPr>
          <w:rFonts w:ascii="Times New Roman" w:eastAsia="Times New Roman" w:hAnsi="Times New Roman" w:cs="Times New Roman"/>
          <w:color w:val="1A1A1A"/>
          <w:sz w:val="24"/>
          <w:szCs w:val="24"/>
          <w:lang w:eastAsia="ru-RU"/>
        </w:rPr>
        <w:t>- профилактика правонарушений и вредных привычек несовершеннолетних и молодежи и безнадзорности несовершеннолетних;</w:t>
      </w:r>
    </w:p>
    <w:p w14:paraId="19F063AD" w14:textId="77777777" w:rsidR="00E478AD" w:rsidRPr="00E478AD" w:rsidRDefault="00E478AD" w:rsidP="00E478A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E478AD">
        <w:rPr>
          <w:rFonts w:ascii="Times New Roman" w:eastAsia="Times New Roman" w:hAnsi="Times New Roman" w:cs="Times New Roman"/>
          <w:color w:val="1A1A1A"/>
          <w:sz w:val="24"/>
          <w:szCs w:val="24"/>
          <w:lang w:eastAsia="ru-RU"/>
        </w:rPr>
        <w:t>- информационное обеспечение реализации молодежной политики.</w:t>
      </w:r>
    </w:p>
    <w:p w14:paraId="362CAE07" w14:textId="77777777" w:rsidR="00E478AD" w:rsidRPr="00E478AD" w:rsidRDefault="00E478AD" w:rsidP="00E478AD">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E478AD">
        <w:rPr>
          <w:rFonts w:ascii="Times New Roman" w:eastAsia="Times New Roman" w:hAnsi="Times New Roman" w:cs="Times New Roman"/>
          <w:color w:val="1A1A1A"/>
          <w:sz w:val="24"/>
          <w:szCs w:val="24"/>
          <w:lang w:eastAsia="ru-RU"/>
        </w:rPr>
        <w:t>В 2024 году в рамках реализации молодежной политики в Цильнинском районе прошли следующие мероприятия и акции:</w:t>
      </w:r>
    </w:p>
    <w:p w14:paraId="6B1D15A3" w14:textId="77777777" w:rsidR="00E478AD" w:rsidRPr="00E478AD" w:rsidRDefault="00E478AD" w:rsidP="00E478AD">
      <w:pPr>
        <w:shd w:val="clear" w:color="auto" w:fill="FFFFFF"/>
        <w:spacing w:after="0" w:line="240" w:lineRule="auto"/>
        <w:ind w:firstLine="567"/>
        <w:jc w:val="both"/>
        <w:rPr>
          <w:rFonts w:ascii="Times New Roman" w:hAnsi="Times New Roman" w:cs="Times New Roman"/>
          <w:spacing w:val="-5"/>
          <w:sz w:val="24"/>
          <w:szCs w:val="24"/>
        </w:rPr>
      </w:pPr>
      <w:r w:rsidRPr="00E478AD">
        <w:rPr>
          <w:rFonts w:ascii="Times New Roman" w:hAnsi="Times New Roman" w:cs="Times New Roman"/>
          <w:spacing w:val="-5"/>
          <w:sz w:val="24"/>
          <w:szCs w:val="24"/>
        </w:rPr>
        <w:t>В течение года было организовано множество мероприятий, направленных на вовлечение молодежи в активную социальную жизнь. Среди наиболее значимых событий можно выделить следующие:</w:t>
      </w:r>
    </w:p>
    <w:p w14:paraId="55D3F8E9" w14:textId="77777777" w:rsidR="00E478AD" w:rsidRPr="00E478AD" w:rsidRDefault="00E478AD" w:rsidP="00E478AD">
      <w:pPr>
        <w:numPr>
          <w:ilvl w:val="0"/>
          <w:numId w:val="16"/>
        </w:numPr>
        <w:shd w:val="clear" w:color="auto" w:fill="FCFCFC"/>
        <w:spacing w:after="0" w:line="240" w:lineRule="auto"/>
        <w:ind w:right="360"/>
        <w:rPr>
          <w:rFonts w:ascii="Times New Roman" w:eastAsia="Times New Roman" w:hAnsi="Times New Roman" w:cs="Times New Roman"/>
          <w:sz w:val="24"/>
          <w:szCs w:val="24"/>
          <w:lang w:eastAsia="ru-RU"/>
        </w:rPr>
      </w:pPr>
      <w:r w:rsidRPr="00E478AD">
        <w:rPr>
          <w:rFonts w:ascii="Times New Roman" w:eastAsia="Times New Roman" w:hAnsi="Times New Roman" w:cs="Times New Roman"/>
          <w:sz w:val="24"/>
          <w:szCs w:val="24"/>
          <w:lang w:eastAsia="ru-RU"/>
        </w:rPr>
        <w:t>“День первокурсника” - торжественное посвящение в студенты учащихся местных образовательных учреждений</w:t>
      </w:r>
    </w:p>
    <w:p w14:paraId="4000F5A9" w14:textId="77777777" w:rsidR="00E478AD" w:rsidRPr="00E478AD" w:rsidRDefault="00E478AD" w:rsidP="00E478AD">
      <w:pPr>
        <w:numPr>
          <w:ilvl w:val="0"/>
          <w:numId w:val="12"/>
        </w:numPr>
        <w:shd w:val="clear" w:color="auto" w:fill="FCFCFC"/>
        <w:spacing w:after="0" w:line="240" w:lineRule="auto"/>
        <w:ind w:left="360" w:right="360"/>
        <w:rPr>
          <w:rFonts w:ascii="Times New Roman" w:eastAsia="Times New Roman" w:hAnsi="Times New Roman" w:cs="Times New Roman"/>
          <w:sz w:val="24"/>
          <w:szCs w:val="24"/>
          <w:lang w:eastAsia="ru-RU"/>
        </w:rPr>
      </w:pPr>
      <w:r w:rsidRPr="00E478AD">
        <w:rPr>
          <w:rFonts w:ascii="Times New Roman" w:eastAsia="Times New Roman" w:hAnsi="Times New Roman" w:cs="Times New Roman"/>
          <w:sz w:val="24"/>
          <w:szCs w:val="24"/>
          <w:lang w:eastAsia="ru-RU"/>
        </w:rPr>
        <w:t>“Татьянин день” - праздничная программа для студентов и преподавателей</w:t>
      </w:r>
    </w:p>
    <w:p w14:paraId="7FDD2743" w14:textId="77777777" w:rsidR="00E478AD" w:rsidRPr="00E478AD" w:rsidRDefault="00E478AD" w:rsidP="00E478AD">
      <w:pPr>
        <w:numPr>
          <w:ilvl w:val="0"/>
          <w:numId w:val="12"/>
        </w:numPr>
        <w:shd w:val="clear" w:color="auto" w:fill="FCFCFC"/>
        <w:spacing w:after="0" w:line="240" w:lineRule="auto"/>
        <w:ind w:left="360" w:right="360"/>
        <w:rPr>
          <w:rFonts w:ascii="Times New Roman" w:eastAsia="Times New Roman" w:hAnsi="Times New Roman" w:cs="Times New Roman"/>
          <w:sz w:val="24"/>
          <w:szCs w:val="24"/>
          <w:lang w:eastAsia="ru-RU"/>
        </w:rPr>
      </w:pPr>
      <w:r w:rsidRPr="00E478AD">
        <w:rPr>
          <w:rFonts w:ascii="Times New Roman" w:eastAsia="Times New Roman" w:hAnsi="Times New Roman" w:cs="Times New Roman"/>
          <w:sz w:val="24"/>
          <w:szCs w:val="24"/>
          <w:lang w:eastAsia="ru-RU"/>
        </w:rPr>
        <w:t>“Молодежные дебаты” - интеллектуальное состязание между школьными командами</w:t>
      </w:r>
    </w:p>
    <w:p w14:paraId="6238317F" w14:textId="77777777" w:rsidR="00E478AD" w:rsidRPr="00E478AD" w:rsidRDefault="00E478AD" w:rsidP="00E478AD">
      <w:pPr>
        <w:numPr>
          <w:ilvl w:val="0"/>
          <w:numId w:val="12"/>
        </w:numPr>
        <w:shd w:val="clear" w:color="auto" w:fill="FCFCFC"/>
        <w:spacing w:after="0" w:line="240" w:lineRule="auto"/>
        <w:ind w:left="360" w:right="360"/>
        <w:rPr>
          <w:rFonts w:ascii="Times New Roman" w:eastAsia="Times New Roman" w:hAnsi="Times New Roman" w:cs="Times New Roman"/>
          <w:sz w:val="24"/>
          <w:szCs w:val="24"/>
          <w:lang w:eastAsia="ru-RU"/>
        </w:rPr>
      </w:pPr>
      <w:r w:rsidRPr="00E478AD">
        <w:rPr>
          <w:rFonts w:ascii="Times New Roman" w:eastAsia="Times New Roman" w:hAnsi="Times New Roman" w:cs="Times New Roman"/>
          <w:sz w:val="24"/>
          <w:szCs w:val="24"/>
          <w:lang w:eastAsia="ru-RU"/>
        </w:rPr>
        <w:t>“Вахта памяти” - комплекс мероприятий, посвященных Дню Победы</w:t>
      </w:r>
    </w:p>
    <w:p w14:paraId="20CFAE3B" w14:textId="77777777" w:rsidR="00E478AD" w:rsidRPr="00E478AD" w:rsidRDefault="00E478AD" w:rsidP="00E478AD">
      <w:pPr>
        <w:shd w:val="clear" w:color="auto" w:fill="FCFCFC"/>
        <w:spacing w:after="0" w:line="240" w:lineRule="auto"/>
        <w:ind w:left="360" w:right="360"/>
        <w:rPr>
          <w:rFonts w:ascii="Times New Roman" w:eastAsia="Times New Roman" w:hAnsi="Times New Roman" w:cs="Times New Roman"/>
          <w:sz w:val="24"/>
          <w:szCs w:val="24"/>
          <w:lang w:eastAsia="ru-RU"/>
        </w:rPr>
      </w:pPr>
      <w:r w:rsidRPr="00E478AD">
        <w:rPr>
          <w:rFonts w:ascii="Times New Roman" w:eastAsia="Times New Roman" w:hAnsi="Times New Roman" w:cs="Times New Roman"/>
          <w:sz w:val="24"/>
          <w:szCs w:val="24"/>
          <w:lang w:eastAsia="ru-RU"/>
        </w:rPr>
        <w:t xml:space="preserve">Экологические инициативы: </w:t>
      </w:r>
      <w:r w:rsidRPr="00E478AD">
        <w:rPr>
          <w:rFonts w:ascii="Times New Roman" w:eastAsia="Times New Roman" w:hAnsi="Times New Roman" w:cs="Times New Roman"/>
          <w:spacing w:val="-5"/>
          <w:sz w:val="24"/>
          <w:szCs w:val="24"/>
          <w:lang w:eastAsia="ru-RU"/>
        </w:rPr>
        <w:t>Вопросы экологии остаются в числе приоритетов молодежной политики. В 2024 году было реализовано несколько акций:</w:t>
      </w:r>
    </w:p>
    <w:p w14:paraId="5A5BBFC9" w14:textId="77777777" w:rsidR="00E478AD" w:rsidRPr="00E478AD" w:rsidRDefault="00E478AD" w:rsidP="00E478AD">
      <w:pPr>
        <w:numPr>
          <w:ilvl w:val="0"/>
          <w:numId w:val="13"/>
        </w:numPr>
        <w:shd w:val="clear" w:color="auto" w:fill="FCFCFC"/>
        <w:spacing w:after="0" w:line="240" w:lineRule="auto"/>
        <w:ind w:left="360" w:right="360"/>
        <w:rPr>
          <w:rFonts w:ascii="Times New Roman" w:eastAsia="Times New Roman" w:hAnsi="Times New Roman" w:cs="Times New Roman"/>
          <w:sz w:val="24"/>
          <w:szCs w:val="24"/>
          <w:lang w:eastAsia="ru-RU"/>
        </w:rPr>
      </w:pPr>
      <w:r w:rsidRPr="00E478AD">
        <w:rPr>
          <w:rFonts w:ascii="Times New Roman" w:eastAsia="Times New Roman" w:hAnsi="Times New Roman" w:cs="Times New Roman"/>
          <w:sz w:val="24"/>
          <w:szCs w:val="24"/>
          <w:lang w:eastAsia="ru-RU"/>
        </w:rPr>
        <w:t>“Зеленая весна” - масштабная акция по очистке территорий</w:t>
      </w:r>
    </w:p>
    <w:p w14:paraId="0CD95E42" w14:textId="77777777" w:rsidR="00E478AD" w:rsidRPr="00E478AD" w:rsidRDefault="00E478AD" w:rsidP="00E478AD">
      <w:pPr>
        <w:numPr>
          <w:ilvl w:val="0"/>
          <w:numId w:val="13"/>
        </w:numPr>
        <w:shd w:val="clear" w:color="auto" w:fill="FCFCFC"/>
        <w:spacing w:after="0" w:line="240" w:lineRule="auto"/>
        <w:ind w:left="360" w:right="360"/>
        <w:rPr>
          <w:rFonts w:ascii="Times New Roman" w:eastAsia="Times New Roman" w:hAnsi="Times New Roman" w:cs="Times New Roman"/>
          <w:sz w:val="24"/>
          <w:szCs w:val="24"/>
          <w:lang w:eastAsia="ru-RU"/>
        </w:rPr>
      </w:pPr>
      <w:r w:rsidRPr="00E478AD">
        <w:rPr>
          <w:rFonts w:ascii="Times New Roman" w:eastAsia="Times New Roman" w:hAnsi="Times New Roman" w:cs="Times New Roman"/>
          <w:sz w:val="24"/>
          <w:szCs w:val="24"/>
          <w:lang w:eastAsia="ru-RU"/>
        </w:rPr>
        <w:t>“Чистый берег” - экологический десант по уборке прибрежных зон</w:t>
      </w:r>
    </w:p>
    <w:p w14:paraId="0A01D475" w14:textId="77777777" w:rsidR="00E478AD" w:rsidRPr="00E478AD" w:rsidRDefault="00E478AD" w:rsidP="00E478AD">
      <w:pPr>
        <w:numPr>
          <w:ilvl w:val="0"/>
          <w:numId w:val="13"/>
        </w:numPr>
        <w:shd w:val="clear" w:color="auto" w:fill="FCFCFC"/>
        <w:spacing w:after="0" w:line="240" w:lineRule="auto"/>
        <w:ind w:left="360" w:right="360"/>
        <w:rPr>
          <w:rFonts w:ascii="Times New Roman" w:eastAsia="Times New Roman" w:hAnsi="Times New Roman" w:cs="Times New Roman"/>
          <w:sz w:val="24"/>
          <w:szCs w:val="24"/>
          <w:lang w:eastAsia="ru-RU"/>
        </w:rPr>
      </w:pPr>
      <w:r w:rsidRPr="00E478AD">
        <w:rPr>
          <w:rFonts w:ascii="Times New Roman" w:eastAsia="Times New Roman" w:hAnsi="Times New Roman" w:cs="Times New Roman"/>
          <w:sz w:val="24"/>
          <w:szCs w:val="24"/>
          <w:lang w:eastAsia="ru-RU"/>
        </w:rPr>
        <w:t>“Эко-марафон” - серия мероприятий по раздельному сбору мусора</w:t>
      </w:r>
    </w:p>
    <w:p w14:paraId="0340551D" w14:textId="77777777" w:rsidR="00E478AD" w:rsidRPr="00E478AD" w:rsidRDefault="00E478AD" w:rsidP="00E478AD">
      <w:pPr>
        <w:numPr>
          <w:ilvl w:val="0"/>
          <w:numId w:val="13"/>
        </w:numPr>
        <w:shd w:val="clear" w:color="auto" w:fill="FCFCFC"/>
        <w:spacing w:after="0" w:line="240" w:lineRule="auto"/>
        <w:ind w:left="360" w:right="360"/>
        <w:rPr>
          <w:rFonts w:ascii="Times New Roman" w:eastAsia="Times New Roman" w:hAnsi="Times New Roman" w:cs="Times New Roman"/>
          <w:sz w:val="24"/>
          <w:szCs w:val="24"/>
          <w:lang w:eastAsia="ru-RU"/>
        </w:rPr>
      </w:pPr>
      <w:r w:rsidRPr="00E478AD">
        <w:rPr>
          <w:rFonts w:ascii="Times New Roman" w:eastAsia="Times New Roman" w:hAnsi="Times New Roman" w:cs="Times New Roman"/>
          <w:sz w:val="24"/>
          <w:szCs w:val="24"/>
          <w:lang w:eastAsia="ru-RU"/>
        </w:rPr>
        <w:t>“Посади дерево” - акция по озеленению населенных пунктов района</w:t>
      </w:r>
    </w:p>
    <w:p w14:paraId="560DED62" w14:textId="77777777" w:rsidR="00E478AD" w:rsidRPr="00E478AD" w:rsidRDefault="00E478AD" w:rsidP="00E478AD">
      <w:pPr>
        <w:shd w:val="clear" w:color="auto" w:fill="FCFCFC"/>
        <w:spacing w:after="0" w:line="240" w:lineRule="auto"/>
        <w:ind w:left="360" w:right="360"/>
        <w:rPr>
          <w:rFonts w:ascii="Times New Roman" w:eastAsia="Times New Roman" w:hAnsi="Times New Roman" w:cs="Times New Roman"/>
          <w:sz w:val="24"/>
          <w:szCs w:val="24"/>
          <w:lang w:eastAsia="ru-RU"/>
        </w:rPr>
      </w:pPr>
    </w:p>
    <w:p w14:paraId="6F58BD1D" w14:textId="77777777" w:rsidR="00E478AD" w:rsidRPr="00E478AD" w:rsidRDefault="00E478AD" w:rsidP="00E478AD">
      <w:pPr>
        <w:shd w:val="clear" w:color="auto" w:fill="FCFCFC"/>
        <w:spacing w:after="0" w:line="240" w:lineRule="auto"/>
        <w:ind w:left="360" w:right="360"/>
        <w:rPr>
          <w:rFonts w:ascii="Times New Roman" w:eastAsia="Times New Roman" w:hAnsi="Times New Roman" w:cs="Times New Roman"/>
          <w:sz w:val="24"/>
          <w:szCs w:val="24"/>
          <w:lang w:eastAsia="ru-RU"/>
        </w:rPr>
      </w:pPr>
    </w:p>
    <w:p w14:paraId="3A5C03B0" w14:textId="77777777" w:rsidR="00E478AD" w:rsidRPr="00E478AD" w:rsidRDefault="00E478AD" w:rsidP="00E478AD">
      <w:pPr>
        <w:shd w:val="clear" w:color="auto" w:fill="FCFCFC"/>
        <w:spacing w:after="0" w:line="240" w:lineRule="auto"/>
        <w:ind w:left="360" w:right="360"/>
        <w:rPr>
          <w:rFonts w:ascii="Times New Roman" w:eastAsia="Times New Roman" w:hAnsi="Times New Roman" w:cs="Times New Roman"/>
          <w:sz w:val="24"/>
          <w:szCs w:val="24"/>
          <w:lang w:eastAsia="ru-RU"/>
        </w:rPr>
      </w:pPr>
      <w:r w:rsidRPr="00E478AD">
        <w:rPr>
          <w:rFonts w:ascii="Times New Roman" w:eastAsia="Times New Roman" w:hAnsi="Times New Roman" w:cs="Times New Roman"/>
          <w:sz w:val="24"/>
          <w:szCs w:val="24"/>
          <w:lang w:eastAsia="ru-RU"/>
        </w:rPr>
        <w:t xml:space="preserve">Патриотическое воспитание: </w:t>
      </w:r>
      <w:r w:rsidRPr="00E478AD">
        <w:rPr>
          <w:rFonts w:ascii="Times New Roman" w:eastAsia="Times New Roman" w:hAnsi="Times New Roman" w:cs="Times New Roman"/>
          <w:spacing w:val="-5"/>
          <w:sz w:val="24"/>
          <w:szCs w:val="24"/>
          <w:lang w:eastAsia="ru-RU"/>
        </w:rPr>
        <w:t>Важную роль в воспитании патриотизма и уважения к истории играли спортивные турниры, посвященные памяти героев и знаменательных событий.</w:t>
      </w:r>
    </w:p>
    <w:p w14:paraId="77063E0B" w14:textId="77777777" w:rsidR="00E478AD" w:rsidRPr="00E478AD" w:rsidRDefault="00E478AD" w:rsidP="00E478AD">
      <w:pPr>
        <w:numPr>
          <w:ilvl w:val="0"/>
          <w:numId w:val="14"/>
        </w:numPr>
        <w:shd w:val="clear" w:color="auto" w:fill="FCFCFC"/>
        <w:spacing w:after="0" w:line="240" w:lineRule="auto"/>
        <w:ind w:left="360" w:right="360"/>
        <w:rPr>
          <w:rFonts w:ascii="Times New Roman" w:eastAsia="Times New Roman" w:hAnsi="Times New Roman" w:cs="Times New Roman"/>
          <w:sz w:val="24"/>
          <w:szCs w:val="24"/>
          <w:lang w:eastAsia="ru-RU"/>
        </w:rPr>
      </w:pPr>
      <w:r w:rsidRPr="00E478AD">
        <w:rPr>
          <w:rFonts w:ascii="Times New Roman" w:eastAsia="Times New Roman" w:hAnsi="Times New Roman" w:cs="Times New Roman"/>
          <w:sz w:val="24"/>
          <w:szCs w:val="24"/>
          <w:lang w:eastAsia="ru-RU"/>
        </w:rPr>
        <w:t>“Бессмертный полк” - традиционная акция в День Победы</w:t>
      </w:r>
    </w:p>
    <w:p w14:paraId="4587144C" w14:textId="77777777" w:rsidR="00E478AD" w:rsidRPr="00E478AD" w:rsidRDefault="00E478AD" w:rsidP="00E478AD">
      <w:pPr>
        <w:numPr>
          <w:ilvl w:val="0"/>
          <w:numId w:val="14"/>
        </w:numPr>
        <w:shd w:val="clear" w:color="auto" w:fill="FCFCFC"/>
        <w:spacing w:after="0" w:line="240" w:lineRule="auto"/>
        <w:ind w:left="360" w:right="360"/>
        <w:rPr>
          <w:rFonts w:ascii="Times New Roman" w:eastAsia="Times New Roman" w:hAnsi="Times New Roman" w:cs="Times New Roman"/>
          <w:sz w:val="24"/>
          <w:szCs w:val="24"/>
          <w:lang w:eastAsia="ru-RU"/>
        </w:rPr>
      </w:pPr>
      <w:r w:rsidRPr="00E478AD">
        <w:rPr>
          <w:rFonts w:ascii="Times New Roman" w:eastAsia="Times New Roman" w:hAnsi="Times New Roman" w:cs="Times New Roman"/>
          <w:sz w:val="24"/>
          <w:szCs w:val="24"/>
          <w:lang w:eastAsia="ru-RU"/>
        </w:rPr>
        <w:t>“Георгиевская ленточка” - информационно-патриотическая акция</w:t>
      </w:r>
    </w:p>
    <w:p w14:paraId="6A227B74" w14:textId="77777777" w:rsidR="00E478AD" w:rsidRPr="00E478AD" w:rsidRDefault="00E478AD" w:rsidP="00E478AD">
      <w:pPr>
        <w:numPr>
          <w:ilvl w:val="0"/>
          <w:numId w:val="14"/>
        </w:numPr>
        <w:shd w:val="clear" w:color="auto" w:fill="FCFCFC"/>
        <w:spacing w:after="0" w:line="240" w:lineRule="auto"/>
        <w:ind w:left="360" w:right="360"/>
        <w:rPr>
          <w:rFonts w:ascii="Times New Roman" w:eastAsia="Times New Roman" w:hAnsi="Times New Roman" w:cs="Times New Roman"/>
          <w:sz w:val="24"/>
          <w:szCs w:val="24"/>
          <w:lang w:eastAsia="ru-RU"/>
        </w:rPr>
      </w:pPr>
      <w:r w:rsidRPr="00E478AD">
        <w:rPr>
          <w:rFonts w:ascii="Times New Roman" w:eastAsia="Times New Roman" w:hAnsi="Times New Roman" w:cs="Times New Roman"/>
          <w:sz w:val="24"/>
          <w:szCs w:val="24"/>
          <w:lang w:eastAsia="ru-RU"/>
        </w:rPr>
        <w:t>Экскурсии в школьный музей боевой славы</w:t>
      </w:r>
    </w:p>
    <w:p w14:paraId="47E6F4CC" w14:textId="77777777" w:rsidR="00E478AD" w:rsidRPr="00E478AD" w:rsidRDefault="00E478AD" w:rsidP="00E478AD">
      <w:pPr>
        <w:numPr>
          <w:ilvl w:val="0"/>
          <w:numId w:val="14"/>
        </w:numPr>
        <w:shd w:val="clear" w:color="auto" w:fill="FCFCFC"/>
        <w:spacing w:after="0" w:line="240" w:lineRule="auto"/>
        <w:ind w:left="360" w:right="360"/>
        <w:rPr>
          <w:rFonts w:ascii="Times New Roman" w:eastAsia="Times New Roman" w:hAnsi="Times New Roman" w:cs="Times New Roman"/>
          <w:sz w:val="24"/>
          <w:szCs w:val="24"/>
          <w:lang w:eastAsia="ru-RU"/>
        </w:rPr>
      </w:pPr>
      <w:r w:rsidRPr="00E478AD">
        <w:rPr>
          <w:rFonts w:ascii="Times New Roman" w:eastAsia="Times New Roman" w:hAnsi="Times New Roman" w:cs="Times New Roman"/>
          <w:sz w:val="24"/>
          <w:szCs w:val="24"/>
          <w:lang w:eastAsia="ru-RU"/>
        </w:rPr>
        <w:t>Встречи с ветеранами</w:t>
      </w:r>
    </w:p>
    <w:p w14:paraId="0249FFEB" w14:textId="77777777" w:rsidR="00E478AD" w:rsidRPr="00E478AD" w:rsidRDefault="00E478AD" w:rsidP="00E478AD">
      <w:pPr>
        <w:numPr>
          <w:ilvl w:val="0"/>
          <w:numId w:val="14"/>
        </w:numPr>
        <w:shd w:val="clear" w:color="auto" w:fill="FCFCFC"/>
        <w:spacing w:after="0" w:line="240" w:lineRule="auto"/>
        <w:ind w:left="360" w:right="360"/>
        <w:rPr>
          <w:rFonts w:ascii="Times New Roman" w:eastAsia="Times New Roman" w:hAnsi="Times New Roman" w:cs="Times New Roman"/>
          <w:sz w:val="24"/>
          <w:szCs w:val="24"/>
          <w:lang w:eastAsia="ru-RU"/>
        </w:rPr>
      </w:pPr>
      <w:r w:rsidRPr="00E478AD">
        <w:rPr>
          <w:rFonts w:ascii="Times New Roman" w:eastAsia="Times New Roman" w:hAnsi="Times New Roman" w:cs="Times New Roman"/>
          <w:sz w:val="24"/>
          <w:szCs w:val="24"/>
          <w:lang w:eastAsia="ru-RU"/>
        </w:rPr>
        <w:t>Спортивные турниры памяти участников СВО, Героям Советского Союза</w:t>
      </w:r>
    </w:p>
    <w:p w14:paraId="6BEB8A9F" w14:textId="77777777" w:rsidR="00E478AD" w:rsidRPr="00E478AD" w:rsidRDefault="00E478AD" w:rsidP="00E478AD">
      <w:pPr>
        <w:shd w:val="clear" w:color="auto" w:fill="FCFCFC"/>
        <w:spacing w:after="0" w:line="240" w:lineRule="auto"/>
        <w:ind w:left="360" w:right="360"/>
        <w:rPr>
          <w:rFonts w:ascii="Times New Roman" w:eastAsia="Times New Roman" w:hAnsi="Times New Roman" w:cs="Times New Roman"/>
          <w:sz w:val="24"/>
          <w:szCs w:val="24"/>
          <w:lang w:eastAsia="ru-RU"/>
        </w:rPr>
      </w:pPr>
      <w:r w:rsidRPr="00E478AD">
        <w:rPr>
          <w:rFonts w:ascii="Times New Roman" w:eastAsia="Times New Roman" w:hAnsi="Times New Roman" w:cs="Times New Roman"/>
          <w:sz w:val="24"/>
          <w:szCs w:val="24"/>
          <w:lang w:eastAsia="ru-RU"/>
        </w:rPr>
        <w:t>Социальные проекты:</w:t>
      </w:r>
    </w:p>
    <w:p w14:paraId="4631F511" w14:textId="77777777" w:rsidR="00E478AD" w:rsidRPr="00E478AD" w:rsidRDefault="00E478AD" w:rsidP="00E478AD">
      <w:pPr>
        <w:numPr>
          <w:ilvl w:val="0"/>
          <w:numId w:val="15"/>
        </w:numPr>
        <w:shd w:val="clear" w:color="auto" w:fill="FCFCFC"/>
        <w:spacing w:after="0" w:line="240" w:lineRule="auto"/>
        <w:ind w:left="360" w:right="360"/>
        <w:rPr>
          <w:rFonts w:ascii="Times New Roman" w:eastAsia="Times New Roman" w:hAnsi="Times New Roman" w:cs="Times New Roman"/>
          <w:sz w:val="24"/>
          <w:szCs w:val="24"/>
          <w:lang w:eastAsia="ru-RU"/>
        </w:rPr>
      </w:pPr>
      <w:r w:rsidRPr="00E478AD">
        <w:rPr>
          <w:rFonts w:ascii="Times New Roman" w:eastAsia="Times New Roman" w:hAnsi="Times New Roman" w:cs="Times New Roman"/>
          <w:sz w:val="24"/>
          <w:szCs w:val="24"/>
          <w:lang w:eastAsia="ru-RU"/>
        </w:rPr>
        <w:lastRenderedPageBreak/>
        <w:t>“Добровольцы России” - волонтерское движение</w:t>
      </w:r>
    </w:p>
    <w:p w14:paraId="05936EF6" w14:textId="77777777" w:rsidR="00E478AD" w:rsidRPr="00E478AD" w:rsidRDefault="00E478AD" w:rsidP="00E478AD">
      <w:pPr>
        <w:numPr>
          <w:ilvl w:val="0"/>
          <w:numId w:val="15"/>
        </w:numPr>
        <w:shd w:val="clear" w:color="auto" w:fill="FCFCFC"/>
        <w:spacing w:after="0" w:line="240" w:lineRule="auto"/>
        <w:ind w:left="360" w:right="360"/>
        <w:rPr>
          <w:rFonts w:ascii="Times New Roman" w:eastAsia="Times New Roman" w:hAnsi="Times New Roman" w:cs="Times New Roman"/>
          <w:sz w:val="24"/>
          <w:szCs w:val="24"/>
          <w:lang w:eastAsia="ru-RU"/>
        </w:rPr>
      </w:pPr>
      <w:r w:rsidRPr="00E478AD">
        <w:rPr>
          <w:rFonts w:ascii="Times New Roman" w:eastAsia="Times New Roman" w:hAnsi="Times New Roman" w:cs="Times New Roman"/>
          <w:sz w:val="24"/>
          <w:szCs w:val="24"/>
          <w:lang w:eastAsia="ru-RU"/>
        </w:rPr>
        <w:t>“Профессионалитет” - профориентационные мероприятия.</w:t>
      </w:r>
    </w:p>
    <w:p w14:paraId="0414886C" w14:textId="77777777" w:rsidR="00E478AD" w:rsidRPr="00E478AD" w:rsidRDefault="00E478AD" w:rsidP="00E478AD">
      <w:pPr>
        <w:shd w:val="clear" w:color="auto" w:fill="FCFCFC"/>
        <w:spacing w:after="0" w:line="240" w:lineRule="auto"/>
        <w:ind w:right="360" w:firstLine="567"/>
        <w:jc w:val="both"/>
        <w:rPr>
          <w:rFonts w:ascii="Times New Roman" w:eastAsia="Times New Roman" w:hAnsi="Times New Roman" w:cs="Times New Roman"/>
          <w:spacing w:val="-5"/>
          <w:sz w:val="24"/>
          <w:szCs w:val="24"/>
          <w:lang w:eastAsia="ru-RU"/>
        </w:rPr>
      </w:pPr>
      <w:r w:rsidRPr="00E478AD">
        <w:rPr>
          <w:rFonts w:ascii="Times New Roman" w:eastAsia="Times New Roman" w:hAnsi="Times New Roman" w:cs="Times New Roman"/>
          <w:sz w:val="24"/>
          <w:szCs w:val="24"/>
          <w:lang w:eastAsia="ru-RU"/>
        </w:rPr>
        <w:t xml:space="preserve"> В районе зарегистрировано и активно действует местное отделение Всероссийской общественной молодежной организации «Российский Союз Молодежи». </w:t>
      </w:r>
      <w:r w:rsidRPr="00E478AD">
        <w:rPr>
          <w:rFonts w:ascii="Times New Roman" w:eastAsia="Times New Roman" w:hAnsi="Times New Roman" w:cs="Times New Roman"/>
          <w:spacing w:val="-5"/>
          <w:sz w:val="24"/>
          <w:szCs w:val="24"/>
          <w:lang w:eastAsia="ru-RU"/>
        </w:rPr>
        <w:t>Местное отделение РСМ активно развивалось в течение года. Были организованы различные проекты, направленные на вовлечение молодежи в общественную жизнь. Члены совета инициировали ряд инициатив, касающихся благоустройства городских территорий и организации досуга для подростков.</w:t>
      </w:r>
    </w:p>
    <w:p w14:paraId="22C23B6D" w14:textId="77777777" w:rsidR="00E478AD" w:rsidRPr="00E478AD" w:rsidRDefault="00E478AD" w:rsidP="00E478AD">
      <w:pPr>
        <w:shd w:val="clear" w:color="auto" w:fill="FCFCFC"/>
        <w:spacing w:after="0" w:line="240" w:lineRule="auto"/>
        <w:ind w:right="360" w:firstLine="567"/>
        <w:jc w:val="both"/>
        <w:rPr>
          <w:rFonts w:ascii="Times New Roman" w:eastAsia="Times New Roman" w:hAnsi="Times New Roman" w:cs="Times New Roman"/>
          <w:sz w:val="24"/>
          <w:szCs w:val="24"/>
          <w:lang w:eastAsia="ru-RU"/>
        </w:rPr>
      </w:pPr>
      <w:r w:rsidRPr="00E478AD">
        <w:rPr>
          <w:rFonts w:ascii="Times New Roman" w:eastAsia="Times New Roman" w:hAnsi="Times New Roman" w:cs="Times New Roman"/>
          <w:sz w:val="24"/>
          <w:szCs w:val="24"/>
          <w:lang w:eastAsia="ru-RU"/>
        </w:rPr>
        <w:t>Проведена работа по развитию и поддержке добровольческого (волонтерского движения) среди обучающихся. Волонтерское движение представлено волонтерскими отрядами школ (в каждой из 16 средних школ), ресурсным волонтерским центром Большенагаткинского техникума «Каспер</w:t>
      </w:r>
      <w:r w:rsidRPr="00E478AD">
        <w:rPr>
          <w:rFonts w:ascii="Times New Roman" w:eastAsia="Times New Roman" w:hAnsi="Times New Roman" w:cs="Times New Roman"/>
          <w:i/>
          <w:iCs/>
          <w:sz w:val="24"/>
          <w:szCs w:val="24"/>
          <w:lang w:eastAsia="ru-RU"/>
        </w:rPr>
        <w:t>»</w:t>
      </w:r>
      <w:r w:rsidRPr="00E478AD">
        <w:rPr>
          <w:rFonts w:ascii="Times New Roman" w:eastAsia="Times New Roman" w:hAnsi="Times New Roman" w:cs="Times New Roman"/>
          <w:spacing w:val="-5"/>
          <w:sz w:val="24"/>
          <w:szCs w:val="24"/>
          <w:lang w:eastAsia="ru-RU"/>
        </w:rPr>
        <w:t xml:space="preserve">. Молодые люди активно участвуют в социальных проектах, помогают пожилым людям, занимаются благоустройством района, участвуют в сборе гуманитарной помощи. </w:t>
      </w:r>
    </w:p>
    <w:p w14:paraId="106E942D" w14:textId="77777777" w:rsidR="00E478AD" w:rsidRPr="00E478AD" w:rsidRDefault="00E478AD" w:rsidP="00E478AD">
      <w:pPr>
        <w:shd w:val="clear" w:color="auto" w:fill="FCFCFC"/>
        <w:spacing w:after="0" w:line="240" w:lineRule="auto"/>
        <w:ind w:right="360" w:firstLine="567"/>
        <w:jc w:val="both"/>
        <w:rPr>
          <w:rFonts w:ascii="Times New Roman" w:eastAsia="Times New Roman" w:hAnsi="Times New Roman" w:cs="Times New Roman"/>
          <w:sz w:val="24"/>
          <w:szCs w:val="24"/>
          <w:lang w:eastAsia="ru-RU"/>
        </w:rPr>
      </w:pPr>
      <w:r w:rsidRPr="00E478AD">
        <w:rPr>
          <w:rFonts w:ascii="Times New Roman" w:eastAsia="Times New Roman" w:hAnsi="Times New Roman" w:cs="Times New Roman"/>
          <w:spacing w:val="-5"/>
          <w:sz w:val="24"/>
          <w:szCs w:val="24"/>
          <w:lang w:eastAsia="ru-RU"/>
        </w:rPr>
        <w:t>Таким образом, 2024 год стал важным этапом в развитии молодежной политики нашего муниципального образования. Мы продолжаем работать над созданием условий для всестороннего развития и самореализации молодежи, поддерживаем инициативы и проекты, направленные на улучшение качества жизни в Цильнинском районе.</w:t>
      </w:r>
    </w:p>
    <w:p w14:paraId="7D373213" w14:textId="77777777" w:rsidR="00E478AD" w:rsidRPr="00E478AD" w:rsidRDefault="00E478AD" w:rsidP="00E478AD">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p>
    <w:p w14:paraId="5D83F380" w14:textId="668B0E00" w:rsidR="00A93C0B" w:rsidRPr="00BC021D" w:rsidRDefault="0073530E" w:rsidP="00BC021D">
      <w:pPr>
        <w:shd w:val="clear" w:color="auto" w:fill="FFFFFF"/>
        <w:tabs>
          <w:tab w:val="left" w:pos="567"/>
        </w:tabs>
        <w:spacing w:after="0" w:line="240" w:lineRule="auto"/>
        <w:jc w:val="both"/>
        <w:rPr>
          <w:rFonts w:ascii="Times New Roman" w:eastAsia="Lucida Sans Unicode" w:hAnsi="Times New Roman" w:cs="Times New Roman"/>
          <w:b/>
          <w:bCs/>
          <w:kern w:val="3"/>
          <w:sz w:val="24"/>
          <w:szCs w:val="24"/>
          <w:lang w:eastAsia="zh-CN" w:bidi="hi-IN"/>
        </w:rPr>
      </w:pPr>
      <w:r w:rsidRPr="00BC021D">
        <w:rPr>
          <w:rFonts w:ascii="Times New Roman" w:eastAsia="Times New Roman" w:hAnsi="Times New Roman" w:cs="Times New Roman"/>
          <w:color w:val="1A1A1A"/>
          <w:sz w:val="28"/>
          <w:szCs w:val="28"/>
          <w:lang w:eastAsia="ru-RU"/>
        </w:rPr>
        <w:tab/>
      </w:r>
      <w:r w:rsidRPr="00BC021D">
        <w:rPr>
          <w:rStyle w:val="afe"/>
          <w:rFonts w:ascii="Times New Roman" w:hAnsi="Times New Roman" w:cs="Times New Roman"/>
          <w:i w:val="0"/>
          <w:iCs w:val="0"/>
          <w:sz w:val="24"/>
          <w:szCs w:val="24"/>
        </w:rPr>
        <w:t xml:space="preserve"> </w:t>
      </w:r>
      <w:r w:rsidR="00F527A9" w:rsidRPr="00BC021D">
        <w:rPr>
          <w:rFonts w:ascii="Times New Roman" w:eastAsia="SimSun" w:hAnsi="Times New Roman" w:cs="Times New Roman"/>
          <w:kern w:val="1"/>
          <w:sz w:val="24"/>
          <w:szCs w:val="24"/>
          <w:shd w:val="clear" w:color="auto" w:fill="FFFFFF"/>
          <w:lang w:eastAsia="hi-IN" w:bidi="hi-IN"/>
        </w:rPr>
        <w:t> </w:t>
      </w:r>
    </w:p>
    <w:p w14:paraId="6AB0740F" w14:textId="054D9FA7" w:rsidR="00A93C0B" w:rsidRPr="00BC021D" w:rsidRDefault="00A93C0B" w:rsidP="00BC021D">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BC021D">
        <w:rPr>
          <w:rFonts w:ascii="Times New Roman" w:eastAsia="Lucida Sans Unicode" w:hAnsi="Times New Roman" w:cs="Times New Roman"/>
          <w:b/>
          <w:bCs/>
          <w:kern w:val="3"/>
          <w:sz w:val="24"/>
          <w:szCs w:val="24"/>
          <w:lang w:eastAsia="zh-CN" w:bidi="hi-IN"/>
        </w:rPr>
        <w:t>1</w:t>
      </w:r>
      <w:r w:rsidR="001E3324" w:rsidRPr="00BC021D">
        <w:rPr>
          <w:rFonts w:ascii="Times New Roman" w:eastAsia="Lucida Sans Unicode" w:hAnsi="Times New Roman" w:cs="Times New Roman"/>
          <w:b/>
          <w:bCs/>
          <w:kern w:val="3"/>
          <w:sz w:val="24"/>
          <w:szCs w:val="24"/>
          <w:lang w:eastAsia="zh-CN" w:bidi="hi-IN"/>
        </w:rPr>
        <w:t>4</w:t>
      </w:r>
      <w:r w:rsidRPr="00BC021D">
        <w:rPr>
          <w:rFonts w:ascii="Times New Roman" w:eastAsia="Lucida Sans Unicode" w:hAnsi="Times New Roman" w:cs="Times New Roman"/>
          <w:b/>
          <w:bCs/>
          <w:kern w:val="3"/>
          <w:sz w:val="24"/>
          <w:szCs w:val="24"/>
          <w:lang w:eastAsia="zh-CN" w:bidi="hi-IN"/>
        </w:rPr>
        <w:t>. ОТДЕЛ ПО МУНИЦИПАЛЬНЫМ ЗАКУПКАМ</w:t>
      </w:r>
    </w:p>
    <w:p w14:paraId="7ED67DB6" w14:textId="05A1AFC6" w:rsidR="00294FB7" w:rsidRPr="00BC021D" w:rsidRDefault="00294FB7" w:rsidP="00BC021D">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4175"/>
        <w:gridCol w:w="1526"/>
        <w:gridCol w:w="1543"/>
      </w:tblGrid>
      <w:tr w:rsidR="00806BE7" w:rsidRPr="00E478AD" w14:paraId="2C697A66" w14:textId="77777777" w:rsidTr="00562990">
        <w:tc>
          <w:tcPr>
            <w:tcW w:w="6771" w:type="dxa"/>
            <w:gridSpan w:val="2"/>
            <w:tcBorders>
              <w:top w:val="single" w:sz="4" w:space="0" w:color="auto"/>
              <w:left w:val="single" w:sz="4" w:space="0" w:color="auto"/>
              <w:bottom w:val="single" w:sz="4" w:space="0" w:color="auto"/>
              <w:right w:val="single" w:sz="4" w:space="0" w:color="auto"/>
            </w:tcBorders>
            <w:hideMark/>
          </w:tcPr>
          <w:p w14:paraId="1D539CBC" w14:textId="77777777" w:rsidR="00026854" w:rsidRPr="00E478AD" w:rsidRDefault="00026854" w:rsidP="00BC021D">
            <w:pPr>
              <w:suppressAutoHyphens/>
              <w:spacing w:after="0" w:line="240" w:lineRule="auto"/>
              <w:rPr>
                <w:rFonts w:ascii="Times New Roman" w:eastAsia="Arial" w:hAnsi="Times New Roman" w:cs="Times New Roman"/>
                <w:sz w:val="24"/>
                <w:szCs w:val="24"/>
                <w:lang w:eastAsia="ar-SA"/>
              </w:rPr>
            </w:pPr>
            <w:bookmarkStart w:id="13" w:name="_Hlk136876382"/>
            <w:r w:rsidRPr="00E478AD">
              <w:rPr>
                <w:rFonts w:ascii="Times New Roman" w:eastAsia="Arial" w:hAnsi="Times New Roman" w:cs="Times New Roman"/>
                <w:sz w:val="24"/>
                <w:szCs w:val="24"/>
                <w:lang w:eastAsia="ar-SA"/>
              </w:rPr>
              <w:t>Планируемая сумма осуществления закупок (совокупный годовой объем закупок)</w:t>
            </w:r>
          </w:p>
        </w:tc>
        <w:tc>
          <w:tcPr>
            <w:tcW w:w="1540" w:type="dxa"/>
            <w:tcBorders>
              <w:top w:val="single" w:sz="4" w:space="0" w:color="auto"/>
              <w:left w:val="single" w:sz="4" w:space="0" w:color="auto"/>
              <w:bottom w:val="single" w:sz="4" w:space="0" w:color="auto"/>
              <w:right w:val="single" w:sz="4" w:space="0" w:color="auto"/>
            </w:tcBorders>
            <w:hideMark/>
          </w:tcPr>
          <w:p w14:paraId="2BB0AA92" w14:textId="77777777" w:rsidR="00026854" w:rsidRPr="00E478AD" w:rsidRDefault="00026854"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Arial" w:hAnsi="Times New Roman" w:cs="Times New Roman"/>
                <w:sz w:val="24"/>
                <w:szCs w:val="24"/>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338C6773" w14:textId="4CDC1C77" w:rsidR="00026854" w:rsidRPr="00E478AD" w:rsidRDefault="00E21A63"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Times New Roman" w:hAnsi="Times New Roman" w:cs="Times New Roman"/>
                <w:bCs/>
                <w:sz w:val="24"/>
                <w:szCs w:val="24"/>
              </w:rPr>
              <w:t>241665,96</w:t>
            </w:r>
          </w:p>
        </w:tc>
      </w:tr>
      <w:tr w:rsidR="00806BE7" w:rsidRPr="00E478AD" w14:paraId="61D00E10" w14:textId="77777777" w:rsidTr="00562990">
        <w:tc>
          <w:tcPr>
            <w:tcW w:w="6771" w:type="dxa"/>
            <w:gridSpan w:val="2"/>
            <w:tcBorders>
              <w:top w:val="single" w:sz="4" w:space="0" w:color="auto"/>
              <w:left w:val="single" w:sz="4" w:space="0" w:color="auto"/>
              <w:bottom w:val="single" w:sz="4" w:space="0" w:color="auto"/>
              <w:right w:val="single" w:sz="4" w:space="0" w:color="auto"/>
            </w:tcBorders>
            <w:hideMark/>
          </w:tcPr>
          <w:p w14:paraId="658969CD" w14:textId="77777777" w:rsidR="00026854" w:rsidRPr="00E478AD" w:rsidRDefault="00026854"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Arial" w:hAnsi="Times New Roman" w:cs="Times New Roman"/>
                <w:sz w:val="24"/>
                <w:szCs w:val="24"/>
                <w:lang w:eastAsia="ar-SA"/>
              </w:rPr>
              <w:t>Осуществление закупок - всего</w:t>
            </w:r>
          </w:p>
        </w:tc>
        <w:tc>
          <w:tcPr>
            <w:tcW w:w="1540" w:type="dxa"/>
            <w:tcBorders>
              <w:top w:val="single" w:sz="4" w:space="0" w:color="auto"/>
              <w:left w:val="single" w:sz="4" w:space="0" w:color="auto"/>
              <w:bottom w:val="single" w:sz="4" w:space="0" w:color="auto"/>
              <w:right w:val="single" w:sz="4" w:space="0" w:color="auto"/>
            </w:tcBorders>
            <w:hideMark/>
          </w:tcPr>
          <w:p w14:paraId="63ACDA00" w14:textId="77777777" w:rsidR="00026854" w:rsidRPr="00E478AD" w:rsidRDefault="00026854"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Arial" w:hAnsi="Times New Roman" w:cs="Times New Roman"/>
                <w:sz w:val="24"/>
                <w:szCs w:val="24"/>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79342DDA" w14:textId="283C4A66" w:rsidR="00026854" w:rsidRPr="00E478AD" w:rsidRDefault="00E21A63"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Times New Roman" w:hAnsi="Times New Roman" w:cs="Times New Roman"/>
                <w:bCs/>
                <w:sz w:val="24"/>
                <w:szCs w:val="24"/>
              </w:rPr>
              <w:t>241665,96</w:t>
            </w:r>
          </w:p>
        </w:tc>
      </w:tr>
      <w:tr w:rsidR="00806BE7" w:rsidRPr="00E478AD" w14:paraId="0D06A65E" w14:textId="77777777" w:rsidTr="00562990">
        <w:tc>
          <w:tcPr>
            <w:tcW w:w="2445" w:type="dxa"/>
            <w:vMerge w:val="restart"/>
            <w:tcBorders>
              <w:top w:val="single" w:sz="4" w:space="0" w:color="auto"/>
              <w:left w:val="single" w:sz="4" w:space="0" w:color="auto"/>
              <w:bottom w:val="single" w:sz="4" w:space="0" w:color="auto"/>
              <w:right w:val="single" w:sz="4" w:space="0" w:color="auto"/>
            </w:tcBorders>
            <w:hideMark/>
          </w:tcPr>
          <w:p w14:paraId="05B85E0C" w14:textId="77777777" w:rsidR="00026854" w:rsidRPr="00E478AD" w:rsidRDefault="00026854"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Arial" w:hAnsi="Times New Roman" w:cs="Times New Roman"/>
                <w:sz w:val="24"/>
                <w:szCs w:val="24"/>
                <w:lang w:eastAsia="ar-SA"/>
              </w:rPr>
              <w:t>Способом проведения аукционов в электронной форме</w:t>
            </w:r>
          </w:p>
        </w:tc>
        <w:tc>
          <w:tcPr>
            <w:tcW w:w="4326" w:type="dxa"/>
            <w:tcBorders>
              <w:top w:val="single" w:sz="4" w:space="0" w:color="auto"/>
              <w:left w:val="single" w:sz="4" w:space="0" w:color="auto"/>
              <w:bottom w:val="single" w:sz="4" w:space="0" w:color="auto"/>
              <w:right w:val="single" w:sz="4" w:space="0" w:color="auto"/>
            </w:tcBorders>
            <w:hideMark/>
          </w:tcPr>
          <w:p w14:paraId="0CFCAADC" w14:textId="77777777" w:rsidR="00026854" w:rsidRPr="00E478AD" w:rsidRDefault="00026854"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Arial" w:hAnsi="Times New Roman" w:cs="Times New Roman"/>
                <w:sz w:val="24"/>
                <w:szCs w:val="24"/>
                <w:lang w:eastAsia="ar-SA"/>
              </w:rPr>
              <w:t>Общее количество объявленных аукционов</w:t>
            </w:r>
          </w:p>
        </w:tc>
        <w:tc>
          <w:tcPr>
            <w:tcW w:w="1540" w:type="dxa"/>
            <w:tcBorders>
              <w:top w:val="single" w:sz="4" w:space="0" w:color="auto"/>
              <w:left w:val="single" w:sz="4" w:space="0" w:color="auto"/>
              <w:bottom w:val="single" w:sz="4" w:space="0" w:color="auto"/>
              <w:right w:val="single" w:sz="4" w:space="0" w:color="auto"/>
            </w:tcBorders>
            <w:hideMark/>
          </w:tcPr>
          <w:p w14:paraId="54336BC0" w14:textId="77777777" w:rsidR="00026854" w:rsidRPr="00E478AD" w:rsidRDefault="00026854"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Arial" w:hAnsi="Times New Roman" w:cs="Times New Roman"/>
                <w:sz w:val="24"/>
                <w:szCs w:val="24"/>
                <w:lang w:eastAsia="ar-SA"/>
              </w:rPr>
              <w:t>шт.</w:t>
            </w:r>
          </w:p>
        </w:tc>
        <w:tc>
          <w:tcPr>
            <w:tcW w:w="1543" w:type="dxa"/>
            <w:tcBorders>
              <w:top w:val="single" w:sz="4" w:space="0" w:color="auto"/>
              <w:left w:val="single" w:sz="4" w:space="0" w:color="auto"/>
              <w:bottom w:val="single" w:sz="4" w:space="0" w:color="auto"/>
              <w:right w:val="single" w:sz="4" w:space="0" w:color="auto"/>
            </w:tcBorders>
          </w:tcPr>
          <w:p w14:paraId="53B97692" w14:textId="2ED39D95" w:rsidR="00026854" w:rsidRPr="00E478AD" w:rsidRDefault="00E21A63"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Times New Roman" w:hAnsi="Times New Roman" w:cs="Times New Roman"/>
                <w:sz w:val="24"/>
                <w:szCs w:val="24"/>
              </w:rPr>
              <w:t>93</w:t>
            </w:r>
          </w:p>
        </w:tc>
      </w:tr>
      <w:tr w:rsidR="00806BE7" w:rsidRPr="00E478AD" w14:paraId="3691C477" w14:textId="77777777" w:rsidTr="00562990">
        <w:tc>
          <w:tcPr>
            <w:tcW w:w="0" w:type="auto"/>
            <w:vMerge/>
            <w:tcBorders>
              <w:top w:val="single" w:sz="4" w:space="0" w:color="auto"/>
              <w:left w:val="single" w:sz="4" w:space="0" w:color="auto"/>
              <w:bottom w:val="single" w:sz="4" w:space="0" w:color="auto"/>
              <w:right w:val="single" w:sz="4" w:space="0" w:color="auto"/>
            </w:tcBorders>
            <w:vAlign w:val="center"/>
            <w:hideMark/>
          </w:tcPr>
          <w:p w14:paraId="53292A21" w14:textId="77777777" w:rsidR="00026854" w:rsidRPr="00E478AD" w:rsidRDefault="00026854" w:rsidP="00BC021D">
            <w:pPr>
              <w:spacing w:after="0" w:line="240" w:lineRule="auto"/>
              <w:rPr>
                <w:rFonts w:ascii="Times New Roman" w:eastAsia="Arial" w:hAnsi="Times New Roman" w:cs="Times New Roman"/>
                <w:sz w:val="24"/>
                <w:szCs w:val="24"/>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6D4226DA" w14:textId="77777777" w:rsidR="00026854" w:rsidRPr="00E478AD" w:rsidRDefault="00026854"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Arial" w:hAnsi="Times New Roman" w:cs="Times New Roman"/>
                <w:sz w:val="24"/>
                <w:szCs w:val="24"/>
                <w:lang w:eastAsia="ar-SA"/>
              </w:rPr>
              <w:t xml:space="preserve">Общая сумма объявленных аукционов </w:t>
            </w:r>
          </w:p>
        </w:tc>
        <w:tc>
          <w:tcPr>
            <w:tcW w:w="1540" w:type="dxa"/>
            <w:tcBorders>
              <w:top w:val="single" w:sz="4" w:space="0" w:color="auto"/>
              <w:left w:val="single" w:sz="4" w:space="0" w:color="auto"/>
              <w:bottom w:val="single" w:sz="4" w:space="0" w:color="auto"/>
              <w:right w:val="single" w:sz="4" w:space="0" w:color="auto"/>
            </w:tcBorders>
            <w:hideMark/>
          </w:tcPr>
          <w:p w14:paraId="1DD9647F" w14:textId="77777777" w:rsidR="00026854" w:rsidRPr="00E478AD" w:rsidRDefault="00026854"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Arial" w:hAnsi="Times New Roman" w:cs="Times New Roman"/>
                <w:sz w:val="24"/>
                <w:szCs w:val="24"/>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37F113CF" w14:textId="0DA50B5D" w:rsidR="00026854" w:rsidRPr="00E478AD" w:rsidRDefault="00E21A63"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Times New Roman" w:hAnsi="Times New Roman" w:cs="Times New Roman"/>
                <w:sz w:val="24"/>
                <w:szCs w:val="24"/>
              </w:rPr>
              <w:t>195240,06</w:t>
            </w:r>
          </w:p>
        </w:tc>
      </w:tr>
      <w:tr w:rsidR="00806BE7" w:rsidRPr="00E478AD" w14:paraId="2428273B" w14:textId="77777777" w:rsidTr="00562990">
        <w:tc>
          <w:tcPr>
            <w:tcW w:w="0" w:type="auto"/>
            <w:vMerge/>
            <w:tcBorders>
              <w:top w:val="single" w:sz="4" w:space="0" w:color="auto"/>
              <w:left w:val="single" w:sz="4" w:space="0" w:color="auto"/>
              <w:bottom w:val="single" w:sz="4" w:space="0" w:color="auto"/>
              <w:right w:val="single" w:sz="4" w:space="0" w:color="auto"/>
            </w:tcBorders>
            <w:vAlign w:val="center"/>
            <w:hideMark/>
          </w:tcPr>
          <w:p w14:paraId="112AE206" w14:textId="77777777" w:rsidR="00026854" w:rsidRPr="00E478AD" w:rsidRDefault="00026854" w:rsidP="00BC021D">
            <w:pPr>
              <w:spacing w:after="0" w:line="240" w:lineRule="auto"/>
              <w:rPr>
                <w:rFonts w:ascii="Times New Roman" w:eastAsia="Arial" w:hAnsi="Times New Roman" w:cs="Times New Roman"/>
                <w:sz w:val="24"/>
                <w:szCs w:val="24"/>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352DBD06" w14:textId="77777777" w:rsidR="00026854" w:rsidRPr="00E478AD" w:rsidRDefault="00026854"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Arial" w:hAnsi="Times New Roman" w:cs="Times New Roman"/>
                <w:sz w:val="24"/>
                <w:szCs w:val="24"/>
                <w:lang w:eastAsia="ar-SA"/>
              </w:rPr>
              <w:t>Общее количество заключенных контрактов</w:t>
            </w:r>
          </w:p>
        </w:tc>
        <w:tc>
          <w:tcPr>
            <w:tcW w:w="1540" w:type="dxa"/>
            <w:tcBorders>
              <w:top w:val="single" w:sz="4" w:space="0" w:color="auto"/>
              <w:left w:val="single" w:sz="4" w:space="0" w:color="auto"/>
              <w:bottom w:val="single" w:sz="4" w:space="0" w:color="auto"/>
              <w:right w:val="single" w:sz="4" w:space="0" w:color="auto"/>
            </w:tcBorders>
            <w:hideMark/>
          </w:tcPr>
          <w:p w14:paraId="36B9558A" w14:textId="77777777" w:rsidR="00026854" w:rsidRPr="00E478AD" w:rsidRDefault="00026854"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Arial" w:hAnsi="Times New Roman" w:cs="Times New Roman"/>
                <w:sz w:val="24"/>
                <w:szCs w:val="24"/>
                <w:lang w:eastAsia="ar-SA"/>
              </w:rPr>
              <w:t>шт.</w:t>
            </w:r>
          </w:p>
        </w:tc>
        <w:tc>
          <w:tcPr>
            <w:tcW w:w="1543" w:type="dxa"/>
            <w:tcBorders>
              <w:top w:val="single" w:sz="4" w:space="0" w:color="auto"/>
              <w:left w:val="single" w:sz="4" w:space="0" w:color="auto"/>
              <w:bottom w:val="single" w:sz="4" w:space="0" w:color="auto"/>
              <w:right w:val="single" w:sz="4" w:space="0" w:color="auto"/>
            </w:tcBorders>
          </w:tcPr>
          <w:p w14:paraId="7F13581C" w14:textId="2A672D11" w:rsidR="00026854" w:rsidRPr="00E478AD" w:rsidRDefault="00E21A63"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Arial" w:hAnsi="Times New Roman" w:cs="Times New Roman"/>
                <w:sz w:val="24"/>
                <w:szCs w:val="24"/>
                <w:lang w:eastAsia="ar-SA"/>
              </w:rPr>
              <w:t>93</w:t>
            </w:r>
          </w:p>
        </w:tc>
      </w:tr>
      <w:tr w:rsidR="00806BE7" w:rsidRPr="00E478AD" w14:paraId="28C38D2E" w14:textId="77777777" w:rsidTr="00562990">
        <w:tc>
          <w:tcPr>
            <w:tcW w:w="0" w:type="auto"/>
            <w:vMerge/>
            <w:tcBorders>
              <w:top w:val="single" w:sz="4" w:space="0" w:color="auto"/>
              <w:left w:val="single" w:sz="4" w:space="0" w:color="auto"/>
              <w:bottom w:val="single" w:sz="4" w:space="0" w:color="auto"/>
              <w:right w:val="single" w:sz="4" w:space="0" w:color="auto"/>
            </w:tcBorders>
            <w:vAlign w:val="center"/>
            <w:hideMark/>
          </w:tcPr>
          <w:p w14:paraId="3375BC0E" w14:textId="77777777" w:rsidR="00026854" w:rsidRPr="00E478AD" w:rsidRDefault="00026854" w:rsidP="00BC021D">
            <w:pPr>
              <w:spacing w:after="0" w:line="240" w:lineRule="auto"/>
              <w:rPr>
                <w:rFonts w:ascii="Times New Roman" w:eastAsia="Arial" w:hAnsi="Times New Roman" w:cs="Times New Roman"/>
                <w:sz w:val="24"/>
                <w:szCs w:val="24"/>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46BC32B6" w14:textId="77777777" w:rsidR="00026854" w:rsidRPr="00E478AD" w:rsidRDefault="00026854"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Arial" w:hAnsi="Times New Roman" w:cs="Times New Roman"/>
                <w:sz w:val="24"/>
                <w:szCs w:val="24"/>
                <w:lang w:eastAsia="ar-SA"/>
              </w:rPr>
              <w:t>Общая сумма контрактов победителей</w:t>
            </w:r>
          </w:p>
        </w:tc>
        <w:tc>
          <w:tcPr>
            <w:tcW w:w="1540" w:type="dxa"/>
            <w:tcBorders>
              <w:top w:val="single" w:sz="4" w:space="0" w:color="auto"/>
              <w:left w:val="single" w:sz="4" w:space="0" w:color="auto"/>
              <w:bottom w:val="single" w:sz="4" w:space="0" w:color="auto"/>
              <w:right w:val="single" w:sz="4" w:space="0" w:color="auto"/>
            </w:tcBorders>
            <w:hideMark/>
          </w:tcPr>
          <w:p w14:paraId="3CF250DA" w14:textId="77777777" w:rsidR="00026854" w:rsidRPr="00E478AD" w:rsidRDefault="00026854"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Arial" w:hAnsi="Times New Roman" w:cs="Times New Roman"/>
                <w:sz w:val="24"/>
                <w:szCs w:val="24"/>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371481C7" w14:textId="69AF4332" w:rsidR="00026854" w:rsidRPr="00E478AD" w:rsidRDefault="00E21A63"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Times New Roman" w:hAnsi="Times New Roman" w:cs="Times New Roman"/>
                <w:sz w:val="24"/>
                <w:szCs w:val="24"/>
              </w:rPr>
              <w:t>184779,79</w:t>
            </w:r>
          </w:p>
        </w:tc>
      </w:tr>
      <w:tr w:rsidR="00806BE7" w:rsidRPr="00E478AD" w14:paraId="3E0E4831" w14:textId="77777777" w:rsidTr="00562990">
        <w:tc>
          <w:tcPr>
            <w:tcW w:w="0" w:type="auto"/>
            <w:vMerge/>
            <w:tcBorders>
              <w:top w:val="single" w:sz="4" w:space="0" w:color="auto"/>
              <w:left w:val="single" w:sz="4" w:space="0" w:color="auto"/>
              <w:bottom w:val="single" w:sz="4" w:space="0" w:color="auto"/>
              <w:right w:val="single" w:sz="4" w:space="0" w:color="auto"/>
            </w:tcBorders>
            <w:vAlign w:val="center"/>
            <w:hideMark/>
          </w:tcPr>
          <w:p w14:paraId="710BE80A" w14:textId="77777777" w:rsidR="00026854" w:rsidRPr="00E478AD" w:rsidRDefault="00026854" w:rsidP="00BC021D">
            <w:pPr>
              <w:spacing w:after="0" w:line="240" w:lineRule="auto"/>
              <w:rPr>
                <w:rFonts w:ascii="Times New Roman" w:eastAsia="Arial" w:hAnsi="Times New Roman" w:cs="Times New Roman"/>
                <w:sz w:val="24"/>
                <w:szCs w:val="24"/>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70D1A8AA" w14:textId="34A29F67" w:rsidR="00026854" w:rsidRPr="00E478AD" w:rsidRDefault="0083067A"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Arial" w:hAnsi="Times New Roman" w:cs="Times New Roman"/>
                <w:sz w:val="24"/>
                <w:szCs w:val="24"/>
                <w:lang w:eastAsia="ar-SA"/>
              </w:rPr>
              <w:t>Э</w:t>
            </w:r>
            <w:r w:rsidR="00026854" w:rsidRPr="00E478AD">
              <w:rPr>
                <w:rFonts w:ascii="Times New Roman" w:eastAsia="Arial" w:hAnsi="Times New Roman" w:cs="Times New Roman"/>
                <w:sz w:val="24"/>
                <w:szCs w:val="24"/>
                <w:lang w:eastAsia="ar-SA"/>
              </w:rPr>
              <w:t>ффективность</w:t>
            </w:r>
          </w:p>
        </w:tc>
        <w:tc>
          <w:tcPr>
            <w:tcW w:w="1540" w:type="dxa"/>
            <w:tcBorders>
              <w:top w:val="single" w:sz="4" w:space="0" w:color="auto"/>
              <w:left w:val="single" w:sz="4" w:space="0" w:color="auto"/>
              <w:bottom w:val="single" w:sz="4" w:space="0" w:color="auto"/>
              <w:right w:val="single" w:sz="4" w:space="0" w:color="auto"/>
            </w:tcBorders>
            <w:hideMark/>
          </w:tcPr>
          <w:p w14:paraId="3640644A" w14:textId="77777777" w:rsidR="00026854" w:rsidRPr="00E478AD" w:rsidRDefault="00026854"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Arial" w:hAnsi="Times New Roman" w:cs="Times New Roman"/>
                <w:sz w:val="24"/>
                <w:szCs w:val="24"/>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5F543F53" w14:textId="717A1C1D" w:rsidR="00026854" w:rsidRPr="00E478AD" w:rsidRDefault="00E21A63"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Times New Roman" w:hAnsi="Times New Roman" w:cs="Times New Roman"/>
                <w:sz w:val="24"/>
                <w:szCs w:val="24"/>
              </w:rPr>
              <w:t>10460,27</w:t>
            </w:r>
          </w:p>
        </w:tc>
      </w:tr>
      <w:tr w:rsidR="00806BE7" w:rsidRPr="00E478AD" w14:paraId="752DE30F" w14:textId="77777777" w:rsidTr="00562990">
        <w:tc>
          <w:tcPr>
            <w:tcW w:w="2445" w:type="dxa"/>
            <w:vMerge w:val="restart"/>
            <w:tcBorders>
              <w:top w:val="single" w:sz="4" w:space="0" w:color="auto"/>
              <w:left w:val="single" w:sz="4" w:space="0" w:color="auto"/>
              <w:bottom w:val="single" w:sz="4" w:space="0" w:color="auto"/>
              <w:right w:val="single" w:sz="4" w:space="0" w:color="auto"/>
            </w:tcBorders>
            <w:hideMark/>
          </w:tcPr>
          <w:p w14:paraId="44F44F00" w14:textId="77777777" w:rsidR="00026854" w:rsidRPr="00E478AD" w:rsidRDefault="00026854"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Arial" w:hAnsi="Times New Roman" w:cs="Times New Roman"/>
                <w:sz w:val="24"/>
                <w:szCs w:val="24"/>
                <w:lang w:eastAsia="ar-SA"/>
              </w:rPr>
              <w:t>Принято обязательств у единственного поставщика (ст.93 закона №44-ФЗ)</w:t>
            </w:r>
          </w:p>
        </w:tc>
        <w:tc>
          <w:tcPr>
            <w:tcW w:w="4326" w:type="dxa"/>
            <w:tcBorders>
              <w:top w:val="single" w:sz="4" w:space="0" w:color="auto"/>
              <w:left w:val="single" w:sz="4" w:space="0" w:color="auto"/>
              <w:bottom w:val="single" w:sz="4" w:space="0" w:color="auto"/>
              <w:right w:val="single" w:sz="4" w:space="0" w:color="auto"/>
            </w:tcBorders>
            <w:hideMark/>
          </w:tcPr>
          <w:p w14:paraId="6B878C9D" w14:textId="77777777" w:rsidR="00026854" w:rsidRPr="00E478AD" w:rsidRDefault="00026854"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Arial" w:hAnsi="Times New Roman" w:cs="Times New Roman"/>
                <w:sz w:val="24"/>
                <w:szCs w:val="24"/>
                <w:lang w:eastAsia="ar-SA"/>
              </w:rPr>
              <w:t>Принято обязательств по контрактам/договорам</w:t>
            </w:r>
          </w:p>
        </w:tc>
        <w:tc>
          <w:tcPr>
            <w:tcW w:w="1540" w:type="dxa"/>
            <w:tcBorders>
              <w:top w:val="single" w:sz="4" w:space="0" w:color="auto"/>
              <w:left w:val="single" w:sz="4" w:space="0" w:color="auto"/>
              <w:bottom w:val="single" w:sz="4" w:space="0" w:color="auto"/>
              <w:right w:val="single" w:sz="4" w:space="0" w:color="auto"/>
            </w:tcBorders>
            <w:hideMark/>
          </w:tcPr>
          <w:p w14:paraId="4A2A462A" w14:textId="77777777" w:rsidR="00026854" w:rsidRPr="00E478AD" w:rsidRDefault="00026854"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Arial" w:hAnsi="Times New Roman" w:cs="Times New Roman"/>
                <w:sz w:val="24"/>
                <w:szCs w:val="24"/>
                <w:lang w:eastAsia="ar-SA"/>
              </w:rPr>
              <w:t>шт/тыс.руб</w:t>
            </w:r>
          </w:p>
        </w:tc>
        <w:tc>
          <w:tcPr>
            <w:tcW w:w="1543" w:type="dxa"/>
            <w:tcBorders>
              <w:top w:val="single" w:sz="4" w:space="0" w:color="auto"/>
              <w:left w:val="single" w:sz="4" w:space="0" w:color="auto"/>
              <w:bottom w:val="single" w:sz="4" w:space="0" w:color="auto"/>
              <w:right w:val="single" w:sz="4" w:space="0" w:color="auto"/>
            </w:tcBorders>
          </w:tcPr>
          <w:p w14:paraId="52D29F16" w14:textId="7DE923BB" w:rsidR="00026854" w:rsidRPr="00E478AD" w:rsidRDefault="00E21A63"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Times New Roman" w:hAnsi="Times New Roman" w:cs="Times New Roman"/>
                <w:bCs/>
                <w:sz w:val="24"/>
                <w:szCs w:val="24"/>
              </w:rPr>
              <w:t>431/56886,18</w:t>
            </w:r>
          </w:p>
        </w:tc>
      </w:tr>
      <w:tr w:rsidR="00806BE7" w:rsidRPr="00E478AD" w14:paraId="1072685E" w14:textId="77777777" w:rsidTr="00562990">
        <w:tc>
          <w:tcPr>
            <w:tcW w:w="0" w:type="auto"/>
            <w:vMerge/>
            <w:tcBorders>
              <w:top w:val="single" w:sz="4" w:space="0" w:color="auto"/>
              <w:left w:val="single" w:sz="4" w:space="0" w:color="auto"/>
              <w:bottom w:val="single" w:sz="4" w:space="0" w:color="auto"/>
              <w:right w:val="single" w:sz="4" w:space="0" w:color="auto"/>
            </w:tcBorders>
            <w:vAlign w:val="center"/>
            <w:hideMark/>
          </w:tcPr>
          <w:p w14:paraId="7C6CAF01" w14:textId="77777777" w:rsidR="00026854" w:rsidRPr="00E478AD" w:rsidRDefault="00026854" w:rsidP="00BC021D">
            <w:pPr>
              <w:spacing w:after="0" w:line="240" w:lineRule="auto"/>
              <w:rPr>
                <w:rFonts w:ascii="Times New Roman" w:eastAsia="Arial" w:hAnsi="Times New Roman" w:cs="Times New Roman"/>
                <w:sz w:val="24"/>
                <w:szCs w:val="24"/>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7082C39A" w14:textId="77777777" w:rsidR="00026854" w:rsidRPr="00E478AD" w:rsidRDefault="00026854"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Arial" w:hAnsi="Times New Roman" w:cs="Times New Roman"/>
                <w:sz w:val="24"/>
                <w:szCs w:val="24"/>
                <w:lang w:eastAsia="ar-SA"/>
              </w:rPr>
              <w:t>П.1, 8, 29 ч.1</w:t>
            </w:r>
          </w:p>
        </w:tc>
        <w:tc>
          <w:tcPr>
            <w:tcW w:w="1540" w:type="dxa"/>
            <w:tcBorders>
              <w:top w:val="single" w:sz="4" w:space="0" w:color="auto"/>
              <w:left w:val="single" w:sz="4" w:space="0" w:color="auto"/>
              <w:bottom w:val="single" w:sz="4" w:space="0" w:color="auto"/>
              <w:right w:val="single" w:sz="4" w:space="0" w:color="auto"/>
            </w:tcBorders>
            <w:hideMark/>
          </w:tcPr>
          <w:p w14:paraId="6396F017" w14:textId="77777777" w:rsidR="00026854" w:rsidRPr="00E478AD" w:rsidRDefault="00026854"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Arial" w:hAnsi="Times New Roman" w:cs="Times New Roman"/>
                <w:sz w:val="24"/>
                <w:szCs w:val="24"/>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30859A04" w14:textId="530F97A6" w:rsidR="00026854" w:rsidRPr="00E478AD" w:rsidRDefault="00E21A63"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Times New Roman" w:hAnsi="Times New Roman" w:cs="Times New Roman"/>
                <w:sz w:val="24"/>
                <w:szCs w:val="24"/>
              </w:rPr>
              <w:t>38650,28</w:t>
            </w:r>
          </w:p>
        </w:tc>
      </w:tr>
      <w:tr w:rsidR="00806BE7" w:rsidRPr="00E478AD" w14:paraId="1601869B" w14:textId="77777777" w:rsidTr="00562990">
        <w:tc>
          <w:tcPr>
            <w:tcW w:w="0" w:type="auto"/>
            <w:vMerge/>
            <w:tcBorders>
              <w:top w:val="single" w:sz="4" w:space="0" w:color="auto"/>
              <w:left w:val="single" w:sz="4" w:space="0" w:color="auto"/>
              <w:bottom w:val="single" w:sz="4" w:space="0" w:color="auto"/>
              <w:right w:val="single" w:sz="4" w:space="0" w:color="auto"/>
            </w:tcBorders>
            <w:vAlign w:val="center"/>
            <w:hideMark/>
          </w:tcPr>
          <w:p w14:paraId="101A9A9E" w14:textId="77777777" w:rsidR="00026854" w:rsidRPr="00E478AD" w:rsidRDefault="00026854" w:rsidP="00BC021D">
            <w:pPr>
              <w:spacing w:after="0" w:line="240" w:lineRule="auto"/>
              <w:rPr>
                <w:rFonts w:ascii="Times New Roman" w:eastAsia="Arial" w:hAnsi="Times New Roman" w:cs="Times New Roman"/>
                <w:sz w:val="24"/>
                <w:szCs w:val="24"/>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67AA6947" w14:textId="77777777" w:rsidR="00026854" w:rsidRPr="00E478AD" w:rsidRDefault="00026854"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Arial" w:hAnsi="Times New Roman" w:cs="Times New Roman"/>
                <w:sz w:val="24"/>
                <w:szCs w:val="24"/>
                <w:lang w:eastAsia="ar-SA"/>
              </w:rPr>
              <w:t>П.4 ч.1</w:t>
            </w:r>
          </w:p>
        </w:tc>
        <w:tc>
          <w:tcPr>
            <w:tcW w:w="1540" w:type="dxa"/>
            <w:tcBorders>
              <w:top w:val="single" w:sz="4" w:space="0" w:color="auto"/>
              <w:left w:val="single" w:sz="4" w:space="0" w:color="auto"/>
              <w:bottom w:val="single" w:sz="4" w:space="0" w:color="auto"/>
              <w:right w:val="single" w:sz="4" w:space="0" w:color="auto"/>
            </w:tcBorders>
            <w:hideMark/>
          </w:tcPr>
          <w:p w14:paraId="0F95A662" w14:textId="77777777" w:rsidR="00026854" w:rsidRPr="00E478AD" w:rsidRDefault="00026854"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Arial" w:hAnsi="Times New Roman" w:cs="Times New Roman"/>
                <w:sz w:val="24"/>
                <w:szCs w:val="24"/>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7B1CAC0E" w14:textId="76AEA413" w:rsidR="00026854" w:rsidRPr="00E478AD" w:rsidRDefault="00E21A63"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Times New Roman" w:hAnsi="Times New Roman" w:cs="Times New Roman"/>
                <w:bCs/>
                <w:sz w:val="24"/>
                <w:szCs w:val="24"/>
              </w:rPr>
              <w:t>15245,86</w:t>
            </w:r>
          </w:p>
        </w:tc>
      </w:tr>
      <w:tr w:rsidR="00806BE7" w:rsidRPr="00E478AD" w14:paraId="41172038" w14:textId="77777777" w:rsidTr="00562990">
        <w:tc>
          <w:tcPr>
            <w:tcW w:w="0" w:type="auto"/>
            <w:vMerge/>
            <w:tcBorders>
              <w:top w:val="single" w:sz="4" w:space="0" w:color="auto"/>
              <w:left w:val="single" w:sz="4" w:space="0" w:color="auto"/>
              <w:bottom w:val="single" w:sz="4" w:space="0" w:color="auto"/>
              <w:right w:val="single" w:sz="4" w:space="0" w:color="auto"/>
            </w:tcBorders>
            <w:vAlign w:val="center"/>
            <w:hideMark/>
          </w:tcPr>
          <w:p w14:paraId="5395A2FA" w14:textId="77777777" w:rsidR="00026854" w:rsidRPr="00E478AD" w:rsidRDefault="00026854" w:rsidP="00BC021D">
            <w:pPr>
              <w:spacing w:after="0" w:line="240" w:lineRule="auto"/>
              <w:rPr>
                <w:rFonts w:ascii="Times New Roman" w:eastAsia="Arial" w:hAnsi="Times New Roman" w:cs="Times New Roman"/>
                <w:sz w:val="24"/>
                <w:szCs w:val="24"/>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2E9A3347" w14:textId="77777777" w:rsidR="00026854" w:rsidRPr="00E478AD" w:rsidRDefault="00026854"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Arial" w:hAnsi="Times New Roman" w:cs="Times New Roman"/>
                <w:sz w:val="24"/>
                <w:szCs w:val="24"/>
                <w:lang w:eastAsia="ar-SA"/>
              </w:rPr>
              <w:t>П.5 ч.1</w:t>
            </w:r>
          </w:p>
        </w:tc>
        <w:tc>
          <w:tcPr>
            <w:tcW w:w="1540" w:type="dxa"/>
            <w:tcBorders>
              <w:top w:val="single" w:sz="4" w:space="0" w:color="auto"/>
              <w:left w:val="single" w:sz="4" w:space="0" w:color="auto"/>
              <w:bottom w:val="single" w:sz="4" w:space="0" w:color="auto"/>
              <w:right w:val="single" w:sz="4" w:space="0" w:color="auto"/>
            </w:tcBorders>
            <w:hideMark/>
          </w:tcPr>
          <w:p w14:paraId="6CADF831" w14:textId="77777777" w:rsidR="00026854" w:rsidRPr="00E478AD" w:rsidRDefault="00026854" w:rsidP="00BC021D">
            <w:pPr>
              <w:suppressAutoHyphens/>
              <w:spacing w:after="0" w:line="240" w:lineRule="auto"/>
              <w:rPr>
                <w:rFonts w:ascii="Times New Roman" w:eastAsia="Times New Roman" w:hAnsi="Times New Roman" w:cs="Times New Roman"/>
                <w:kern w:val="2"/>
                <w:sz w:val="24"/>
                <w:szCs w:val="24"/>
                <w:lang w:eastAsia="ar-SA"/>
              </w:rPr>
            </w:pPr>
            <w:r w:rsidRPr="00E478AD">
              <w:rPr>
                <w:rFonts w:ascii="Times New Roman" w:eastAsia="Times New Roman" w:hAnsi="Times New Roman" w:cs="Times New Roman"/>
                <w:kern w:val="2"/>
                <w:sz w:val="24"/>
                <w:szCs w:val="24"/>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691761FD" w14:textId="57A5C79A" w:rsidR="00026854" w:rsidRPr="00E478AD" w:rsidRDefault="00E21A63"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Times New Roman" w:hAnsi="Times New Roman" w:cs="Times New Roman"/>
                <w:sz w:val="24"/>
                <w:szCs w:val="24"/>
              </w:rPr>
              <w:t>2990,04</w:t>
            </w:r>
          </w:p>
        </w:tc>
      </w:tr>
      <w:tr w:rsidR="00806BE7" w:rsidRPr="00E478AD" w14:paraId="0E7A6B77" w14:textId="77777777" w:rsidTr="00562990">
        <w:tc>
          <w:tcPr>
            <w:tcW w:w="0" w:type="auto"/>
            <w:vMerge/>
            <w:tcBorders>
              <w:top w:val="single" w:sz="4" w:space="0" w:color="auto"/>
              <w:left w:val="single" w:sz="4" w:space="0" w:color="auto"/>
              <w:bottom w:val="single" w:sz="4" w:space="0" w:color="auto"/>
              <w:right w:val="single" w:sz="4" w:space="0" w:color="auto"/>
            </w:tcBorders>
            <w:vAlign w:val="center"/>
            <w:hideMark/>
          </w:tcPr>
          <w:p w14:paraId="2F3BE11B" w14:textId="77777777" w:rsidR="00026854" w:rsidRPr="00E478AD" w:rsidRDefault="00026854" w:rsidP="00BC021D">
            <w:pPr>
              <w:spacing w:after="0" w:line="240" w:lineRule="auto"/>
              <w:rPr>
                <w:rFonts w:ascii="Times New Roman" w:eastAsia="Arial" w:hAnsi="Times New Roman" w:cs="Times New Roman"/>
                <w:sz w:val="24"/>
                <w:szCs w:val="24"/>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27379DB4" w14:textId="77777777" w:rsidR="00026854" w:rsidRPr="00E478AD" w:rsidRDefault="00026854"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Arial" w:hAnsi="Times New Roman" w:cs="Times New Roman"/>
                <w:sz w:val="24"/>
                <w:szCs w:val="24"/>
                <w:lang w:eastAsia="ar-SA"/>
              </w:rPr>
              <w:t>Прочие пункты ч.1</w:t>
            </w:r>
          </w:p>
        </w:tc>
        <w:tc>
          <w:tcPr>
            <w:tcW w:w="1540" w:type="dxa"/>
            <w:tcBorders>
              <w:top w:val="single" w:sz="4" w:space="0" w:color="auto"/>
              <w:left w:val="single" w:sz="4" w:space="0" w:color="auto"/>
              <w:bottom w:val="single" w:sz="4" w:space="0" w:color="auto"/>
              <w:right w:val="single" w:sz="4" w:space="0" w:color="auto"/>
            </w:tcBorders>
            <w:hideMark/>
          </w:tcPr>
          <w:p w14:paraId="1BA9D484" w14:textId="77777777" w:rsidR="00026854" w:rsidRPr="00E478AD" w:rsidRDefault="00026854" w:rsidP="00BC021D">
            <w:pPr>
              <w:suppressAutoHyphens/>
              <w:spacing w:after="0" w:line="240" w:lineRule="auto"/>
              <w:rPr>
                <w:rFonts w:ascii="Times New Roman" w:eastAsia="Times New Roman" w:hAnsi="Times New Roman" w:cs="Times New Roman"/>
                <w:kern w:val="2"/>
                <w:sz w:val="24"/>
                <w:szCs w:val="24"/>
                <w:lang w:eastAsia="ar-SA"/>
              </w:rPr>
            </w:pPr>
            <w:r w:rsidRPr="00E478AD">
              <w:rPr>
                <w:rFonts w:ascii="Times New Roman" w:eastAsia="Times New Roman" w:hAnsi="Times New Roman" w:cs="Times New Roman"/>
                <w:kern w:val="2"/>
                <w:sz w:val="24"/>
                <w:szCs w:val="24"/>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5D4A826D" w14:textId="6F4B215E" w:rsidR="00026854" w:rsidRPr="00E478AD" w:rsidRDefault="00E21A63"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Times New Roman" w:hAnsi="Times New Roman" w:cs="Times New Roman"/>
                <w:sz w:val="24"/>
                <w:szCs w:val="24"/>
              </w:rPr>
              <w:t>0,00</w:t>
            </w:r>
          </w:p>
        </w:tc>
      </w:tr>
      <w:tr w:rsidR="00806BE7" w:rsidRPr="00E478AD" w14:paraId="414D4043" w14:textId="77777777" w:rsidTr="00562990">
        <w:tc>
          <w:tcPr>
            <w:tcW w:w="8311" w:type="dxa"/>
            <w:gridSpan w:val="3"/>
            <w:tcBorders>
              <w:top w:val="single" w:sz="4" w:space="0" w:color="auto"/>
              <w:left w:val="single" w:sz="4" w:space="0" w:color="auto"/>
              <w:bottom w:val="single" w:sz="4" w:space="0" w:color="auto"/>
              <w:right w:val="single" w:sz="4" w:space="0" w:color="auto"/>
            </w:tcBorders>
            <w:hideMark/>
          </w:tcPr>
          <w:p w14:paraId="09795BDF" w14:textId="77777777" w:rsidR="00026854" w:rsidRPr="00E478AD" w:rsidRDefault="00026854"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Arial" w:hAnsi="Times New Roman" w:cs="Times New Roman"/>
                <w:sz w:val="24"/>
                <w:szCs w:val="24"/>
                <w:lang w:eastAsia="ar-SA"/>
              </w:rPr>
              <w:t>Среднее количество участников закупок, чел (фактическое значение)</w:t>
            </w:r>
          </w:p>
        </w:tc>
        <w:tc>
          <w:tcPr>
            <w:tcW w:w="1543" w:type="dxa"/>
            <w:tcBorders>
              <w:top w:val="single" w:sz="4" w:space="0" w:color="auto"/>
              <w:left w:val="single" w:sz="4" w:space="0" w:color="auto"/>
              <w:bottom w:val="single" w:sz="4" w:space="0" w:color="auto"/>
              <w:right w:val="single" w:sz="4" w:space="0" w:color="auto"/>
            </w:tcBorders>
          </w:tcPr>
          <w:p w14:paraId="0FC630DD" w14:textId="49FABD9B" w:rsidR="00026854" w:rsidRPr="00E478AD" w:rsidRDefault="00E21A63" w:rsidP="00BC021D">
            <w:pPr>
              <w:suppressAutoHyphens/>
              <w:spacing w:after="0" w:line="240" w:lineRule="auto"/>
              <w:rPr>
                <w:rFonts w:ascii="Times New Roman" w:eastAsia="Arial" w:hAnsi="Times New Roman" w:cs="Times New Roman"/>
                <w:sz w:val="24"/>
                <w:szCs w:val="24"/>
                <w:lang w:eastAsia="ar-SA"/>
              </w:rPr>
            </w:pPr>
            <w:r w:rsidRPr="00E478AD">
              <w:rPr>
                <w:rFonts w:ascii="Times New Roman" w:eastAsia="Times New Roman" w:hAnsi="Times New Roman" w:cs="Times New Roman"/>
                <w:bCs/>
                <w:color w:val="000000"/>
                <w:sz w:val="24"/>
                <w:szCs w:val="24"/>
              </w:rPr>
              <w:t>3,76</w:t>
            </w:r>
          </w:p>
        </w:tc>
      </w:tr>
      <w:bookmarkEnd w:id="13"/>
    </w:tbl>
    <w:p w14:paraId="26E0EDC3" w14:textId="77777777" w:rsidR="00294FB7" w:rsidRPr="00BC021D" w:rsidRDefault="00294FB7" w:rsidP="00BC021D">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14:paraId="02CD9566" w14:textId="77777777" w:rsidR="002F3385" w:rsidRPr="00E478AD" w:rsidRDefault="002F3385" w:rsidP="00BC021D">
      <w:pPr>
        <w:pStyle w:val="af5"/>
      </w:pPr>
      <w:r w:rsidRPr="00E478AD">
        <w:t>Доля закупок у СМП и СОНКО в общем объеме конкурентных процедур, % -78,91</w:t>
      </w:r>
    </w:p>
    <w:p w14:paraId="23E91644" w14:textId="473BE7D3" w:rsidR="002F3385" w:rsidRPr="00E478AD" w:rsidRDefault="002F3385" w:rsidP="00BC021D">
      <w:pPr>
        <w:pStyle w:val="af5"/>
      </w:pPr>
      <w:r w:rsidRPr="00E478AD">
        <w:t>Доля освоения выделенных средств, % - 100</w:t>
      </w:r>
    </w:p>
    <w:p w14:paraId="4007E8A0" w14:textId="77777777" w:rsidR="002F3385" w:rsidRPr="00E478AD" w:rsidRDefault="002F3385" w:rsidP="00BC021D">
      <w:pPr>
        <w:pStyle w:val="af5"/>
      </w:pPr>
      <w:r w:rsidRPr="00E478AD">
        <w:t>Доля конкурентных процедур (в стоимостном выражении), %- 80,78</w:t>
      </w:r>
    </w:p>
    <w:p w14:paraId="0A741C44" w14:textId="77777777" w:rsidR="002F3385" w:rsidRPr="00E478AD" w:rsidRDefault="002F3385" w:rsidP="00BC021D">
      <w:pPr>
        <w:pStyle w:val="af5"/>
      </w:pPr>
      <w:r w:rsidRPr="00E478AD">
        <w:t>Проведенные заказчиками закупки «малого объема» с использованием электронных магазинов:</w:t>
      </w:r>
    </w:p>
    <w:p w14:paraId="236D23E3" w14:textId="77777777" w:rsidR="002F3385" w:rsidRPr="00E478AD" w:rsidRDefault="002F3385" w:rsidP="00BC021D">
      <w:pPr>
        <w:pStyle w:val="af5"/>
      </w:pPr>
      <w:r w:rsidRPr="00E478AD">
        <w:t>- количество, шт -98 шт</w:t>
      </w:r>
    </w:p>
    <w:p w14:paraId="2D06845F" w14:textId="77777777" w:rsidR="002F3385" w:rsidRPr="00E478AD" w:rsidRDefault="002F3385" w:rsidP="00BC021D">
      <w:pPr>
        <w:pStyle w:val="af5"/>
        <w:rPr>
          <w:highlight w:val="yellow"/>
        </w:rPr>
      </w:pPr>
      <w:r w:rsidRPr="00E478AD">
        <w:t>- объявлено тыс. руб. –5595,11</w:t>
      </w:r>
    </w:p>
    <w:p w14:paraId="6E11003C" w14:textId="77777777" w:rsidR="002F3385" w:rsidRPr="00E478AD" w:rsidRDefault="002F3385" w:rsidP="00BC021D">
      <w:pPr>
        <w:pStyle w:val="af5"/>
      </w:pPr>
      <w:r w:rsidRPr="00E478AD">
        <w:t>- общая сумма победителей, тыс. руб. – 4334,1</w:t>
      </w:r>
    </w:p>
    <w:p w14:paraId="1D42E1D4" w14:textId="77777777" w:rsidR="002F3385" w:rsidRPr="00E478AD" w:rsidRDefault="002F3385" w:rsidP="00BC021D">
      <w:pPr>
        <w:pStyle w:val="af5"/>
      </w:pPr>
      <w:r w:rsidRPr="00E478AD">
        <w:t xml:space="preserve"> - экономия, тыс. руб. –432,20</w:t>
      </w:r>
    </w:p>
    <w:p w14:paraId="29DE4860" w14:textId="77777777" w:rsidR="002F3385" w:rsidRPr="00E478AD" w:rsidRDefault="002F3385" w:rsidP="00BC021D">
      <w:pPr>
        <w:pStyle w:val="af5"/>
      </w:pPr>
      <w:r w:rsidRPr="00E478AD">
        <w:t xml:space="preserve">Мероприятия с целью получения обратной связи по вопросам формирования и реализации контрактной системы, оказания методической помощи заказчикам, а так же изучения и </w:t>
      </w:r>
      <w:r w:rsidRPr="00E478AD">
        <w:lastRenderedPageBreak/>
        <w:t>внедрения правоприменительной практики в сфере закупок (семинары, вебинары, онлайн вебинары) –85.</w:t>
      </w:r>
    </w:p>
    <w:p w14:paraId="272D1772" w14:textId="77777777" w:rsidR="007B109D" w:rsidRPr="00BC021D" w:rsidRDefault="007B109D" w:rsidP="00BC021D">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14:paraId="170FA81F" w14:textId="77777777" w:rsidR="007B109D" w:rsidRPr="00BC021D" w:rsidRDefault="007B109D" w:rsidP="00BC021D">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14:paraId="45591BF5" w14:textId="28C95C5C" w:rsidR="00A93C0B" w:rsidRPr="00BC021D" w:rsidRDefault="00A93C0B" w:rsidP="00BC021D">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BC021D">
        <w:rPr>
          <w:rFonts w:ascii="Times New Roman" w:eastAsia="Lucida Sans Unicode" w:hAnsi="Times New Roman" w:cs="Times New Roman"/>
          <w:b/>
          <w:bCs/>
          <w:kern w:val="3"/>
          <w:sz w:val="24"/>
          <w:szCs w:val="24"/>
          <w:lang w:eastAsia="zh-CN" w:bidi="hi-IN"/>
        </w:rPr>
        <w:t>1</w:t>
      </w:r>
      <w:r w:rsidR="001E3324" w:rsidRPr="00BC021D">
        <w:rPr>
          <w:rFonts w:ascii="Times New Roman" w:eastAsia="Lucida Sans Unicode" w:hAnsi="Times New Roman" w:cs="Times New Roman"/>
          <w:b/>
          <w:bCs/>
          <w:kern w:val="3"/>
          <w:sz w:val="24"/>
          <w:szCs w:val="24"/>
          <w:lang w:eastAsia="zh-CN" w:bidi="hi-IN"/>
        </w:rPr>
        <w:t>5</w:t>
      </w:r>
      <w:r w:rsidRPr="00BC021D">
        <w:rPr>
          <w:rFonts w:ascii="Times New Roman" w:eastAsia="Lucida Sans Unicode" w:hAnsi="Times New Roman" w:cs="Times New Roman"/>
          <w:b/>
          <w:bCs/>
          <w:kern w:val="3"/>
          <w:sz w:val="24"/>
          <w:szCs w:val="24"/>
          <w:lang w:eastAsia="zh-CN" w:bidi="hi-IN"/>
        </w:rPr>
        <w:t>. ПРОМЫШЛЕННОСТЬ</w:t>
      </w:r>
    </w:p>
    <w:p w14:paraId="092C7709" w14:textId="09DF5623" w:rsidR="005A2707" w:rsidRPr="00BC021D" w:rsidRDefault="005A2707" w:rsidP="00BC021D">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14:paraId="22856199" w14:textId="3CC82220" w:rsidR="00CE5D25" w:rsidRPr="00BC021D" w:rsidRDefault="005A2707" w:rsidP="00BC021D">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BC021D">
        <w:rPr>
          <w:rFonts w:ascii="Times New Roman" w:eastAsia="Lucida Sans Unicode" w:hAnsi="Times New Roman" w:cs="Times New Roman"/>
          <w:b/>
          <w:bCs/>
          <w:kern w:val="3"/>
          <w:sz w:val="24"/>
          <w:szCs w:val="24"/>
          <w:lang w:eastAsia="zh-CN" w:bidi="hi-IN"/>
        </w:rPr>
        <w:t>АО «Ульяновский сахарный завод»</w:t>
      </w:r>
      <w:r w:rsidR="00F2692E" w:rsidRPr="00BC021D">
        <w:rPr>
          <w:rFonts w:ascii="Times New Roman" w:eastAsia="Lucida Sans Unicode" w:hAnsi="Times New Roman" w:cs="Times New Roman"/>
          <w:kern w:val="3"/>
          <w:sz w:val="24"/>
          <w:szCs w:val="24"/>
          <w:lang w:eastAsia="zh-CN" w:bidi="hi-IN"/>
        </w:rPr>
        <w:t xml:space="preserve"> </w:t>
      </w:r>
    </w:p>
    <w:p w14:paraId="64D1FB44" w14:textId="66A15124" w:rsidR="00026854" w:rsidRPr="00BC021D" w:rsidRDefault="00026854" w:rsidP="00BC021D">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4355"/>
        <w:gridCol w:w="1140"/>
        <w:gridCol w:w="1230"/>
        <w:gridCol w:w="1230"/>
        <w:gridCol w:w="1584"/>
      </w:tblGrid>
      <w:tr w:rsidR="00026854" w:rsidRPr="00BC021D" w14:paraId="6AB87174" w14:textId="77777777" w:rsidTr="00562990">
        <w:tc>
          <w:tcPr>
            <w:tcW w:w="4355" w:type="dxa"/>
            <w:tcBorders>
              <w:top w:val="single" w:sz="4" w:space="0" w:color="000000"/>
              <w:left w:val="single" w:sz="4" w:space="0" w:color="000000"/>
              <w:bottom w:val="single" w:sz="4" w:space="0" w:color="000000"/>
            </w:tcBorders>
            <w:shd w:val="clear" w:color="auto" w:fill="auto"/>
          </w:tcPr>
          <w:p w14:paraId="483FA592" w14:textId="77777777" w:rsidR="00026854" w:rsidRPr="00BC021D" w:rsidRDefault="00026854" w:rsidP="00BC021D">
            <w:pPr>
              <w:suppressAutoHyphens/>
              <w:spacing w:after="0" w:line="240" w:lineRule="auto"/>
              <w:jc w:val="center"/>
              <w:rPr>
                <w:rFonts w:ascii="Times New Roman" w:eastAsia="Times New Roman" w:hAnsi="Times New Roman" w:cs="Times New Roman"/>
                <w:kern w:val="1"/>
                <w:sz w:val="24"/>
                <w:szCs w:val="24"/>
                <w:lang w:eastAsia="ar-SA"/>
              </w:rPr>
            </w:pPr>
            <w:bookmarkStart w:id="14" w:name="_Hlk136876814"/>
            <w:r w:rsidRPr="00BC021D">
              <w:rPr>
                <w:rFonts w:ascii="Times New Roman" w:eastAsia="Times New Roman" w:hAnsi="Times New Roman" w:cs="Times New Roman"/>
                <w:kern w:val="1"/>
                <w:sz w:val="24"/>
                <w:szCs w:val="24"/>
                <w:lang w:eastAsia="ar-SA"/>
              </w:rPr>
              <w:t>Показатели</w:t>
            </w:r>
          </w:p>
        </w:tc>
        <w:tc>
          <w:tcPr>
            <w:tcW w:w="1140" w:type="dxa"/>
            <w:tcBorders>
              <w:top w:val="single" w:sz="4" w:space="0" w:color="000000"/>
              <w:left w:val="single" w:sz="4" w:space="0" w:color="000000"/>
              <w:bottom w:val="single" w:sz="4" w:space="0" w:color="000000"/>
            </w:tcBorders>
            <w:shd w:val="clear" w:color="auto" w:fill="auto"/>
          </w:tcPr>
          <w:p w14:paraId="4CBFA330" w14:textId="77777777" w:rsidR="00026854" w:rsidRPr="00BC021D" w:rsidRDefault="00026854"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Ед. изм.</w:t>
            </w:r>
          </w:p>
        </w:tc>
        <w:tc>
          <w:tcPr>
            <w:tcW w:w="1230" w:type="dxa"/>
            <w:tcBorders>
              <w:top w:val="single" w:sz="4" w:space="0" w:color="000000"/>
              <w:left w:val="single" w:sz="4" w:space="0" w:color="000000"/>
              <w:bottom w:val="single" w:sz="4" w:space="0" w:color="000000"/>
            </w:tcBorders>
            <w:shd w:val="clear" w:color="auto" w:fill="auto"/>
          </w:tcPr>
          <w:p w14:paraId="6EE43769" w14:textId="43E63B25" w:rsidR="00026854" w:rsidRPr="00BC021D" w:rsidRDefault="00026854"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2023г</w:t>
            </w:r>
          </w:p>
        </w:tc>
        <w:tc>
          <w:tcPr>
            <w:tcW w:w="1230" w:type="dxa"/>
            <w:tcBorders>
              <w:top w:val="single" w:sz="4" w:space="0" w:color="000000"/>
              <w:left w:val="single" w:sz="4" w:space="0" w:color="000000"/>
              <w:bottom w:val="single" w:sz="4" w:space="0" w:color="000000"/>
            </w:tcBorders>
            <w:shd w:val="clear" w:color="auto" w:fill="auto"/>
          </w:tcPr>
          <w:p w14:paraId="442EA238" w14:textId="20E40581" w:rsidR="00026854" w:rsidRPr="00BC021D" w:rsidRDefault="00026854"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2024г</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4C12078C" w14:textId="77777777" w:rsidR="00026854" w:rsidRPr="00BC021D" w:rsidRDefault="00026854"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w:t>
            </w:r>
          </w:p>
        </w:tc>
      </w:tr>
      <w:tr w:rsidR="00026854" w:rsidRPr="00BC021D" w14:paraId="33CAB555" w14:textId="77777777" w:rsidTr="00562990">
        <w:tc>
          <w:tcPr>
            <w:tcW w:w="4355" w:type="dxa"/>
            <w:tcBorders>
              <w:top w:val="single" w:sz="4" w:space="0" w:color="000000"/>
              <w:left w:val="single" w:sz="4" w:space="0" w:color="000000"/>
              <w:bottom w:val="single" w:sz="4" w:space="0" w:color="000000"/>
            </w:tcBorders>
            <w:shd w:val="clear" w:color="auto" w:fill="auto"/>
          </w:tcPr>
          <w:p w14:paraId="40E5690D"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Объем отгруженных товаров собственного производства (без НДС)</w:t>
            </w:r>
          </w:p>
        </w:tc>
        <w:tc>
          <w:tcPr>
            <w:tcW w:w="1140" w:type="dxa"/>
            <w:tcBorders>
              <w:top w:val="single" w:sz="4" w:space="0" w:color="000000"/>
              <w:left w:val="single" w:sz="4" w:space="0" w:color="000000"/>
              <w:bottom w:val="single" w:sz="4" w:space="0" w:color="000000"/>
            </w:tcBorders>
            <w:shd w:val="clear" w:color="auto" w:fill="auto"/>
          </w:tcPr>
          <w:p w14:paraId="3BFBDF81"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48BA3227" w14:textId="37C534BC"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4469</w:t>
            </w:r>
          </w:p>
        </w:tc>
        <w:tc>
          <w:tcPr>
            <w:tcW w:w="1230" w:type="dxa"/>
            <w:tcBorders>
              <w:top w:val="single" w:sz="4" w:space="0" w:color="000000"/>
              <w:left w:val="single" w:sz="4" w:space="0" w:color="000000"/>
              <w:bottom w:val="single" w:sz="4" w:space="0" w:color="000000"/>
            </w:tcBorders>
            <w:shd w:val="clear" w:color="auto" w:fill="auto"/>
          </w:tcPr>
          <w:p w14:paraId="2A22D74A" w14:textId="0245B1DE"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5386</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15A9F28D" w14:textId="37FC4224"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121</w:t>
            </w:r>
          </w:p>
        </w:tc>
      </w:tr>
      <w:tr w:rsidR="00026854" w:rsidRPr="00BC021D" w14:paraId="51DF40DA" w14:textId="77777777" w:rsidTr="00562990">
        <w:tc>
          <w:tcPr>
            <w:tcW w:w="4355" w:type="dxa"/>
            <w:tcBorders>
              <w:top w:val="single" w:sz="4" w:space="0" w:color="000000"/>
              <w:left w:val="single" w:sz="4" w:space="0" w:color="000000"/>
              <w:bottom w:val="single" w:sz="4" w:space="0" w:color="000000"/>
            </w:tcBorders>
            <w:shd w:val="clear" w:color="auto" w:fill="auto"/>
          </w:tcPr>
          <w:p w14:paraId="029B5ADE"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Прибыль (убыток) до налогообложения</w:t>
            </w:r>
          </w:p>
        </w:tc>
        <w:tc>
          <w:tcPr>
            <w:tcW w:w="1140" w:type="dxa"/>
            <w:tcBorders>
              <w:top w:val="single" w:sz="4" w:space="0" w:color="000000"/>
              <w:left w:val="single" w:sz="4" w:space="0" w:color="000000"/>
              <w:bottom w:val="single" w:sz="4" w:space="0" w:color="000000"/>
            </w:tcBorders>
            <w:shd w:val="clear" w:color="auto" w:fill="auto"/>
          </w:tcPr>
          <w:p w14:paraId="1CF9BA16"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3364A3C1" w14:textId="002EC0FD"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938,9</w:t>
            </w:r>
          </w:p>
        </w:tc>
        <w:tc>
          <w:tcPr>
            <w:tcW w:w="1230" w:type="dxa"/>
            <w:tcBorders>
              <w:top w:val="single" w:sz="4" w:space="0" w:color="000000"/>
              <w:left w:val="single" w:sz="4" w:space="0" w:color="000000"/>
              <w:bottom w:val="single" w:sz="4" w:space="0" w:color="000000"/>
            </w:tcBorders>
            <w:shd w:val="clear" w:color="auto" w:fill="auto"/>
          </w:tcPr>
          <w:p w14:paraId="36EAF1B7" w14:textId="0466D2B7"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1132,0</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6E47C1B5" w14:textId="7C2CDF45"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121</w:t>
            </w:r>
          </w:p>
        </w:tc>
      </w:tr>
      <w:tr w:rsidR="00026854" w:rsidRPr="00BC021D" w14:paraId="42A5F784" w14:textId="77777777" w:rsidTr="00562990">
        <w:tc>
          <w:tcPr>
            <w:tcW w:w="4355" w:type="dxa"/>
            <w:tcBorders>
              <w:top w:val="single" w:sz="4" w:space="0" w:color="000000"/>
              <w:left w:val="single" w:sz="4" w:space="0" w:color="000000"/>
              <w:bottom w:val="single" w:sz="4" w:space="0" w:color="000000"/>
            </w:tcBorders>
            <w:shd w:val="clear" w:color="auto" w:fill="auto"/>
          </w:tcPr>
          <w:p w14:paraId="7CC7CE06"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Среднесписочная численность</w:t>
            </w:r>
          </w:p>
        </w:tc>
        <w:tc>
          <w:tcPr>
            <w:tcW w:w="1140" w:type="dxa"/>
            <w:tcBorders>
              <w:top w:val="single" w:sz="4" w:space="0" w:color="000000"/>
              <w:left w:val="single" w:sz="4" w:space="0" w:color="000000"/>
              <w:bottom w:val="single" w:sz="4" w:space="0" w:color="000000"/>
            </w:tcBorders>
            <w:shd w:val="clear" w:color="auto" w:fill="auto"/>
          </w:tcPr>
          <w:p w14:paraId="1837AC6D"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чел.</w:t>
            </w:r>
          </w:p>
        </w:tc>
        <w:tc>
          <w:tcPr>
            <w:tcW w:w="1230" w:type="dxa"/>
            <w:tcBorders>
              <w:top w:val="single" w:sz="4" w:space="0" w:color="000000"/>
              <w:left w:val="single" w:sz="4" w:space="0" w:color="000000"/>
              <w:bottom w:val="single" w:sz="4" w:space="0" w:color="000000"/>
            </w:tcBorders>
            <w:shd w:val="clear" w:color="auto" w:fill="auto"/>
          </w:tcPr>
          <w:p w14:paraId="2ADE88F9" w14:textId="14A8B25A"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478</w:t>
            </w:r>
          </w:p>
        </w:tc>
        <w:tc>
          <w:tcPr>
            <w:tcW w:w="1230" w:type="dxa"/>
            <w:tcBorders>
              <w:top w:val="single" w:sz="4" w:space="0" w:color="000000"/>
              <w:left w:val="single" w:sz="4" w:space="0" w:color="000000"/>
              <w:bottom w:val="single" w:sz="4" w:space="0" w:color="000000"/>
            </w:tcBorders>
            <w:shd w:val="clear" w:color="auto" w:fill="auto"/>
          </w:tcPr>
          <w:p w14:paraId="363974DA" w14:textId="5B4B1694"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464</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5544921B" w14:textId="30D20037"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97</w:t>
            </w:r>
          </w:p>
        </w:tc>
      </w:tr>
      <w:tr w:rsidR="00026854" w:rsidRPr="00BC021D" w14:paraId="3A6109D8" w14:textId="77777777" w:rsidTr="00562990">
        <w:tc>
          <w:tcPr>
            <w:tcW w:w="4355" w:type="dxa"/>
            <w:tcBorders>
              <w:top w:val="single" w:sz="4" w:space="0" w:color="000000"/>
              <w:left w:val="single" w:sz="4" w:space="0" w:color="000000"/>
              <w:bottom w:val="single" w:sz="4" w:space="0" w:color="000000"/>
            </w:tcBorders>
            <w:shd w:val="clear" w:color="auto" w:fill="auto"/>
          </w:tcPr>
          <w:p w14:paraId="74155765"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Среднемесячная заработная плата</w:t>
            </w:r>
          </w:p>
        </w:tc>
        <w:tc>
          <w:tcPr>
            <w:tcW w:w="1140" w:type="dxa"/>
            <w:tcBorders>
              <w:top w:val="single" w:sz="4" w:space="0" w:color="000000"/>
              <w:left w:val="single" w:sz="4" w:space="0" w:color="000000"/>
              <w:bottom w:val="single" w:sz="4" w:space="0" w:color="000000"/>
            </w:tcBorders>
            <w:shd w:val="clear" w:color="auto" w:fill="auto"/>
          </w:tcPr>
          <w:p w14:paraId="71C6B2BA"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6EC37F48" w14:textId="04F270FE"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69,5</w:t>
            </w:r>
          </w:p>
        </w:tc>
        <w:tc>
          <w:tcPr>
            <w:tcW w:w="1230" w:type="dxa"/>
            <w:tcBorders>
              <w:top w:val="single" w:sz="4" w:space="0" w:color="000000"/>
              <w:left w:val="single" w:sz="4" w:space="0" w:color="000000"/>
              <w:bottom w:val="single" w:sz="4" w:space="0" w:color="000000"/>
            </w:tcBorders>
            <w:shd w:val="clear" w:color="auto" w:fill="auto"/>
          </w:tcPr>
          <w:p w14:paraId="5CF6D4C8" w14:textId="1A1ED037"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79,3</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044DDE97" w14:textId="4890AFCA"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114</w:t>
            </w:r>
          </w:p>
        </w:tc>
      </w:tr>
      <w:tr w:rsidR="00026854" w:rsidRPr="00BC021D" w14:paraId="7AA0EA84" w14:textId="77777777" w:rsidTr="00562990">
        <w:tc>
          <w:tcPr>
            <w:tcW w:w="4355" w:type="dxa"/>
            <w:tcBorders>
              <w:top w:val="single" w:sz="4" w:space="0" w:color="000000"/>
              <w:left w:val="single" w:sz="4" w:space="0" w:color="000000"/>
              <w:bottom w:val="single" w:sz="4" w:space="0" w:color="000000"/>
            </w:tcBorders>
            <w:shd w:val="clear" w:color="auto" w:fill="auto"/>
          </w:tcPr>
          <w:p w14:paraId="37C365C8"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Начислено налогов в бюджеты всех уровней, всего</w:t>
            </w:r>
          </w:p>
        </w:tc>
        <w:tc>
          <w:tcPr>
            <w:tcW w:w="1140" w:type="dxa"/>
            <w:tcBorders>
              <w:top w:val="single" w:sz="4" w:space="0" w:color="000000"/>
              <w:left w:val="single" w:sz="4" w:space="0" w:color="000000"/>
              <w:bottom w:val="single" w:sz="4" w:space="0" w:color="000000"/>
            </w:tcBorders>
            <w:shd w:val="clear" w:color="auto" w:fill="auto"/>
          </w:tcPr>
          <w:p w14:paraId="5E2479FA"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3868613C" w14:textId="17363DC2"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70,7</w:t>
            </w:r>
          </w:p>
        </w:tc>
        <w:tc>
          <w:tcPr>
            <w:tcW w:w="1230" w:type="dxa"/>
            <w:tcBorders>
              <w:top w:val="single" w:sz="4" w:space="0" w:color="000000"/>
              <w:left w:val="single" w:sz="4" w:space="0" w:color="000000"/>
              <w:bottom w:val="single" w:sz="4" w:space="0" w:color="000000"/>
            </w:tcBorders>
            <w:shd w:val="clear" w:color="auto" w:fill="auto"/>
          </w:tcPr>
          <w:p w14:paraId="1767067A" w14:textId="30AC7164"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79,0</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66703B54" w14:textId="2974769E"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112</w:t>
            </w:r>
          </w:p>
        </w:tc>
      </w:tr>
      <w:tr w:rsidR="00026854" w:rsidRPr="00BC021D" w14:paraId="6F8B4A4B" w14:textId="77777777" w:rsidTr="00562990">
        <w:tc>
          <w:tcPr>
            <w:tcW w:w="4355" w:type="dxa"/>
            <w:tcBorders>
              <w:top w:val="single" w:sz="4" w:space="0" w:color="000000"/>
              <w:left w:val="single" w:sz="4" w:space="0" w:color="000000"/>
              <w:bottom w:val="single" w:sz="4" w:space="0" w:color="000000"/>
            </w:tcBorders>
            <w:shd w:val="clear" w:color="auto" w:fill="auto"/>
          </w:tcPr>
          <w:p w14:paraId="0A51C477"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в том числе:</w:t>
            </w:r>
          </w:p>
        </w:tc>
        <w:tc>
          <w:tcPr>
            <w:tcW w:w="1140" w:type="dxa"/>
            <w:tcBorders>
              <w:top w:val="single" w:sz="4" w:space="0" w:color="000000"/>
              <w:left w:val="single" w:sz="4" w:space="0" w:color="000000"/>
              <w:bottom w:val="single" w:sz="4" w:space="0" w:color="000000"/>
            </w:tcBorders>
            <w:shd w:val="clear" w:color="auto" w:fill="auto"/>
          </w:tcPr>
          <w:p w14:paraId="7DEABC1A" w14:textId="77777777" w:rsidR="00026854" w:rsidRPr="00BC021D" w:rsidRDefault="00026854" w:rsidP="00BC021D">
            <w:pPr>
              <w:suppressAutoHyphens/>
              <w:snapToGrid w:val="0"/>
              <w:spacing w:after="0" w:line="240" w:lineRule="auto"/>
              <w:jc w:val="both"/>
              <w:rPr>
                <w:rFonts w:ascii="Times New Roman" w:eastAsia="Times New Roman" w:hAnsi="Times New Roman" w:cs="Times New Roman"/>
                <w:kern w:val="1"/>
                <w:sz w:val="24"/>
                <w:szCs w:val="24"/>
                <w:lang w:eastAsia="ar-SA"/>
              </w:rPr>
            </w:pPr>
          </w:p>
        </w:tc>
        <w:tc>
          <w:tcPr>
            <w:tcW w:w="1230" w:type="dxa"/>
            <w:tcBorders>
              <w:top w:val="single" w:sz="4" w:space="0" w:color="000000"/>
              <w:left w:val="single" w:sz="4" w:space="0" w:color="000000"/>
              <w:bottom w:val="single" w:sz="4" w:space="0" w:color="000000"/>
            </w:tcBorders>
            <w:shd w:val="clear" w:color="auto" w:fill="auto"/>
          </w:tcPr>
          <w:p w14:paraId="313F3E76" w14:textId="77777777" w:rsidR="00026854" w:rsidRPr="00BC021D" w:rsidRDefault="00026854"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1230" w:type="dxa"/>
            <w:tcBorders>
              <w:top w:val="single" w:sz="4" w:space="0" w:color="000000"/>
              <w:left w:val="single" w:sz="4" w:space="0" w:color="000000"/>
              <w:bottom w:val="single" w:sz="4" w:space="0" w:color="000000"/>
            </w:tcBorders>
            <w:shd w:val="clear" w:color="auto" w:fill="auto"/>
          </w:tcPr>
          <w:p w14:paraId="624C0903" w14:textId="77777777" w:rsidR="00026854" w:rsidRPr="00BC021D" w:rsidRDefault="00026854"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1A029142" w14:textId="77777777" w:rsidR="00026854" w:rsidRPr="00BC021D" w:rsidRDefault="00026854"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p>
        </w:tc>
      </w:tr>
      <w:tr w:rsidR="00026854" w:rsidRPr="00BC021D" w14:paraId="38A1839F" w14:textId="77777777" w:rsidTr="00562990">
        <w:tc>
          <w:tcPr>
            <w:tcW w:w="4355" w:type="dxa"/>
            <w:tcBorders>
              <w:top w:val="single" w:sz="4" w:space="0" w:color="000000"/>
              <w:left w:val="single" w:sz="4" w:space="0" w:color="000000"/>
              <w:bottom w:val="single" w:sz="4" w:space="0" w:color="000000"/>
            </w:tcBorders>
            <w:shd w:val="clear" w:color="auto" w:fill="auto"/>
          </w:tcPr>
          <w:p w14:paraId="4DAE1DB9"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-НДФЛ</w:t>
            </w:r>
          </w:p>
        </w:tc>
        <w:tc>
          <w:tcPr>
            <w:tcW w:w="1140" w:type="dxa"/>
            <w:tcBorders>
              <w:top w:val="single" w:sz="4" w:space="0" w:color="000000"/>
              <w:left w:val="single" w:sz="4" w:space="0" w:color="000000"/>
              <w:bottom w:val="single" w:sz="4" w:space="0" w:color="000000"/>
            </w:tcBorders>
            <w:shd w:val="clear" w:color="auto" w:fill="auto"/>
          </w:tcPr>
          <w:p w14:paraId="2BB7336D"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2E3CA1AF" w14:textId="14041BFD"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61,9</w:t>
            </w:r>
          </w:p>
        </w:tc>
        <w:tc>
          <w:tcPr>
            <w:tcW w:w="1230" w:type="dxa"/>
            <w:tcBorders>
              <w:top w:val="single" w:sz="4" w:space="0" w:color="000000"/>
              <w:left w:val="single" w:sz="4" w:space="0" w:color="000000"/>
              <w:bottom w:val="single" w:sz="4" w:space="0" w:color="000000"/>
            </w:tcBorders>
            <w:shd w:val="clear" w:color="auto" w:fill="auto"/>
          </w:tcPr>
          <w:p w14:paraId="67137C2E" w14:textId="57EC2414"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68,0</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718FE718" w14:textId="423C3FB2"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110</w:t>
            </w:r>
          </w:p>
        </w:tc>
      </w:tr>
      <w:tr w:rsidR="00026854" w:rsidRPr="00BC021D" w14:paraId="6477EC94" w14:textId="77777777" w:rsidTr="00562990">
        <w:trPr>
          <w:trHeight w:val="309"/>
        </w:trPr>
        <w:tc>
          <w:tcPr>
            <w:tcW w:w="4355" w:type="dxa"/>
            <w:tcBorders>
              <w:top w:val="single" w:sz="4" w:space="0" w:color="000000"/>
              <w:left w:val="single" w:sz="4" w:space="0" w:color="000000"/>
              <w:bottom w:val="single" w:sz="4" w:space="0" w:color="000000"/>
            </w:tcBorders>
            <w:shd w:val="clear" w:color="auto" w:fill="auto"/>
          </w:tcPr>
          <w:p w14:paraId="27434700"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-земельный</w:t>
            </w:r>
          </w:p>
        </w:tc>
        <w:tc>
          <w:tcPr>
            <w:tcW w:w="1140" w:type="dxa"/>
            <w:tcBorders>
              <w:top w:val="single" w:sz="4" w:space="0" w:color="000000"/>
              <w:left w:val="single" w:sz="4" w:space="0" w:color="000000"/>
              <w:bottom w:val="single" w:sz="4" w:space="0" w:color="000000"/>
            </w:tcBorders>
            <w:shd w:val="clear" w:color="auto" w:fill="auto"/>
          </w:tcPr>
          <w:p w14:paraId="5B07957A"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4CFE584A" w14:textId="68F07555"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4,2</w:t>
            </w:r>
          </w:p>
        </w:tc>
        <w:tc>
          <w:tcPr>
            <w:tcW w:w="1230" w:type="dxa"/>
            <w:tcBorders>
              <w:top w:val="single" w:sz="4" w:space="0" w:color="000000"/>
              <w:left w:val="single" w:sz="4" w:space="0" w:color="000000"/>
              <w:bottom w:val="single" w:sz="4" w:space="0" w:color="000000"/>
            </w:tcBorders>
            <w:shd w:val="clear" w:color="auto" w:fill="auto"/>
          </w:tcPr>
          <w:p w14:paraId="548DE918" w14:textId="173B8464"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4,2</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6334323B" w14:textId="3E26935F"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100</w:t>
            </w:r>
          </w:p>
        </w:tc>
      </w:tr>
      <w:tr w:rsidR="00026854" w:rsidRPr="00BC021D" w14:paraId="20CD7594" w14:textId="77777777" w:rsidTr="00562990">
        <w:tc>
          <w:tcPr>
            <w:tcW w:w="4355" w:type="dxa"/>
            <w:tcBorders>
              <w:top w:val="single" w:sz="4" w:space="0" w:color="000000"/>
              <w:left w:val="single" w:sz="4" w:space="0" w:color="000000"/>
              <w:bottom w:val="single" w:sz="4" w:space="0" w:color="000000"/>
            </w:tcBorders>
            <w:shd w:val="clear" w:color="auto" w:fill="auto"/>
          </w:tcPr>
          <w:p w14:paraId="67BBE03A"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-транспортный налог</w:t>
            </w:r>
          </w:p>
        </w:tc>
        <w:tc>
          <w:tcPr>
            <w:tcW w:w="1140" w:type="dxa"/>
            <w:tcBorders>
              <w:top w:val="single" w:sz="4" w:space="0" w:color="000000"/>
              <w:left w:val="single" w:sz="4" w:space="0" w:color="000000"/>
              <w:bottom w:val="single" w:sz="4" w:space="0" w:color="000000"/>
            </w:tcBorders>
            <w:shd w:val="clear" w:color="auto" w:fill="auto"/>
          </w:tcPr>
          <w:p w14:paraId="2D95F194"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6C6192CE" w14:textId="6D1678CF"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0,7</w:t>
            </w:r>
          </w:p>
        </w:tc>
        <w:tc>
          <w:tcPr>
            <w:tcW w:w="1230" w:type="dxa"/>
            <w:tcBorders>
              <w:top w:val="single" w:sz="4" w:space="0" w:color="000000"/>
              <w:left w:val="single" w:sz="4" w:space="0" w:color="000000"/>
              <w:bottom w:val="single" w:sz="4" w:space="0" w:color="000000"/>
            </w:tcBorders>
            <w:shd w:val="clear" w:color="auto" w:fill="auto"/>
          </w:tcPr>
          <w:p w14:paraId="7649D315" w14:textId="2C1FFFAD"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0,6</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0933BC5A" w14:textId="3D3D2B0B"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86</w:t>
            </w:r>
          </w:p>
        </w:tc>
      </w:tr>
      <w:tr w:rsidR="00026854" w:rsidRPr="00BC021D" w14:paraId="1881DAF4" w14:textId="77777777" w:rsidTr="00562990">
        <w:tc>
          <w:tcPr>
            <w:tcW w:w="4355" w:type="dxa"/>
            <w:tcBorders>
              <w:top w:val="single" w:sz="4" w:space="0" w:color="000000"/>
              <w:left w:val="single" w:sz="4" w:space="0" w:color="000000"/>
              <w:bottom w:val="single" w:sz="4" w:space="0" w:color="000000"/>
            </w:tcBorders>
            <w:shd w:val="clear" w:color="auto" w:fill="auto"/>
          </w:tcPr>
          <w:p w14:paraId="0524810A"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-налог на имущество предприятий</w:t>
            </w:r>
          </w:p>
        </w:tc>
        <w:tc>
          <w:tcPr>
            <w:tcW w:w="1140" w:type="dxa"/>
            <w:tcBorders>
              <w:top w:val="single" w:sz="4" w:space="0" w:color="000000"/>
              <w:left w:val="single" w:sz="4" w:space="0" w:color="000000"/>
              <w:bottom w:val="single" w:sz="4" w:space="0" w:color="000000"/>
            </w:tcBorders>
            <w:shd w:val="clear" w:color="auto" w:fill="auto"/>
          </w:tcPr>
          <w:p w14:paraId="6477210A"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493B769E" w14:textId="268B7B3C"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3,4</w:t>
            </w:r>
          </w:p>
        </w:tc>
        <w:tc>
          <w:tcPr>
            <w:tcW w:w="1230" w:type="dxa"/>
            <w:tcBorders>
              <w:top w:val="single" w:sz="4" w:space="0" w:color="000000"/>
              <w:left w:val="single" w:sz="4" w:space="0" w:color="000000"/>
              <w:bottom w:val="single" w:sz="4" w:space="0" w:color="000000"/>
            </w:tcBorders>
            <w:shd w:val="clear" w:color="auto" w:fill="auto"/>
          </w:tcPr>
          <w:p w14:paraId="09425A27" w14:textId="2CA20F66"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5,6</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518939F9" w14:textId="69B9455C"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165</w:t>
            </w:r>
          </w:p>
        </w:tc>
      </w:tr>
      <w:tr w:rsidR="00A15872" w:rsidRPr="00BC021D" w14:paraId="4AC64A9F" w14:textId="77777777" w:rsidTr="00562990">
        <w:tc>
          <w:tcPr>
            <w:tcW w:w="4355" w:type="dxa"/>
            <w:tcBorders>
              <w:top w:val="single" w:sz="4" w:space="0" w:color="000000"/>
              <w:left w:val="single" w:sz="4" w:space="0" w:color="000000"/>
              <w:bottom w:val="single" w:sz="4" w:space="0" w:color="000000"/>
            </w:tcBorders>
            <w:shd w:val="clear" w:color="auto" w:fill="auto"/>
          </w:tcPr>
          <w:p w14:paraId="03B8FFBA" w14:textId="27DA01B6" w:rsidR="00A15872" w:rsidRPr="00BC021D" w:rsidRDefault="00A15872"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-налог за пользование водными ресурсами</w:t>
            </w:r>
          </w:p>
        </w:tc>
        <w:tc>
          <w:tcPr>
            <w:tcW w:w="1140" w:type="dxa"/>
            <w:tcBorders>
              <w:top w:val="single" w:sz="4" w:space="0" w:color="000000"/>
              <w:left w:val="single" w:sz="4" w:space="0" w:color="000000"/>
              <w:bottom w:val="single" w:sz="4" w:space="0" w:color="000000"/>
            </w:tcBorders>
            <w:shd w:val="clear" w:color="auto" w:fill="auto"/>
          </w:tcPr>
          <w:p w14:paraId="6B373332" w14:textId="6791A855" w:rsidR="00A15872" w:rsidRPr="00BC021D" w:rsidRDefault="00A15872"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3FB400F2" w14:textId="37EF812F" w:rsidR="00A15872"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0,5</w:t>
            </w:r>
          </w:p>
        </w:tc>
        <w:tc>
          <w:tcPr>
            <w:tcW w:w="1230" w:type="dxa"/>
            <w:tcBorders>
              <w:top w:val="single" w:sz="4" w:space="0" w:color="000000"/>
              <w:left w:val="single" w:sz="4" w:space="0" w:color="000000"/>
              <w:bottom w:val="single" w:sz="4" w:space="0" w:color="000000"/>
            </w:tcBorders>
            <w:shd w:val="clear" w:color="auto" w:fill="auto"/>
          </w:tcPr>
          <w:p w14:paraId="77952073" w14:textId="15114D61" w:rsidR="00A15872"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0,6</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2F0AC221" w14:textId="60B0ABD9" w:rsidR="00A15872"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120</w:t>
            </w:r>
          </w:p>
        </w:tc>
      </w:tr>
      <w:tr w:rsidR="00026854" w:rsidRPr="00BC021D" w14:paraId="0F2D799E" w14:textId="77777777" w:rsidTr="00562990">
        <w:tc>
          <w:tcPr>
            <w:tcW w:w="4355" w:type="dxa"/>
            <w:tcBorders>
              <w:top w:val="single" w:sz="4" w:space="0" w:color="000000"/>
              <w:left w:val="single" w:sz="4" w:space="0" w:color="000000"/>
              <w:bottom w:val="single" w:sz="4" w:space="0" w:color="000000"/>
            </w:tcBorders>
            <w:shd w:val="clear" w:color="auto" w:fill="auto"/>
          </w:tcPr>
          <w:p w14:paraId="40F2C51A"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Уплачено налогов в бюджет всех уровней, всего</w:t>
            </w:r>
          </w:p>
        </w:tc>
        <w:tc>
          <w:tcPr>
            <w:tcW w:w="1140" w:type="dxa"/>
            <w:tcBorders>
              <w:top w:val="single" w:sz="4" w:space="0" w:color="000000"/>
              <w:left w:val="single" w:sz="4" w:space="0" w:color="000000"/>
              <w:bottom w:val="single" w:sz="4" w:space="0" w:color="000000"/>
            </w:tcBorders>
            <w:shd w:val="clear" w:color="auto" w:fill="auto"/>
          </w:tcPr>
          <w:p w14:paraId="3C8042F3"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1F952937" w14:textId="0533E9BC"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65,6</w:t>
            </w:r>
          </w:p>
        </w:tc>
        <w:tc>
          <w:tcPr>
            <w:tcW w:w="1230" w:type="dxa"/>
            <w:tcBorders>
              <w:top w:val="single" w:sz="4" w:space="0" w:color="000000"/>
              <w:left w:val="single" w:sz="4" w:space="0" w:color="000000"/>
              <w:bottom w:val="single" w:sz="4" w:space="0" w:color="000000"/>
            </w:tcBorders>
            <w:shd w:val="clear" w:color="auto" w:fill="auto"/>
          </w:tcPr>
          <w:p w14:paraId="385ADAA7" w14:textId="09400031"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78,5</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108310F0" w14:textId="5C8E44B4"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119</w:t>
            </w:r>
          </w:p>
        </w:tc>
      </w:tr>
      <w:tr w:rsidR="00026854" w:rsidRPr="00BC021D" w14:paraId="121DA0B0" w14:textId="77777777" w:rsidTr="00562990">
        <w:tc>
          <w:tcPr>
            <w:tcW w:w="4355" w:type="dxa"/>
            <w:tcBorders>
              <w:top w:val="single" w:sz="4" w:space="0" w:color="000000"/>
              <w:left w:val="single" w:sz="4" w:space="0" w:color="000000"/>
              <w:bottom w:val="single" w:sz="4" w:space="0" w:color="000000"/>
            </w:tcBorders>
            <w:shd w:val="clear" w:color="auto" w:fill="auto"/>
          </w:tcPr>
          <w:p w14:paraId="5E9F5F3D"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в том числе:</w:t>
            </w:r>
          </w:p>
        </w:tc>
        <w:tc>
          <w:tcPr>
            <w:tcW w:w="1140" w:type="dxa"/>
            <w:tcBorders>
              <w:top w:val="single" w:sz="4" w:space="0" w:color="000000"/>
              <w:left w:val="single" w:sz="4" w:space="0" w:color="000000"/>
              <w:bottom w:val="single" w:sz="4" w:space="0" w:color="000000"/>
            </w:tcBorders>
            <w:shd w:val="clear" w:color="auto" w:fill="auto"/>
          </w:tcPr>
          <w:p w14:paraId="231593E2" w14:textId="77777777" w:rsidR="00026854" w:rsidRPr="00BC021D" w:rsidRDefault="00026854" w:rsidP="00BC021D">
            <w:pPr>
              <w:suppressAutoHyphens/>
              <w:snapToGrid w:val="0"/>
              <w:spacing w:after="0" w:line="240" w:lineRule="auto"/>
              <w:jc w:val="both"/>
              <w:rPr>
                <w:rFonts w:ascii="Times New Roman" w:eastAsia="Times New Roman" w:hAnsi="Times New Roman" w:cs="Times New Roman"/>
                <w:kern w:val="1"/>
                <w:sz w:val="24"/>
                <w:szCs w:val="24"/>
                <w:lang w:eastAsia="ar-SA"/>
              </w:rPr>
            </w:pPr>
          </w:p>
        </w:tc>
        <w:tc>
          <w:tcPr>
            <w:tcW w:w="1230" w:type="dxa"/>
            <w:tcBorders>
              <w:top w:val="single" w:sz="4" w:space="0" w:color="000000"/>
              <w:left w:val="single" w:sz="4" w:space="0" w:color="000000"/>
              <w:bottom w:val="single" w:sz="4" w:space="0" w:color="000000"/>
            </w:tcBorders>
            <w:shd w:val="clear" w:color="auto" w:fill="auto"/>
          </w:tcPr>
          <w:p w14:paraId="0DD70E16" w14:textId="77777777" w:rsidR="00026854" w:rsidRPr="00BC021D" w:rsidRDefault="00026854"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1230" w:type="dxa"/>
            <w:tcBorders>
              <w:top w:val="single" w:sz="4" w:space="0" w:color="000000"/>
              <w:left w:val="single" w:sz="4" w:space="0" w:color="000000"/>
              <w:bottom w:val="single" w:sz="4" w:space="0" w:color="000000"/>
            </w:tcBorders>
            <w:shd w:val="clear" w:color="auto" w:fill="auto"/>
          </w:tcPr>
          <w:p w14:paraId="0E441253" w14:textId="77777777" w:rsidR="00026854" w:rsidRPr="00BC021D" w:rsidRDefault="00026854"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647FB3B2" w14:textId="77777777" w:rsidR="00026854" w:rsidRPr="00BC021D" w:rsidRDefault="00026854"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p>
        </w:tc>
      </w:tr>
      <w:tr w:rsidR="00026854" w:rsidRPr="00BC021D" w14:paraId="5873D188" w14:textId="77777777" w:rsidTr="00562990">
        <w:tc>
          <w:tcPr>
            <w:tcW w:w="4355" w:type="dxa"/>
            <w:tcBorders>
              <w:top w:val="single" w:sz="4" w:space="0" w:color="000000"/>
              <w:left w:val="single" w:sz="4" w:space="0" w:color="000000"/>
              <w:bottom w:val="single" w:sz="4" w:space="0" w:color="000000"/>
            </w:tcBorders>
            <w:shd w:val="clear" w:color="auto" w:fill="auto"/>
          </w:tcPr>
          <w:p w14:paraId="15AA3E6E"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-НДФЛ</w:t>
            </w:r>
          </w:p>
        </w:tc>
        <w:tc>
          <w:tcPr>
            <w:tcW w:w="1140" w:type="dxa"/>
            <w:tcBorders>
              <w:top w:val="single" w:sz="4" w:space="0" w:color="000000"/>
              <w:left w:val="single" w:sz="4" w:space="0" w:color="000000"/>
              <w:bottom w:val="single" w:sz="4" w:space="0" w:color="000000"/>
            </w:tcBorders>
            <w:shd w:val="clear" w:color="auto" w:fill="auto"/>
          </w:tcPr>
          <w:p w14:paraId="3F29C82B"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40F0FB07" w14:textId="7101832E"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57,6</w:t>
            </w:r>
          </w:p>
        </w:tc>
        <w:tc>
          <w:tcPr>
            <w:tcW w:w="1230" w:type="dxa"/>
            <w:tcBorders>
              <w:top w:val="single" w:sz="4" w:space="0" w:color="000000"/>
              <w:left w:val="single" w:sz="4" w:space="0" w:color="000000"/>
              <w:bottom w:val="single" w:sz="4" w:space="0" w:color="000000"/>
            </w:tcBorders>
            <w:shd w:val="clear" w:color="auto" w:fill="auto"/>
          </w:tcPr>
          <w:p w14:paraId="77DB1A79" w14:textId="52CA2BAE"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67,6</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2B93997B" w14:textId="7E79FCA1"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117</w:t>
            </w:r>
          </w:p>
        </w:tc>
      </w:tr>
      <w:tr w:rsidR="00026854" w:rsidRPr="00BC021D" w14:paraId="6812C1D2" w14:textId="77777777" w:rsidTr="00562990">
        <w:tc>
          <w:tcPr>
            <w:tcW w:w="4355" w:type="dxa"/>
            <w:tcBorders>
              <w:top w:val="single" w:sz="4" w:space="0" w:color="000000"/>
              <w:left w:val="single" w:sz="4" w:space="0" w:color="000000"/>
              <w:bottom w:val="single" w:sz="4" w:space="0" w:color="000000"/>
            </w:tcBorders>
            <w:shd w:val="clear" w:color="auto" w:fill="auto"/>
          </w:tcPr>
          <w:p w14:paraId="6E3A440B"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-земельный</w:t>
            </w:r>
          </w:p>
        </w:tc>
        <w:tc>
          <w:tcPr>
            <w:tcW w:w="1140" w:type="dxa"/>
            <w:tcBorders>
              <w:top w:val="single" w:sz="4" w:space="0" w:color="000000"/>
              <w:left w:val="single" w:sz="4" w:space="0" w:color="000000"/>
              <w:bottom w:val="single" w:sz="4" w:space="0" w:color="000000"/>
            </w:tcBorders>
            <w:shd w:val="clear" w:color="auto" w:fill="auto"/>
          </w:tcPr>
          <w:p w14:paraId="4C513A94"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63411ED9" w14:textId="7B242E66"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4,2</w:t>
            </w:r>
          </w:p>
        </w:tc>
        <w:tc>
          <w:tcPr>
            <w:tcW w:w="1230" w:type="dxa"/>
            <w:tcBorders>
              <w:top w:val="single" w:sz="4" w:space="0" w:color="000000"/>
              <w:left w:val="single" w:sz="4" w:space="0" w:color="000000"/>
              <w:bottom w:val="single" w:sz="4" w:space="0" w:color="000000"/>
            </w:tcBorders>
            <w:shd w:val="clear" w:color="auto" w:fill="auto"/>
          </w:tcPr>
          <w:p w14:paraId="544957ED" w14:textId="2092F0FA"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4,2</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1CBF0AEC" w14:textId="02848E8D"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100</w:t>
            </w:r>
          </w:p>
        </w:tc>
      </w:tr>
      <w:tr w:rsidR="00026854" w:rsidRPr="00BC021D" w14:paraId="6B1EC6A3" w14:textId="77777777" w:rsidTr="00562990">
        <w:tc>
          <w:tcPr>
            <w:tcW w:w="4355" w:type="dxa"/>
            <w:tcBorders>
              <w:left w:val="single" w:sz="4" w:space="0" w:color="000000"/>
              <w:bottom w:val="single" w:sz="4" w:space="0" w:color="000000"/>
            </w:tcBorders>
            <w:shd w:val="clear" w:color="auto" w:fill="auto"/>
          </w:tcPr>
          <w:p w14:paraId="32A27712"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-транспортный налог</w:t>
            </w:r>
          </w:p>
        </w:tc>
        <w:tc>
          <w:tcPr>
            <w:tcW w:w="1140" w:type="dxa"/>
            <w:tcBorders>
              <w:left w:val="single" w:sz="4" w:space="0" w:color="000000"/>
              <w:bottom w:val="single" w:sz="4" w:space="0" w:color="000000"/>
            </w:tcBorders>
            <w:shd w:val="clear" w:color="auto" w:fill="auto"/>
          </w:tcPr>
          <w:p w14:paraId="1DBEC8F4"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тыс.руб.</w:t>
            </w:r>
          </w:p>
        </w:tc>
        <w:tc>
          <w:tcPr>
            <w:tcW w:w="1230" w:type="dxa"/>
            <w:tcBorders>
              <w:left w:val="single" w:sz="4" w:space="0" w:color="000000"/>
              <w:bottom w:val="single" w:sz="4" w:space="0" w:color="000000"/>
            </w:tcBorders>
            <w:shd w:val="clear" w:color="auto" w:fill="auto"/>
          </w:tcPr>
          <w:p w14:paraId="3B300332" w14:textId="2EDE745E"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0,7</w:t>
            </w:r>
          </w:p>
        </w:tc>
        <w:tc>
          <w:tcPr>
            <w:tcW w:w="1230" w:type="dxa"/>
            <w:tcBorders>
              <w:left w:val="single" w:sz="4" w:space="0" w:color="000000"/>
              <w:bottom w:val="single" w:sz="4" w:space="0" w:color="000000"/>
            </w:tcBorders>
            <w:shd w:val="clear" w:color="auto" w:fill="auto"/>
          </w:tcPr>
          <w:p w14:paraId="3BF764BD" w14:textId="2F76DC79"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0,6</w:t>
            </w:r>
          </w:p>
        </w:tc>
        <w:tc>
          <w:tcPr>
            <w:tcW w:w="1584" w:type="dxa"/>
            <w:tcBorders>
              <w:left w:val="single" w:sz="4" w:space="0" w:color="000000"/>
              <w:bottom w:val="single" w:sz="4" w:space="0" w:color="000000"/>
              <w:right w:val="single" w:sz="4" w:space="0" w:color="000000"/>
            </w:tcBorders>
            <w:shd w:val="clear" w:color="auto" w:fill="auto"/>
          </w:tcPr>
          <w:p w14:paraId="1CE07CC1" w14:textId="342BB449"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86</w:t>
            </w:r>
          </w:p>
        </w:tc>
      </w:tr>
      <w:tr w:rsidR="00026854" w:rsidRPr="00BC021D" w14:paraId="1D93491F" w14:textId="77777777" w:rsidTr="00562990">
        <w:trPr>
          <w:trHeight w:val="129"/>
        </w:trPr>
        <w:tc>
          <w:tcPr>
            <w:tcW w:w="4355" w:type="dxa"/>
            <w:tcBorders>
              <w:top w:val="single" w:sz="4" w:space="0" w:color="000000"/>
              <w:left w:val="single" w:sz="4" w:space="0" w:color="000000"/>
              <w:bottom w:val="single" w:sz="4" w:space="0" w:color="000000"/>
            </w:tcBorders>
            <w:shd w:val="clear" w:color="auto" w:fill="auto"/>
          </w:tcPr>
          <w:p w14:paraId="16B742D8"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-налог на имущество предприятий</w:t>
            </w:r>
          </w:p>
        </w:tc>
        <w:tc>
          <w:tcPr>
            <w:tcW w:w="1140" w:type="dxa"/>
            <w:tcBorders>
              <w:top w:val="single" w:sz="4" w:space="0" w:color="000000"/>
              <w:left w:val="single" w:sz="4" w:space="0" w:color="000000"/>
              <w:bottom w:val="single" w:sz="4" w:space="0" w:color="000000"/>
            </w:tcBorders>
            <w:shd w:val="clear" w:color="auto" w:fill="auto"/>
          </w:tcPr>
          <w:p w14:paraId="0F8C140A"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0BE9869F" w14:textId="7BD4A73C" w:rsidR="00026854" w:rsidRPr="00BC021D" w:rsidRDefault="00D02B12"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2,8</w:t>
            </w:r>
          </w:p>
        </w:tc>
        <w:tc>
          <w:tcPr>
            <w:tcW w:w="1230" w:type="dxa"/>
            <w:tcBorders>
              <w:top w:val="single" w:sz="4" w:space="0" w:color="000000"/>
              <w:left w:val="single" w:sz="4" w:space="0" w:color="000000"/>
              <w:bottom w:val="single" w:sz="4" w:space="0" w:color="000000"/>
            </w:tcBorders>
            <w:shd w:val="clear" w:color="auto" w:fill="auto"/>
          </w:tcPr>
          <w:p w14:paraId="18DE4413" w14:textId="5042999B"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5,6</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21E65D3A" w14:textId="04954B62" w:rsidR="00026854" w:rsidRPr="00BC021D" w:rsidRDefault="00D02B12"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200</w:t>
            </w:r>
          </w:p>
        </w:tc>
      </w:tr>
      <w:tr w:rsidR="00A2351C" w:rsidRPr="00BC021D" w14:paraId="21D5021D" w14:textId="77777777" w:rsidTr="00562990">
        <w:trPr>
          <w:trHeight w:val="129"/>
        </w:trPr>
        <w:tc>
          <w:tcPr>
            <w:tcW w:w="4355" w:type="dxa"/>
            <w:tcBorders>
              <w:top w:val="single" w:sz="4" w:space="0" w:color="000000"/>
              <w:left w:val="single" w:sz="4" w:space="0" w:color="000000"/>
              <w:bottom w:val="single" w:sz="4" w:space="0" w:color="000000"/>
            </w:tcBorders>
            <w:shd w:val="clear" w:color="auto" w:fill="auto"/>
          </w:tcPr>
          <w:p w14:paraId="372A4267" w14:textId="1129CD42" w:rsidR="00A2351C" w:rsidRPr="00BC021D" w:rsidRDefault="00A2351C"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-налог за пользование водными ресурсами</w:t>
            </w:r>
          </w:p>
        </w:tc>
        <w:tc>
          <w:tcPr>
            <w:tcW w:w="1140" w:type="dxa"/>
            <w:tcBorders>
              <w:top w:val="single" w:sz="4" w:space="0" w:color="000000"/>
              <w:left w:val="single" w:sz="4" w:space="0" w:color="000000"/>
              <w:bottom w:val="single" w:sz="4" w:space="0" w:color="000000"/>
            </w:tcBorders>
            <w:shd w:val="clear" w:color="auto" w:fill="auto"/>
          </w:tcPr>
          <w:p w14:paraId="6B423697" w14:textId="2C532FC0" w:rsidR="00A2351C" w:rsidRPr="00BC021D" w:rsidRDefault="00A2351C"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66354281" w14:textId="11A185E3" w:rsidR="00A2351C" w:rsidRPr="00BC021D" w:rsidRDefault="00D02B12"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0,3</w:t>
            </w:r>
          </w:p>
        </w:tc>
        <w:tc>
          <w:tcPr>
            <w:tcW w:w="1230" w:type="dxa"/>
            <w:tcBorders>
              <w:top w:val="single" w:sz="4" w:space="0" w:color="000000"/>
              <w:left w:val="single" w:sz="4" w:space="0" w:color="000000"/>
              <w:bottom w:val="single" w:sz="4" w:space="0" w:color="000000"/>
            </w:tcBorders>
            <w:shd w:val="clear" w:color="auto" w:fill="auto"/>
          </w:tcPr>
          <w:p w14:paraId="24452E40" w14:textId="7F8C621D" w:rsidR="00A2351C"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0,5</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0D0C097F" w14:textId="48BCC590" w:rsidR="00A2351C" w:rsidRPr="00BC021D" w:rsidRDefault="00D02B12" w:rsidP="00BC021D">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167</w:t>
            </w:r>
          </w:p>
        </w:tc>
      </w:tr>
      <w:tr w:rsidR="00026854" w:rsidRPr="00BC021D" w14:paraId="3E347025" w14:textId="77777777" w:rsidTr="00562990">
        <w:tc>
          <w:tcPr>
            <w:tcW w:w="4355" w:type="dxa"/>
            <w:tcBorders>
              <w:top w:val="single" w:sz="4" w:space="0" w:color="000000"/>
              <w:left w:val="single" w:sz="4" w:space="0" w:color="000000"/>
              <w:bottom w:val="single" w:sz="4" w:space="0" w:color="000000"/>
            </w:tcBorders>
            <w:shd w:val="clear" w:color="auto" w:fill="auto"/>
          </w:tcPr>
          <w:p w14:paraId="4A99B198"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Объем инвестиций в капиталовложения</w:t>
            </w:r>
          </w:p>
        </w:tc>
        <w:tc>
          <w:tcPr>
            <w:tcW w:w="1140" w:type="dxa"/>
            <w:tcBorders>
              <w:top w:val="single" w:sz="4" w:space="0" w:color="000000"/>
              <w:left w:val="single" w:sz="4" w:space="0" w:color="000000"/>
              <w:bottom w:val="single" w:sz="4" w:space="0" w:color="000000"/>
            </w:tcBorders>
            <w:shd w:val="clear" w:color="auto" w:fill="auto"/>
          </w:tcPr>
          <w:p w14:paraId="053EDF13"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5800A0FC" w14:textId="2416E994"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109,8</w:t>
            </w:r>
          </w:p>
        </w:tc>
        <w:tc>
          <w:tcPr>
            <w:tcW w:w="1230" w:type="dxa"/>
            <w:tcBorders>
              <w:top w:val="single" w:sz="4" w:space="0" w:color="000000"/>
              <w:left w:val="single" w:sz="4" w:space="0" w:color="000000"/>
              <w:bottom w:val="single" w:sz="4" w:space="0" w:color="000000"/>
            </w:tcBorders>
            <w:shd w:val="clear" w:color="auto" w:fill="auto"/>
          </w:tcPr>
          <w:p w14:paraId="2B2CCF85" w14:textId="1A65C39B"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52,6</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7121F156" w14:textId="282B77B0"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48</w:t>
            </w:r>
          </w:p>
        </w:tc>
      </w:tr>
      <w:tr w:rsidR="00026854" w:rsidRPr="00BC021D" w14:paraId="003A45D1" w14:textId="77777777" w:rsidTr="00562990">
        <w:tc>
          <w:tcPr>
            <w:tcW w:w="4355" w:type="dxa"/>
            <w:tcBorders>
              <w:top w:val="single" w:sz="4" w:space="0" w:color="000000"/>
              <w:left w:val="single" w:sz="4" w:space="0" w:color="000000"/>
              <w:bottom w:val="single" w:sz="4" w:space="0" w:color="000000"/>
            </w:tcBorders>
            <w:shd w:val="clear" w:color="auto" w:fill="auto"/>
          </w:tcPr>
          <w:p w14:paraId="7CBF17AD"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Дебиторская задолженность</w:t>
            </w:r>
          </w:p>
        </w:tc>
        <w:tc>
          <w:tcPr>
            <w:tcW w:w="1140" w:type="dxa"/>
            <w:tcBorders>
              <w:top w:val="single" w:sz="4" w:space="0" w:color="000000"/>
              <w:left w:val="single" w:sz="4" w:space="0" w:color="000000"/>
              <w:bottom w:val="single" w:sz="4" w:space="0" w:color="000000"/>
            </w:tcBorders>
            <w:shd w:val="clear" w:color="auto" w:fill="auto"/>
          </w:tcPr>
          <w:p w14:paraId="49FC38B0"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6C17A70E" w14:textId="043FB288"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39,0</w:t>
            </w:r>
          </w:p>
        </w:tc>
        <w:tc>
          <w:tcPr>
            <w:tcW w:w="1230" w:type="dxa"/>
            <w:tcBorders>
              <w:top w:val="single" w:sz="4" w:space="0" w:color="000000"/>
              <w:left w:val="single" w:sz="4" w:space="0" w:color="000000"/>
              <w:bottom w:val="single" w:sz="4" w:space="0" w:color="000000"/>
            </w:tcBorders>
            <w:shd w:val="clear" w:color="auto" w:fill="auto"/>
          </w:tcPr>
          <w:p w14:paraId="6270AC3C" w14:textId="0386AFA1"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1805,0</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178C6639" w14:textId="037479FE" w:rsidR="00026854" w:rsidRPr="00BC021D" w:rsidRDefault="00026854" w:rsidP="00BC021D">
            <w:pPr>
              <w:suppressAutoHyphens/>
              <w:spacing w:after="0" w:line="240" w:lineRule="auto"/>
              <w:jc w:val="center"/>
              <w:rPr>
                <w:rFonts w:ascii="Times New Roman" w:eastAsia="Times New Roman" w:hAnsi="Times New Roman" w:cs="Times New Roman"/>
                <w:kern w:val="1"/>
                <w:sz w:val="24"/>
                <w:szCs w:val="24"/>
                <w:lang w:eastAsia="ar-SA"/>
              </w:rPr>
            </w:pPr>
          </w:p>
        </w:tc>
      </w:tr>
      <w:tr w:rsidR="00026854" w:rsidRPr="00BC021D" w14:paraId="332E02A4" w14:textId="77777777" w:rsidTr="00562990">
        <w:tc>
          <w:tcPr>
            <w:tcW w:w="4355" w:type="dxa"/>
            <w:tcBorders>
              <w:top w:val="single" w:sz="4" w:space="0" w:color="000000"/>
              <w:left w:val="single" w:sz="4" w:space="0" w:color="000000"/>
              <w:bottom w:val="single" w:sz="4" w:space="0" w:color="000000"/>
            </w:tcBorders>
            <w:shd w:val="clear" w:color="auto" w:fill="auto"/>
          </w:tcPr>
          <w:p w14:paraId="569523BD"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Кредиторская задолженность</w:t>
            </w:r>
          </w:p>
        </w:tc>
        <w:tc>
          <w:tcPr>
            <w:tcW w:w="1140" w:type="dxa"/>
            <w:tcBorders>
              <w:top w:val="single" w:sz="4" w:space="0" w:color="000000"/>
              <w:left w:val="single" w:sz="4" w:space="0" w:color="000000"/>
              <w:bottom w:val="single" w:sz="4" w:space="0" w:color="000000"/>
            </w:tcBorders>
            <w:shd w:val="clear" w:color="auto" w:fill="auto"/>
          </w:tcPr>
          <w:p w14:paraId="3288E813" w14:textId="77777777" w:rsidR="00026854" w:rsidRPr="00BC021D" w:rsidRDefault="00026854"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493BDDAB" w14:textId="0EF6181A"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651,0</w:t>
            </w:r>
          </w:p>
        </w:tc>
        <w:tc>
          <w:tcPr>
            <w:tcW w:w="1230" w:type="dxa"/>
            <w:tcBorders>
              <w:top w:val="single" w:sz="4" w:space="0" w:color="000000"/>
              <w:left w:val="single" w:sz="4" w:space="0" w:color="000000"/>
              <w:bottom w:val="single" w:sz="4" w:space="0" w:color="000000"/>
            </w:tcBorders>
            <w:shd w:val="clear" w:color="auto" w:fill="auto"/>
          </w:tcPr>
          <w:p w14:paraId="18B3CEE0" w14:textId="38D25B21" w:rsidR="00026854"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2618,0</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4514347A" w14:textId="6B2CF9D1" w:rsidR="00026854" w:rsidRPr="00BC021D" w:rsidRDefault="00026854" w:rsidP="00BC021D">
            <w:pPr>
              <w:suppressAutoHyphens/>
              <w:spacing w:after="0" w:line="240" w:lineRule="auto"/>
              <w:jc w:val="center"/>
              <w:rPr>
                <w:rFonts w:ascii="Times New Roman" w:eastAsia="Times New Roman" w:hAnsi="Times New Roman" w:cs="Times New Roman"/>
                <w:kern w:val="1"/>
                <w:sz w:val="24"/>
                <w:szCs w:val="24"/>
                <w:lang w:eastAsia="ar-SA"/>
              </w:rPr>
            </w:pPr>
          </w:p>
        </w:tc>
      </w:tr>
      <w:tr w:rsidR="00A15872" w:rsidRPr="00BC021D" w14:paraId="33420A24" w14:textId="77777777" w:rsidTr="00562990">
        <w:tc>
          <w:tcPr>
            <w:tcW w:w="4355" w:type="dxa"/>
            <w:tcBorders>
              <w:top w:val="single" w:sz="4" w:space="0" w:color="000000"/>
              <w:left w:val="single" w:sz="4" w:space="0" w:color="000000"/>
              <w:bottom w:val="single" w:sz="4" w:space="0" w:color="000000"/>
            </w:tcBorders>
            <w:shd w:val="clear" w:color="auto" w:fill="auto"/>
          </w:tcPr>
          <w:p w14:paraId="79D8EE8F" w14:textId="465D3342" w:rsidR="00A15872" w:rsidRPr="00BC021D" w:rsidRDefault="00A15872"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Переработано сахарной свеклы</w:t>
            </w:r>
          </w:p>
        </w:tc>
        <w:tc>
          <w:tcPr>
            <w:tcW w:w="1140" w:type="dxa"/>
            <w:tcBorders>
              <w:top w:val="single" w:sz="4" w:space="0" w:color="000000"/>
              <w:left w:val="single" w:sz="4" w:space="0" w:color="000000"/>
              <w:bottom w:val="single" w:sz="4" w:space="0" w:color="000000"/>
            </w:tcBorders>
            <w:shd w:val="clear" w:color="auto" w:fill="auto"/>
          </w:tcPr>
          <w:p w14:paraId="1244EECB" w14:textId="2E68D779" w:rsidR="00A15872" w:rsidRPr="00BC021D" w:rsidRDefault="00A15872"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тыс.тонн</w:t>
            </w:r>
          </w:p>
        </w:tc>
        <w:tc>
          <w:tcPr>
            <w:tcW w:w="1230" w:type="dxa"/>
            <w:tcBorders>
              <w:top w:val="single" w:sz="4" w:space="0" w:color="000000"/>
              <w:left w:val="single" w:sz="4" w:space="0" w:color="000000"/>
              <w:bottom w:val="single" w:sz="4" w:space="0" w:color="000000"/>
            </w:tcBorders>
            <w:shd w:val="clear" w:color="auto" w:fill="auto"/>
          </w:tcPr>
          <w:p w14:paraId="7989AB8C" w14:textId="008CEC48" w:rsidR="00A15872"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482,6</w:t>
            </w:r>
          </w:p>
        </w:tc>
        <w:tc>
          <w:tcPr>
            <w:tcW w:w="1230" w:type="dxa"/>
            <w:tcBorders>
              <w:top w:val="single" w:sz="4" w:space="0" w:color="000000"/>
              <w:left w:val="single" w:sz="4" w:space="0" w:color="000000"/>
              <w:bottom w:val="single" w:sz="4" w:space="0" w:color="000000"/>
            </w:tcBorders>
            <w:shd w:val="clear" w:color="auto" w:fill="auto"/>
          </w:tcPr>
          <w:p w14:paraId="318716D7" w14:textId="54A1AB71" w:rsidR="00A15872"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508,4</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26840F0C" w14:textId="4D9D432F" w:rsidR="00A15872"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105</w:t>
            </w:r>
          </w:p>
        </w:tc>
      </w:tr>
      <w:tr w:rsidR="00A15872" w:rsidRPr="00BC021D" w14:paraId="1F1F4828" w14:textId="77777777" w:rsidTr="00562990">
        <w:tc>
          <w:tcPr>
            <w:tcW w:w="4355" w:type="dxa"/>
            <w:tcBorders>
              <w:top w:val="single" w:sz="4" w:space="0" w:color="000000"/>
              <w:left w:val="single" w:sz="4" w:space="0" w:color="000000"/>
              <w:bottom w:val="single" w:sz="4" w:space="0" w:color="000000"/>
            </w:tcBorders>
            <w:shd w:val="clear" w:color="auto" w:fill="auto"/>
          </w:tcPr>
          <w:p w14:paraId="79F50F2D" w14:textId="3866E4DE" w:rsidR="00A15872" w:rsidRPr="00BC021D" w:rsidRDefault="00A15872"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Выработано сахарного песка</w:t>
            </w:r>
          </w:p>
        </w:tc>
        <w:tc>
          <w:tcPr>
            <w:tcW w:w="1140" w:type="dxa"/>
            <w:tcBorders>
              <w:top w:val="single" w:sz="4" w:space="0" w:color="000000"/>
              <w:left w:val="single" w:sz="4" w:space="0" w:color="000000"/>
              <w:bottom w:val="single" w:sz="4" w:space="0" w:color="000000"/>
            </w:tcBorders>
            <w:shd w:val="clear" w:color="auto" w:fill="auto"/>
          </w:tcPr>
          <w:p w14:paraId="4954360C" w14:textId="502E0BA4" w:rsidR="00A15872" w:rsidRPr="00BC021D" w:rsidRDefault="00A15872" w:rsidP="00BC021D">
            <w:pPr>
              <w:suppressAutoHyphens/>
              <w:spacing w:after="0" w:line="240" w:lineRule="auto"/>
              <w:jc w:val="both"/>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тыс.тонн</w:t>
            </w:r>
          </w:p>
        </w:tc>
        <w:tc>
          <w:tcPr>
            <w:tcW w:w="1230" w:type="dxa"/>
            <w:tcBorders>
              <w:top w:val="single" w:sz="4" w:space="0" w:color="000000"/>
              <w:left w:val="single" w:sz="4" w:space="0" w:color="000000"/>
              <w:bottom w:val="single" w:sz="4" w:space="0" w:color="000000"/>
            </w:tcBorders>
            <w:shd w:val="clear" w:color="auto" w:fill="auto"/>
          </w:tcPr>
          <w:p w14:paraId="3EAA3836" w14:textId="4FBD2A58" w:rsidR="00A15872"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84,2</w:t>
            </w:r>
          </w:p>
        </w:tc>
        <w:tc>
          <w:tcPr>
            <w:tcW w:w="1230" w:type="dxa"/>
            <w:tcBorders>
              <w:top w:val="single" w:sz="4" w:space="0" w:color="000000"/>
              <w:left w:val="single" w:sz="4" w:space="0" w:color="000000"/>
              <w:bottom w:val="single" w:sz="4" w:space="0" w:color="000000"/>
            </w:tcBorders>
            <w:shd w:val="clear" w:color="auto" w:fill="auto"/>
          </w:tcPr>
          <w:p w14:paraId="233B3EE5" w14:textId="5AB45D97" w:rsidR="00A15872"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79,9</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32E89169" w14:textId="01DC6DC4" w:rsidR="00A15872" w:rsidRPr="00BC021D" w:rsidRDefault="00D02B12" w:rsidP="00BC021D">
            <w:pPr>
              <w:suppressAutoHyphens/>
              <w:spacing w:after="0" w:line="240" w:lineRule="auto"/>
              <w:jc w:val="center"/>
              <w:rPr>
                <w:rFonts w:ascii="Times New Roman" w:eastAsia="Times New Roman" w:hAnsi="Times New Roman" w:cs="Times New Roman"/>
                <w:kern w:val="1"/>
                <w:sz w:val="24"/>
                <w:szCs w:val="24"/>
                <w:lang w:eastAsia="ar-SA"/>
              </w:rPr>
            </w:pPr>
            <w:r w:rsidRPr="00BC021D">
              <w:rPr>
                <w:rFonts w:ascii="Times New Roman" w:eastAsia="Times New Roman" w:hAnsi="Times New Roman" w:cs="Times New Roman"/>
                <w:kern w:val="1"/>
                <w:sz w:val="24"/>
                <w:szCs w:val="24"/>
                <w:lang w:eastAsia="ar-SA"/>
              </w:rPr>
              <w:t>95</w:t>
            </w:r>
          </w:p>
        </w:tc>
      </w:tr>
      <w:bookmarkEnd w:id="14"/>
    </w:tbl>
    <w:p w14:paraId="55B2D26E" w14:textId="77777777" w:rsidR="00026854" w:rsidRPr="00BC021D" w:rsidRDefault="00026854" w:rsidP="00BC021D">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p>
    <w:p w14:paraId="40579BC9" w14:textId="77777777" w:rsidR="00A15872" w:rsidRPr="00BC021D" w:rsidRDefault="00A15872" w:rsidP="00BC021D">
      <w:pPr>
        <w:widowControl w:val="0"/>
        <w:suppressAutoHyphens/>
        <w:spacing w:after="0" w:line="240" w:lineRule="auto"/>
        <w:jc w:val="center"/>
        <w:rPr>
          <w:rFonts w:ascii="Times New Roman" w:eastAsia="Lucida Sans Unicode" w:hAnsi="Times New Roman" w:cs="Times New Roman"/>
          <w:b/>
          <w:bCs/>
          <w:kern w:val="1"/>
          <w:sz w:val="24"/>
          <w:szCs w:val="24"/>
        </w:rPr>
      </w:pPr>
    </w:p>
    <w:p w14:paraId="0DE395EC" w14:textId="37E7B273" w:rsidR="00027FB7" w:rsidRPr="00BC021D" w:rsidRDefault="004E01D8" w:rsidP="00BC021D">
      <w:pPr>
        <w:widowControl w:val="0"/>
        <w:suppressAutoHyphens/>
        <w:spacing w:after="0" w:line="240" w:lineRule="auto"/>
        <w:jc w:val="center"/>
        <w:rPr>
          <w:rFonts w:ascii="Times New Roman" w:eastAsia="Lucida Sans Unicode" w:hAnsi="Times New Roman" w:cs="Times New Roman"/>
          <w:b/>
          <w:bCs/>
          <w:kern w:val="1"/>
          <w:sz w:val="24"/>
          <w:szCs w:val="24"/>
        </w:rPr>
      </w:pPr>
      <w:r w:rsidRPr="00BC021D">
        <w:rPr>
          <w:rFonts w:ascii="Times New Roman" w:eastAsia="Lucida Sans Unicode" w:hAnsi="Times New Roman" w:cs="Times New Roman"/>
          <w:b/>
          <w:bCs/>
          <w:kern w:val="1"/>
          <w:sz w:val="24"/>
          <w:szCs w:val="24"/>
        </w:rPr>
        <w:t>1</w:t>
      </w:r>
      <w:r w:rsidR="001E3324" w:rsidRPr="00BC021D">
        <w:rPr>
          <w:rFonts w:ascii="Times New Roman" w:eastAsia="Lucida Sans Unicode" w:hAnsi="Times New Roman" w:cs="Times New Roman"/>
          <w:b/>
          <w:bCs/>
          <w:kern w:val="1"/>
          <w:sz w:val="24"/>
          <w:szCs w:val="24"/>
        </w:rPr>
        <w:t>6</w:t>
      </w:r>
      <w:r w:rsidRPr="00BC021D">
        <w:rPr>
          <w:rFonts w:ascii="Times New Roman" w:eastAsia="Lucida Sans Unicode" w:hAnsi="Times New Roman" w:cs="Times New Roman"/>
          <w:b/>
          <w:bCs/>
          <w:kern w:val="1"/>
          <w:sz w:val="24"/>
          <w:szCs w:val="24"/>
        </w:rPr>
        <w:t>. ЖИЛИЩНО-КОММУНАЛЬНОЕ ХОЗЯЙСТВО</w:t>
      </w:r>
    </w:p>
    <w:p w14:paraId="7964465D" w14:textId="16EC512D" w:rsidR="004E01D8" w:rsidRPr="00BC021D" w:rsidRDefault="004E01D8" w:rsidP="00BC021D">
      <w:pPr>
        <w:widowControl w:val="0"/>
        <w:suppressAutoHyphens/>
        <w:spacing w:after="0" w:line="240" w:lineRule="auto"/>
        <w:jc w:val="center"/>
        <w:rPr>
          <w:rFonts w:ascii="Times New Roman" w:eastAsia="Lucida Sans Unicode" w:hAnsi="Times New Roman" w:cs="Times New Roman"/>
          <w:b/>
          <w:bCs/>
          <w:kern w:val="1"/>
          <w:sz w:val="24"/>
          <w:szCs w:val="24"/>
        </w:rPr>
      </w:pPr>
    </w:p>
    <w:p w14:paraId="02F2FAB3" w14:textId="59A9DE03" w:rsidR="004E01D8" w:rsidRPr="00E478AD" w:rsidRDefault="004E01D8" w:rsidP="00E478AD">
      <w:pPr>
        <w:widowControl w:val="0"/>
        <w:suppressAutoHyphens/>
        <w:spacing w:after="0" w:line="240" w:lineRule="auto"/>
        <w:jc w:val="center"/>
        <w:rPr>
          <w:rFonts w:ascii="Times New Roman" w:eastAsia="Lucida Sans Unicode" w:hAnsi="Times New Roman" w:cs="Times New Roman"/>
          <w:b/>
          <w:bCs/>
          <w:kern w:val="1"/>
          <w:sz w:val="24"/>
          <w:szCs w:val="24"/>
        </w:rPr>
      </w:pPr>
      <w:r w:rsidRPr="00E478AD">
        <w:rPr>
          <w:rFonts w:ascii="Times New Roman" w:eastAsia="Lucida Sans Unicode" w:hAnsi="Times New Roman" w:cs="Times New Roman"/>
          <w:b/>
          <w:bCs/>
          <w:kern w:val="1"/>
          <w:sz w:val="24"/>
          <w:szCs w:val="24"/>
        </w:rPr>
        <w:lastRenderedPageBreak/>
        <w:t>1</w:t>
      </w:r>
      <w:r w:rsidR="001E3324" w:rsidRPr="00E478AD">
        <w:rPr>
          <w:rFonts w:ascii="Times New Roman" w:eastAsia="Lucida Sans Unicode" w:hAnsi="Times New Roman" w:cs="Times New Roman"/>
          <w:b/>
          <w:bCs/>
          <w:kern w:val="1"/>
          <w:sz w:val="24"/>
          <w:szCs w:val="24"/>
        </w:rPr>
        <w:t>6</w:t>
      </w:r>
      <w:r w:rsidRPr="00E478AD">
        <w:rPr>
          <w:rFonts w:ascii="Times New Roman" w:eastAsia="Lucida Sans Unicode" w:hAnsi="Times New Roman" w:cs="Times New Roman"/>
          <w:b/>
          <w:bCs/>
          <w:kern w:val="1"/>
          <w:sz w:val="24"/>
          <w:szCs w:val="24"/>
        </w:rPr>
        <w:t>.1. МКП «Цильна»</w:t>
      </w:r>
    </w:p>
    <w:p w14:paraId="2874449B" w14:textId="77777777" w:rsidR="00B34305" w:rsidRPr="00E478AD" w:rsidRDefault="00B34305" w:rsidP="00E478AD">
      <w:pPr>
        <w:spacing w:after="0" w:line="240" w:lineRule="auto"/>
        <w:ind w:firstLine="708"/>
        <w:jc w:val="both"/>
        <w:rPr>
          <w:rFonts w:ascii="Times New Roman" w:hAnsi="Times New Roman" w:cs="Times New Roman"/>
          <w:sz w:val="24"/>
          <w:szCs w:val="24"/>
        </w:rPr>
      </w:pPr>
    </w:p>
    <w:p w14:paraId="37C316D5" w14:textId="5D0BCAE9" w:rsidR="00B34305" w:rsidRPr="00E478AD" w:rsidRDefault="00B34305" w:rsidP="00E478AD">
      <w:pPr>
        <w:spacing w:after="0" w:line="240" w:lineRule="auto"/>
        <w:ind w:firstLine="708"/>
        <w:jc w:val="both"/>
        <w:rPr>
          <w:rFonts w:ascii="Times New Roman" w:hAnsi="Times New Roman" w:cs="Times New Roman"/>
          <w:sz w:val="24"/>
          <w:szCs w:val="24"/>
        </w:rPr>
      </w:pPr>
      <w:r w:rsidRPr="00E478AD">
        <w:rPr>
          <w:rFonts w:ascii="Times New Roman" w:hAnsi="Times New Roman" w:cs="Times New Roman"/>
          <w:sz w:val="24"/>
          <w:szCs w:val="24"/>
        </w:rPr>
        <w:t xml:space="preserve">МКП «Цильна» предоставляет следующие виды услуг юридическим и физическим лицам: </w:t>
      </w:r>
    </w:p>
    <w:p w14:paraId="524FAB51" w14:textId="77777777" w:rsidR="00B34305" w:rsidRPr="00E478AD" w:rsidRDefault="00B34305" w:rsidP="00E478AD">
      <w:pPr>
        <w:pStyle w:val="af5"/>
        <w:jc w:val="both"/>
      </w:pPr>
      <w:r w:rsidRPr="00E478AD">
        <w:t xml:space="preserve">- водоснабжение; </w:t>
      </w:r>
    </w:p>
    <w:p w14:paraId="556C1645" w14:textId="77777777" w:rsidR="00B34305" w:rsidRPr="00E478AD" w:rsidRDefault="00B34305" w:rsidP="00E478AD">
      <w:pPr>
        <w:pStyle w:val="af5"/>
        <w:jc w:val="both"/>
      </w:pPr>
      <w:r w:rsidRPr="00E478AD">
        <w:t>- водоотведение;</w:t>
      </w:r>
    </w:p>
    <w:p w14:paraId="2E9F38B9" w14:textId="77777777" w:rsidR="00B34305" w:rsidRPr="00E478AD" w:rsidRDefault="00B34305" w:rsidP="00E478AD">
      <w:pPr>
        <w:pStyle w:val="af5"/>
        <w:jc w:val="both"/>
      </w:pPr>
      <w:r w:rsidRPr="00E478AD">
        <w:t>- благоустройство (поселка);</w:t>
      </w:r>
    </w:p>
    <w:p w14:paraId="2D4FDB03" w14:textId="77777777" w:rsidR="00B34305" w:rsidRPr="00E478AD" w:rsidRDefault="00B34305" w:rsidP="00E478AD">
      <w:pPr>
        <w:pStyle w:val="af5"/>
        <w:jc w:val="both"/>
      </w:pPr>
      <w:r w:rsidRPr="00E478AD">
        <w:t xml:space="preserve">- прочие услуги (обслуживание водоканализационных сетей, установка приборов учета воды населению, работы выполненные на водопроводе, аренда нежилых помещений в общественной бани, услуги по очистке снега);  </w:t>
      </w:r>
    </w:p>
    <w:p w14:paraId="6B91D8B4" w14:textId="77777777" w:rsidR="00B34305" w:rsidRPr="00E478AD" w:rsidRDefault="00B34305" w:rsidP="00E478AD">
      <w:pPr>
        <w:pStyle w:val="af5"/>
        <w:jc w:val="both"/>
      </w:pPr>
      <w:r w:rsidRPr="00E478AD">
        <w:t>- обслуживание общественной бани;</w:t>
      </w:r>
    </w:p>
    <w:p w14:paraId="553370B1" w14:textId="77777777" w:rsidR="00B34305" w:rsidRPr="00E478AD" w:rsidRDefault="00B34305" w:rsidP="00E478AD">
      <w:pPr>
        <w:pStyle w:val="af5"/>
        <w:jc w:val="both"/>
      </w:pPr>
      <w:r w:rsidRPr="00E478AD">
        <w:t>- рыночная ярмарка.</w:t>
      </w:r>
    </w:p>
    <w:p w14:paraId="31772785" w14:textId="77777777" w:rsidR="00B34305" w:rsidRPr="00E478AD" w:rsidRDefault="00B34305" w:rsidP="00E478AD">
      <w:pPr>
        <w:spacing w:after="0" w:line="240" w:lineRule="auto"/>
        <w:jc w:val="both"/>
        <w:rPr>
          <w:rFonts w:ascii="Times New Roman" w:hAnsi="Times New Roman" w:cs="Times New Roman"/>
          <w:sz w:val="24"/>
          <w:szCs w:val="24"/>
        </w:rPr>
      </w:pPr>
      <w:r w:rsidRPr="00E478AD">
        <w:rPr>
          <w:rFonts w:ascii="Times New Roman" w:hAnsi="Times New Roman" w:cs="Times New Roman"/>
          <w:sz w:val="24"/>
          <w:szCs w:val="24"/>
        </w:rPr>
        <w:t xml:space="preserve">        Объекты (скважины, каптированный колодец в с. Кашинка, здание канализационной насосной станции по ул. 60 лет СССР, здание общественной бани)  переданы в оперативное управление на основании Постановления муниципального образования «Цильнинское городское поселение» Цильнинского района Ульяновской области за № 175 от 28.12.2018 г. </w:t>
      </w:r>
    </w:p>
    <w:p w14:paraId="4333DE67" w14:textId="77777777" w:rsidR="00B34305" w:rsidRPr="00E478AD" w:rsidRDefault="00B34305" w:rsidP="00E478AD">
      <w:pPr>
        <w:spacing w:after="0" w:line="240" w:lineRule="auto"/>
        <w:jc w:val="both"/>
        <w:rPr>
          <w:rFonts w:ascii="Times New Roman" w:hAnsi="Times New Roman" w:cs="Times New Roman"/>
          <w:sz w:val="24"/>
          <w:szCs w:val="24"/>
        </w:rPr>
      </w:pPr>
      <w:r w:rsidRPr="00E478AD">
        <w:rPr>
          <w:rFonts w:ascii="Times New Roman" w:hAnsi="Times New Roman" w:cs="Times New Roman"/>
          <w:sz w:val="24"/>
          <w:szCs w:val="24"/>
        </w:rPr>
        <w:t xml:space="preserve">    Здание насосной станции фекальных вод по ул. О. Кошевого, канализационные сети переданы в оперативное управление на основании Постановления муниципального образования «Цильнинское городское поселение» Цильнинского района Ульяновской области за № 80 от 31.05.2019 г. </w:t>
      </w:r>
    </w:p>
    <w:p w14:paraId="37E7DB07" w14:textId="77777777" w:rsidR="00B34305" w:rsidRPr="00E478AD" w:rsidRDefault="00B34305" w:rsidP="00E478AD">
      <w:pPr>
        <w:spacing w:after="0" w:line="240" w:lineRule="auto"/>
        <w:jc w:val="both"/>
        <w:rPr>
          <w:rFonts w:ascii="Times New Roman" w:hAnsi="Times New Roman" w:cs="Times New Roman"/>
          <w:sz w:val="24"/>
          <w:szCs w:val="24"/>
        </w:rPr>
      </w:pPr>
      <w:r w:rsidRPr="00E478AD">
        <w:rPr>
          <w:rFonts w:ascii="Times New Roman" w:hAnsi="Times New Roman" w:cs="Times New Roman"/>
          <w:sz w:val="24"/>
          <w:szCs w:val="24"/>
        </w:rPr>
        <w:t xml:space="preserve">       Тариф на услуги водоснабжения и водоотведения утверждены Приказом Министерством развития конкуренции и экономики по Ульяновской области.</w:t>
      </w:r>
    </w:p>
    <w:p w14:paraId="54CA6B91" w14:textId="77777777" w:rsidR="00B34305" w:rsidRPr="00E478AD" w:rsidRDefault="00B34305" w:rsidP="00E478AD">
      <w:pPr>
        <w:spacing w:after="0" w:line="240" w:lineRule="auto"/>
        <w:jc w:val="both"/>
        <w:rPr>
          <w:rFonts w:ascii="Times New Roman" w:hAnsi="Times New Roman" w:cs="Times New Roman"/>
          <w:sz w:val="24"/>
          <w:szCs w:val="24"/>
        </w:rPr>
      </w:pPr>
      <w:r w:rsidRPr="00E478AD">
        <w:rPr>
          <w:rFonts w:ascii="Times New Roman" w:hAnsi="Times New Roman" w:cs="Times New Roman"/>
          <w:sz w:val="24"/>
          <w:szCs w:val="24"/>
        </w:rPr>
        <w:t>Санитарно-эпидемиологические услуги по забору воды со скважин и в местах общего пользования (школа, больница)  проводятся ежеквартально. Питьевая вода соответствует установленным требованиям, нарушений за  2024 год  не выявлено.</w:t>
      </w:r>
    </w:p>
    <w:p w14:paraId="748D7336" w14:textId="77777777" w:rsidR="00B34305" w:rsidRPr="00E478AD" w:rsidRDefault="00B34305" w:rsidP="00E478AD">
      <w:pPr>
        <w:spacing w:after="0" w:line="240" w:lineRule="auto"/>
        <w:jc w:val="both"/>
        <w:rPr>
          <w:rFonts w:ascii="Times New Roman" w:hAnsi="Times New Roman" w:cs="Times New Roman"/>
          <w:b/>
          <w:sz w:val="24"/>
          <w:szCs w:val="24"/>
        </w:rPr>
      </w:pPr>
      <w:r w:rsidRPr="00E478AD">
        <w:rPr>
          <w:rFonts w:ascii="Times New Roman" w:hAnsi="Times New Roman" w:cs="Times New Roman"/>
          <w:b/>
          <w:sz w:val="24"/>
          <w:szCs w:val="24"/>
        </w:rPr>
        <w:t>За 2024 год</w:t>
      </w:r>
      <w:r w:rsidRPr="00E478AD">
        <w:rPr>
          <w:rFonts w:ascii="Times New Roman" w:hAnsi="Times New Roman" w:cs="Times New Roman"/>
          <w:sz w:val="24"/>
          <w:szCs w:val="24"/>
        </w:rPr>
        <w:t xml:space="preserve"> </w:t>
      </w:r>
      <w:r w:rsidRPr="00E478AD">
        <w:rPr>
          <w:rFonts w:ascii="Times New Roman" w:hAnsi="Times New Roman" w:cs="Times New Roman"/>
          <w:b/>
          <w:sz w:val="24"/>
          <w:szCs w:val="24"/>
        </w:rPr>
        <w:t>предоставлены услуги на сумму 12674,6 тыс. рублей:</w:t>
      </w:r>
    </w:p>
    <w:p w14:paraId="7189E124" w14:textId="77777777" w:rsidR="00B34305" w:rsidRPr="00BC021D" w:rsidRDefault="00B34305" w:rsidP="00BC021D">
      <w:pPr>
        <w:spacing w:after="0" w:line="240" w:lineRule="auto"/>
        <w:jc w:val="right"/>
        <w:rPr>
          <w:rFonts w:ascii="Times New Roman" w:eastAsia="Times New Roman" w:hAnsi="Times New Roman" w:cs="Times New Roman"/>
          <w:b/>
          <w:sz w:val="24"/>
          <w:szCs w:val="24"/>
          <w:lang w:eastAsia="ru-RU"/>
        </w:rPr>
      </w:pPr>
      <w:r w:rsidRPr="00BC021D">
        <w:rPr>
          <w:rFonts w:ascii="Times New Roman" w:eastAsia="Times New Roman" w:hAnsi="Times New Roman" w:cs="Times New Roman"/>
          <w:b/>
          <w:sz w:val="24"/>
          <w:szCs w:val="24"/>
          <w:lang w:eastAsia="ru-RU"/>
        </w:rPr>
        <w:t xml:space="preserve">                    Таблица №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559"/>
        <w:gridCol w:w="1559"/>
        <w:gridCol w:w="2268"/>
      </w:tblGrid>
      <w:tr w:rsidR="00B34305" w:rsidRPr="00BC021D" w14:paraId="3DEBE082" w14:textId="77777777" w:rsidTr="00E478AD">
        <w:trPr>
          <w:trHeight w:val="636"/>
        </w:trPr>
        <w:tc>
          <w:tcPr>
            <w:tcW w:w="4248" w:type="dxa"/>
            <w:vMerge w:val="restart"/>
          </w:tcPr>
          <w:p w14:paraId="518F0C1A" w14:textId="77777777" w:rsidR="00B34305" w:rsidRPr="00BC021D" w:rsidRDefault="00B34305" w:rsidP="00BC021D">
            <w:pPr>
              <w:spacing w:after="0" w:line="240" w:lineRule="auto"/>
              <w:jc w:val="center"/>
              <w:rPr>
                <w:rFonts w:ascii="Times New Roman" w:eastAsia="Times New Roman" w:hAnsi="Times New Roman" w:cs="Times New Roman"/>
                <w:b/>
                <w:bCs/>
                <w:sz w:val="20"/>
                <w:szCs w:val="20"/>
                <w:lang w:eastAsia="ru-RU"/>
              </w:rPr>
            </w:pPr>
            <w:r w:rsidRPr="00BC021D">
              <w:rPr>
                <w:rFonts w:ascii="Times New Roman" w:eastAsia="Times New Roman" w:hAnsi="Times New Roman" w:cs="Times New Roman"/>
                <w:b/>
                <w:bCs/>
                <w:sz w:val="20"/>
                <w:szCs w:val="20"/>
                <w:lang w:eastAsia="ru-RU"/>
              </w:rPr>
              <w:t>Виды услуг</w:t>
            </w:r>
          </w:p>
        </w:tc>
        <w:tc>
          <w:tcPr>
            <w:tcW w:w="1559" w:type="dxa"/>
          </w:tcPr>
          <w:p w14:paraId="77D01C2E" w14:textId="77777777" w:rsidR="00B34305" w:rsidRPr="00BC021D" w:rsidRDefault="00B34305" w:rsidP="00BC021D">
            <w:pPr>
              <w:spacing w:after="0" w:line="240" w:lineRule="auto"/>
              <w:jc w:val="center"/>
              <w:rPr>
                <w:rFonts w:ascii="Times New Roman" w:eastAsia="Times New Roman" w:hAnsi="Times New Roman" w:cs="Times New Roman"/>
                <w:b/>
                <w:bCs/>
                <w:sz w:val="20"/>
                <w:szCs w:val="20"/>
                <w:lang w:eastAsia="ru-RU"/>
              </w:rPr>
            </w:pPr>
            <w:r w:rsidRPr="00BC021D">
              <w:rPr>
                <w:rFonts w:ascii="Times New Roman" w:eastAsia="Times New Roman" w:hAnsi="Times New Roman" w:cs="Times New Roman"/>
                <w:b/>
                <w:bCs/>
                <w:sz w:val="20"/>
                <w:szCs w:val="20"/>
                <w:lang w:eastAsia="ru-RU"/>
              </w:rPr>
              <w:t>За 2023г.</w:t>
            </w:r>
          </w:p>
        </w:tc>
        <w:tc>
          <w:tcPr>
            <w:tcW w:w="1559" w:type="dxa"/>
          </w:tcPr>
          <w:p w14:paraId="05D60FA5" w14:textId="77777777" w:rsidR="00B34305" w:rsidRPr="00BC021D" w:rsidRDefault="00B34305" w:rsidP="00BC021D">
            <w:pPr>
              <w:spacing w:after="0" w:line="240" w:lineRule="auto"/>
              <w:jc w:val="center"/>
              <w:rPr>
                <w:rFonts w:ascii="Times New Roman" w:eastAsia="Times New Roman" w:hAnsi="Times New Roman" w:cs="Times New Roman"/>
                <w:b/>
                <w:bCs/>
                <w:sz w:val="20"/>
                <w:szCs w:val="20"/>
                <w:lang w:eastAsia="ru-RU"/>
              </w:rPr>
            </w:pPr>
            <w:r w:rsidRPr="00BC021D">
              <w:rPr>
                <w:rFonts w:ascii="Times New Roman" w:eastAsia="Times New Roman" w:hAnsi="Times New Roman" w:cs="Times New Roman"/>
                <w:b/>
                <w:bCs/>
                <w:sz w:val="20"/>
                <w:szCs w:val="20"/>
                <w:lang w:eastAsia="ru-RU"/>
              </w:rPr>
              <w:t>За 2024г.</w:t>
            </w:r>
          </w:p>
          <w:p w14:paraId="0022D508" w14:textId="77777777" w:rsidR="00B34305" w:rsidRPr="00BC021D" w:rsidRDefault="00B34305" w:rsidP="00BC021D">
            <w:pPr>
              <w:spacing w:after="0" w:line="240" w:lineRule="auto"/>
              <w:jc w:val="center"/>
              <w:rPr>
                <w:rFonts w:ascii="Times New Roman" w:eastAsia="Times New Roman" w:hAnsi="Times New Roman" w:cs="Times New Roman"/>
                <w:b/>
                <w:bCs/>
                <w:sz w:val="20"/>
                <w:szCs w:val="20"/>
                <w:lang w:eastAsia="ru-RU"/>
              </w:rPr>
            </w:pPr>
          </w:p>
        </w:tc>
        <w:tc>
          <w:tcPr>
            <w:tcW w:w="2268" w:type="dxa"/>
          </w:tcPr>
          <w:p w14:paraId="53534E33" w14:textId="77777777" w:rsidR="00B34305" w:rsidRPr="00BC021D" w:rsidRDefault="00B34305" w:rsidP="00E478AD">
            <w:pPr>
              <w:spacing w:after="0" w:line="240" w:lineRule="auto"/>
              <w:ind w:right="575"/>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Отклонение</w:t>
            </w:r>
          </w:p>
        </w:tc>
      </w:tr>
      <w:tr w:rsidR="00B34305" w:rsidRPr="00BC021D" w14:paraId="47C3C007" w14:textId="77777777" w:rsidTr="00E478AD">
        <w:trPr>
          <w:trHeight w:val="655"/>
        </w:trPr>
        <w:tc>
          <w:tcPr>
            <w:tcW w:w="4248" w:type="dxa"/>
            <w:vMerge/>
          </w:tcPr>
          <w:p w14:paraId="1D10A542" w14:textId="77777777" w:rsidR="00B34305" w:rsidRPr="00BC021D" w:rsidRDefault="00B34305" w:rsidP="00BC021D">
            <w:pPr>
              <w:spacing w:after="0" w:line="240" w:lineRule="auto"/>
              <w:jc w:val="both"/>
              <w:rPr>
                <w:rFonts w:ascii="Times New Roman" w:eastAsia="Times New Roman" w:hAnsi="Times New Roman" w:cs="Times New Roman"/>
                <w:sz w:val="20"/>
                <w:szCs w:val="20"/>
                <w:lang w:eastAsia="ru-RU"/>
              </w:rPr>
            </w:pPr>
          </w:p>
        </w:tc>
        <w:tc>
          <w:tcPr>
            <w:tcW w:w="1559" w:type="dxa"/>
          </w:tcPr>
          <w:p w14:paraId="22A09A23" w14:textId="77777777" w:rsidR="00B34305" w:rsidRPr="00BC021D" w:rsidRDefault="00B34305" w:rsidP="00BC021D">
            <w:pPr>
              <w:spacing w:after="0" w:line="240" w:lineRule="auto"/>
              <w:jc w:val="center"/>
              <w:rPr>
                <w:rFonts w:ascii="Times New Roman" w:eastAsia="Times New Roman" w:hAnsi="Times New Roman" w:cs="Times New Roman"/>
                <w:b/>
                <w:bCs/>
                <w:sz w:val="20"/>
                <w:szCs w:val="20"/>
                <w:lang w:eastAsia="ru-RU"/>
              </w:rPr>
            </w:pPr>
            <w:r w:rsidRPr="00BC021D">
              <w:rPr>
                <w:rFonts w:ascii="Times New Roman" w:eastAsia="Times New Roman" w:hAnsi="Times New Roman" w:cs="Times New Roman"/>
                <w:b/>
                <w:bCs/>
                <w:sz w:val="20"/>
                <w:szCs w:val="20"/>
                <w:lang w:eastAsia="ru-RU"/>
              </w:rPr>
              <w:t xml:space="preserve">Сумма, </w:t>
            </w:r>
          </w:p>
          <w:p w14:paraId="0645FD4C" w14:textId="77777777" w:rsidR="00B34305" w:rsidRPr="00BC021D" w:rsidRDefault="00B34305" w:rsidP="00BC021D">
            <w:pPr>
              <w:spacing w:after="0" w:line="240" w:lineRule="auto"/>
              <w:jc w:val="center"/>
              <w:rPr>
                <w:rFonts w:ascii="Times New Roman" w:eastAsia="Times New Roman" w:hAnsi="Times New Roman" w:cs="Times New Roman"/>
                <w:b/>
                <w:bCs/>
                <w:sz w:val="20"/>
                <w:szCs w:val="20"/>
                <w:lang w:eastAsia="ru-RU"/>
              </w:rPr>
            </w:pPr>
            <w:r w:rsidRPr="00BC021D">
              <w:rPr>
                <w:rFonts w:ascii="Times New Roman" w:eastAsia="Times New Roman" w:hAnsi="Times New Roman" w:cs="Times New Roman"/>
                <w:b/>
                <w:bCs/>
                <w:sz w:val="20"/>
                <w:szCs w:val="20"/>
                <w:lang w:eastAsia="ru-RU"/>
              </w:rPr>
              <w:t>тыс.руб.</w:t>
            </w:r>
          </w:p>
        </w:tc>
        <w:tc>
          <w:tcPr>
            <w:tcW w:w="1559" w:type="dxa"/>
          </w:tcPr>
          <w:p w14:paraId="4612F226" w14:textId="77777777" w:rsidR="00B34305" w:rsidRPr="00BC021D" w:rsidRDefault="00B34305" w:rsidP="00BC021D">
            <w:pPr>
              <w:spacing w:after="0" w:line="240" w:lineRule="auto"/>
              <w:jc w:val="center"/>
              <w:rPr>
                <w:rFonts w:ascii="Times New Roman" w:eastAsia="Times New Roman" w:hAnsi="Times New Roman" w:cs="Times New Roman"/>
                <w:b/>
                <w:bCs/>
                <w:sz w:val="20"/>
                <w:szCs w:val="20"/>
                <w:lang w:eastAsia="ru-RU"/>
              </w:rPr>
            </w:pPr>
            <w:r w:rsidRPr="00BC021D">
              <w:rPr>
                <w:rFonts w:ascii="Times New Roman" w:eastAsia="Times New Roman" w:hAnsi="Times New Roman" w:cs="Times New Roman"/>
                <w:b/>
                <w:bCs/>
                <w:sz w:val="20"/>
                <w:szCs w:val="20"/>
                <w:lang w:eastAsia="ru-RU"/>
              </w:rPr>
              <w:t xml:space="preserve">Сумма, </w:t>
            </w:r>
          </w:p>
          <w:p w14:paraId="5FE075B8" w14:textId="77777777" w:rsidR="00B34305" w:rsidRPr="00BC021D" w:rsidRDefault="00B34305" w:rsidP="00BC021D">
            <w:pPr>
              <w:spacing w:after="0" w:line="240" w:lineRule="auto"/>
              <w:jc w:val="center"/>
              <w:rPr>
                <w:rFonts w:ascii="Times New Roman" w:eastAsia="Times New Roman" w:hAnsi="Times New Roman" w:cs="Times New Roman"/>
                <w:b/>
                <w:bCs/>
                <w:sz w:val="20"/>
                <w:szCs w:val="20"/>
                <w:highlight w:val="green"/>
                <w:lang w:eastAsia="ru-RU"/>
              </w:rPr>
            </w:pPr>
            <w:r w:rsidRPr="00BC021D">
              <w:rPr>
                <w:rFonts w:ascii="Times New Roman" w:eastAsia="Times New Roman" w:hAnsi="Times New Roman" w:cs="Times New Roman"/>
                <w:b/>
                <w:bCs/>
                <w:sz w:val="20"/>
                <w:szCs w:val="20"/>
                <w:lang w:eastAsia="ru-RU"/>
              </w:rPr>
              <w:t>тыс.руб.</w:t>
            </w:r>
          </w:p>
        </w:tc>
        <w:tc>
          <w:tcPr>
            <w:tcW w:w="2268" w:type="dxa"/>
          </w:tcPr>
          <w:p w14:paraId="4110EC7C" w14:textId="77777777" w:rsidR="00B34305" w:rsidRPr="00BC021D" w:rsidRDefault="00B34305" w:rsidP="00BC021D">
            <w:pPr>
              <w:spacing w:after="0" w:line="240" w:lineRule="auto"/>
              <w:jc w:val="center"/>
              <w:rPr>
                <w:rFonts w:ascii="Times New Roman" w:eastAsia="Times New Roman" w:hAnsi="Times New Roman" w:cs="Times New Roman"/>
                <w:b/>
                <w:bCs/>
                <w:sz w:val="20"/>
                <w:szCs w:val="20"/>
                <w:lang w:eastAsia="ru-RU"/>
              </w:rPr>
            </w:pPr>
            <w:r w:rsidRPr="00BC021D">
              <w:rPr>
                <w:rFonts w:ascii="Times New Roman" w:eastAsia="Times New Roman" w:hAnsi="Times New Roman" w:cs="Times New Roman"/>
                <w:b/>
                <w:bCs/>
                <w:sz w:val="20"/>
                <w:szCs w:val="20"/>
                <w:lang w:eastAsia="ru-RU"/>
              </w:rPr>
              <w:t xml:space="preserve">Сумма, </w:t>
            </w:r>
          </w:p>
          <w:p w14:paraId="414D2651"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b/>
                <w:bCs/>
                <w:sz w:val="20"/>
                <w:szCs w:val="20"/>
                <w:lang w:eastAsia="ru-RU"/>
              </w:rPr>
              <w:t>тыс. руб.</w:t>
            </w:r>
          </w:p>
        </w:tc>
      </w:tr>
      <w:tr w:rsidR="00B34305" w:rsidRPr="00BC021D" w14:paraId="1731DF12" w14:textId="77777777" w:rsidTr="00E478AD">
        <w:trPr>
          <w:trHeight w:val="144"/>
        </w:trPr>
        <w:tc>
          <w:tcPr>
            <w:tcW w:w="4248" w:type="dxa"/>
          </w:tcPr>
          <w:p w14:paraId="3BAA94C6" w14:textId="77777777" w:rsidR="00B34305" w:rsidRPr="00BC021D" w:rsidRDefault="00B34305" w:rsidP="00BC021D">
            <w:pPr>
              <w:spacing w:after="0" w:line="240" w:lineRule="auto"/>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 xml:space="preserve">Всего доходов в том числе: </w:t>
            </w:r>
          </w:p>
        </w:tc>
        <w:tc>
          <w:tcPr>
            <w:tcW w:w="1559" w:type="dxa"/>
            <w:shd w:val="clear" w:color="auto" w:fill="auto"/>
          </w:tcPr>
          <w:p w14:paraId="1A1A4DAB"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12247,7</w:t>
            </w:r>
          </w:p>
        </w:tc>
        <w:tc>
          <w:tcPr>
            <w:tcW w:w="1559" w:type="dxa"/>
            <w:shd w:val="clear" w:color="auto" w:fill="auto"/>
          </w:tcPr>
          <w:p w14:paraId="7E225583"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val="en-US" w:eastAsia="ru-RU"/>
              </w:rPr>
            </w:pPr>
            <w:r w:rsidRPr="00BC021D">
              <w:rPr>
                <w:rFonts w:ascii="Times New Roman" w:eastAsia="Times New Roman" w:hAnsi="Times New Roman" w:cs="Times New Roman"/>
                <w:b/>
                <w:sz w:val="20"/>
                <w:szCs w:val="20"/>
                <w:lang w:val="en-US" w:eastAsia="ru-RU"/>
              </w:rPr>
              <w:t>12674,6</w:t>
            </w:r>
          </w:p>
        </w:tc>
        <w:tc>
          <w:tcPr>
            <w:tcW w:w="2268" w:type="dxa"/>
          </w:tcPr>
          <w:p w14:paraId="06376BDE"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val="en-US" w:eastAsia="ru-RU"/>
              </w:rPr>
            </w:pPr>
            <w:r w:rsidRPr="00BC021D">
              <w:rPr>
                <w:rFonts w:ascii="Times New Roman" w:eastAsia="Times New Roman" w:hAnsi="Times New Roman" w:cs="Times New Roman"/>
                <w:b/>
                <w:sz w:val="20"/>
                <w:szCs w:val="20"/>
                <w:lang w:val="en-US" w:eastAsia="ru-RU"/>
              </w:rPr>
              <w:t>426,9</w:t>
            </w:r>
          </w:p>
        </w:tc>
      </w:tr>
      <w:tr w:rsidR="00B34305" w:rsidRPr="00BC021D" w14:paraId="2BFEEAF3" w14:textId="77777777" w:rsidTr="00E478AD">
        <w:trPr>
          <w:trHeight w:val="191"/>
        </w:trPr>
        <w:tc>
          <w:tcPr>
            <w:tcW w:w="4248" w:type="dxa"/>
          </w:tcPr>
          <w:p w14:paraId="21D0ED69" w14:textId="1A9F9EC1" w:rsidR="00B34305" w:rsidRPr="00BC021D" w:rsidRDefault="00B34305" w:rsidP="00E478AD">
            <w:pPr>
              <w:spacing w:after="0" w:line="240" w:lineRule="auto"/>
              <w:rPr>
                <w:rFonts w:ascii="Times New Roman" w:eastAsia="Times New Roman" w:hAnsi="Times New Roman" w:cs="Times New Roman"/>
                <w:i/>
                <w:sz w:val="20"/>
                <w:szCs w:val="20"/>
                <w:vertAlign w:val="superscript"/>
                <w:lang w:eastAsia="ru-RU"/>
              </w:rPr>
            </w:pPr>
            <w:r w:rsidRPr="00BC021D">
              <w:rPr>
                <w:rFonts w:ascii="Times New Roman" w:eastAsia="Times New Roman" w:hAnsi="Times New Roman" w:cs="Times New Roman"/>
                <w:sz w:val="20"/>
                <w:szCs w:val="20"/>
                <w:lang w:eastAsia="ru-RU"/>
              </w:rPr>
              <w:t xml:space="preserve">1. Водоснабжение </w:t>
            </w:r>
          </w:p>
        </w:tc>
        <w:tc>
          <w:tcPr>
            <w:tcW w:w="1559" w:type="dxa"/>
            <w:shd w:val="clear" w:color="auto" w:fill="auto"/>
          </w:tcPr>
          <w:p w14:paraId="6730A4CB"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7474,3</w:t>
            </w:r>
          </w:p>
        </w:tc>
        <w:tc>
          <w:tcPr>
            <w:tcW w:w="1559" w:type="dxa"/>
            <w:shd w:val="clear" w:color="auto" w:fill="auto"/>
          </w:tcPr>
          <w:p w14:paraId="502EDCCE"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val="en-US" w:eastAsia="ru-RU"/>
              </w:rPr>
            </w:pPr>
            <w:r w:rsidRPr="00BC021D">
              <w:rPr>
                <w:rFonts w:ascii="Times New Roman" w:eastAsia="Times New Roman" w:hAnsi="Times New Roman" w:cs="Times New Roman"/>
                <w:sz w:val="20"/>
                <w:szCs w:val="20"/>
                <w:lang w:val="en-US" w:eastAsia="ru-RU"/>
              </w:rPr>
              <w:t>7894,1</w:t>
            </w:r>
          </w:p>
        </w:tc>
        <w:tc>
          <w:tcPr>
            <w:tcW w:w="2268" w:type="dxa"/>
          </w:tcPr>
          <w:p w14:paraId="30D9BB9B"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val="en-US" w:eastAsia="ru-RU"/>
              </w:rPr>
            </w:pPr>
            <w:r w:rsidRPr="00BC021D">
              <w:rPr>
                <w:rFonts w:ascii="Times New Roman" w:eastAsia="Times New Roman" w:hAnsi="Times New Roman" w:cs="Times New Roman"/>
                <w:sz w:val="20"/>
                <w:szCs w:val="20"/>
                <w:lang w:val="en-US" w:eastAsia="ru-RU"/>
              </w:rPr>
              <w:t>419,8</w:t>
            </w:r>
          </w:p>
        </w:tc>
      </w:tr>
      <w:tr w:rsidR="00B34305" w:rsidRPr="00BC021D" w14:paraId="2C1C3030" w14:textId="77777777" w:rsidTr="00E478AD">
        <w:trPr>
          <w:trHeight w:val="122"/>
        </w:trPr>
        <w:tc>
          <w:tcPr>
            <w:tcW w:w="4248" w:type="dxa"/>
          </w:tcPr>
          <w:p w14:paraId="6D88243F" w14:textId="77777777" w:rsidR="00B34305" w:rsidRPr="00BC021D" w:rsidRDefault="00B34305" w:rsidP="00BC021D">
            <w:pPr>
              <w:spacing w:after="0" w:line="240" w:lineRule="auto"/>
              <w:ind w:right="-224"/>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2.Водоотведение</w:t>
            </w:r>
          </w:p>
        </w:tc>
        <w:tc>
          <w:tcPr>
            <w:tcW w:w="1559" w:type="dxa"/>
            <w:shd w:val="clear" w:color="auto" w:fill="auto"/>
          </w:tcPr>
          <w:p w14:paraId="1AE37907"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4048,7</w:t>
            </w:r>
          </w:p>
        </w:tc>
        <w:tc>
          <w:tcPr>
            <w:tcW w:w="1559" w:type="dxa"/>
            <w:shd w:val="clear" w:color="auto" w:fill="auto"/>
          </w:tcPr>
          <w:p w14:paraId="23A6CA00"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val="en-US" w:eastAsia="ru-RU"/>
              </w:rPr>
            </w:pPr>
            <w:r w:rsidRPr="00BC021D">
              <w:rPr>
                <w:rFonts w:ascii="Times New Roman" w:eastAsia="Times New Roman" w:hAnsi="Times New Roman" w:cs="Times New Roman"/>
                <w:sz w:val="20"/>
                <w:szCs w:val="20"/>
                <w:lang w:val="en-US" w:eastAsia="ru-RU"/>
              </w:rPr>
              <w:t>4032,1</w:t>
            </w:r>
          </w:p>
        </w:tc>
        <w:tc>
          <w:tcPr>
            <w:tcW w:w="2268" w:type="dxa"/>
          </w:tcPr>
          <w:p w14:paraId="50A02E47"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val="en-US" w:eastAsia="ru-RU"/>
              </w:rPr>
            </w:pPr>
            <w:r w:rsidRPr="00BC021D">
              <w:rPr>
                <w:rFonts w:ascii="Times New Roman" w:eastAsia="Times New Roman" w:hAnsi="Times New Roman" w:cs="Times New Roman"/>
                <w:sz w:val="20"/>
                <w:szCs w:val="20"/>
                <w:lang w:val="en-US" w:eastAsia="ru-RU"/>
              </w:rPr>
              <w:t>-16,6</w:t>
            </w:r>
          </w:p>
        </w:tc>
      </w:tr>
      <w:tr w:rsidR="00B34305" w:rsidRPr="00BC021D" w14:paraId="211EB44A" w14:textId="77777777" w:rsidTr="00E478AD">
        <w:tc>
          <w:tcPr>
            <w:tcW w:w="4248" w:type="dxa"/>
          </w:tcPr>
          <w:p w14:paraId="50716579" w14:textId="77777777" w:rsidR="00B34305" w:rsidRPr="00BC021D" w:rsidRDefault="00B34305" w:rsidP="00BC021D">
            <w:pPr>
              <w:spacing w:after="0" w:line="240" w:lineRule="auto"/>
              <w:ind w:right="-224"/>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3.Общественная баня</w:t>
            </w:r>
          </w:p>
        </w:tc>
        <w:tc>
          <w:tcPr>
            <w:tcW w:w="1559" w:type="dxa"/>
            <w:shd w:val="clear" w:color="auto" w:fill="auto"/>
          </w:tcPr>
          <w:p w14:paraId="294EAA1A"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560,3</w:t>
            </w:r>
          </w:p>
        </w:tc>
        <w:tc>
          <w:tcPr>
            <w:tcW w:w="1559" w:type="dxa"/>
            <w:shd w:val="clear" w:color="auto" w:fill="auto"/>
          </w:tcPr>
          <w:p w14:paraId="49E06470"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val="en-US" w:eastAsia="ru-RU"/>
              </w:rPr>
            </w:pPr>
            <w:r w:rsidRPr="00BC021D">
              <w:rPr>
                <w:rFonts w:ascii="Times New Roman" w:eastAsia="Times New Roman" w:hAnsi="Times New Roman" w:cs="Times New Roman"/>
                <w:sz w:val="20"/>
                <w:szCs w:val="20"/>
                <w:lang w:val="en-US" w:eastAsia="ru-RU"/>
              </w:rPr>
              <w:t>575,6</w:t>
            </w:r>
          </w:p>
        </w:tc>
        <w:tc>
          <w:tcPr>
            <w:tcW w:w="2268" w:type="dxa"/>
          </w:tcPr>
          <w:p w14:paraId="4079F0FB"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val="en-US" w:eastAsia="ru-RU"/>
              </w:rPr>
            </w:pPr>
            <w:r w:rsidRPr="00BC021D">
              <w:rPr>
                <w:rFonts w:ascii="Times New Roman" w:eastAsia="Times New Roman" w:hAnsi="Times New Roman" w:cs="Times New Roman"/>
                <w:sz w:val="20"/>
                <w:szCs w:val="20"/>
                <w:lang w:val="en-US" w:eastAsia="ru-RU"/>
              </w:rPr>
              <w:t>15,3</w:t>
            </w:r>
          </w:p>
        </w:tc>
      </w:tr>
      <w:tr w:rsidR="00B34305" w:rsidRPr="00BC021D" w14:paraId="24301FDF" w14:textId="77777777" w:rsidTr="00E478AD">
        <w:trPr>
          <w:trHeight w:val="232"/>
        </w:trPr>
        <w:tc>
          <w:tcPr>
            <w:tcW w:w="4248" w:type="dxa"/>
          </w:tcPr>
          <w:p w14:paraId="31F72BF6"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4.Благоустройство(поселка)</w:t>
            </w:r>
          </w:p>
        </w:tc>
        <w:tc>
          <w:tcPr>
            <w:tcW w:w="1559" w:type="dxa"/>
            <w:shd w:val="clear" w:color="auto" w:fill="auto"/>
          </w:tcPr>
          <w:p w14:paraId="725E553B"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164,4</w:t>
            </w:r>
          </w:p>
        </w:tc>
        <w:tc>
          <w:tcPr>
            <w:tcW w:w="1559" w:type="dxa"/>
            <w:shd w:val="clear" w:color="auto" w:fill="auto"/>
          </w:tcPr>
          <w:p w14:paraId="27F8A29C"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val="en-US" w:eastAsia="ru-RU"/>
              </w:rPr>
            </w:pPr>
            <w:r w:rsidRPr="00BC021D">
              <w:rPr>
                <w:rFonts w:ascii="Times New Roman" w:eastAsia="Times New Roman" w:hAnsi="Times New Roman" w:cs="Times New Roman"/>
                <w:sz w:val="20"/>
                <w:szCs w:val="20"/>
                <w:lang w:val="en-US" w:eastAsia="ru-RU"/>
              </w:rPr>
              <w:t>34,8</w:t>
            </w:r>
          </w:p>
        </w:tc>
        <w:tc>
          <w:tcPr>
            <w:tcW w:w="2268" w:type="dxa"/>
          </w:tcPr>
          <w:p w14:paraId="0882FCFD"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val="en-US" w:eastAsia="ru-RU"/>
              </w:rPr>
            </w:pPr>
            <w:r w:rsidRPr="00BC021D">
              <w:rPr>
                <w:rFonts w:ascii="Times New Roman" w:eastAsia="Times New Roman" w:hAnsi="Times New Roman" w:cs="Times New Roman"/>
                <w:sz w:val="20"/>
                <w:szCs w:val="20"/>
                <w:lang w:val="en-US" w:eastAsia="ru-RU"/>
              </w:rPr>
              <w:t>-129,6</w:t>
            </w:r>
          </w:p>
        </w:tc>
      </w:tr>
      <w:tr w:rsidR="00B34305" w:rsidRPr="00BC021D" w14:paraId="15E5C88B" w14:textId="77777777" w:rsidTr="00E478AD">
        <w:tc>
          <w:tcPr>
            <w:tcW w:w="4248" w:type="dxa"/>
          </w:tcPr>
          <w:p w14:paraId="65437D0F" w14:textId="77777777" w:rsidR="00B34305" w:rsidRPr="00BC021D" w:rsidRDefault="00B34305" w:rsidP="00BC021D">
            <w:pPr>
              <w:spacing w:after="0" w:line="240" w:lineRule="auto"/>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5.Рынок</w:t>
            </w:r>
          </w:p>
        </w:tc>
        <w:tc>
          <w:tcPr>
            <w:tcW w:w="1559" w:type="dxa"/>
            <w:shd w:val="clear" w:color="auto" w:fill="auto"/>
          </w:tcPr>
          <w:p w14:paraId="69219A7D"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val="en-US" w:eastAsia="ru-RU"/>
              </w:rPr>
            </w:pPr>
            <w:r w:rsidRPr="00BC021D">
              <w:rPr>
                <w:rFonts w:ascii="Times New Roman" w:eastAsia="Times New Roman" w:hAnsi="Times New Roman" w:cs="Times New Roman"/>
                <w:bCs/>
                <w:sz w:val="20"/>
                <w:szCs w:val="20"/>
                <w:lang w:val="en-US" w:eastAsia="ru-RU"/>
              </w:rPr>
              <w:t>0,0</w:t>
            </w:r>
          </w:p>
        </w:tc>
        <w:tc>
          <w:tcPr>
            <w:tcW w:w="1559" w:type="dxa"/>
            <w:shd w:val="clear" w:color="auto" w:fill="auto"/>
          </w:tcPr>
          <w:p w14:paraId="493098C8"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val="en-US" w:eastAsia="ru-RU"/>
              </w:rPr>
            </w:pPr>
            <w:r w:rsidRPr="00BC021D">
              <w:rPr>
                <w:rFonts w:ascii="Times New Roman" w:eastAsia="Times New Roman" w:hAnsi="Times New Roman" w:cs="Times New Roman"/>
                <w:sz w:val="20"/>
                <w:szCs w:val="20"/>
                <w:lang w:val="en-US" w:eastAsia="ru-RU"/>
              </w:rPr>
              <w:t>138,0</w:t>
            </w:r>
          </w:p>
        </w:tc>
        <w:tc>
          <w:tcPr>
            <w:tcW w:w="2268" w:type="dxa"/>
          </w:tcPr>
          <w:p w14:paraId="686215A8"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val="en-US" w:eastAsia="ru-RU"/>
              </w:rPr>
            </w:pPr>
            <w:r w:rsidRPr="00BC021D">
              <w:rPr>
                <w:rFonts w:ascii="Times New Roman" w:eastAsia="Times New Roman" w:hAnsi="Times New Roman" w:cs="Times New Roman"/>
                <w:sz w:val="20"/>
                <w:szCs w:val="20"/>
                <w:lang w:val="en-US" w:eastAsia="ru-RU"/>
              </w:rPr>
              <w:t>138,0</w:t>
            </w:r>
          </w:p>
        </w:tc>
      </w:tr>
    </w:tbl>
    <w:p w14:paraId="2B4B2F4D" w14:textId="77777777" w:rsidR="00B34305" w:rsidRPr="00E478AD" w:rsidRDefault="00B34305" w:rsidP="00BC021D">
      <w:pPr>
        <w:spacing w:after="0" w:line="240" w:lineRule="auto"/>
        <w:jc w:val="both"/>
        <w:rPr>
          <w:rFonts w:ascii="Times New Roman" w:eastAsia="Times New Roman" w:hAnsi="Times New Roman" w:cs="Times New Roman"/>
          <w:sz w:val="24"/>
          <w:szCs w:val="24"/>
          <w:lang w:eastAsia="ru-RU"/>
        </w:rPr>
      </w:pPr>
      <w:r w:rsidRPr="00E478AD">
        <w:rPr>
          <w:rFonts w:ascii="Times New Roman" w:eastAsia="Times New Roman" w:hAnsi="Times New Roman" w:cs="Times New Roman"/>
          <w:sz w:val="24"/>
          <w:szCs w:val="24"/>
          <w:lang w:eastAsia="ru-RU"/>
        </w:rPr>
        <w:t xml:space="preserve">       Анализируя данные таблицы №1 можно сделать вывод, что основным доходом  является услуга водоснабжения. Объём реализации по услуге водоснабжения за</w:t>
      </w:r>
      <w:r w:rsidRPr="00E478AD">
        <w:rPr>
          <w:rFonts w:ascii="Times New Roman" w:hAnsi="Times New Roman" w:cs="Times New Roman"/>
          <w:sz w:val="24"/>
          <w:szCs w:val="24"/>
        </w:rPr>
        <w:t xml:space="preserve"> 2024 год </w:t>
      </w:r>
      <w:r w:rsidRPr="00E478AD">
        <w:rPr>
          <w:rFonts w:ascii="Times New Roman" w:eastAsia="Times New Roman" w:hAnsi="Times New Roman" w:cs="Times New Roman"/>
          <w:sz w:val="24"/>
          <w:szCs w:val="24"/>
          <w:lang w:eastAsia="ru-RU"/>
        </w:rPr>
        <w:t xml:space="preserve">составил 168,6 тыс. куб. м., а по услуге водоотведения объём реализации составил  114,2 тыс. куб. м.  На сегодняшний день количество установленных ПУ составляет 90,0 %.  </w:t>
      </w:r>
    </w:p>
    <w:p w14:paraId="7E62564A" w14:textId="77777777" w:rsidR="00B34305" w:rsidRPr="00E478AD" w:rsidRDefault="00B34305" w:rsidP="00BC021D">
      <w:pPr>
        <w:spacing w:after="0" w:line="240" w:lineRule="auto"/>
        <w:jc w:val="both"/>
        <w:rPr>
          <w:rFonts w:ascii="Times New Roman" w:eastAsia="Times New Roman" w:hAnsi="Times New Roman" w:cs="Times New Roman"/>
          <w:sz w:val="24"/>
          <w:szCs w:val="24"/>
          <w:lang w:eastAsia="ru-RU"/>
        </w:rPr>
      </w:pPr>
      <w:r w:rsidRPr="00E478AD">
        <w:rPr>
          <w:rFonts w:ascii="Times New Roman" w:eastAsia="Times New Roman" w:hAnsi="Times New Roman" w:cs="Times New Roman"/>
          <w:sz w:val="24"/>
          <w:szCs w:val="24"/>
          <w:lang w:eastAsia="ru-RU"/>
        </w:rPr>
        <w:t xml:space="preserve">     За </w:t>
      </w:r>
      <w:r w:rsidRPr="00E478AD">
        <w:rPr>
          <w:rFonts w:ascii="Times New Roman" w:hAnsi="Times New Roman" w:cs="Times New Roman"/>
          <w:sz w:val="24"/>
          <w:szCs w:val="24"/>
        </w:rPr>
        <w:t xml:space="preserve">2024 год </w:t>
      </w:r>
      <w:r w:rsidRPr="00E478AD">
        <w:rPr>
          <w:rFonts w:ascii="Times New Roman" w:eastAsia="Times New Roman" w:hAnsi="Times New Roman" w:cs="Times New Roman"/>
          <w:sz w:val="24"/>
          <w:szCs w:val="24"/>
          <w:lang w:eastAsia="ru-RU"/>
        </w:rPr>
        <w:t>общественную баню посетило (помылось) 3390 чел. Стоимость билета -150 руб. (тариф с 01.01.2024 г.).</w:t>
      </w:r>
    </w:p>
    <w:p w14:paraId="1D95535D" w14:textId="77777777" w:rsidR="00B34305" w:rsidRPr="00E478AD" w:rsidRDefault="00B34305" w:rsidP="00BC021D">
      <w:pPr>
        <w:pStyle w:val="af5"/>
        <w:jc w:val="both"/>
        <w:rPr>
          <w:rFonts w:eastAsia="Times New Roman"/>
          <w:b/>
          <w:lang w:eastAsia="ru-RU"/>
        </w:rPr>
      </w:pPr>
      <w:r w:rsidRPr="00E478AD">
        <w:rPr>
          <w:rFonts w:eastAsia="Times New Roman"/>
          <w:lang w:eastAsia="ru-RU"/>
        </w:rPr>
        <w:t xml:space="preserve">      МКП «Цильна»  занимается благоустройством поселка. За </w:t>
      </w:r>
      <w:r w:rsidRPr="00E478AD">
        <w:t>2024 год</w:t>
      </w:r>
      <w:r w:rsidRPr="00E478AD">
        <w:rPr>
          <w:rFonts w:eastAsia="Times New Roman"/>
          <w:lang w:eastAsia="ru-RU"/>
        </w:rPr>
        <w:t xml:space="preserve"> </w:t>
      </w:r>
      <w:r w:rsidRPr="00E478AD">
        <w:t>выполнены работы  по очистке дорог от снега в зимний период, ежедневно ведется сбор мусора, покос травы на территории  МО «Цильнинское городское поселение» в летний период. Еженедельно проводится рыночная ярмарка.</w:t>
      </w:r>
      <w:r w:rsidRPr="00E478AD">
        <w:rPr>
          <w:rFonts w:eastAsia="Times New Roman"/>
          <w:b/>
          <w:lang w:eastAsia="ru-RU"/>
        </w:rPr>
        <w:t xml:space="preserve">         </w:t>
      </w:r>
    </w:p>
    <w:p w14:paraId="04ABE1A4" w14:textId="77777777" w:rsidR="00B34305" w:rsidRPr="00E478AD" w:rsidRDefault="00B34305" w:rsidP="00BC021D">
      <w:pPr>
        <w:pStyle w:val="af5"/>
        <w:jc w:val="both"/>
        <w:rPr>
          <w:rFonts w:eastAsia="Times New Roman"/>
          <w:b/>
          <w:lang w:eastAsia="ru-RU"/>
        </w:rPr>
      </w:pPr>
      <w:r w:rsidRPr="00E478AD">
        <w:rPr>
          <w:rFonts w:eastAsia="Times New Roman"/>
          <w:b/>
          <w:lang w:eastAsia="ru-RU"/>
        </w:rPr>
        <w:t xml:space="preserve">       Расшифровка доходной части указана в приложениях: </w:t>
      </w:r>
    </w:p>
    <w:p w14:paraId="50FC15A9" w14:textId="77777777" w:rsidR="00B34305" w:rsidRPr="00E478AD" w:rsidRDefault="00B34305" w:rsidP="00BC021D">
      <w:pPr>
        <w:tabs>
          <w:tab w:val="left" w:pos="3360"/>
        </w:tabs>
        <w:spacing w:after="0" w:line="240" w:lineRule="auto"/>
        <w:jc w:val="right"/>
        <w:rPr>
          <w:rFonts w:ascii="Times New Roman" w:eastAsia="Times New Roman" w:hAnsi="Times New Roman" w:cs="Times New Roman"/>
          <w:b/>
          <w:sz w:val="24"/>
          <w:szCs w:val="24"/>
          <w:lang w:eastAsia="ru-RU"/>
        </w:rPr>
      </w:pPr>
      <w:r w:rsidRPr="00E478AD">
        <w:rPr>
          <w:rFonts w:ascii="Times New Roman" w:eastAsia="Times New Roman" w:hAnsi="Times New Roman" w:cs="Times New Roman"/>
          <w:b/>
          <w:sz w:val="24"/>
          <w:szCs w:val="24"/>
          <w:lang w:eastAsia="ru-RU"/>
        </w:rPr>
        <w:t>Приложение №1</w:t>
      </w:r>
    </w:p>
    <w:p w14:paraId="71D7E05D" w14:textId="77777777" w:rsidR="00B34305" w:rsidRPr="00BC021D" w:rsidRDefault="00B34305" w:rsidP="00BC021D">
      <w:pPr>
        <w:tabs>
          <w:tab w:val="left" w:pos="3360"/>
        </w:tabs>
        <w:spacing w:after="0" w:line="240" w:lineRule="auto"/>
        <w:rPr>
          <w:rFonts w:ascii="Times New Roman" w:eastAsia="Times New Roman" w:hAnsi="Times New Roman" w:cs="Times New Roman"/>
          <w:b/>
          <w:sz w:val="24"/>
          <w:szCs w:val="24"/>
          <w:lang w:eastAsia="ru-RU"/>
        </w:rPr>
      </w:pPr>
      <w:r w:rsidRPr="00BC021D">
        <w:rPr>
          <w:rFonts w:ascii="Times New Roman" w:eastAsia="Times New Roman" w:hAnsi="Times New Roman" w:cs="Times New Roman"/>
          <w:b/>
          <w:sz w:val="24"/>
          <w:szCs w:val="24"/>
          <w:lang w:eastAsia="ru-RU"/>
        </w:rPr>
        <w:t xml:space="preserve">  Водоснабжение</w:t>
      </w:r>
    </w:p>
    <w:p w14:paraId="01C7462D" w14:textId="77777777" w:rsidR="00B34305" w:rsidRPr="00BC021D" w:rsidRDefault="00B34305" w:rsidP="00BC021D">
      <w:pPr>
        <w:tabs>
          <w:tab w:val="left" w:pos="3360"/>
        </w:tabs>
        <w:spacing w:after="0" w:line="240" w:lineRule="auto"/>
        <w:rPr>
          <w:rFonts w:ascii="Times New Roman" w:eastAsia="Times New Roman" w:hAnsi="Times New Roman" w:cs="Times New Roman"/>
          <w:b/>
          <w:sz w:val="24"/>
          <w:szCs w:val="24"/>
          <w:lang w:eastAsia="ru-RU"/>
        </w:rPr>
      </w:pPr>
    </w:p>
    <w:tbl>
      <w:tblPr>
        <w:tblStyle w:val="afc"/>
        <w:tblpPr w:leftFromText="180" w:rightFromText="180" w:vertAnchor="text" w:horzAnchor="margin" w:tblpX="-250" w:tblpY="27"/>
        <w:tblW w:w="5000" w:type="pct"/>
        <w:tblLayout w:type="fixed"/>
        <w:tblLook w:val="04A0" w:firstRow="1" w:lastRow="0" w:firstColumn="1" w:lastColumn="0" w:noHBand="0" w:noVBand="1"/>
      </w:tblPr>
      <w:tblGrid>
        <w:gridCol w:w="1203"/>
        <w:gridCol w:w="498"/>
        <w:gridCol w:w="586"/>
        <w:gridCol w:w="502"/>
        <w:gridCol w:w="584"/>
        <w:gridCol w:w="498"/>
        <w:gridCol w:w="588"/>
        <w:gridCol w:w="497"/>
        <w:gridCol w:w="585"/>
        <w:gridCol w:w="437"/>
        <w:gridCol w:w="501"/>
        <w:gridCol w:w="437"/>
        <w:gridCol w:w="501"/>
        <w:gridCol w:w="439"/>
        <w:gridCol w:w="508"/>
        <w:gridCol w:w="583"/>
        <w:gridCol w:w="98"/>
        <w:gridCol w:w="583"/>
      </w:tblGrid>
      <w:tr w:rsidR="00B34305" w:rsidRPr="00BC021D" w14:paraId="66F66859" w14:textId="77777777" w:rsidTr="00BC021D">
        <w:trPr>
          <w:trHeight w:val="487"/>
        </w:trPr>
        <w:tc>
          <w:tcPr>
            <w:tcW w:w="624" w:type="pct"/>
            <w:vMerge w:val="restart"/>
          </w:tcPr>
          <w:p w14:paraId="54DBDF86" w14:textId="77777777" w:rsidR="00B34305" w:rsidRPr="00BC021D" w:rsidRDefault="00B34305" w:rsidP="00BC021D">
            <w:pPr>
              <w:pStyle w:val="af5"/>
              <w:rPr>
                <w:b/>
                <w:sz w:val="20"/>
                <w:szCs w:val="20"/>
                <w:lang w:eastAsia="ru-RU"/>
              </w:rPr>
            </w:pPr>
            <w:r w:rsidRPr="00BC021D">
              <w:rPr>
                <w:b/>
                <w:sz w:val="20"/>
                <w:szCs w:val="20"/>
                <w:lang w:eastAsia="ru-RU"/>
              </w:rPr>
              <w:t>Потребители</w:t>
            </w:r>
          </w:p>
          <w:p w14:paraId="121AF3D9" w14:textId="77777777" w:rsidR="00B34305" w:rsidRPr="00BC021D" w:rsidRDefault="00B34305" w:rsidP="00BC021D">
            <w:pPr>
              <w:pStyle w:val="af5"/>
              <w:rPr>
                <w:sz w:val="20"/>
                <w:szCs w:val="20"/>
                <w:lang w:eastAsia="ru-RU"/>
              </w:rPr>
            </w:pPr>
          </w:p>
        </w:tc>
        <w:tc>
          <w:tcPr>
            <w:tcW w:w="562" w:type="pct"/>
            <w:gridSpan w:val="2"/>
          </w:tcPr>
          <w:p w14:paraId="2F097FFC" w14:textId="77777777" w:rsidR="00B34305" w:rsidRPr="00BC021D" w:rsidRDefault="00B34305" w:rsidP="00BC021D">
            <w:pPr>
              <w:pStyle w:val="af5"/>
              <w:jc w:val="center"/>
              <w:rPr>
                <w:sz w:val="20"/>
                <w:szCs w:val="20"/>
                <w:lang w:eastAsia="ru-RU"/>
              </w:rPr>
            </w:pPr>
            <w:r w:rsidRPr="00BC021D">
              <w:rPr>
                <w:b/>
                <w:sz w:val="20"/>
                <w:szCs w:val="20"/>
                <w:lang w:eastAsia="ru-RU"/>
              </w:rPr>
              <w:lastRenderedPageBreak/>
              <w:t>январь</w:t>
            </w:r>
          </w:p>
        </w:tc>
        <w:tc>
          <w:tcPr>
            <w:tcW w:w="563" w:type="pct"/>
            <w:gridSpan w:val="2"/>
          </w:tcPr>
          <w:p w14:paraId="1A7FAA36" w14:textId="77777777" w:rsidR="00B34305" w:rsidRPr="00BC021D" w:rsidRDefault="00B34305" w:rsidP="00BC021D">
            <w:pPr>
              <w:pStyle w:val="af5"/>
              <w:jc w:val="center"/>
              <w:rPr>
                <w:b/>
                <w:sz w:val="20"/>
                <w:szCs w:val="20"/>
                <w:highlight w:val="yellow"/>
                <w:lang w:eastAsia="ru-RU"/>
              </w:rPr>
            </w:pPr>
            <w:r w:rsidRPr="00BC021D">
              <w:rPr>
                <w:b/>
                <w:sz w:val="20"/>
                <w:szCs w:val="20"/>
                <w:lang w:eastAsia="ru-RU"/>
              </w:rPr>
              <w:t>февраль</w:t>
            </w:r>
          </w:p>
        </w:tc>
        <w:tc>
          <w:tcPr>
            <w:tcW w:w="563" w:type="pct"/>
            <w:gridSpan w:val="2"/>
          </w:tcPr>
          <w:p w14:paraId="2EB18DEB" w14:textId="77777777" w:rsidR="00B34305" w:rsidRPr="00BC021D" w:rsidRDefault="00B34305" w:rsidP="00BC021D">
            <w:pPr>
              <w:pStyle w:val="af5"/>
              <w:jc w:val="center"/>
              <w:rPr>
                <w:b/>
                <w:sz w:val="20"/>
                <w:szCs w:val="20"/>
                <w:highlight w:val="yellow"/>
                <w:lang w:eastAsia="ru-RU"/>
              </w:rPr>
            </w:pPr>
            <w:r w:rsidRPr="00BC021D">
              <w:rPr>
                <w:b/>
                <w:sz w:val="20"/>
                <w:szCs w:val="20"/>
                <w:lang w:eastAsia="ru-RU"/>
              </w:rPr>
              <w:t>март</w:t>
            </w:r>
          </w:p>
        </w:tc>
        <w:tc>
          <w:tcPr>
            <w:tcW w:w="562" w:type="pct"/>
            <w:gridSpan w:val="2"/>
          </w:tcPr>
          <w:p w14:paraId="6C9E41F7" w14:textId="77777777" w:rsidR="00B34305" w:rsidRPr="00BC021D" w:rsidRDefault="00B34305" w:rsidP="00BC021D">
            <w:pPr>
              <w:pStyle w:val="af5"/>
              <w:jc w:val="center"/>
              <w:rPr>
                <w:b/>
                <w:sz w:val="20"/>
                <w:szCs w:val="20"/>
                <w:lang w:eastAsia="ru-RU"/>
              </w:rPr>
            </w:pPr>
            <w:r w:rsidRPr="00BC021D">
              <w:rPr>
                <w:b/>
                <w:sz w:val="20"/>
                <w:szCs w:val="20"/>
                <w:lang w:eastAsia="ru-RU"/>
              </w:rPr>
              <w:t>апрель</w:t>
            </w:r>
          </w:p>
        </w:tc>
        <w:tc>
          <w:tcPr>
            <w:tcW w:w="1466" w:type="pct"/>
            <w:gridSpan w:val="6"/>
          </w:tcPr>
          <w:p w14:paraId="0E559985" w14:textId="77777777" w:rsidR="00B34305" w:rsidRPr="00BC021D" w:rsidRDefault="00B34305" w:rsidP="00BC021D">
            <w:pPr>
              <w:pStyle w:val="af5"/>
              <w:jc w:val="center"/>
              <w:rPr>
                <w:b/>
                <w:sz w:val="20"/>
                <w:szCs w:val="20"/>
                <w:lang w:eastAsia="ru-RU"/>
              </w:rPr>
            </w:pPr>
            <w:r w:rsidRPr="00BC021D">
              <w:rPr>
                <w:b/>
                <w:sz w:val="20"/>
                <w:szCs w:val="20"/>
                <w:lang w:eastAsia="ru-RU"/>
              </w:rPr>
              <w:t>май</w:t>
            </w:r>
          </w:p>
        </w:tc>
        <w:tc>
          <w:tcPr>
            <w:tcW w:w="657" w:type="pct"/>
            <w:gridSpan w:val="3"/>
          </w:tcPr>
          <w:p w14:paraId="04EF2F4E" w14:textId="77777777" w:rsidR="00B34305" w:rsidRPr="00BC021D" w:rsidRDefault="00B34305" w:rsidP="00BC021D">
            <w:pPr>
              <w:pStyle w:val="af5"/>
              <w:jc w:val="center"/>
              <w:rPr>
                <w:b/>
                <w:sz w:val="20"/>
                <w:szCs w:val="20"/>
                <w:lang w:eastAsia="ru-RU"/>
              </w:rPr>
            </w:pPr>
            <w:r w:rsidRPr="00BC021D">
              <w:rPr>
                <w:b/>
                <w:sz w:val="20"/>
                <w:szCs w:val="20"/>
                <w:lang w:eastAsia="ru-RU"/>
              </w:rPr>
              <w:t>июнь</w:t>
            </w:r>
          </w:p>
        </w:tc>
      </w:tr>
      <w:tr w:rsidR="00B34305" w:rsidRPr="00BC021D" w14:paraId="483D769F" w14:textId="77777777" w:rsidTr="00BC021D">
        <w:trPr>
          <w:trHeight w:val="493"/>
        </w:trPr>
        <w:tc>
          <w:tcPr>
            <w:tcW w:w="624" w:type="pct"/>
            <w:vMerge/>
          </w:tcPr>
          <w:p w14:paraId="160E1432" w14:textId="77777777" w:rsidR="00B34305" w:rsidRPr="00BC021D" w:rsidRDefault="00B34305" w:rsidP="00BC021D">
            <w:pPr>
              <w:pStyle w:val="af5"/>
              <w:rPr>
                <w:sz w:val="20"/>
                <w:szCs w:val="20"/>
                <w:lang w:eastAsia="ru-RU"/>
              </w:rPr>
            </w:pPr>
          </w:p>
        </w:tc>
        <w:tc>
          <w:tcPr>
            <w:tcW w:w="258" w:type="pct"/>
          </w:tcPr>
          <w:p w14:paraId="3529914A" w14:textId="77777777" w:rsidR="00B34305" w:rsidRPr="00BC021D" w:rsidRDefault="00B34305" w:rsidP="00BC021D">
            <w:pPr>
              <w:pStyle w:val="af5"/>
              <w:jc w:val="center"/>
              <w:rPr>
                <w:b/>
                <w:sz w:val="16"/>
                <w:szCs w:val="16"/>
                <w:lang w:eastAsia="ru-RU"/>
              </w:rPr>
            </w:pPr>
            <w:r w:rsidRPr="00BC021D">
              <w:rPr>
                <w:b/>
                <w:sz w:val="16"/>
                <w:szCs w:val="16"/>
                <w:lang w:eastAsia="ru-RU"/>
              </w:rPr>
              <w:t>т.м</w:t>
            </w:r>
            <w:r w:rsidRPr="00BC021D">
              <w:rPr>
                <w:b/>
                <w:sz w:val="16"/>
                <w:szCs w:val="16"/>
                <w:vertAlign w:val="superscript"/>
                <w:lang w:eastAsia="ru-RU"/>
              </w:rPr>
              <w:t>3</w:t>
            </w:r>
          </w:p>
        </w:tc>
        <w:tc>
          <w:tcPr>
            <w:tcW w:w="303" w:type="pct"/>
          </w:tcPr>
          <w:p w14:paraId="16B79688" w14:textId="77777777" w:rsidR="00B34305" w:rsidRPr="00BC021D" w:rsidRDefault="00B34305" w:rsidP="00BC021D">
            <w:pPr>
              <w:pStyle w:val="af5"/>
              <w:jc w:val="center"/>
              <w:rPr>
                <w:b/>
                <w:sz w:val="16"/>
                <w:szCs w:val="16"/>
                <w:lang w:eastAsia="ru-RU"/>
              </w:rPr>
            </w:pPr>
            <w:r w:rsidRPr="00BC021D">
              <w:rPr>
                <w:b/>
                <w:sz w:val="16"/>
                <w:szCs w:val="16"/>
                <w:lang w:eastAsia="ru-RU"/>
              </w:rPr>
              <w:t>тыс. руб.</w:t>
            </w:r>
          </w:p>
        </w:tc>
        <w:tc>
          <w:tcPr>
            <w:tcW w:w="259" w:type="pct"/>
          </w:tcPr>
          <w:p w14:paraId="1C16A04C" w14:textId="77777777" w:rsidR="00B34305" w:rsidRPr="00BC021D" w:rsidRDefault="00B34305" w:rsidP="00BC021D">
            <w:pPr>
              <w:pStyle w:val="af5"/>
              <w:jc w:val="center"/>
              <w:rPr>
                <w:b/>
                <w:sz w:val="16"/>
                <w:szCs w:val="16"/>
                <w:lang w:eastAsia="ru-RU"/>
              </w:rPr>
            </w:pPr>
            <w:r w:rsidRPr="00BC021D">
              <w:rPr>
                <w:b/>
                <w:sz w:val="16"/>
                <w:szCs w:val="16"/>
                <w:lang w:eastAsia="ru-RU"/>
              </w:rPr>
              <w:t>т.м</w:t>
            </w:r>
            <w:r w:rsidRPr="00BC021D">
              <w:rPr>
                <w:b/>
                <w:sz w:val="16"/>
                <w:szCs w:val="16"/>
                <w:vertAlign w:val="superscript"/>
                <w:lang w:eastAsia="ru-RU"/>
              </w:rPr>
              <w:t>3</w:t>
            </w:r>
          </w:p>
        </w:tc>
        <w:tc>
          <w:tcPr>
            <w:tcW w:w="303" w:type="pct"/>
          </w:tcPr>
          <w:p w14:paraId="2B1042A0" w14:textId="77777777" w:rsidR="00B34305" w:rsidRPr="00BC021D" w:rsidRDefault="00B34305" w:rsidP="00BC021D">
            <w:pPr>
              <w:pStyle w:val="af5"/>
              <w:jc w:val="center"/>
              <w:rPr>
                <w:b/>
                <w:sz w:val="16"/>
                <w:szCs w:val="16"/>
                <w:lang w:eastAsia="ru-RU"/>
              </w:rPr>
            </w:pPr>
            <w:r w:rsidRPr="00BC021D">
              <w:rPr>
                <w:b/>
                <w:sz w:val="16"/>
                <w:szCs w:val="16"/>
                <w:lang w:eastAsia="ru-RU"/>
              </w:rPr>
              <w:t>тыс. руб.</w:t>
            </w:r>
          </w:p>
        </w:tc>
        <w:tc>
          <w:tcPr>
            <w:tcW w:w="258" w:type="pct"/>
          </w:tcPr>
          <w:p w14:paraId="29D8C4C0" w14:textId="77777777" w:rsidR="00B34305" w:rsidRPr="00BC021D" w:rsidRDefault="00B34305" w:rsidP="00BC021D">
            <w:pPr>
              <w:pStyle w:val="af5"/>
              <w:jc w:val="center"/>
              <w:rPr>
                <w:b/>
                <w:sz w:val="16"/>
                <w:szCs w:val="16"/>
                <w:lang w:eastAsia="ru-RU"/>
              </w:rPr>
            </w:pPr>
            <w:r w:rsidRPr="00BC021D">
              <w:rPr>
                <w:b/>
                <w:sz w:val="16"/>
                <w:szCs w:val="16"/>
                <w:lang w:eastAsia="ru-RU"/>
              </w:rPr>
              <w:t>т.м</w:t>
            </w:r>
            <w:r w:rsidRPr="00BC021D">
              <w:rPr>
                <w:b/>
                <w:sz w:val="16"/>
                <w:szCs w:val="16"/>
                <w:vertAlign w:val="superscript"/>
                <w:lang w:eastAsia="ru-RU"/>
              </w:rPr>
              <w:t>3</w:t>
            </w:r>
          </w:p>
        </w:tc>
        <w:tc>
          <w:tcPr>
            <w:tcW w:w="304" w:type="pct"/>
          </w:tcPr>
          <w:p w14:paraId="7C00BE4E" w14:textId="77777777" w:rsidR="00B34305" w:rsidRPr="00BC021D" w:rsidRDefault="00B34305" w:rsidP="00BC021D">
            <w:pPr>
              <w:pStyle w:val="af5"/>
              <w:jc w:val="center"/>
              <w:rPr>
                <w:b/>
                <w:sz w:val="16"/>
                <w:szCs w:val="16"/>
                <w:lang w:eastAsia="ru-RU"/>
              </w:rPr>
            </w:pPr>
            <w:r w:rsidRPr="00BC021D">
              <w:rPr>
                <w:b/>
                <w:sz w:val="16"/>
                <w:szCs w:val="16"/>
                <w:lang w:eastAsia="ru-RU"/>
              </w:rPr>
              <w:t>тыс. руб.</w:t>
            </w:r>
          </w:p>
        </w:tc>
        <w:tc>
          <w:tcPr>
            <w:tcW w:w="258" w:type="pct"/>
          </w:tcPr>
          <w:p w14:paraId="4391BE42" w14:textId="77777777" w:rsidR="00B34305" w:rsidRPr="00BC021D" w:rsidRDefault="00B34305" w:rsidP="00BC021D">
            <w:pPr>
              <w:pStyle w:val="af5"/>
              <w:jc w:val="center"/>
              <w:rPr>
                <w:b/>
                <w:sz w:val="16"/>
                <w:szCs w:val="16"/>
                <w:lang w:eastAsia="ru-RU"/>
              </w:rPr>
            </w:pPr>
            <w:r w:rsidRPr="00BC021D">
              <w:rPr>
                <w:b/>
                <w:sz w:val="16"/>
                <w:szCs w:val="16"/>
                <w:lang w:eastAsia="ru-RU"/>
              </w:rPr>
              <w:t>т.м</w:t>
            </w:r>
            <w:r w:rsidRPr="00BC021D">
              <w:rPr>
                <w:b/>
                <w:sz w:val="16"/>
                <w:szCs w:val="16"/>
                <w:vertAlign w:val="superscript"/>
                <w:lang w:eastAsia="ru-RU"/>
              </w:rPr>
              <w:t>3</w:t>
            </w:r>
          </w:p>
        </w:tc>
        <w:tc>
          <w:tcPr>
            <w:tcW w:w="303" w:type="pct"/>
          </w:tcPr>
          <w:p w14:paraId="493CB0A2" w14:textId="77777777" w:rsidR="00B34305" w:rsidRPr="00BC021D" w:rsidRDefault="00B34305" w:rsidP="00BC021D">
            <w:pPr>
              <w:pStyle w:val="af5"/>
              <w:jc w:val="center"/>
              <w:rPr>
                <w:b/>
                <w:sz w:val="16"/>
                <w:szCs w:val="16"/>
                <w:lang w:eastAsia="ru-RU"/>
              </w:rPr>
            </w:pPr>
            <w:r w:rsidRPr="00BC021D">
              <w:rPr>
                <w:b/>
                <w:sz w:val="16"/>
                <w:szCs w:val="16"/>
                <w:lang w:eastAsia="ru-RU"/>
              </w:rPr>
              <w:t>тыс.</w:t>
            </w:r>
          </w:p>
          <w:p w14:paraId="38511BB5" w14:textId="77777777" w:rsidR="00B34305" w:rsidRPr="00BC021D" w:rsidRDefault="00B34305" w:rsidP="00BC021D">
            <w:pPr>
              <w:pStyle w:val="af5"/>
              <w:jc w:val="center"/>
              <w:rPr>
                <w:b/>
                <w:sz w:val="16"/>
                <w:szCs w:val="16"/>
                <w:lang w:eastAsia="ru-RU"/>
              </w:rPr>
            </w:pPr>
            <w:r w:rsidRPr="00BC021D">
              <w:rPr>
                <w:b/>
                <w:sz w:val="16"/>
                <w:szCs w:val="16"/>
                <w:lang w:eastAsia="ru-RU"/>
              </w:rPr>
              <w:t>руб.</w:t>
            </w:r>
          </w:p>
        </w:tc>
        <w:tc>
          <w:tcPr>
            <w:tcW w:w="487" w:type="pct"/>
            <w:gridSpan w:val="2"/>
          </w:tcPr>
          <w:p w14:paraId="1AA0B4F7" w14:textId="77777777" w:rsidR="00B34305" w:rsidRPr="00BC021D" w:rsidRDefault="00B34305" w:rsidP="00BC021D">
            <w:pPr>
              <w:pStyle w:val="af5"/>
              <w:jc w:val="center"/>
              <w:rPr>
                <w:b/>
                <w:sz w:val="16"/>
                <w:szCs w:val="16"/>
                <w:lang w:eastAsia="ru-RU"/>
              </w:rPr>
            </w:pPr>
            <w:r w:rsidRPr="00BC021D">
              <w:rPr>
                <w:b/>
                <w:sz w:val="16"/>
                <w:szCs w:val="16"/>
                <w:lang w:eastAsia="ru-RU"/>
              </w:rPr>
              <w:t>т.м</w:t>
            </w:r>
            <w:r w:rsidRPr="00BC021D">
              <w:rPr>
                <w:b/>
                <w:sz w:val="16"/>
                <w:szCs w:val="16"/>
                <w:vertAlign w:val="superscript"/>
                <w:lang w:eastAsia="ru-RU"/>
              </w:rPr>
              <w:t>3</w:t>
            </w:r>
          </w:p>
        </w:tc>
        <w:tc>
          <w:tcPr>
            <w:tcW w:w="978" w:type="pct"/>
            <w:gridSpan w:val="4"/>
          </w:tcPr>
          <w:p w14:paraId="224B22C7" w14:textId="77777777" w:rsidR="00B34305" w:rsidRPr="00BC021D" w:rsidRDefault="00B34305" w:rsidP="00BC021D">
            <w:pPr>
              <w:pStyle w:val="af5"/>
              <w:jc w:val="center"/>
              <w:rPr>
                <w:b/>
                <w:sz w:val="16"/>
                <w:szCs w:val="16"/>
                <w:lang w:eastAsia="ru-RU"/>
              </w:rPr>
            </w:pPr>
            <w:r w:rsidRPr="00BC021D">
              <w:rPr>
                <w:b/>
                <w:sz w:val="16"/>
                <w:szCs w:val="16"/>
                <w:lang w:eastAsia="ru-RU"/>
              </w:rPr>
              <w:t>тыс.</w:t>
            </w:r>
          </w:p>
          <w:p w14:paraId="3781E4DD" w14:textId="77777777" w:rsidR="00B34305" w:rsidRPr="00BC021D" w:rsidRDefault="00B34305" w:rsidP="00BC021D">
            <w:pPr>
              <w:pStyle w:val="af5"/>
              <w:jc w:val="center"/>
              <w:rPr>
                <w:b/>
                <w:sz w:val="16"/>
                <w:szCs w:val="16"/>
                <w:lang w:eastAsia="ru-RU"/>
              </w:rPr>
            </w:pPr>
            <w:r w:rsidRPr="00BC021D">
              <w:rPr>
                <w:b/>
                <w:sz w:val="16"/>
                <w:szCs w:val="16"/>
                <w:lang w:eastAsia="ru-RU"/>
              </w:rPr>
              <w:t>руб.</w:t>
            </w:r>
          </w:p>
        </w:tc>
        <w:tc>
          <w:tcPr>
            <w:tcW w:w="354" w:type="pct"/>
            <w:gridSpan w:val="2"/>
          </w:tcPr>
          <w:p w14:paraId="0D35D173" w14:textId="77777777" w:rsidR="00B34305" w:rsidRPr="00BC021D" w:rsidRDefault="00B34305" w:rsidP="00BC021D">
            <w:pPr>
              <w:pStyle w:val="af5"/>
              <w:jc w:val="center"/>
              <w:rPr>
                <w:b/>
                <w:sz w:val="16"/>
                <w:szCs w:val="16"/>
                <w:lang w:eastAsia="ru-RU"/>
              </w:rPr>
            </w:pPr>
            <w:r w:rsidRPr="00BC021D">
              <w:rPr>
                <w:b/>
                <w:sz w:val="16"/>
                <w:szCs w:val="16"/>
                <w:lang w:eastAsia="ru-RU"/>
              </w:rPr>
              <w:t>т.м</w:t>
            </w:r>
            <w:r w:rsidRPr="00BC021D">
              <w:rPr>
                <w:b/>
                <w:sz w:val="16"/>
                <w:szCs w:val="16"/>
                <w:vertAlign w:val="superscript"/>
                <w:lang w:eastAsia="ru-RU"/>
              </w:rPr>
              <w:t>3</w:t>
            </w:r>
          </w:p>
        </w:tc>
        <w:tc>
          <w:tcPr>
            <w:tcW w:w="303" w:type="pct"/>
          </w:tcPr>
          <w:p w14:paraId="64B0D01D" w14:textId="77777777" w:rsidR="00B34305" w:rsidRPr="00BC021D" w:rsidRDefault="00B34305" w:rsidP="00BC021D">
            <w:pPr>
              <w:pStyle w:val="af5"/>
              <w:jc w:val="center"/>
              <w:rPr>
                <w:b/>
                <w:sz w:val="16"/>
                <w:szCs w:val="16"/>
                <w:lang w:eastAsia="ru-RU"/>
              </w:rPr>
            </w:pPr>
            <w:r w:rsidRPr="00BC021D">
              <w:rPr>
                <w:b/>
                <w:sz w:val="16"/>
                <w:szCs w:val="16"/>
                <w:lang w:eastAsia="ru-RU"/>
              </w:rPr>
              <w:t>тыс.</w:t>
            </w:r>
          </w:p>
          <w:p w14:paraId="6E2CD03C" w14:textId="77777777" w:rsidR="00B34305" w:rsidRPr="00BC021D" w:rsidRDefault="00B34305" w:rsidP="00BC021D">
            <w:pPr>
              <w:pStyle w:val="af5"/>
              <w:jc w:val="center"/>
              <w:rPr>
                <w:b/>
                <w:sz w:val="16"/>
                <w:szCs w:val="16"/>
                <w:lang w:eastAsia="ru-RU"/>
              </w:rPr>
            </w:pPr>
            <w:r w:rsidRPr="00BC021D">
              <w:rPr>
                <w:b/>
                <w:sz w:val="16"/>
                <w:szCs w:val="16"/>
                <w:lang w:eastAsia="ru-RU"/>
              </w:rPr>
              <w:t>руб.</w:t>
            </w:r>
          </w:p>
        </w:tc>
      </w:tr>
      <w:tr w:rsidR="00B34305" w:rsidRPr="00BC021D" w14:paraId="5E22D7ED" w14:textId="77777777" w:rsidTr="00BC021D">
        <w:trPr>
          <w:trHeight w:val="404"/>
        </w:trPr>
        <w:tc>
          <w:tcPr>
            <w:tcW w:w="624" w:type="pct"/>
          </w:tcPr>
          <w:p w14:paraId="78FC9018" w14:textId="77777777" w:rsidR="00B34305" w:rsidRPr="00BC021D" w:rsidRDefault="00B34305" w:rsidP="00BC021D">
            <w:pPr>
              <w:pStyle w:val="af5"/>
              <w:rPr>
                <w:sz w:val="20"/>
                <w:szCs w:val="20"/>
                <w:lang w:eastAsia="ru-RU"/>
              </w:rPr>
            </w:pPr>
            <w:r w:rsidRPr="00BC021D">
              <w:rPr>
                <w:sz w:val="20"/>
                <w:szCs w:val="20"/>
                <w:lang w:eastAsia="ru-RU"/>
              </w:rPr>
              <w:t>Население верхний пос.</w:t>
            </w:r>
          </w:p>
        </w:tc>
        <w:tc>
          <w:tcPr>
            <w:tcW w:w="258" w:type="pct"/>
          </w:tcPr>
          <w:p w14:paraId="0C30DCDC" w14:textId="77777777" w:rsidR="00B34305" w:rsidRPr="00BC021D" w:rsidRDefault="00B34305" w:rsidP="00BC021D">
            <w:pPr>
              <w:pStyle w:val="af5"/>
              <w:jc w:val="center"/>
              <w:rPr>
                <w:sz w:val="20"/>
                <w:szCs w:val="20"/>
                <w:lang w:eastAsia="ru-RU"/>
              </w:rPr>
            </w:pPr>
            <w:r w:rsidRPr="00BC021D">
              <w:rPr>
                <w:sz w:val="20"/>
                <w:szCs w:val="20"/>
                <w:lang w:eastAsia="ru-RU"/>
              </w:rPr>
              <w:t>9,5</w:t>
            </w:r>
          </w:p>
        </w:tc>
        <w:tc>
          <w:tcPr>
            <w:tcW w:w="303" w:type="pct"/>
          </w:tcPr>
          <w:p w14:paraId="4995AC61" w14:textId="77777777" w:rsidR="00B34305" w:rsidRPr="00BC021D" w:rsidRDefault="00B34305" w:rsidP="00BC021D">
            <w:pPr>
              <w:pStyle w:val="af5"/>
              <w:jc w:val="center"/>
              <w:rPr>
                <w:sz w:val="20"/>
                <w:szCs w:val="20"/>
                <w:lang w:eastAsia="ru-RU"/>
              </w:rPr>
            </w:pPr>
            <w:r w:rsidRPr="00BC021D">
              <w:rPr>
                <w:sz w:val="20"/>
                <w:szCs w:val="20"/>
                <w:lang w:eastAsia="ru-RU"/>
              </w:rPr>
              <w:t>288,4</w:t>
            </w:r>
          </w:p>
        </w:tc>
        <w:tc>
          <w:tcPr>
            <w:tcW w:w="259" w:type="pct"/>
          </w:tcPr>
          <w:p w14:paraId="0E02D185" w14:textId="77777777" w:rsidR="00B34305" w:rsidRPr="00BC021D" w:rsidRDefault="00B34305" w:rsidP="00BC021D">
            <w:pPr>
              <w:pStyle w:val="af5"/>
              <w:jc w:val="center"/>
              <w:rPr>
                <w:sz w:val="20"/>
                <w:szCs w:val="20"/>
                <w:lang w:eastAsia="ru-RU"/>
              </w:rPr>
            </w:pPr>
            <w:r w:rsidRPr="00BC021D">
              <w:rPr>
                <w:sz w:val="20"/>
                <w:szCs w:val="20"/>
                <w:lang w:eastAsia="ru-RU"/>
              </w:rPr>
              <w:t>8,5</w:t>
            </w:r>
          </w:p>
        </w:tc>
        <w:tc>
          <w:tcPr>
            <w:tcW w:w="303" w:type="pct"/>
          </w:tcPr>
          <w:p w14:paraId="1D2C8B59" w14:textId="77777777" w:rsidR="00B34305" w:rsidRPr="00BC021D" w:rsidRDefault="00B34305" w:rsidP="00BC021D">
            <w:pPr>
              <w:pStyle w:val="af5"/>
              <w:jc w:val="center"/>
              <w:rPr>
                <w:sz w:val="20"/>
                <w:szCs w:val="20"/>
                <w:lang w:eastAsia="ru-RU"/>
              </w:rPr>
            </w:pPr>
            <w:r w:rsidRPr="00BC021D">
              <w:rPr>
                <w:sz w:val="20"/>
                <w:szCs w:val="20"/>
                <w:lang w:eastAsia="ru-RU"/>
              </w:rPr>
              <w:t>269,9</w:t>
            </w:r>
          </w:p>
        </w:tc>
        <w:tc>
          <w:tcPr>
            <w:tcW w:w="258" w:type="pct"/>
          </w:tcPr>
          <w:p w14:paraId="50EA995E" w14:textId="77777777" w:rsidR="00B34305" w:rsidRPr="00BC021D" w:rsidRDefault="00B34305" w:rsidP="00BC021D">
            <w:pPr>
              <w:pStyle w:val="af5"/>
              <w:jc w:val="center"/>
              <w:rPr>
                <w:sz w:val="20"/>
                <w:szCs w:val="20"/>
                <w:lang w:eastAsia="ru-RU"/>
              </w:rPr>
            </w:pPr>
            <w:r w:rsidRPr="00BC021D">
              <w:rPr>
                <w:sz w:val="20"/>
                <w:szCs w:val="20"/>
                <w:lang w:eastAsia="ru-RU"/>
              </w:rPr>
              <w:t>7,8</w:t>
            </w:r>
          </w:p>
        </w:tc>
        <w:tc>
          <w:tcPr>
            <w:tcW w:w="304" w:type="pct"/>
          </w:tcPr>
          <w:p w14:paraId="530A824A" w14:textId="77777777" w:rsidR="00B34305" w:rsidRPr="00BC021D" w:rsidRDefault="00B34305" w:rsidP="00BC021D">
            <w:pPr>
              <w:pStyle w:val="af5"/>
              <w:jc w:val="center"/>
              <w:rPr>
                <w:sz w:val="20"/>
                <w:szCs w:val="20"/>
                <w:lang w:eastAsia="ru-RU"/>
              </w:rPr>
            </w:pPr>
            <w:r w:rsidRPr="00BC021D">
              <w:rPr>
                <w:sz w:val="20"/>
                <w:szCs w:val="20"/>
                <w:lang w:eastAsia="ru-RU"/>
              </w:rPr>
              <w:t>245,3</w:t>
            </w:r>
          </w:p>
        </w:tc>
        <w:tc>
          <w:tcPr>
            <w:tcW w:w="258" w:type="pct"/>
          </w:tcPr>
          <w:p w14:paraId="5535343D" w14:textId="77777777" w:rsidR="00B34305" w:rsidRPr="00BC021D" w:rsidRDefault="00B34305" w:rsidP="00BC021D">
            <w:pPr>
              <w:pStyle w:val="af5"/>
              <w:jc w:val="center"/>
              <w:rPr>
                <w:sz w:val="20"/>
                <w:szCs w:val="20"/>
                <w:lang w:eastAsia="ru-RU"/>
              </w:rPr>
            </w:pPr>
            <w:r w:rsidRPr="00BC021D">
              <w:rPr>
                <w:sz w:val="20"/>
                <w:szCs w:val="20"/>
                <w:lang w:eastAsia="ru-RU"/>
              </w:rPr>
              <w:t>8,0</w:t>
            </w:r>
          </w:p>
        </w:tc>
        <w:tc>
          <w:tcPr>
            <w:tcW w:w="303" w:type="pct"/>
          </w:tcPr>
          <w:p w14:paraId="7521DC74" w14:textId="77777777" w:rsidR="00B34305" w:rsidRPr="00BC021D" w:rsidRDefault="00B34305" w:rsidP="00BC021D">
            <w:pPr>
              <w:pStyle w:val="af5"/>
              <w:jc w:val="center"/>
              <w:rPr>
                <w:sz w:val="20"/>
                <w:szCs w:val="20"/>
                <w:lang w:eastAsia="ru-RU"/>
              </w:rPr>
            </w:pPr>
            <w:r w:rsidRPr="00BC021D">
              <w:rPr>
                <w:sz w:val="20"/>
                <w:szCs w:val="20"/>
                <w:lang w:eastAsia="ru-RU"/>
              </w:rPr>
              <w:t>267,5</w:t>
            </w:r>
          </w:p>
        </w:tc>
        <w:tc>
          <w:tcPr>
            <w:tcW w:w="487" w:type="pct"/>
            <w:gridSpan w:val="2"/>
          </w:tcPr>
          <w:p w14:paraId="2F13353E" w14:textId="77777777" w:rsidR="00B34305" w:rsidRPr="00BC021D" w:rsidRDefault="00B34305" w:rsidP="00BC021D">
            <w:pPr>
              <w:pStyle w:val="af5"/>
              <w:jc w:val="center"/>
              <w:rPr>
                <w:sz w:val="20"/>
                <w:szCs w:val="20"/>
                <w:lang w:eastAsia="ru-RU"/>
              </w:rPr>
            </w:pPr>
            <w:r w:rsidRPr="00BC021D">
              <w:rPr>
                <w:sz w:val="20"/>
                <w:szCs w:val="20"/>
                <w:lang w:eastAsia="ru-RU"/>
              </w:rPr>
              <w:t>9,1</w:t>
            </w:r>
          </w:p>
        </w:tc>
        <w:tc>
          <w:tcPr>
            <w:tcW w:w="978" w:type="pct"/>
            <w:gridSpan w:val="4"/>
          </w:tcPr>
          <w:p w14:paraId="0EEE62F8" w14:textId="77777777" w:rsidR="00B34305" w:rsidRPr="00BC021D" w:rsidRDefault="00B34305" w:rsidP="00BC021D">
            <w:pPr>
              <w:pStyle w:val="af5"/>
              <w:jc w:val="center"/>
              <w:rPr>
                <w:sz w:val="20"/>
                <w:szCs w:val="20"/>
                <w:lang w:eastAsia="ru-RU"/>
              </w:rPr>
            </w:pPr>
            <w:r w:rsidRPr="00BC021D">
              <w:rPr>
                <w:sz w:val="20"/>
                <w:szCs w:val="20"/>
                <w:lang w:eastAsia="ru-RU"/>
              </w:rPr>
              <w:t>303,9</w:t>
            </w:r>
          </w:p>
        </w:tc>
        <w:tc>
          <w:tcPr>
            <w:tcW w:w="354" w:type="pct"/>
            <w:gridSpan w:val="2"/>
          </w:tcPr>
          <w:p w14:paraId="6A577698" w14:textId="77777777" w:rsidR="00B34305" w:rsidRPr="00BC021D" w:rsidRDefault="00B34305" w:rsidP="00BC021D">
            <w:pPr>
              <w:pStyle w:val="af5"/>
              <w:jc w:val="center"/>
              <w:rPr>
                <w:sz w:val="20"/>
                <w:szCs w:val="20"/>
                <w:lang w:eastAsia="ru-RU"/>
              </w:rPr>
            </w:pPr>
            <w:r w:rsidRPr="00BC021D">
              <w:rPr>
                <w:sz w:val="20"/>
                <w:szCs w:val="20"/>
                <w:lang w:eastAsia="ru-RU"/>
              </w:rPr>
              <w:t>9,2</w:t>
            </w:r>
          </w:p>
        </w:tc>
        <w:tc>
          <w:tcPr>
            <w:tcW w:w="303" w:type="pct"/>
          </w:tcPr>
          <w:p w14:paraId="386D8F65" w14:textId="77777777" w:rsidR="00B34305" w:rsidRPr="00BC021D" w:rsidRDefault="00B34305" w:rsidP="00BC021D">
            <w:pPr>
              <w:pStyle w:val="af5"/>
              <w:jc w:val="center"/>
              <w:rPr>
                <w:sz w:val="20"/>
                <w:szCs w:val="20"/>
                <w:lang w:eastAsia="ru-RU"/>
              </w:rPr>
            </w:pPr>
            <w:r w:rsidRPr="00BC021D">
              <w:rPr>
                <w:sz w:val="20"/>
                <w:szCs w:val="20"/>
                <w:lang w:eastAsia="ru-RU"/>
              </w:rPr>
              <w:t>315,4</w:t>
            </w:r>
          </w:p>
        </w:tc>
      </w:tr>
      <w:tr w:rsidR="00B34305" w:rsidRPr="00BC021D" w14:paraId="3F0FD102" w14:textId="77777777" w:rsidTr="00BC021D">
        <w:trPr>
          <w:trHeight w:val="268"/>
        </w:trPr>
        <w:tc>
          <w:tcPr>
            <w:tcW w:w="624" w:type="pct"/>
          </w:tcPr>
          <w:p w14:paraId="79C28ED0" w14:textId="77777777" w:rsidR="00B34305" w:rsidRPr="00BC021D" w:rsidRDefault="00B34305" w:rsidP="00BC021D">
            <w:pPr>
              <w:pStyle w:val="af5"/>
              <w:rPr>
                <w:sz w:val="20"/>
                <w:szCs w:val="20"/>
                <w:lang w:eastAsia="ru-RU"/>
              </w:rPr>
            </w:pPr>
            <w:r w:rsidRPr="00BC021D">
              <w:rPr>
                <w:sz w:val="20"/>
                <w:szCs w:val="20"/>
                <w:lang w:eastAsia="ru-RU"/>
              </w:rPr>
              <w:t xml:space="preserve">Население ниж. пос. </w:t>
            </w:r>
          </w:p>
        </w:tc>
        <w:tc>
          <w:tcPr>
            <w:tcW w:w="258" w:type="pct"/>
          </w:tcPr>
          <w:p w14:paraId="37EDBB19" w14:textId="77777777" w:rsidR="00B34305" w:rsidRPr="00BC021D" w:rsidRDefault="00B34305" w:rsidP="00BC021D">
            <w:pPr>
              <w:pStyle w:val="af5"/>
              <w:jc w:val="center"/>
              <w:rPr>
                <w:sz w:val="20"/>
                <w:szCs w:val="20"/>
                <w:lang w:eastAsia="ru-RU"/>
              </w:rPr>
            </w:pPr>
            <w:r w:rsidRPr="00BC021D">
              <w:rPr>
                <w:sz w:val="20"/>
                <w:szCs w:val="20"/>
                <w:lang w:eastAsia="ru-RU"/>
              </w:rPr>
              <w:t>8,0</w:t>
            </w:r>
          </w:p>
        </w:tc>
        <w:tc>
          <w:tcPr>
            <w:tcW w:w="303" w:type="pct"/>
          </w:tcPr>
          <w:p w14:paraId="362F7989" w14:textId="77777777" w:rsidR="00B34305" w:rsidRPr="00BC021D" w:rsidRDefault="00B34305" w:rsidP="00BC021D">
            <w:pPr>
              <w:pStyle w:val="af5"/>
              <w:jc w:val="center"/>
              <w:rPr>
                <w:sz w:val="20"/>
                <w:szCs w:val="20"/>
                <w:lang w:eastAsia="ru-RU"/>
              </w:rPr>
            </w:pPr>
            <w:r w:rsidRPr="00BC021D">
              <w:rPr>
                <w:sz w:val="20"/>
                <w:szCs w:val="20"/>
                <w:lang w:eastAsia="ru-RU"/>
              </w:rPr>
              <w:t>254,7</w:t>
            </w:r>
          </w:p>
        </w:tc>
        <w:tc>
          <w:tcPr>
            <w:tcW w:w="259" w:type="pct"/>
          </w:tcPr>
          <w:p w14:paraId="5656533C" w14:textId="77777777" w:rsidR="00B34305" w:rsidRPr="00BC021D" w:rsidRDefault="00B34305" w:rsidP="00BC021D">
            <w:pPr>
              <w:pStyle w:val="af5"/>
              <w:jc w:val="center"/>
              <w:rPr>
                <w:sz w:val="20"/>
                <w:szCs w:val="20"/>
                <w:lang w:eastAsia="ru-RU"/>
              </w:rPr>
            </w:pPr>
            <w:r w:rsidRPr="00BC021D">
              <w:rPr>
                <w:sz w:val="20"/>
                <w:szCs w:val="20"/>
                <w:lang w:eastAsia="ru-RU"/>
              </w:rPr>
              <w:t>9,4</w:t>
            </w:r>
          </w:p>
        </w:tc>
        <w:tc>
          <w:tcPr>
            <w:tcW w:w="303" w:type="pct"/>
          </w:tcPr>
          <w:p w14:paraId="48C4162A" w14:textId="77777777" w:rsidR="00B34305" w:rsidRPr="00BC021D" w:rsidRDefault="00B34305" w:rsidP="00BC021D">
            <w:pPr>
              <w:pStyle w:val="af5"/>
              <w:jc w:val="center"/>
              <w:rPr>
                <w:sz w:val="20"/>
                <w:szCs w:val="20"/>
                <w:lang w:eastAsia="ru-RU"/>
              </w:rPr>
            </w:pPr>
            <w:r w:rsidRPr="00BC021D">
              <w:rPr>
                <w:sz w:val="20"/>
                <w:szCs w:val="20"/>
                <w:lang w:eastAsia="ru-RU"/>
              </w:rPr>
              <w:t>287,8</w:t>
            </w:r>
          </w:p>
        </w:tc>
        <w:tc>
          <w:tcPr>
            <w:tcW w:w="258" w:type="pct"/>
          </w:tcPr>
          <w:p w14:paraId="25931C48" w14:textId="77777777" w:rsidR="00B34305" w:rsidRPr="00BC021D" w:rsidRDefault="00B34305" w:rsidP="00BC021D">
            <w:pPr>
              <w:pStyle w:val="af5"/>
              <w:jc w:val="center"/>
              <w:rPr>
                <w:sz w:val="20"/>
                <w:szCs w:val="20"/>
                <w:lang w:eastAsia="ru-RU"/>
              </w:rPr>
            </w:pPr>
            <w:r w:rsidRPr="00BC021D">
              <w:rPr>
                <w:sz w:val="20"/>
                <w:szCs w:val="20"/>
                <w:lang w:eastAsia="ru-RU"/>
              </w:rPr>
              <w:t>8,2</w:t>
            </w:r>
          </w:p>
        </w:tc>
        <w:tc>
          <w:tcPr>
            <w:tcW w:w="304" w:type="pct"/>
          </w:tcPr>
          <w:p w14:paraId="17B0B386" w14:textId="77777777" w:rsidR="00B34305" w:rsidRPr="00BC021D" w:rsidRDefault="00B34305" w:rsidP="00BC021D">
            <w:pPr>
              <w:pStyle w:val="af5"/>
              <w:jc w:val="center"/>
              <w:rPr>
                <w:sz w:val="20"/>
                <w:szCs w:val="20"/>
                <w:lang w:eastAsia="ru-RU"/>
              </w:rPr>
            </w:pPr>
            <w:r w:rsidRPr="00BC021D">
              <w:rPr>
                <w:sz w:val="20"/>
                <w:szCs w:val="20"/>
                <w:lang w:eastAsia="ru-RU"/>
              </w:rPr>
              <w:t>261,4</w:t>
            </w:r>
          </w:p>
        </w:tc>
        <w:tc>
          <w:tcPr>
            <w:tcW w:w="258" w:type="pct"/>
          </w:tcPr>
          <w:p w14:paraId="70E3EC73" w14:textId="77777777" w:rsidR="00B34305" w:rsidRPr="00BC021D" w:rsidRDefault="00B34305" w:rsidP="00BC021D">
            <w:pPr>
              <w:pStyle w:val="af5"/>
              <w:jc w:val="center"/>
              <w:rPr>
                <w:sz w:val="20"/>
                <w:szCs w:val="20"/>
                <w:lang w:eastAsia="ru-RU"/>
              </w:rPr>
            </w:pPr>
            <w:r w:rsidRPr="00BC021D">
              <w:rPr>
                <w:sz w:val="20"/>
                <w:szCs w:val="20"/>
                <w:lang w:eastAsia="ru-RU"/>
              </w:rPr>
              <w:t>7,8</w:t>
            </w:r>
          </w:p>
        </w:tc>
        <w:tc>
          <w:tcPr>
            <w:tcW w:w="303" w:type="pct"/>
          </w:tcPr>
          <w:p w14:paraId="72F2F0A2" w14:textId="77777777" w:rsidR="00B34305" w:rsidRPr="00BC021D" w:rsidRDefault="00B34305" w:rsidP="00BC021D">
            <w:pPr>
              <w:pStyle w:val="af5"/>
              <w:jc w:val="center"/>
              <w:rPr>
                <w:sz w:val="20"/>
                <w:szCs w:val="20"/>
                <w:lang w:eastAsia="ru-RU"/>
              </w:rPr>
            </w:pPr>
            <w:r w:rsidRPr="00BC021D">
              <w:rPr>
                <w:sz w:val="20"/>
                <w:szCs w:val="20"/>
                <w:lang w:eastAsia="ru-RU"/>
              </w:rPr>
              <w:t>242,3</w:t>
            </w:r>
          </w:p>
        </w:tc>
        <w:tc>
          <w:tcPr>
            <w:tcW w:w="487" w:type="pct"/>
            <w:gridSpan w:val="2"/>
          </w:tcPr>
          <w:p w14:paraId="6D06769A" w14:textId="77777777" w:rsidR="00B34305" w:rsidRPr="00BC021D" w:rsidRDefault="00B34305" w:rsidP="00BC021D">
            <w:pPr>
              <w:pStyle w:val="af5"/>
              <w:jc w:val="center"/>
              <w:rPr>
                <w:sz w:val="20"/>
                <w:szCs w:val="20"/>
                <w:lang w:eastAsia="ru-RU"/>
              </w:rPr>
            </w:pPr>
            <w:r w:rsidRPr="00BC021D">
              <w:rPr>
                <w:sz w:val="20"/>
                <w:szCs w:val="20"/>
                <w:lang w:eastAsia="ru-RU"/>
              </w:rPr>
              <w:t>8,0</w:t>
            </w:r>
          </w:p>
        </w:tc>
        <w:tc>
          <w:tcPr>
            <w:tcW w:w="978" w:type="pct"/>
            <w:gridSpan w:val="4"/>
          </w:tcPr>
          <w:p w14:paraId="2C00E69C" w14:textId="77777777" w:rsidR="00B34305" w:rsidRPr="00BC021D" w:rsidRDefault="00B34305" w:rsidP="00BC021D">
            <w:pPr>
              <w:pStyle w:val="af5"/>
              <w:jc w:val="center"/>
              <w:rPr>
                <w:sz w:val="20"/>
                <w:szCs w:val="20"/>
                <w:lang w:eastAsia="ru-RU"/>
              </w:rPr>
            </w:pPr>
            <w:r w:rsidRPr="00BC021D">
              <w:rPr>
                <w:sz w:val="20"/>
                <w:szCs w:val="20"/>
                <w:lang w:eastAsia="ru-RU"/>
              </w:rPr>
              <w:t>249,9</w:t>
            </w:r>
          </w:p>
        </w:tc>
        <w:tc>
          <w:tcPr>
            <w:tcW w:w="354" w:type="pct"/>
            <w:gridSpan w:val="2"/>
          </w:tcPr>
          <w:p w14:paraId="399BC178" w14:textId="77777777" w:rsidR="00B34305" w:rsidRPr="00BC021D" w:rsidRDefault="00B34305" w:rsidP="00BC021D">
            <w:pPr>
              <w:pStyle w:val="af5"/>
              <w:jc w:val="center"/>
              <w:rPr>
                <w:sz w:val="20"/>
                <w:szCs w:val="20"/>
                <w:lang w:eastAsia="ru-RU"/>
              </w:rPr>
            </w:pPr>
            <w:r w:rsidRPr="00BC021D">
              <w:rPr>
                <w:sz w:val="20"/>
                <w:szCs w:val="20"/>
                <w:lang w:eastAsia="ru-RU"/>
              </w:rPr>
              <w:t>8,5</w:t>
            </w:r>
          </w:p>
        </w:tc>
        <w:tc>
          <w:tcPr>
            <w:tcW w:w="303" w:type="pct"/>
          </w:tcPr>
          <w:p w14:paraId="2759E76C" w14:textId="77777777" w:rsidR="00B34305" w:rsidRPr="00BC021D" w:rsidRDefault="00B34305" w:rsidP="00BC021D">
            <w:pPr>
              <w:pStyle w:val="af5"/>
              <w:jc w:val="center"/>
              <w:rPr>
                <w:sz w:val="20"/>
                <w:szCs w:val="20"/>
                <w:lang w:eastAsia="ru-RU"/>
              </w:rPr>
            </w:pPr>
            <w:r w:rsidRPr="00BC021D">
              <w:rPr>
                <w:sz w:val="20"/>
                <w:szCs w:val="20"/>
                <w:lang w:eastAsia="ru-RU"/>
              </w:rPr>
              <w:t>284,6</w:t>
            </w:r>
          </w:p>
        </w:tc>
      </w:tr>
      <w:tr w:rsidR="00B34305" w:rsidRPr="00BC021D" w14:paraId="15FE1187" w14:textId="77777777" w:rsidTr="00BC021D">
        <w:tc>
          <w:tcPr>
            <w:tcW w:w="624" w:type="pct"/>
          </w:tcPr>
          <w:p w14:paraId="5CD20B19" w14:textId="77777777" w:rsidR="00B34305" w:rsidRPr="00BC021D" w:rsidRDefault="00B34305" w:rsidP="00BC021D">
            <w:pPr>
              <w:pStyle w:val="af5"/>
              <w:rPr>
                <w:sz w:val="20"/>
                <w:szCs w:val="20"/>
                <w:lang w:eastAsia="ru-RU"/>
              </w:rPr>
            </w:pPr>
            <w:r w:rsidRPr="00BC021D">
              <w:rPr>
                <w:sz w:val="20"/>
                <w:szCs w:val="20"/>
                <w:lang w:eastAsia="ru-RU"/>
              </w:rPr>
              <w:t>Бюджетные организации</w:t>
            </w:r>
          </w:p>
        </w:tc>
        <w:tc>
          <w:tcPr>
            <w:tcW w:w="258" w:type="pct"/>
          </w:tcPr>
          <w:p w14:paraId="0100A1F7" w14:textId="77777777" w:rsidR="00B34305" w:rsidRPr="00BC021D" w:rsidRDefault="00B34305" w:rsidP="00BC021D">
            <w:pPr>
              <w:pStyle w:val="af5"/>
              <w:jc w:val="center"/>
              <w:rPr>
                <w:sz w:val="20"/>
                <w:szCs w:val="20"/>
                <w:lang w:eastAsia="ru-RU"/>
              </w:rPr>
            </w:pPr>
            <w:r w:rsidRPr="00BC021D">
              <w:rPr>
                <w:sz w:val="20"/>
                <w:szCs w:val="20"/>
                <w:lang w:eastAsia="ru-RU"/>
              </w:rPr>
              <w:t>0,8</w:t>
            </w:r>
          </w:p>
        </w:tc>
        <w:tc>
          <w:tcPr>
            <w:tcW w:w="303" w:type="pct"/>
          </w:tcPr>
          <w:p w14:paraId="10523914" w14:textId="77777777" w:rsidR="00B34305" w:rsidRPr="00BC021D" w:rsidRDefault="00B34305" w:rsidP="00BC021D">
            <w:pPr>
              <w:pStyle w:val="af5"/>
              <w:jc w:val="center"/>
              <w:rPr>
                <w:sz w:val="20"/>
                <w:szCs w:val="20"/>
                <w:lang w:eastAsia="ru-RU"/>
              </w:rPr>
            </w:pPr>
            <w:r w:rsidRPr="00BC021D">
              <w:rPr>
                <w:sz w:val="20"/>
                <w:szCs w:val="20"/>
                <w:lang w:eastAsia="ru-RU"/>
              </w:rPr>
              <w:t>18,4</w:t>
            </w:r>
          </w:p>
        </w:tc>
        <w:tc>
          <w:tcPr>
            <w:tcW w:w="259" w:type="pct"/>
          </w:tcPr>
          <w:p w14:paraId="3D647E85" w14:textId="77777777" w:rsidR="00B34305" w:rsidRPr="00BC021D" w:rsidRDefault="00B34305" w:rsidP="00BC021D">
            <w:pPr>
              <w:pStyle w:val="af5"/>
              <w:jc w:val="center"/>
              <w:rPr>
                <w:sz w:val="20"/>
                <w:szCs w:val="20"/>
                <w:lang w:eastAsia="ru-RU"/>
              </w:rPr>
            </w:pPr>
            <w:r w:rsidRPr="00BC021D">
              <w:rPr>
                <w:sz w:val="20"/>
                <w:szCs w:val="20"/>
                <w:lang w:eastAsia="ru-RU"/>
              </w:rPr>
              <w:t>1,0</w:t>
            </w:r>
          </w:p>
        </w:tc>
        <w:tc>
          <w:tcPr>
            <w:tcW w:w="303" w:type="pct"/>
          </w:tcPr>
          <w:p w14:paraId="535699E1" w14:textId="77777777" w:rsidR="00B34305" w:rsidRPr="00BC021D" w:rsidRDefault="00B34305" w:rsidP="00BC021D">
            <w:pPr>
              <w:pStyle w:val="af5"/>
              <w:jc w:val="center"/>
              <w:rPr>
                <w:sz w:val="20"/>
                <w:szCs w:val="20"/>
                <w:lang w:eastAsia="ru-RU"/>
              </w:rPr>
            </w:pPr>
            <w:r w:rsidRPr="00BC021D">
              <w:rPr>
                <w:sz w:val="20"/>
                <w:szCs w:val="20"/>
                <w:lang w:eastAsia="ru-RU"/>
              </w:rPr>
              <w:t>20,9</w:t>
            </w:r>
          </w:p>
        </w:tc>
        <w:tc>
          <w:tcPr>
            <w:tcW w:w="258" w:type="pct"/>
          </w:tcPr>
          <w:p w14:paraId="3C5A41ED" w14:textId="77777777" w:rsidR="00B34305" w:rsidRPr="00BC021D" w:rsidRDefault="00B34305" w:rsidP="00BC021D">
            <w:pPr>
              <w:pStyle w:val="af5"/>
              <w:jc w:val="center"/>
              <w:rPr>
                <w:sz w:val="20"/>
                <w:szCs w:val="20"/>
                <w:lang w:eastAsia="ru-RU"/>
              </w:rPr>
            </w:pPr>
            <w:r w:rsidRPr="00BC021D">
              <w:rPr>
                <w:sz w:val="20"/>
                <w:szCs w:val="20"/>
                <w:lang w:eastAsia="ru-RU"/>
              </w:rPr>
              <w:t>0,6</w:t>
            </w:r>
          </w:p>
        </w:tc>
        <w:tc>
          <w:tcPr>
            <w:tcW w:w="304" w:type="pct"/>
          </w:tcPr>
          <w:p w14:paraId="6D9FFE3B" w14:textId="77777777" w:rsidR="00B34305" w:rsidRPr="00BC021D" w:rsidRDefault="00B34305" w:rsidP="00BC021D">
            <w:pPr>
              <w:pStyle w:val="af5"/>
              <w:jc w:val="center"/>
              <w:rPr>
                <w:sz w:val="20"/>
                <w:szCs w:val="20"/>
                <w:lang w:eastAsia="ru-RU"/>
              </w:rPr>
            </w:pPr>
            <w:r w:rsidRPr="00BC021D">
              <w:rPr>
                <w:sz w:val="20"/>
                <w:szCs w:val="20"/>
                <w:lang w:eastAsia="ru-RU"/>
              </w:rPr>
              <w:t>16,7</w:t>
            </w:r>
          </w:p>
        </w:tc>
        <w:tc>
          <w:tcPr>
            <w:tcW w:w="258" w:type="pct"/>
          </w:tcPr>
          <w:p w14:paraId="2DE9152C" w14:textId="77777777" w:rsidR="00B34305" w:rsidRPr="00BC021D" w:rsidRDefault="00B34305" w:rsidP="00BC021D">
            <w:pPr>
              <w:pStyle w:val="af5"/>
              <w:jc w:val="center"/>
              <w:rPr>
                <w:sz w:val="20"/>
                <w:szCs w:val="20"/>
                <w:lang w:eastAsia="ru-RU"/>
              </w:rPr>
            </w:pPr>
            <w:r w:rsidRPr="00BC021D">
              <w:rPr>
                <w:sz w:val="20"/>
                <w:szCs w:val="20"/>
                <w:lang w:eastAsia="ru-RU"/>
              </w:rPr>
              <w:t>1,0</w:t>
            </w:r>
          </w:p>
        </w:tc>
        <w:tc>
          <w:tcPr>
            <w:tcW w:w="303" w:type="pct"/>
          </w:tcPr>
          <w:p w14:paraId="61DDF6A6" w14:textId="77777777" w:rsidR="00B34305" w:rsidRPr="00BC021D" w:rsidRDefault="00B34305" w:rsidP="00BC021D">
            <w:pPr>
              <w:pStyle w:val="af5"/>
              <w:jc w:val="center"/>
              <w:rPr>
                <w:sz w:val="20"/>
                <w:szCs w:val="20"/>
                <w:lang w:eastAsia="ru-RU"/>
              </w:rPr>
            </w:pPr>
            <w:r w:rsidRPr="00BC021D">
              <w:rPr>
                <w:sz w:val="20"/>
                <w:szCs w:val="20"/>
                <w:lang w:eastAsia="ru-RU"/>
              </w:rPr>
              <w:t>34,1</w:t>
            </w:r>
          </w:p>
        </w:tc>
        <w:tc>
          <w:tcPr>
            <w:tcW w:w="487" w:type="pct"/>
            <w:gridSpan w:val="2"/>
          </w:tcPr>
          <w:p w14:paraId="1B4C2AF4" w14:textId="77777777" w:rsidR="00B34305" w:rsidRPr="00BC021D" w:rsidRDefault="00B34305" w:rsidP="00BC021D">
            <w:pPr>
              <w:pStyle w:val="af5"/>
              <w:jc w:val="center"/>
              <w:rPr>
                <w:sz w:val="20"/>
                <w:szCs w:val="20"/>
                <w:lang w:eastAsia="ru-RU"/>
              </w:rPr>
            </w:pPr>
            <w:r w:rsidRPr="00BC021D">
              <w:rPr>
                <w:sz w:val="20"/>
                <w:szCs w:val="20"/>
                <w:lang w:eastAsia="ru-RU"/>
              </w:rPr>
              <w:t>1,1</w:t>
            </w:r>
          </w:p>
        </w:tc>
        <w:tc>
          <w:tcPr>
            <w:tcW w:w="978" w:type="pct"/>
            <w:gridSpan w:val="4"/>
          </w:tcPr>
          <w:p w14:paraId="541894A7" w14:textId="77777777" w:rsidR="00B34305" w:rsidRPr="00BC021D" w:rsidRDefault="00B34305" w:rsidP="00BC021D">
            <w:pPr>
              <w:pStyle w:val="af5"/>
              <w:jc w:val="center"/>
              <w:rPr>
                <w:sz w:val="20"/>
                <w:szCs w:val="20"/>
                <w:lang w:eastAsia="ru-RU"/>
              </w:rPr>
            </w:pPr>
            <w:r w:rsidRPr="00BC021D">
              <w:rPr>
                <w:sz w:val="20"/>
                <w:szCs w:val="20"/>
                <w:lang w:eastAsia="ru-RU"/>
              </w:rPr>
              <w:t>37,5</w:t>
            </w:r>
          </w:p>
        </w:tc>
        <w:tc>
          <w:tcPr>
            <w:tcW w:w="354" w:type="pct"/>
            <w:gridSpan w:val="2"/>
          </w:tcPr>
          <w:p w14:paraId="4E0BA57B" w14:textId="77777777" w:rsidR="00B34305" w:rsidRPr="00BC021D" w:rsidRDefault="00B34305" w:rsidP="00BC021D">
            <w:pPr>
              <w:pStyle w:val="af5"/>
              <w:jc w:val="center"/>
              <w:rPr>
                <w:sz w:val="20"/>
                <w:szCs w:val="20"/>
                <w:lang w:eastAsia="ru-RU"/>
              </w:rPr>
            </w:pPr>
            <w:r w:rsidRPr="00BC021D">
              <w:rPr>
                <w:sz w:val="20"/>
                <w:szCs w:val="20"/>
                <w:lang w:eastAsia="ru-RU"/>
              </w:rPr>
              <w:t>0,9</w:t>
            </w:r>
          </w:p>
        </w:tc>
        <w:tc>
          <w:tcPr>
            <w:tcW w:w="303" w:type="pct"/>
          </w:tcPr>
          <w:p w14:paraId="2FD83F38" w14:textId="77777777" w:rsidR="00B34305" w:rsidRPr="00BC021D" w:rsidRDefault="00B34305" w:rsidP="00BC021D">
            <w:pPr>
              <w:pStyle w:val="af5"/>
              <w:jc w:val="center"/>
              <w:rPr>
                <w:sz w:val="20"/>
                <w:szCs w:val="20"/>
                <w:lang w:eastAsia="ru-RU"/>
              </w:rPr>
            </w:pPr>
            <w:r w:rsidRPr="00BC021D">
              <w:rPr>
                <w:sz w:val="20"/>
                <w:szCs w:val="20"/>
                <w:lang w:eastAsia="ru-RU"/>
              </w:rPr>
              <w:t>30,2</w:t>
            </w:r>
          </w:p>
        </w:tc>
      </w:tr>
      <w:tr w:rsidR="00B34305" w:rsidRPr="00BC021D" w14:paraId="45C95FB6" w14:textId="77777777" w:rsidTr="00BC021D">
        <w:tc>
          <w:tcPr>
            <w:tcW w:w="624" w:type="pct"/>
          </w:tcPr>
          <w:p w14:paraId="4EF314C6" w14:textId="77777777" w:rsidR="00B34305" w:rsidRPr="00BC021D" w:rsidRDefault="00B34305" w:rsidP="00BC021D">
            <w:pPr>
              <w:pStyle w:val="af5"/>
              <w:rPr>
                <w:sz w:val="20"/>
                <w:szCs w:val="20"/>
                <w:lang w:eastAsia="ru-RU"/>
              </w:rPr>
            </w:pPr>
            <w:r w:rsidRPr="00BC021D">
              <w:rPr>
                <w:sz w:val="20"/>
                <w:szCs w:val="20"/>
                <w:lang w:eastAsia="ru-RU"/>
              </w:rPr>
              <w:t>Прочие организации</w:t>
            </w:r>
          </w:p>
        </w:tc>
        <w:tc>
          <w:tcPr>
            <w:tcW w:w="258" w:type="pct"/>
          </w:tcPr>
          <w:p w14:paraId="5E70DAA0" w14:textId="77777777" w:rsidR="00B34305" w:rsidRPr="00BC021D" w:rsidRDefault="00B34305" w:rsidP="00BC021D">
            <w:pPr>
              <w:pStyle w:val="af5"/>
              <w:jc w:val="center"/>
              <w:rPr>
                <w:sz w:val="20"/>
                <w:szCs w:val="20"/>
                <w:lang w:eastAsia="ru-RU"/>
              </w:rPr>
            </w:pPr>
            <w:r w:rsidRPr="00BC021D">
              <w:rPr>
                <w:sz w:val="20"/>
                <w:szCs w:val="20"/>
                <w:lang w:eastAsia="ru-RU"/>
              </w:rPr>
              <w:t>2,1</w:t>
            </w:r>
          </w:p>
        </w:tc>
        <w:tc>
          <w:tcPr>
            <w:tcW w:w="303" w:type="pct"/>
          </w:tcPr>
          <w:p w14:paraId="2A801F24" w14:textId="77777777" w:rsidR="00B34305" w:rsidRPr="00BC021D" w:rsidRDefault="00B34305" w:rsidP="00BC021D">
            <w:pPr>
              <w:pStyle w:val="af5"/>
              <w:jc w:val="center"/>
              <w:rPr>
                <w:sz w:val="20"/>
                <w:szCs w:val="20"/>
                <w:lang w:eastAsia="ru-RU"/>
              </w:rPr>
            </w:pPr>
            <w:r w:rsidRPr="00BC021D">
              <w:rPr>
                <w:sz w:val="20"/>
                <w:szCs w:val="20"/>
                <w:lang w:eastAsia="ru-RU"/>
              </w:rPr>
              <w:t>55,6</w:t>
            </w:r>
          </w:p>
        </w:tc>
        <w:tc>
          <w:tcPr>
            <w:tcW w:w="259" w:type="pct"/>
          </w:tcPr>
          <w:p w14:paraId="10377AF4" w14:textId="77777777" w:rsidR="00B34305" w:rsidRPr="00BC021D" w:rsidRDefault="00B34305" w:rsidP="00BC021D">
            <w:pPr>
              <w:pStyle w:val="af5"/>
              <w:jc w:val="center"/>
              <w:rPr>
                <w:sz w:val="20"/>
                <w:szCs w:val="20"/>
                <w:lang w:eastAsia="ru-RU"/>
              </w:rPr>
            </w:pPr>
            <w:r w:rsidRPr="00BC021D">
              <w:rPr>
                <w:sz w:val="20"/>
                <w:szCs w:val="20"/>
                <w:lang w:eastAsia="ru-RU"/>
              </w:rPr>
              <w:t>1,8</w:t>
            </w:r>
          </w:p>
        </w:tc>
        <w:tc>
          <w:tcPr>
            <w:tcW w:w="303" w:type="pct"/>
          </w:tcPr>
          <w:p w14:paraId="3B749212" w14:textId="77777777" w:rsidR="00B34305" w:rsidRPr="00BC021D" w:rsidRDefault="00B34305" w:rsidP="00BC021D">
            <w:pPr>
              <w:pStyle w:val="af5"/>
              <w:jc w:val="center"/>
              <w:rPr>
                <w:sz w:val="20"/>
                <w:szCs w:val="20"/>
                <w:lang w:eastAsia="ru-RU"/>
              </w:rPr>
            </w:pPr>
            <w:r w:rsidRPr="00BC021D">
              <w:rPr>
                <w:sz w:val="20"/>
                <w:szCs w:val="20"/>
                <w:lang w:eastAsia="ru-RU"/>
              </w:rPr>
              <w:t>52,7</w:t>
            </w:r>
          </w:p>
        </w:tc>
        <w:tc>
          <w:tcPr>
            <w:tcW w:w="258" w:type="pct"/>
          </w:tcPr>
          <w:p w14:paraId="0214958F" w14:textId="77777777" w:rsidR="00B34305" w:rsidRPr="00BC021D" w:rsidRDefault="00B34305" w:rsidP="00BC021D">
            <w:pPr>
              <w:pStyle w:val="af5"/>
              <w:jc w:val="center"/>
              <w:rPr>
                <w:sz w:val="20"/>
                <w:szCs w:val="20"/>
                <w:lang w:eastAsia="ru-RU"/>
              </w:rPr>
            </w:pPr>
            <w:r w:rsidRPr="00BC021D">
              <w:rPr>
                <w:sz w:val="20"/>
                <w:szCs w:val="20"/>
                <w:lang w:eastAsia="ru-RU"/>
              </w:rPr>
              <w:t>2,2</w:t>
            </w:r>
          </w:p>
        </w:tc>
        <w:tc>
          <w:tcPr>
            <w:tcW w:w="304" w:type="pct"/>
          </w:tcPr>
          <w:p w14:paraId="6ABA3A55" w14:textId="77777777" w:rsidR="00B34305" w:rsidRPr="00BC021D" w:rsidRDefault="00B34305" w:rsidP="00BC021D">
            <w:pPr>
              <w:pStyle w:val="af5"/>
              <w:jc w:val="center"/>
              <w:rPr>
                <w:sz w:val="20"/>
                <w:szCs w:val="20"/>
                <w:lang w:eastAsia="ru-RU"/>
              </w:rPr>
            </w:pPr>
            <w:r w:rsidRPr="00BC021D">
              <w:rPr>
                <w:sz w:val="20"/>
                <w:szCs w:val="20"/>
                <w:lang w:eastAsia="ru-RU"/>
              </w:rPr>
              <w:t>56,4</w:t>
            </w:r>
          </w:p>
        </w:tc>
        <w:tc>
          <w:tcPr>
            <w:tcW w:w="258" w:type="pct"/>
          </w:tcPr>
          <w:p w14:paraId="055CAF3E" w14:textId="77777777" w:rsidR="00B34305" w:rsidRPr="00BC021D" w:rsidRDefault="00B34305" w:rsidP="00BC021D">
            <w:pPr>
              <w:pStyle w:val="af5"/>
              <w:jc w:val="center"/>
              <w:rPr>
                <w:sz w:val="20"/>
                <w:szCs w:val="20"/>
                <w:lang w:eastAsia="ru-RU"/>
              </w:rPr>
            </w:pPr>
            <w:r w:rsidRPr="00BC021D">
              <w:rPr>
                <w:sz w:val="20"/>
                <w:szCs w:val="20"/>
                <w:lang w:eastAsia="ru-RU"/>
              </w:rPr>
              <w:t>1,1</w:t>
            </w:r>
          </w:p>
        </w:tc>
        <w:tc>
          <w:tcPr>
            <w:tcW w:w="303" w:type="pct"/>
          </w:tcPr>
          <w:p w14:paraId="4FBB9844" w14:textId="77777777" w:rsidR="00B34305" w:rsidRPr="00BC021D" w:rsidRDefault="00B34305" w:rsidP="00BC021D">
            <w:pPr>
              <w:pStyle w:val="af5"/>
              <w:jc w:val="center"/>
              <w:rPr>
                <w:sz w:val="20"/>
                <w:szCs w:val="20"/>
                <w:lang w:eastAsia="ru-RU"/>
              </w:rPr>
            </w:pPr>
            <w:r w:rsidRPr="00BC021D">
              <w:rPr>
                <w:sz w:val="20"/>
                <w:szCs w:val="20"/>
                <w:lang w:eastAsia="ru-RU"/>
              </w:rPr>
              <w:t>38,7</w:t>
            </w:r>
          </w:p>
        </w:tc>
        <w:tc>
          <w:tcPr>
            <w:tcW w:w="487" w:type="pct"/>
            <w:gridSpan w:val="2"/>
          </w:tcPr>
          <w:p w14:paraId="6ACD5220" w14:textId="77777777" w:rsidR="00B34305" w:rsidRPr="00BC021D" w:rsidRDefault="00B34305" w:rsidP="00BC021D">
            <w:pPr>
              <w:pStyle w:val="af5"/>
              <w:jc w:val="center"/>
              <w:rPr>
                <w:sz w:val="20"/>
                <w:szCs w:val="20"/>
                <w:lang w:eastAsia="ru-RU"/>
              </w:rPr>
            </w:pPr>
            <w:r w:rsidRPr="00BC021D">
              <w:rPr>
                <w:sz w:val="20"/>
                <w:szCs w:val="20"/>
                <w:lang w:eastAsia="ru-RU"/>
              </w:rPr>
              <w:t>1,1</w:t>
            </w:r>
          </w:p>
        </w:tc>
        <w:tc>
          <w:tcPr>
            <w:tcW w:w="978" w:type="pct"/>
            <w:gridSpan w:val="4"/>
          </w:tcPr>
          <w:p w14:paraId="61D48544" w14:textId="77777777" w:rsidR="00B34305" w:rsidRPr="00BC021D" w:rsidRDefault="00B34305" w:rsidP="00BC021D">
            <w:pPr>
              <w:pStyle w:val="af5"/>
              <w:jc w:val="center"/>
              <w:rPr>
                <w:sz w:val="20"/>
                <w:szCs w:val="20"/>
                <w:lang w:eastAsia="ru-RU"/>
              </w:rPr>
            </w:pPr>
            <w:r w:rsidRPr="00BC021D">
              <w:rPr>
                <w:sz w:val="20"/>
                <w:szCs w:val="20"/>
                <w:lang w:eastAsia="ru-RU"/>
              </w:rPr>
              <w:t>39,8</w:t>
            </w:r>
          </w:p>
        </w:tc>
        <w:tc>
          <w:tcPr>
            <w:tcW w:w="354" w:type="pct"/>
            <w:gridSpan w:val="2"/>
          </w:tcPr>
          <w:p w14:paraId="3109746B" w14:textId="77777777" w:rsidR="00B34305" w:rsidRPr="00BC021D" w:rsidRDefault="00B34305" w:rsidP="00BC021D">
            <w:pPr>
              <w:pStyle w:val="af5"/>
              <w:jc w:val="center"/>
              <w:rPr>
                <w:sz w:val="20"/>
                <w:szCs w:val="20"/>
                <w:lang w:eastAsia="ru-RU"/>
              </w:rPr>
            </w:pPr>
            <w:r w:rsidRPr="00BC021D">
              <w:rPr>
                <w:sz w:val="20"/>
                <w:szCs w:val="20"/>
                <w:lang w:eastAsia="ru-RU"/>
              </w:rPr>
              <w:t>1,1</w:t>
            </w:r>
          </w:p>
        </w:tc>
        <w:tc>
          <w:tcPr>
            <w:tcW w:w="303" w:type="pct"/>
          </w:tcPr>
          <w:p w14:paraId="52C40A3B" w14:textId="77777777" w:rsidR="00B34305" w:rsidRPr="00BC021D" w:rsidRDefault="00B34305" w:rsidP="00BC021D">
            <w:pPr>
              <w:pStyle w:val="af5"/>
              <w:jc w:val="center"/>
              <w:rPr>
                <w:sz w:val="20"/>
                <w:szCs w:val="20"/>
                <w:lang w:eastAsia="ru-RU"/>
              </w:rPr>
            </w:pPr>
            <w:r w:rsidRPr="00BC021D">
              <w:rPr>
                <w:sz w:val="20"/>
                <w:szCs w:val="20"/>
                <w:lang w:eastAsia="ru-RU"/>
              </w:rPr>
              <w:t>38,4</w:t>
            </w:r>
          </w:p>
        </w:tc>
      </w:tr>
      <w:tr w:rsidR="00B34305" w:rsidRPr="00BC021D" w14:paraId="5F726BEE" w14:textId="77777777" w:rsidTr="00BC021D">
        <w:trPr>
          <w:trHeight w:val="179"/>
        </w:trPr>
        <w:tc>
          <w:tcPr>
            <w:tcW w:w="624" w:type="pct"/>
          </w:tcPr>
          <w:p w14:paraId="5969A0A2" w14:textId="77777777" w:rsidR="00B34305" w:rsidRPr="00BC021D" w:rsidRDefault="00B34305" w:rsidP="00BC021D">
            <w:pPr>
              <w:pStyle w:val="af5"/>
              <w:rPr>
                <w:b/>
                <w:sz w:val="20"/>
                <w:szCs w:val="20"/>
                <w:lang w:eastAsia="ru-RU"/>
              </w:rPr>
            </w:pPr>
            <w:r w:rsidRPr="00BC021D">
              <w:rPr>
                <w:b/>
                <w:sz w:val="20"/>
                <w:szCs w:val="20"/>
                <w:lang w:eastAsia="ru-RU"/>
              </w:rPr>
              <w:t xml:space="preserve">Итого </w:t>
            </w:r>
          </w:p>
        </w:tc>
        <w:tc>
          <w:tcPr>
            <w:tcW w:w="258" w:type="pct"/>
          </w:tcPr>
          <w:p w14:paraId="444446AF" w14:textId="77777777" w:rsidR="00B34305" w:rsidRPr="00BC021D" w:rsidRDefault="00B34305" w:rsidP="00BC021D">
            <w:pPr>
              <w:pStyle w:val="af5"/>
              <w:jc w:val="center"/>
              <w:rPr>
                <w:b/>
                <w:sz w:val="20"/>
                <w:szCs w:val="20"/>
                <w:lang w:eastAsia="ru-RU"/>
              </w:rPr>
            </w:pPr>
            <w:r w:rsidRPr="00BC021D">
              <w:rPr>
                <w:b/>
                <w:sz w:val="20"/>
                <w:szCs w:val="20"/>
                <w:lang w:eastAsia="ru-RU"/>
              </w:rPr>
              <w:t>20,4</w:t>
            </w:r>
          </w:p>
        </w:tc>
        <w:tc>
          <w:tcPr>
            <w:tcW w:w="303" w:type="pct"/>
          </w:tcPr>
          <w:p w14:paraId="0A588DA1" w14:textId="77777777" w:rsidR="00B34305" w:rsidRPr="00BC021D" w:rsidRDefault="00B34305" w:rsidP="00BC021D">
            <w:pPr>
              <w:pStyle w:val="af5"/>
              <w:jc w:val="center"/>
              <w:rPr>
                <w:b/>
                <w:sz w:val="20"/>
                <w:szCs w:val="20"/>
                <w:lang w:eastAsia="ru-RU"/>
              </w:rPr>
            </w:pPr>
            <w:r w:rsidRPr="00BC021D">
              <w:rPr>
                <w:b/>
                <w:sz w:val="20"/>
                <w:szCs w:val="20"/>
                <w:lang w:eastAsia="ru-RU"/>
              </w:rPr>
              <w:t>617,1</w:t>
            </w:r>
          </w:p>
        </w:tc>
        <w:tc>
          <w:tcPr>
            <w:tcW w:w="259" w:type="pct"/>
          </w:tcPr>
          <w:p w14:paraId="023E1C1B" w14:textId="77777777" w:rsidR="00B34305" w:rsidRPr="00BC021D" w:rsidRDefault="00B34305" w:rsidP="00BC021D">
            <w:pPr>
              <w:pStyle w:val="af5"/>
              <w:jc w:val="center"/>
              <w:rPr>
                <w:b/>
                <w:sz w:val="20"/>
                <w:szCs w:val="20"/>
                <w:lang w:eastAsia="ru-RU"/>
              </w:rPr>
            </w:pPr>
            <w:r w:rsidRPr="00BC021D">
              <w:rPr>
                <w:b/>
                <w:sz w:val="20"/>
                <w:szCs w:val="20"/>
                <w:lang w:eastAsia="ru-RU"/>
              </w:rPr>
              <w:t>20,7</w:t>
            </w:r>
          </w:p>
        </w:tc>
        <w:tc>
          <w:tcPr>
            <w:tcW w:w="303" w:type="pct"/>
          </w:tcPr>
          <w:p w14:paraId="23C8D748" w14:textId="77777777" w:rsidR="00B34305" w:rsidRPr="00BC021D" w:rsidRDefault="00B34305" w:rsidP="00BC021D">
            <w:pPr>
              <w:pStyle w:val="af5"/>
              <w:jc w:val="center"/>
              <w:rPr>
                <w:b/>
                <w:sz w:val="20"/>
                <w:szCs w:val="20"/>
                <w:lang w:eastAsia="ru-RU"/>
              </w:rPr>
            </w:pPr>
            <w:r w:rsidRPr="00BC021D">
              <w:rPr>
                <w:b/>
                <w:sz w:val="20"/>
                <w:szCs w:val="20"/>
                <w:lang w:eastAsia="ru-RU"/>
              </w:rPr>
              <w:t>631,3</w:t>
            </w:r>
          </w:p>
        </w:tc>
        <w:tc>
          <w:tcPr>
            <w:tcW w:w="258" w:type="pct"/>
          </w:tcPr>
          <w:p w14:paraId="6AF7A3B9" w14:textId="77777777" w:rsidR="00B34305" w:rsidRPr="00BC021D" w:rsidRDefault="00B34305" w:rsidP="00BC021D">
            <w:pPr>
              <w:pStyle w:val="af5"/>
              <w:jc w:val="center"/>
              <w:rPr>
                <w:b/>
                <w:sz w:val="20"/>
                <w:szCs w:val="20"/>
                <w:lang w:eastAsia="ru-RU"/>
              </w:rPr>
            </w:pPr>
            <w:r w:rsidRPr="00BC021D">
              <w:rPr>
                <w:b/>
                <w:sz w:val="20"/>
                <w:szCs w:val="20"/>
                <w:lang w:eastAsia="ru-RU"/>
              </w:rPr>
              <w:t>18,8</w:t>
            </w:r>
          </w:p>
        </w:tc>
        <w:tc>
          <w:tcPr>
            <w:tcW w:w="304" w:type="pct"/>
          </w:tcPr>
          <w:p w14:paraId="3950D463" w14:textId="77777777" w:rsidR="00B34305" w:rsidRPr="00BC021D" w:rsidRDefault="00B34305" w:rsidP="00BC021D">
            <w:pPr>
              <w:pStyle w:val="af5"/>
              <w:jc w:val="center"/>
              <w:rPr>
                <w:b/>
                <w:sz w:val="20"/>
                <w:szCs w:val="20"/>
                <w:lang w:eastAsia="ru-RU"/>
              </w:rPr>
            </w:pPr>
            <w:r w:rsidRPr="00BC021D">
              <w:rPr>
                <w:b/>
                <w:sz w:val="20"/>
                <w:szCs w:val="20"/>
                <w:lang w:eastAsia="ru-RU"/>
              </w:rPr>
              <w:t>579,8</w:t>
            </w:r>
          </w:p>
        </w:tc>
        <w:tc>
          <w:tcPr>
            <w:tcW w:w="258" w:type="pct"/>
          </w:tcPr>
          <w:p w14:paraId="6CF0AE42" w14:textId="77777777" w:rsidR="00B34305" w:rsidRPr="00BC021D" w:rsidRDefault="00B34305" w:rsidP="00BC021D">
            <w:pPr>
              <w:pStyle w:val="af5"/>
              <w:jc w:val="center"/>
              <w:rPr>
                <w:b/>
                <w:sz w:val="20"/>
                <w:szCs w:val="20"/>
                <w:lang w:eastAsia="ru-RU"/>
              </w:rPr>
            </w:pPr>
            <w:r w:rsidRPr="00BC021D">
              <w:rPr>
                <w:b/>
                <w:sz w:val="20"/>
                <w:szCs w:val="20"/>
                <w:lang w:eastAsia="ru-RU"/>
              </w:rPr>
              <w:t>17,9</w:t>
            </w:r>
          </w:p>
        </w:tc>
        <w:tc>
          <w:tcPr>
            <w:tcW w:w="303" w:type="pct"/>
          </w:tcPr>
          <w:p w14:paraId="685A0113" w14:textId="77777777" w:rsidR="00B34305" w:rsidRPr="00BC021D" w:rsidRDefault="00B34305" w:rsidP="00BC021D">
            <w:pPr>
              <w:pStyle w:val="af5"/>
              <w:jc w:val="center"/>
              <w:rPr>
                <w:b/>
                <w:sz w:val="20"/>
                <w:szCs w:val="20"/>
                <w:lang w:eastAsia="ru-RU"/>
              </w:rPr>
            </w:pPr>
            <w:r w:rsidRPr="00BC021D">
              <w:rPr>
                <w:b/>
                <w:sz w:val="20"/>
                <w:szCs w:val="20"/>
                <w:lang w:eastAsia="ru-RU"/>
              </w:rPr>
              <w:t>582,5</w:t>
            </w:r>
          </w:p>
        </w:tc>
        <w:tc>
          <w:tcPr>
            <w:tcW w:w="487" w:type="pct"/>
            <w:gridSpan w:val="2"/>
          </w:tcPr>
          <w:p w14:paraId="5FE833B5" w14:textId="77777777" w:rsidR="00B34305" w:rsidRPr="00BC021D" w:rsidRDefault="00B34305" w:rsidP="00BC021D">
            <w:pPr>
              <w:pStyle w:val="af5"/>
              <w:jc w:val="center"/>
              <w:rPr>
                <w:b/>
                <w:sz w:val="20"/>
                <w:szCs w:val="20"/>
                <w:lang w:eastAsia="ru-RU"/>
              </w:rPr>
            </w:pPr>
            <w:r w:rsidRPr="00BC021D">
              <w:rPr>
                <w:b/>
                <w:sz w:val="20"/>
                <w:szCs w:val="20"/>
                <w:lang w:eastAsia="ru-RU"/>
              </w:rPr>
              <w:t>19,3</w:t>
            </w:r>
          </w:p>
        </w:tc>
        <w:tc>
          <w:tcPr>
            <w:tcW w:w="978" w:type="pct"/>
            <w:gridSpan w:val="4"/>
          </w:tcPr>
          <w:p w14:paraId="6A147F9E" w14:textId="77777777" w:rsidR="00B34305" w:rsidRPr="00BC021D" w:rsidRDefault="00B34305" w:rsidP="00BC021D">
            <w:pPr>
              <w:pStyle w:val="af5"/>
              <w:jc w:val="center"/>
              <w:rPr>
                <w:b/>
                <w:sz w:val="20"/>
                <w:szCs w:val="20"/>
                <w:lang w:eastAsia="ru-RU"/>
              </w:rPr>
            </w:pPr>
            <w:r w:rsidRPr="00BC021D">
              <w:rPr>
                <w:b/>
                <w:sz w:val="20"/>
                <w:szCs w:val="20"/>
                <w:lang w:eastAsia="ru-RU"/>
              </w:rPr>
              <w:t>631,1</w:t>
            </w:r>
          </w:p>
        </w:tc>
        <w:tc>
          <w:tcPr>
            <w:tcW w:w="354" w:type="pct"/>
            <w:gridSpan w:val="2"/>
          </w:tcPr>
          <w:p w14:paraId="2F70BA93" w14:textId="77777777" w:rsidR="00B34305" w:rsidRPr="00BC021D" w:rsidRDefault="00B34305" w:rsidP="00BC021D">
            <w:pPr>
              <w:pStyle w:val="af5"/>
              <w:jc w:val="center"/>
              <w:rPr>
                <w:b/>
                <w:sz w:val="20"/>
                <w:szCs w:val="20"/>
                <w:lang w:eastAsia="ru-RU"/>
              </w:rPr>
            </w:pPr>
            <w:r w:rsidRPr="00BC021D">
              <w:rPr>
                <w:b/>
                <w:sz w:val="20"/>
                <w:szCs w:val="20"/>
                <w:lang w:eastAsia="ru-RU"/>
              </w:rPr>
              <w:t>19,7</w:t>
            </w:r>
          </w:p>
        </w:tc>
        <w:tc>
          <w:tcPr>
            <w:tcW w:w="303" w:type="pct"/>
          </w:tcPr>
          <w:p w14:paraId="12B25BA4" w14:textId="77777777" w:rsidR="00B34305" w:rsidRPr="00BC021D" w:rsidRDefault="00B34305" w:rsidP="00BC021D">
            <w:pPr>
              <w:pStyle w:val="af5"/>
              <w:jc w:val="center"/>
              <w:rPr>
                <w:b/>
                <w:sz w:val="20"/>
                <w:szCs w:val="20"/>
                <w:lang w:eastAsia="ru-RU"/>
              </w:rPr>
            </w:pPr>
            <w:r w:rsidRPr="00BC021D">
              <w:rPr>
                <w:b/>
                <w:sz w:val="20"/>
                <w:szCs w:val="20"/>
                <w:lang w:eastAsia="ru-RU"/>
              </w:rPr>
              <w:t>668,5</w:t>
            </w:r>
          </w:p>
        </w:tc>
      </w:tr>
      <w:tr w:rsidR="00B34305" w:rsidRPr="00BC021D" w14:paraId="78792E17" w14:textId="77777777" w:rsidTr="00BC021D">
        <w:trPr>
          <w:trHeight w:val="487"/>
        </w:trPr>
        <w:tc>
          <w:tcPr>
            <w:tcW w:w="624" w:type="pct"/>
            <w:vMerge w:val="restart"/>
          </w:tcPr>
          <w:p w14:paraId="43A382FF" w14:textId="77777777" w:rsidR="00B34305" w:rsidRPr="00BC021D" w:rsidRDefault="00B34305" w:rsidP="00BC021D">
            <w:pPr>
              <w:pStyle w:val="af5"/>
              <w:rPr>
                <w:b/>
                <w:sz w:val="20"/>
                <w:szCs w:val="20"/>
                <w:lang w:eastAsia="ru-RU"/>
              </w:rPr>
            </w:pPr>
            <w:r w:rsidRPr="00BC021D">
              <w:rPr>
                <w:b/>
                <w:sz w:val="20"/>
                <w:szCs w:val="20"/>
                <w:lang w:eastAsia="ru-RU"/>
              </w:rPr>
              <w:t>Потребители</w:t>
            </w:r>
          </w:p>
          <w:p w14:paraId="72E53BF0" w14:textId="77777777" w:rsidR="00B34305" w:rsidRPr="00BC021D" w:rsidRDefault="00B34305" w:rsidP="00BC021D">
            <w:pPr>
              <w:pStyle w:val="af5"/>
              <w:rPr>
                <w:sz w:val="20"/>
                <w:szCs w:val="20"/>
                <w:lang w:eastAsia="ru-RU"/>
              </w:rPr>
            </w:pPr>
          </w:p>
        </w:tc>
        <w:tc>
          <w:tcPr>
            <w:tcW w:w="822" w:type="pct"/>
            <w:gridSpan w:val="3"/>
          </w:tcPr>
          <w:p w14:paraId="5F395514" w14:textId="77777777" w:rsidR="00B34305" w:rsidRPr="00BC021D" w:rsidRDefault="00B34305" w:rsidP="00BC021D">
            <w:pPr>
              <w:pStyle w:val="af5"/>
              <w:jc w:val="center"/>
              <w:rPr>
                <w:b/>
                <w:sz w:val="20"/>
                <w:szCs w:val="20"/>
                <w:lang w:eastAsia="ru-RU"/>
              </w:rPr>
            </w:pPr>
            <w:r w:rsidRPr="00BC021D">
              <w:rPr>
                <w:b/>
                <w:sz w:val="20"/>
                <w:szCs w:val="20"/>
                <w:lang w:eastAsia="ru-RU"/>
              </w:rPr>
              <w:t>июль</w:t>
            </w:r>
          </w:p>
        </w:tc>
        <w:tc>
          <w:tcPr>
            <w:tcW w:w="866" w:type="pct"/>
            <w:gridSpan w:val="3"/>
          </w:tcPr>
          <w:p w14:paraId="3581D9E0" w14:textId="77777777" w:rsidR="00B34305" w:rsidRPr="00BC021D" w:rsidRDefault="00B34305" w:rsidP="00BC021D">
            <w:pPr>
              <w:pStyle w:val="af5"/>
              <w:jc w:val="center"/>
              <w:rPr>
                <w:b/>
                <w:sz w:val="20"/>
                <w:szCs w:val="20"/>
                <w:lang w:eastAsia="ru-RU"/>
              </w:rPr>
            </w:pPr>
            <w:r w:rsidRPr="00BC021D">
              <w:rPr>
                <w:b/>
                <w:sz w:val="20"/>
                <w:szCs w:val="20"/>
                <w:lang w:eastAsia="ru-RU"/>
              </w:rPr>
              <w:t>август</w:t>
            </w:r>
          </w:p>
        </w:tc>
        <w:tc>
          <w:tcPr>
            <w:tcW w:w="562" w:type="pct"/>
            <w:gridSpan w:val="2"/>
          </w:tcPr>
          <w:p w14:paraId="519038A5" w14:textId="77777777" w:rsidR="00B34305" w:rsidRPr="00BC021D" w:rsidRDefault="00B34305" w:rsidP="00BC021D">
            <w:pPr>
              <w:pStyle w:val="af5"/>
              <w:jc w:val="center"/>
              <w:rPr>
                <w:b/>
                <w:sz w:val="20"/>
                <w:szCs w:val="20"/>
                <w:lang w:eastAsia="ru-RU"/>
              </w:rPr>
            </w:pPr>
            <w:r w:rsidRPr="00BC021D">
              <w:rPr>
                <w:b/>
                <w:sz w:val="20"/>
                <w:szCs w:val="20"/>
                <w:lang w:eastAsia="ru-RU"/>
              </w:rPr>
              <w:t>сентябрь</w:t>
            </w:r>
          </w:p>
        </w:tc>
        <w:tc>
          <w:tcPr>
            <w:tcW w:w="487" w:type="pct"/>
            <w:gridSpan w:val="2"/>
          </w:tcPr>
          <w:p w14:paraId="24D9FCB7" w14:textId="77777777" w:rsidR="00B34305" w:rsidRPr="00BC021D" w:rsidRDefault="00B34305" w:rsidP="00BC021D">
            <w:pPr>
              <w:pStyle w:val="af5"/>
              <w:jc w:val="center"/>
              <w:rPr>
                <w:b/>
                <w:sz w:val="20"/>
                <w:szCs w:val="20"/>
                <w:lang w:eastAsia="ru-RU"/>
              </w:rPr>
            </w:pPr>
            <w:r w:rsidRPr="00BC021D">
              <w:rPr>
                <w:b/>
                <w:sz w:val="20"/>
                <w:szCs w:val="20"/>
                <w:lang w:eastAsia="ru-RU"/>
              </w:rPr>
              <w:t>октябрь</w:t>
            </w:r>
          </w:p>
        </w:tc>
        <w:tc>
          <w:tcPr>
            <w:tcW w:w="487" w:type="pct"/>
            <w:gridSpan w:val="2"/>
          </w:tcPr>
          <w:p w14:paraId="59C0CC19" w14:textId="77777777" w:rsidR="00B34305" w:rsidRPr="00BC021D" w:rsidRDefault="00B34305" w:rsidP="00BC021D">
            <w:pPr>
              <w:pStyle w:val="af5"/>
              <w:jc w:val="center"/>
              <w:rPr>
                <w:b/>
                <w:sz w:val="20"/>
                <w:szCs w:val="20"/>
                <w:lang w:eastAsia="ru-RU"/>
              </w:rPr>
            </w:pPr>
            <w:r w:rsidRPr="00BC021D">
              <w:rPr>
                <w:b/>
                <w:sz w:val="20"/>
                <w:szCs w:val="20"/>
                <w:lang w:eastAsia="ru-RU"/>
              </w:rPr>
              <w:t>ноябрь</w:t>
            </w:r>
          </w:p>
        </w:tc>
        <w:tc>
          <w:tcPr>
            <w:tcW w:w="490" w:type="pct"/>
            <w:gridSpan w:val="2"/>
          </w:tcPr>
          <w:p w14:paraId="5462D032" w14:textId="77777777" w:rsidR="00B34305" w:rsidRPr="00BC021D" w:rsidRDefault="00B34305" w:rsidP="00BC021D">
            <w:pPr>
              <w:pStyle w:val="af5"/>
              <w:jc w:val="center"/>
              <w:rPr>
                <w:b/>
                <w:sz w:val="20"/>
                <w:szCs w:val="20"/>
                <w:lang w:eastAsia="ru-RU"/>
              </w:rPr>
            </w:pPr>
            <w:r w:rsidRPr="00BC021D">
              <w:rPr>
                <w:b/>
                <w:sz w:val="20"/>
                <w:szCs w:val="20"/>
                <w:lang w:eastAsia="ru-RU"/>
              </w:rPr>
              <w:t>декабрь</w:t>
            </w:r>
          </w:p>
        </w:tc>
        <w:tc>
          <w:tcPr>
            <w:tcW w:w="657" w:type="pct"/>
            <w:gridSpan w:val="3"/>
          </w:tcPr>
          <w:p w14:paraId="6DD9E454" w14:textId="77777777" w:rsidR="00B34305" w:rsidRPr="00BC021D" w:rsidRDefault="00B34305" w:rsidP="00BC021D">
            <w:pPr>
              <w:pStyle w:val="af5"/>
              <w:jc w:val="center"/>
              <w:rPr>
                <w:b/>
                <w:sz w:val="20"/>
                <w:szCs w:val="20"/>
                <w:lang w:eastAsia="ru-RU"/>
              </w:rPr>
            </w:pPr>
            <w:r w:rsidRPr="00BC021D">
              <w:rPr>
                <w:b/>
                <w:sz w:val="20"/>
                <w:szCs w:val="20"/>
                <w:lang w:eastAsia="ru-RU"/>
              </w:rPr>
              <w:t>Итого</w:t>
            </w:r>
          </w:p>
          <w:p w14:paraId="5B19665F" w14:textId="77777777" w:rsidR="00B34305" w:rsidRPr="00BC021D" w:rsidRDefault="00B34305" w:rsidP="00BC021D">
            <w:pPr>
              <w:pStyle w:val="af5"/>
              <w:jc w:val="center"/>
              <w:rPr>
                <w:b/>
                <w:sz w:val="20"/>
                <w:szCs w:val="20"/>
                <w:lang w:eastAsia="ru-RU"/>
              </w:rPr>
            </w:pPr>
            <w:r w:rsidRPr="00BC021D">
              <w:rPr>
                <w:b/>
                <w:sz w:val="20"/>
                <w:szCs w:val="20"/>
                <w:lang w:eastAsia="ru-RU"/>
              </w:rPr>
              <w:t>За 2024г.</w:t>
            </w:r>
          </w:p>
        </w:tc>
      </w:tr>
      <w:tr w:rsidR="00B34305" w:rsidRPr="00BC021D" w14:paraId="320EDADD" w14:textId="77777777" w:rsidTr="00BC021D">
        <w:trPr>
          <w:trHeight w:val="493"/>
        </w:trPr>
        <w:tc>
          <w:tcPr>
            <w:tcW w:w="624" w:type="pct"/>
            <w:vMerge/>
          </w:tcPr>
          <w:p w14:paraId="5BEA118E" w14:textId="77777777" w:rsidR="00B34305" w:rsidRPr="00BC021D" w:rsidRDefault="00B34305" w:rsidP="00BC021D">
            <w:pPr>
              <w:pStyle w:val="af5"/>
              <w:rPr>
                <w:sz w:val="20"/>
                <w:szCs w:val="20"/>
                <w:lang w:eastAsia="ru-RU"/>
              </w:rPr>
            </w:pPr>
          </w:p>
        </w:tc>
        <w:tc>
          <w:tcPr>
            <w:tcW w:w="258" w:type="pct"/>
          </w:tcPr>
          <w:p w14:paraId="3DB04F53" w14:textId="77777777" w:rsidR="00B34305" w:rsidRPr="00BC021D" w:rsidRDefault="00B34305" w:rsidP="00BC021D">
            <w:pPr>
              <w:pStyle w:val="af5"/>
              <w:jc w:val="center"/>
              <w:rPr>
                <w:b/>
                <w:sz w:val="16"/>
                <w:szCs w:val="16"/>
                <w:lang w:eastAsia="ru-RU"/>
              </w:rPr>
            </w:pPr>
            <w:r w:rsidRPr="00BC021D">
              <w:rPr>
                <w:b/>
                <w:sz w:val="16"/>
                <w:szCs w:val="16"/>
                <w:lang w:eastAsia="ru-RU"/>
              </w:rPr>
              <w:t>т.м</w:t>
            </w:r>
            <w:r w:rsidRPr="00BC021D">
              <w:rPr>
                <w:b/>
                <w:sz w:val="16"/>
                <w:szCs w:val="16"/>
                <w:vertAlign w:val="superscript"/>
                <w:lang w:eastAsia="ru-RU"/>
              </w:rPr>
              <w:t>3</w:t>
            </w:r>
          </w:p>
        </w:tc>
        <w:tc>
          <w:tcPr>
            <w:tcW w:w="563" w:type="pct"/>
            <w:gridSpan w:val="2"/>
          </w:tcPr>
          <w:p w14:paraId="2FDFFBB8" w14:textId="77777777" w:rsidR="00B34305" w:rsidRPr="00BC021D" w:rsidRDefault="00B34305" w:rsidP="00BC021D">
            <w:pPr>
              <w:pStyle w:val="af5"/>
              <w:jc w:val="center"/>
              <w:rPr>
                <w:b/>
                <w:sz w:val="16"/>
                <w:szCs w:val="16"/>
                <w:lang w:eastAsia="ru-RU"/>
              </w:rPr>
            </w:pPr>
            <w:r w:rsidRPr="00BC021D">
              <w:rPr>
                <w:b/>
                <w:sz w:val="16"/>
                <w:szCs w:val="16"/>
                <w:lang w:eastAsia="ru-RU"/>
              </w:rPr>
              <w:t>тыс. руб.</w:t>
            </w:r>
          </w:p>
        </w:tc>
        <w:tc>
          <w:tcPr>
            <w:tcW w:w="303" w:type="pct"/>
          </w:tcPr>
          <w:p w14:paraId="3EC89025" w14:textId="77777777" w:rsidR="00B34305" w:rsidRPr="00BC021D" w:rsidRDefault="00B34305" w:rsidP="00BC021D">
            <w:pPr>
              <w:pStyle w:val="af5"/>
              <w:jc w:val="center"/>
              <w:rPr>
                <w:b/>
                <w:sz w:val="16"/>
                <w:szCs w:val="16"/>
                <w:lang w:eastAsia="ru-RU"/>
              </w:rPr>
            </w:pPr>
            <w:r w:rsidRPr="00BC021D">
              <w:rPr>
                <w:b/>
                <w:sz w:val="16"/>
                <w:szCs w:val="16"/>
                <w:lang w:eastAsia="ru-RU"/>
              </w:rPr>
              <w:t>т.м</w:t>
            </w:r>
            <w:r w:rsidRPr="00BC021D">
              <w:rPr>
                <w:b/>
                <w:sz w:val="16"/>
                <w:szCs w:val="16"/>
                <w:vertAlign w:val="superscript"/>
                <w:lang w:eastAsia="ru-RU"/>
              </w:rPr>
              <w:t>3</w:t>
            </w:r>
          </w:p>
        </w:tc>
        <w:tc>
          <w:tcPr>
            <w:tcW w:w="563" w:type="pct"/>
            <w:gridSpan w:val="2"/>
          </w:tcPr>
          <w:p w14:paraId="2F4EAE2A" w14:textId="77777777" w:rsidR="00B34305" w:rsidRPr="00BC021D" w:rsidRDefault="00B34305" w:rsidP="00BC021D">
            <w:pPr>
              <w:pStyle w:val="af5"/>
              <w:jc w:val="center"/>
              <w:rPr>
                <w:b/>
                <w:sz w:val="16"/>
                <w:szCs w:val="16"/>
                <w:lang w:eastAsia="ru-RU"/>
              </w:rPr>
            </w:pPr>
            <w:r w:rsidRPr="00BC021D">
              <w:rPr>
                <w:b/>
                <w:sz w:val="16"/>
                <w:szCs w:val="16"/>
                <w:lang w:eastAsia="ru-RU"/>
              </w:rPr>
              <w:t>тыс. руб.</w:t>
            </w:r>
          </w:p>
        </w:tc>
        <w:tc>
          <w:tcPr>
            <w:tcW w:w="258" w:type="pct"/>
          </w:tcPr>
          <w:p w14:paraId="787C491C" w14:textId="77777777" w:rsidR="00B34305" w:rsidRPr="00BC021D" w:rsidRDefault="00B34305" w:rsidP="00BC021D">
            <w:pPr>
              <w:pStyle w:val="af5"/>
              <w:jc w:val="center"/>
              <w:rPr>
                <w:b/>
                <w:sz w:val="16"/>
                <w:szCs w:val="16"/>
                <w:lang w:eastAsia="ru-RU"/>
              </w:rPr>
            </w:pPr>
            <w:r w:rsidRPr="00BC021D">
              <w:rPr>
                <w:b/>
                <w:sz w:val="16"/>
                <w:szCs w:val="16"/>
                <w:lang w:eastAsia="ru-RU"/>
              </w:rPr>
              <w:t>т.м</w:t>
            </w:r>
            <w:r w:rsidRPr="00BC021D">
              <w:rPr>
                <w:b/>
                <w:sz w:val="16"/>
                <w:szCs w:val="16"/>
                <w:vertAlign w:val="superscript"/>
                <w:lang w:eastAsia="ru-RU"/>
              </w:rPr>
              <w:t>3</w:t>
            </w:r>
          </w:p>
        </w:tc>
        <w:tc>
          <w:tcPr>
            <w:tcW w:w="303" w:type="pct"/>
          </w:tcPr>
          <w:p w14:paraId="530DBECB" w14:textId="77777777" w:rsidR="00B34305" w:rsidRPr="00BC021D" w:rsidRDefault="00B34305" w:rsidP="00BC021D">
            <w:pPr>
              <w:pStyle w:val="af5"/>
              <w:jc w:val="center"/>
              <w:rPr>
                <w:b/>
                <w:sz w:val="16"/>
                <w:szCs w:val="16"/>
                <w:lang w:eastAsia="ru-RU"/>
              </w:rPr>
            </w:pPr>
            <w:r w:rsidRPr="00BC021D">
              <w:rPr>
                <w:b/>
                <w:sz w:val="16"/>
                <w:szCs w:val="16"/>
                <w:lang w:eastAsia="ru-RU"/>
              </w:rPr>
              <w:t>тыс. руб.</w:t>
            </w:r>
          </w:p>
        </w:tc>
        <w:tc>
          <w:tcPr>
            <w:tcW w:w="227" w:type="pct"/>
          </w:tcPr>
          <w:p w14:paraId="515D42E5" w14:textId="77777777" w:rsidR="00B34305" w:rsidRPr="00BC021D" w:rsidRDefault="00B34305" w:rsidP="00BC021D">
            <w:pPr>
              <w:pStyle w:val="af5"/>
              <w:jc w:val="center"/>
              <w:rPr>
                <w:b/>
                <w:sz w:val="16"/>
                <w:szCs w:val="16"/>
                <w:lang w:eastAsia="ru-RU"/>
              </w:rPr>
            </w:pPr>
            <w:r w:rsidRPr="00BC021D">
              <w:rPr>
                <w:b/>
                <w:sz w:val="16"/>
                <w:szCs w:val="16"/>
                <w:lang w:eastAsia="ru-RU"/>
              </w:rPr>
              <w:t>т.м</w:t>
            </w:r>
            <w:r w:rsidRPr="00BC021D">
              <w:rPr>
                <w:b/>
                <w:sz w:val="16"/>
                <w:szCs w:val="16"/>
                <w:vertAlign w:val="superscript"/>
                <w:lang w:eastAsia="ru-RU"/>
              </w:rPr>
              <w:t>3</w:t>
            </w:r>
          </w:p>
        </w:tc>
        <w:tc>
          <w:tcPr>
            <w:tcW w:w="259" w:type="pct"/>
          </w:tcPr>
          <w:p w14:paraId="01DC1A2C" w14:textId="77777777" w:rsidR="00B34305" w:rsidRPr="00BC021D" w:rsidRDefault="00B34305" w:rsidP="00BC021D">
            <w:pPr>
              <w:pStyle w:val="af5"/>
              <w:jc w:val="center"/>
              <w:rPr>
                <w:b/>
                <w:sz w:val="16"/>
                <w:szCs w:val="16"/>
                <w:lang w:eastAsia="ru-RU"/>
              </w:rPr>
            </w:pPr>
            <w:r w:rsidRPr="00BC021D">
              <w:rPr>
                <w:b/>
                <w:sz w:val="16"/>
                <w:szCs w:val="16"/>
                <w:lang w:eastAsia="ru-RU"/>
              </w:rPr>
              <w:t>тыс. руб.</w:t>
            </w:r>
          </w:p>
        </w:tc>
        <w:tc>
          <w:tcPr>
            <w:tcW w:w="227" w:type="pct"/>
          </w:tcPr>
          <w:p w14:paraId="73E4A854" w14:textId="77777777" w:rsidR="00B34305" w:rsidRPr="00BC021D" w:rsidRDefault="00B34305" w:rsidP="00BC021D">
            <w:pPr>
              <w:pStyle w:val="af5"/>
              <w:jc w:val="center"/>
              <w:rPr>
                <w:b/>
                <w:sz w:val="16"/>
                <w:szCs w:val="16"/>
                <w:lang w:eastAsia="ru-RU"/>
              </w:rPr>
            </w:pPr>
            <w:r w:rsidRPr="00BC021D">
              <w:rPr>
                <w:b/>
                <w:sz w:val="16"/>
                <w:szCs w:val="16"/>
                <w:lang w:eastAsia="ru-RU"/>
              </w:rPr>
              <w:t>т.м</w:t>
            </w:r>
            <w:r w:rsidRPr="00BC021D">
              <w:rPr>
                <w:b/>
                <w:sz w:val="16"/>
                <w:szCs w:val="16"/>
                <w:vertAlign w:val="superscript"/>
                <w:lang w:eastAsia="ru-RU"/>
              </w:rPr>
              <w:t>3</w:t>
            </w:r>
          </w:p>
        </w:tc>
        <w:tc>
          <w:tcPr>
            <w:tcW w:w="259" w:type="pct"/>
          </w:tcPr>
          <w:p w14:paraId="261A8E03" w14:textId="77777777" w:rsidR="00B34305" w:rsidRPr="00BC021D" w:rsidRDefault="00B34305" w:rsidP="00BC021D">
            <w:pPr>
              <w:pStyle w:val="af5"/>
              <w:jc w:val="center"/>
              <w:rPr>
                <w:b/>
                <w:sz w:val="16"/>
                <w:szCs w:val="16"/>
                <w:lang w:eastAsia="ru-RU"/>
              </w:rPr>
            </w:pPr>
            <w:r w:rsidRPr="00BC021D">
              <w:rPr>
                <w:b/>
                <w:sz w:val="16"/>
                <w:szCs w:val="16"/>
                <w:lang w:eastAsia="ru-RU"/>
              </w:rPr>
              <w:t>тыс. руб.</w:t>
            </w:r>
          </w:p>
        </w:tc>
        <w:tc>
          <w:tcPr>
            <w:tcW w:w="228" w:type="pct"/>
          </w:tcPr>
          <w:p w14:paraId="63C6DE6E" w14:textId="77777777" w:rsidR="00B34305" w:rsidRPr="00BC021D" w:rsidRDefault="00B34305" w:rsidP="00BC021D">
            <w:pPr>
              <w:pStyle w:val="af5"/>
              <w:jc w:val="center"/>
              <w:rPr>
                <w:b/>
                <w:sz w:val="16"/>
                <w:szCs w:val="16"/>
                <w:lang w:eastAsia="ru-RU"/>
              </w:rPr>
            </w:pPr>
            <w:r w:rsidRPr="00BC021D">
              <w:rPr>
                <w:b/>
                <w:sz w:val="16"/>
                <w:szCs w:val="16"/>
                <w:lang w:eastAsia="ru-RU"/>
              </w:rPr>
              <w:t>т.м</w:t>
            </w:r>
            <w:r w:rsidRPr="00BC021D">
              <w:rPr>
                <w:b/>
                <w:sz w:val="16"/>
                <w:szCs w:val="16"/>
                <w:vertAlign w:val="superscript"/>
                <w:lang w:eastAsia="ru-RU"/>
              </w:rPr>
              <w:t>3</w:t>
            </w:r>
          </w:p>
        </w:tc>
        <w:tc>
          <w:tcPr>
            <w:tcW w:w="261" w:type="pct"/>
          </w:tcPr>
          <w:p w14:paraId="5F501DE4" w14:textId="77777777" w:rsidR="00B34305" w:rsidRPr="00BC021D" w:rsidRDefault="00B34305" w:rsidP="00BC021D">
            <w:pPr>
              <w:pStyle w:val="af5"/>
              <w:jc w:val="center"/>
              <w:rPr>
                <w:b/>
                <w:sz w:val="16"/>
                <w:szCs w:val="16"/>
                <w:lang w:eastAsia="ru-RU"/>
              </w:rPr>
            </w:pPr>
            <w:r w:rsidRPr="00BC021D">
              <w:rPr>
                <w:b/>
                <w:sz w:val="16"/>
                <w:szCs w:val="16"/>
                <w:lang w:eastAsia="ru-RU"/>
              </w:rPr>
              <w:t>тыс. руб.</w:t>
            </w:r>
          </w:p>
        </w:tc>
        <w:tc>
          <w:tcPr>
            <w:tcW w:w="303" w:type="pct"/>
          </w:tcPr>
          <w:p w14:paraId="1F979E4E" w14:textId="77777777" w:rsidR="00B34305" w:rsidRPr="00BC021D" w:rsidRDefault="00B34305" w:rsidP="00BC021D">
            <w:pPr>
              <w:pStyle w:val="af5"/>
              <w:jc w:val="center"/>
              <w:rPr>
                <w:b/>
                <w:sz w:val="16"/>
                <w:szCs w:val="16"/>
                <w:lang w:eastAsia="ru-RU"/>
              </w:rPr>
            </w:pPr>
            <w:r w:rsidRPr="00BC021D">
              <w:rPr>
                <w:b/>
                <w:sz w:val="16"/>
                <w:szCs w:val="16"/>
                <w:lang w:eastAsia="ru-RU"/>
              </w:rPr>
              <w:t>т.м</w:t>
            </w:r>
            <w:r w:rsidRPr="00BC021D">
              <w:rPr>
                <w:b/>
                <w:sz w:val="16"/>
                <w:szCs w:val="16"/>
                <w:vertAlign w:val="superscript"/>
                <w:lang w:eastAsia="ru-RU"/>
              </w:rPr>
              <w:t>3</w:t>
            </w:r>
          </w:p>
        </w:tc>
        <w:tc>
          <w:tcPr>
            <w:tcW w:w="354" w:type="pct"/>
            <w:gridSpan w:val="2"/>
          </w:tcPr>
          <w:p w14:paraId="16A0CE16" w14:textId="77777777" w:rsidR="00B34305" w:rsidRPr="00BC021D" w:rsidRDefault="00B34305" w:rsidP="00BC021D">
            <w:pPr>
              <w:pStyle w:val="af5"/>
              <w:jc w:val="center"/>
              <w:rPr>
                <w:b/>
                <w:sz w:val="16"/>
                <w:szCs w:val="16"/>
                <w:lang w:eastAsia="ru-RU"/>
              </w:rPr>
            </w:pPr>
            <w:r w:rsidRPr="00BC021D">
              <w:rPr>
                <w:b/>
                <w:sz w:val="16"/>
                <w:szCs w:val="16"/>
                <w:lang w:eastAsia="ru-RU"/>
              </w:rPr>
              <w:t>тыс. руб.</w:t>
            </w:r>
          </w:p>
        </w:tc>
      </w:tr>
      <w:tr w:rsidR="00B34305" w:rsidRPr="00BC021D" w14:paraId="516D8CFB" w14:textId="77777777" w:rsidTr="00BC021D">
        <w:trPr>
          <w:trHeight w:val="404"/>
        </w:trPr>
        <w:tc>
          <w:tcPr>
            <w:tcW w:w="624" w:type="pct"/>
          </w:tcPr>
          <w:p w14:paraId="7EEF24F3" w14:textId="77777777" w:rsidR="00B34305" w:rsidRPr="00BC021D" w:rsidRDefault="00B34305" w:rsidP="00BC021D">
            <w:pPr>
              <w:pStyle w:val="af5"/>
              <w:rPr>
                <w:sz w:val="20"/>
                <w:szCs w:val="20"/>
                <w:lang w:eastAsia="ru-RU"/>
              </w:rPr>
            </w:pPr>
            <w:r w:rsidRPr="00BC021D">
              <w:rPr>
                <w:sz w:val="20"/>
                <w:szCs w:val="20"/>
                <w:lang w:eastAsia="ru-RU"/>
              </w:rPr>
              <w:t>Население верхний пос.</w:t>
            </w:r>
          </w:p>
        </w:tc>
        <w:tc>
          <w:tcPr>
            <w:tcW w:w="258" w:type="pct"/>
          </w:tcPr>
          <w:p w14:paraId="37698839" w14:textId="77777777" w:rsidR="00B34305" w:rsidRPr="00BC021D" w:rsidRDefault="00B34305" w:rsidP="00BC021D">
            <w:pPr>
              <w:pStyle w:val="af5"/>
              <w:jc w:val="center"/>
              <w:rPr>
                <w:sz w:val="20"/>
                <w:szCs w:val="20"/>
                <w:lang w:eastAsia="ru-RU"/>
              </w:rPr>
            </w:pPr>
            <w:r w:rsidRPr="00BC021D">
              <w:rPr>
                <w:sz w:val="20"/>
                <w:szCs w:val="20"/>
                <w:lang w:eastAsia="ru-RU"/>
              </w:rPr>
              <w:t>9,0</w:t>
            </w:r>
          </w:p>
        </w:tc>
        <w:tc>
          <w:tcPr>
            <w:tcW w:w="563" w:type="pct"/>
            <w:gridSpan w:val="2"/>
          </w:tcPr>
          <w:p w14:paraId="669BB59E" w14:textId="77777777" w:rsidR="00B34305" w:rsidRPr="00BC021D" w:rsidRDefault="00B34305" w:rsidP="00BC021D">
            <w:pPr>
              <w:pStyle w:val="af5"/>
              <w:jc w:val="center"/>
              <w:rPr>
                <w:sz w:val="20"/>
                <w:szCs w:val="20"/>
                <w:lang w:eastAsia="ru-RU"/>
              </w:rPr>
            </w:pPr>
            <w:r w:rsidRPr="00BC021D">
              <w:rPr>
                <w:sz w:val="20"/>
                <w:szCs w:val="20"/>
                <w:lang w:eastAsia="ru-RU"/>
              </w:rPr>
              <w:t>351,6</w:t>
            </w:r>
          </w:p>
        </w:tc>
        <w:tc>
          <w:tcPr>
            <w:tcW w:w="303" w:type="pct"/>
          </w:tcPr>
          <w:p w14:paraId="7E93501A" w14:textId="77777777" w:rsidR="00B34305" w:rsidRPr="00BC021D" w:rsidRDefault="00B34305" w:rsidP="00BC021D">
            <w:pPr>
              <w:pStyle w:val="af5"/>
              <w:jc w:val="center"/>
              <w:rPr>
                <w:sz w:val="20"/>
                <w:szCs w:val="20"/>
                <w:lang w:eastAsia="ru-RU"/>
              </w:rPr>
            </w:pPr>
            <w:r w:rsidRPr="00BC021D">
              <w:rPr>
                <w:sz w:val="20"/>
                <w:szCs w:val="20"/>
                <w:lang w:eastAsia="ru-RU"/>
              </w:rPr>
              <w:t>8,6</w:t>
            </w:r>
          </w:p>
        </w:tc>
        <w:tc>
          <w:tcPr>
            <w:tcW w:w="563" w:type="pct"/>
            <w:gridSpan w:val="2"/>
          </w:tcPr>
          <w:p w14:paraId="7474F040" w14:textId="77777777" w:rsidR="00B34305" w:rsidRPr="00BC021D" w:rsidRDefault="00B34305" w:rsidP="00BC021D">
            <w:pPr>
              <w:pStyle w:val="af5"/>
              <w:jc w:val="center"/>
              <w:rPr>
                <w:sz w:val="20"/>
                <w:szCs w:val="20"/>
                <w:lang w:eastAsia="ru-RU"/>
              </w:rPr>
            </w:pPr>
            <w:r w:rsidRPr="00BC021D">
              <w:rPr>
                <w:sz w:val="20"/>
                <w:szCs w:val="20"/>
                <w:lang w:eastAsia="ru-RU"/>
              </w:rPr>
              <w:t>348,4</w:t>
            </w:r>
          </w:p>
        </w:tc>
        <w:tc>
          <w:tcPr>
            <w:tcW w:w="258" w:type="pct"/>
          </w:tcPr>
          <w:p w14:paraId="4531BC5D" w14:textId="77777777" w:rsidR="00B34305" w:rsidRPr="00BC021D" w:rsidRDefault="00B34305" w:rsidP="00BC021D">
            <w:pPr>
              <w:pStyle w:val="af5"/>
              <w:jc w:val="center"/>
              <w:rPr>
                <w:sz w:val="20"/>
                <w:szCs w:val="20"/>
                <w:lang w:eastAsia="ru-RU"/>
              </w:rPr>
            </w:pPr>
            <w:r w:rsidRPr="00BC021D">
              <w:rPr>
                <w:sz w:val="20"/>
                <w:szCs w:val="20"/>
                <w:lang w:eastAsia="ru-RU"/>
              </w:rPr>
              <w:t>7,4</w:t>
            </w:r>
          </w:p>
        </w:tc>
        <w:tc>
          <w:tcPr>
            <w:tcW w:w="303" w:type="pct"/>
          </w:tcPr>
          <w:p w14:paraId="20141208" w14:textId="77777777" w:rsidR="00B34305" w:rsidRPr="00BC021D" w:rsidRDefault="00B34305" w:rsidP="00BC021D">
            <w:pPr>
              <w:pStyle w:val="af5"/>
              <w:jc w:val="center"/>
              <w:rPr>
                <w:sz w:val="20"/>
                <w:szCs w:val="20"/>
                <w:lang w:eastAsia="ru-RU"/>
              </w:rPr>
            </w:pPr>
            <w:r w:rsidRPr="00BC021D">
              <w:rPr>
                <w:sz w:val="20"/>
                <w:szCs w:val="20"/>
                <w:lang w:eastAsia="ru-RU"/>
              </w:rPr>
              <w:t>281,3</w:t>
            </w:r>
          </w:p>
        </w:tc>
        <w:tc>
          <w:tcPr>
            <w:tcW w:w="227" w:type="pct"/>
          </w:tcPr>
          <w:p w14:paraId="3D047301" w14:textId="77777777" w:rsidR="00B34305" w:rsidRPr="00BC021D" w:rsidRDefault="00B34305" w:rsidP="00BC021D">
            <w:pPr>
              <w:pStyle w:val="af5"/>
              <w:jc w:val="center"/>
              <w:rPr>
                <w:sz w:val="20"/>
                <w:szCs w:val="20"/>
                <w:lang w:val="en-US" w:eastAsia="ru-RU"/>
              </w:rPr>
            </w:pPr>
            <w:r w:rsidRPr="00BC021D">
              <w:rPr>
                <w:sz w:val="20"/>
                <w:szCs w:val="20"/>
                <w:lang w:val="en-US" w:eastAsia="ru-RU"/>
              </w:rPr>
              <w:t>7,1</w:t>
            </w:r>
          </w:p>
        </w:tc>
        <w:tc>
          <w:tcPr>
            <w:tcW w:w="259" w:type="pct"/>
          </w:tcPr>
          <w:p w14:paraId="6EBCCCBF" w14:textId="77777777" w:rsidR="00B34305" w:rsidRPr="00BC021D" w:rsidRDefault="00B34305" w:rsidP="00BC021D">
            <w:pPr>
              <w:pStyle w:val="af5"/>
              <w:jc w:val="center"/>
              <w:rPr>
                <w:sz w:val="20"/>
                <w:szCs w:val="20"/>
                <w:lang w:val="en-US" w:eastAsia="ru-RU"/>
              </w:rPr>
            </w:pPr>
            <w:r w:rsidRPr="00BC021D">
              <w:rPr>
                <w:sz w:val="20"/>
                <w:szCs w:val="20"/>
                <w:lang w:val="en-US" w:eastAsia="ru-RU"/>
              </w:rPr>
              <w:t>276,5</w:t>
            </w:r>
          </w:p>
        </w:tc>
        <w:tc>
          <w:tcPr>
            <w:tcW w:w="227" w:type="pct"/>
          </w:tcPr>
          <w:p w14:paraId="5C079DFE" w14:textId="77777777" w:rsidR="00B34305" w:rsidRPr="00BC021D" w:rsidRDefault="00B34305" w:rsidP="00BC021D">
            <w:pPr>
              <w:pStyle w:val="af5"/>
              <w:jc w:val="center"/>
              <w:rPr>
                <w:bCs/>
                <w:sz w:val="20"/>
                <w:szCs w:val="20"/>
                <w:lang w:val="en-US" w:eastAsia="ru-RU"/>
              </w:rPr>
            </w:pPr>
            <w:r w:rsidRPr="00BC021D">
              <w:rPr>
                <w:bCs/>
                <w:sz w:val="20"/>
                <w:szCs w:val="20"/>
                <w:lang w:val="en-US" w:eastAsia="ru-RU"/>
              </w:rPr>
              <w:t>6,1</w:t>
            </w:r>
          </w:p>
        </w:tc>
        <w:tc>
          <w:tcPr>
            <w:tcW w:w="259" w:type="pct"/>
          </w:tcPr>
          <w:p w14:paraId="2B44F49D" w14:textId="77777777" w:rsidR="00B34305" w:rsidRPr="00BC021D" w:rsidRDefault="00B34305" w:rsidP="00BC021D">
            <w:pPr>
              <w:pStyle w:val="af5"/>
              <w:jc w:val="center"/>
              <w:rPr>
                <w:bCs/>
                <w:sz w:val="20"/>
                <w:szCs w:val="20"/>
                <w:lang w:val="en-US" w:eastAsia="ru-RU"/>
              </w:rPr>
            </w:pPr>
            <w:r w:rsidRPr="00BC021D">
              <w:rPr>
                <w:bCs/>
                <w:sz w:val="20"/>
                <w:szCs w:val="20"/>
                <w:lang w:val="en-US" w:eastAsia="ru-RU"/>
              </w:rPr>
              <w:t>243,5</w:t>
            </w:r>
          </w:p>
        </w:tc>
        <w:tc>
          <w:tcPr>
            <w:tcW w:w="228" w:type="pct"/>
          </w:tcPr>
          <w:p w14:paraId="0F68EEA0" w14:textId="77777777" w:rsidR="00B34305" w:rsidRPr="00BC021D" w:rsidRDefault="00B34305" w:rsidP="00BC021D">
            <w:pPr>
              <w:pStyle w:val="af5"/>
              <w:jc w:val="center"/>
              <w:rPr>
                <w:bCs/>
                <w:sz w:val="20"/>
                <w:szCs w:val="20"/>
                <w:lang w:val="en-US" w:eastAsia="ru-RU"/>
              </w:rPr>
            </w:pPr>
            <w:r w:rsidRPr="00BC021D">
              <w:rPr>
                <w:bCs/>
                <w:sz w:val="20"/>
                <w:szCs w:val="20"/>
                <w:lang w:val="en-US" w:eastAsia="ru-RU"/>
              </w:rPr>
              <w:t>5,5</w:t>
            </w:r>
          </w:p>
        </w:tc>
        <w:tc>
          <w:tcPr>
            <w:tcW w:w="261" w:type="pct"/>
          </w:tcPr>
          <w:p w14:paraId="47971D75" w14:textId="77777777" w:rsidR="00B34305" w:rsidRPr="00BC021D" w:rsidRDefault="00B34305" w:rsidP="00BC021D">
            <w:pPr>
              <w:pStyle w:val="af5"/>
              <w:jc w:val="center"/>
              <w:rPr>
                <w:bCs/>
                <w:sz w:val="20"/>
                <w:szCs w:val="20"/>
                <w:lang w:val="en-US" w:eastAsia="ru-RU"/>
              </w:rPr>
            </w:pPr>
            <w:r w:rsidRPr="00BC021D">
              <w:rPr>
                <w:bCs/>
                <w:sz w:val="20"/>
                <w:szCs w:val="20"/>
                <w:lang w:val="en-US" w:eastAsia="ru-RU"/>
              </w:rPr>
              <w:t>234,9</w:t>
            </w:r>
          </w:p>
        </w:tc>
        <w:tc>
          <w:tcPr>
            <w:tcW w:w="303" w:type="pct"/>
          </w:tcPr>
          <w:p w14:paraId="0B51E73A" w14:textId="77777777" w:rsidR="00B34305" w:rsidRPr="00BC021D" w:rsidRDefault="00B34305" w:rsidP="00BC021D">
            <w:pPr>
              <w:pStyle w:val="af5"/>
              <w:jc w:val="center"/>
              <w:rPr>
                <w:b/>
                <w:sz w:val="20"/>
                <w:szCs w:val="20"/>
                <w:lang w:val="en-US" w:eastAsia="ru-RU"/>
              </w:rPr>
            </w:pPr>
            <w:r w:rsidRPr="00BC021D">
              <w:rPr>
                <w:b/>
                <w:sz w:val="20"/>
                <w:szCs w:val="20"/>
                <w:lang w:val="en-US" w:eastAsia="ru-RU"/>
              </w:rPr>
              <w:t>95,8</w:t>
            </w:r>
          </w:p>
        </w:tc>
        <w:tc>
          <w:tcPr>
            <w:tcW w:w="354" w:type="pct"/>
            <w:gridSpan w:val="2"/>
          </w:tcPr>
          <w:p w14:paraId="602047C0" w14:textId="77777777" w:rsidR="00B34305" w:rsidRPr="00BC021D" w:rsidRDefault="00B34305" w:rsidP="00BC021D">
            <w:pPr>
              <w:pStyle w:val="af5"/>
              <w:jc w:val="center"/>
              <w:rPr>
                <w:b/>
                <w:sz w:val="20"/>
                <w:szCs w:val="20"/>
                <w:lang w:val="en-US" w:eastAsia="ru-RU"/>
              </w:rPr>
            </w:pPr>
            <w:r w:rsidRPr="00BC021D">
              <w:rPr>
                <w:b/>
                <w:sz w:val="20"/>
                <w:szCs w:val="20"/>
                <w:lang w:val="en-US" w:eastAsia="ru-RU"/>
              </w:rPr>
              <w:t>3426,6</w:t>
            </w:r>
          </w:p>
        </w:tc>
      </w:tr>
      <w:tr w:rsidR="00B34305" w:rsidRPr="00BC021D" w14:paraId="26882906" w14:textId="77777777" w:rsidTr="00BC021D">
        <w:trPr>
          <w:trHeight w:val="268"/>
        </w:trPr>
        <w:tc>
          <w:tcPr>
            <w:tcW w:w="624" w:type="pct"/>
          </w:tcPr>
          <w:p w14:paraId="72C6592A" w14:textId="77777777" w:rsidR="00B34305" w:rsidRPr="00BC021D" w:rsidRDefault="00B34305" w:rsidP="00BC021D">
            <w:pPr>
              <w:pStyle w:val="af5"/>
              <w:rPr>
                <w:sz w:val="20"/>
                <w:szCs w:val="20"/>
                <w:lang w:eastAsia="ru-RU"/>
              </w:rPr>
            </w:pPr>
            <w:r w:rsidRPr="00BC021D">
              <w:rPr>
                <w:sz w:val="20"/>
                <w:szCs w:val="20"/>
                <w:lang w:eastAsia="ru-RU"/>
              </w:rPr>
              <w:t xml:space="preserve">Население ниж. пос. </w:t>
            </w:r>
          </w:p>
        </w:tc>
        <w:tc>
          <w:tcPr>
            <w:tcW w:w="258" w:type="pct"/>
          </w:tcPr>
          <w:p w14:paraId="3E57943F" w14:textId="77777777" w:rsidR="00B34305" w:rsidRPr="00BC021D" w:rsidRDefault="00B34305" w:rsidP="00BC021D">
            <w:pPr>
              <w:pStyle w:val="af5"/>
              <w:jc w:val="center"/>
              <w:rPr>
                <w:sz w:val="20"/>
                <w:szCs w:val="20"/>
                <w:lang w:eastAsia="ru-RU"/>
              </w:rPr>
            </w:pPr>
            <w:r w:rsidRPr="00BC021D">
              <w:rPr>
                <w:sz w:val="20"/>
                <w:szCs w:val="20"/>
                <w:lang w:eastAsia="ru-RU"/>
              </w:rPr>
              <w:t>8,9</w:t>
            </w:r>
          </w:p>
        </w:tc>
        <w:tc>
          <w:tcPr>
            <w:tcW w:w="563" w:type="pct"/>
            <w:gridSpan w:val="2"/>
          </w:tcPr>
          <w:p w14:paraId="40DF159F" w14:textId="77777777" w:rsidR="00B34305" w:rsidRPr="00BC021D" w:rsidRDefault="00B34305" w:rsidP="00BC021D">
            <w:pPr>
              <w:pStyle w:val="af5"/>
              <w:jc w:val="center"/>
              <w:rPr>
                <w:sz w:val="20"/>
                <w:szCs w:val="20"/>
                <w:lang w:eastAsia="ru-RU"/>
              </w:rPr>
            </w:pPr>
            <w:r w:rsidRPr="00BC021D">
              <w:rPr>
                <w:sz w:val="20"/>
                <w:szCs w:val="20"/>
                <w:lang w:eastAsia="ru-RU"/>
              </w:rPr>
              <w:t>351,0</w:t>
            </w:r>
          </w:p>
        </w:tc>
        <w:tc>
          <w:tcPr>
            <w:tcW w:w="303" w:type="pct"/>
          </w:tcPr>
          <w:p w14:paraId="494D3B58" w14:textId="77777777" w:rsidR="00B34305" w:rsidRPr="00BC021D" w:rsidRDefault="00B34305" w:rsidP="00BC021D">
            <w:pPr>
              <w:pStyle w:val="af5"/>
              <w:jc w:val="center"/>
              <w:rPr>
                <w:sz w:val="20"/>
                <w:szCs w:val="20"/>
                <w:lang w:eastAsia="ru-RU"/>
              </w:rPr>
            </w:pPr>
            <w:r w:rsidRPr="00BC021D">
              <w:rPr>
                <w:sz w:val="20"/>
                <w:szCs w:val="20"/>
                <w:lang w:eastAsia="ru-RU"/>
              </w:rPr>
              <w:t>7,3</w:t>
            </w:r>
          </w:p>
        </w:tc>
        <w:tc>
          <w:tcPr>
            <w:tcW w:w="563" w:type="pct"/>
            <w:gridSpan w:val="2"/>
          </w:tcPr>
          <w:p w14:paraId="32EA7CDB" w14:textId="77777777" w:rsidR="00B34305" w:rsidRPr="00BC021D" w:rsidRDefault="00B34305" w:rsidP="00BC021D">
            <w:pPr>
              <w:pStyle w:val="af5"/>
              <w:jc w:val="center"/>
              <w:rPr>
                <w:sz w:val="20"/>
                <w:szCs w:val="20"/>
                <w:lang w:eastAsia="ru-RU"/>
              </w:rPr>
            </w:pPr>
            <w:r w:rsidRPr="00BC021D">
              <w:rPr>
                <w:sz w:val="20"/>
                <w:szCs w:val="20"/>
                <w:lang w:eastAsia="ru-RU"/>
              </w:rPr>
              <w:t>276,7</w:t>
            </w:r>
          </w:p>
        </w:tc>
        <w:tc>
          <w:tcPr>
            <w:tcW w:w="258" w:type="pct"/>
          </w:tcPr>
          <w:p w14:paraId="68C4A7E3" w14:textId="77777777" w:rsidR="00B34305" w:rsidRPr="00BC021D" w:rsidRDefault="00B34305" w:rsidP="00BC021D">
            <w:pPr>
              <w:pStyle w:val="af5"/>
              <w:jc w:val="center"/>
              <w:rPr>
                <w:sz w:val="20"/>
                <w:szCs w:val="20"/>
                <w:lang w:eastAsia="ru-RU"/>
              </w:rPr>
            </w:pPr>
            <w:r w:rsidRPr="00BC021D">
              <w:rPr>
                <w:sz w:val="20"/>
                <w:szCs w:val="20"/>
                <w:lang w:eastAsia="ru-RU"/>
              </w:rPr>
              <w:t>4,8</w:t>
            </w:r>
          </w:p>
        </w:tc>
        <w:tc>
          <w:tcPr>
            <w:tcW w:w="303" w:type="pct"/>
          </w:tcPr>
          <w:p w14:paraId="5B69907F" w14:textId="77777777" w:rsidR="00B34305" w:rsidRPr="00BC021D" w:rsidRDefault="00B34305" w:rsidP="00BC021D">
            <w:pPr>
              <w:pStyle w:val="af5"/>
              <w:jc w:val="center"/>
              <w:rPr>
                <w:sz w:val="20"/>
                <w:szCs w:val="20"/>
                <w:lang w:eastAsia="ru-RU"/>
              </w:rPr>
            </w:pPr>
            <w:r w:rsidRPr="00BC021D">
              <w:rPr>
                <w:sz w:val="20"/>
                <w:szCs w:val="20"/>
                <w:lang w:eastAsia="ru-RU"/>
              </w:rPr>
              <w:t>197,5</w:t>
            </w:r>
          </w:p>
        </w:tc>
        <w:tc>
          <w:tcPr>
            <w:tcW w:w="227" w:type="pct"/>
          </w:tcPr>
          <w:p w14:paraId="7BD93A97" w14:textId="77777777" w:rsidR="00B34305" w:rsidRPr="00BC021D" w:rsidRDefault="00B34305" w:rsidP="00BC021D">
            <w:pPr>
              <w:pStyle w:val="af5"/>
              <w:jc w:val="center"/>
              <w:rPr>
                <w:sz w:val="20"/>
                <w:szCs w:val="20"/>
                <w:lang w:val="en-US" w:eastAsia="ru-RU"/>
              </w:rPr>
            </w:pPr>
            <w:r w:rsidRPr="00BC021D">
              <w:rPr>
                <w:sz w:val="20"/>
                <w:szCs w:val="20"/>
                <w:lang w:val="en-US" w:eastAsia="ru-RU"/>
              </w:rPr>
              <w:t>6,8</w:t>
            </w:r>
          </w:p>
        </w:tc>
        <w:tc>
          <w:tcPr>
            <w:tcW w:w="259" w:type="pct"/>
          </w:tcPr>
          <w:p w14:paraId="57A9A69E" w14:textId="77777777" w:rsidR="00B34305" w:rsidRPr="00BC021D" w:rsidRDefault="00B34305" w:rsidP="00BC021D">
            <w:pPr>
              <w:pStyle w:val="af5"/>
              <w:jc w:val="center"/>
              <w:rPr>
                <w:sz w:val="20"/>
                <w:szCs w:val="20"/>
                <w:lang w:val="en-US" w:eastAsia="ru-RU"/>
              </w:rPr>
            </w:pPr>
            <w:r w:rsidRPr="00BC021D">
              <w:rPr>
                <w:sz w:val="20"/>
                <w:szCs w:val="20"/>
                <w:lang w:val="en-US" w:eastAsia="ru-RU"/>
              </w:rPr>
              <w:t>263,9</w:t>
            </w:r>
          </w:p>
        </w:tc>
        <w:tc>
          <w:tcPr>
            <w:tcW w:w="227" w:type="pct"/>
          </w:tcPr>
          <w:p w14:paraId="2269EDAB" w14:textId="77777777" w:rsidR="00B34305" w:rsidRPr="00BC021D" w:rsidRDefault="00B34305" w:rsidP="00BC021D">
            <w:pPr>
              <w:pStyle w:val="af5"/>
              <w:jc w:val="center"/>
              <w:rPr>
                <w:bCs/>
                <w:sz w:val="20"/>
                <w:szCs w:val="20"/>
                <w:lang w:val="en-US" w:eastAsia="ru-RU"/>
              </w:rPr>
            </w:pPr>
            <w:r w:rsidRPr="00BC021D">
              <w:rPr>
                <w:bCs/>
                <w:sz w:val="20"/>
                <w:szCs w:val="20"/>
                <w:lang w:val="en-US" w:eastAsia="ru-RU"/>
              </w:rPr>
              <w:t>6,9</w:t>
            </w:r>
          </w:p>
        </w:tc>
        <w:tc>
          <w:tcPr>
            <w:tcW w:w="259" w:type="pct"/>
          </w:tcPr>
          <w:p w14:paraId="54CF6CAC" w14:textId="77777777" w:rsidR="00B34305" w:rsidRPr="00BC021D" w:rsidRDefault="00B34305" w:rsidP="00BC021D">
            <w:pPr>
              <w:pStyle w:val="af5"/>
              <w:jc w:val="center"/>
              <w:rPr>
                <w:bCs/>
                <w:sz w:val="20"/>
                <w:szCs w:val="20"/>
                <w:lang w:val="en-US" w:eastAsia="ru-RU"/>
              </w:rPr>
            </w:pPr>
            <w:r w:rsidRPr="00BC021D">
              <w:rPr>
                <w:bCs/>
                <w:sz w:val="20"/>
                <w:szCs w:val="20"/>
                <w:lang w:val="en-US" w:eastAsia="ru-RU"/>
              </w:rPr>
              <w:t>277,2</w:t>
            </w:r>
          </w:p>
        </w:tc>
        <w:tc>
          <w:tcPr>
            <w:tcW w:w="228" w:type="pct"/>
          </w:tcPr>
          <w:p w14:paraId="3488DB20" w14:textId="77777777" w:rsidR="00B34305" w:rsidRPr="00BC021D" w:rsidRDefault="00B34305" w:rsidP="00BC021D">
            <w:pPr>
              <w:pStyle w:val="af5"/>
              <w:jc w:val="center"/>
              <w:rPr>
                <w:bCs/>
                <w:sz w:val="20"/>
                <w:szCs w:val="20"/>
                <w:lang w:val="en-US" w:eastAsia="ru-RU"/>
              </w:rPr>
            </w:pPr>
            <w:r w:rsidRPr="00BC021D">
              <w:rPr>
                <w:bCs/>
                <w:sz w:val="20"/>
                <w:szCs w:val="20"/>
                <w:lang w:val="en-US" w:eastAsia="ru-RU"/>
              </w:rPr>
              <w:t>5,6</w:t>
            </w:r>
          </w:p>
        </w:tc>
        <w:tc>
          <w:tcPr>
            <w:tcW w:w="261" w:type="pct"/>
          </w:tcPr>
          <w:p w14:paraId="014B2FE6" w14:textId="77777777" w:rsidR="00B34305" w:rsidRPr="00BC021D" w:rsidRDefault="00B34305" w:rsidP="00BC021D">
            <w:pPr>
              <w:pStyle w:val="af5"/>
              <w:jc w:val="center"/>
              <w:rPr>
                <w:bCs/>
                <w:sz w:val="20"/>
                <w:szCs w:val="20"/>
                <w:lang w:val="en-US" w:eastAsia="ru-RU"/>
              </w:rPr>
            </w:pPr>
            <w:r w:rsidRPr="00BC021D">
              <w:rPr>
                <w:bCs/>
                <w:sz w:val="20"/>
                <w:szCs w:val="20"/>
                <w:lang w:val="en-US" w:eastAsia="ru-RU"/>
              </w:rPr>
              <w:t>252,5</w:t>
            </w:r>
          </w:p>
        </w:tc>
        <w:tc>
          <w:tcPr>
            <w:tcW w:w="303" w:type="pct"/>
          </w:tcPr>
          <w:p w14:paraId="3C7932CB" w14:textId="77777777" w:rsidR="00B34305" w:rsidRPr="00BC021D" w:rsidRDefault="00B34305" w:rsidP="00BC021D">
            <w:pPr>
              <w:pStyle w:val="af5"/>
              <w:jc w:val="center"/>
              <w:rPr>
                <w:b/>
                <w:sz w:val="20"/>
                <w:szCs w:val="20"/>
                <w:lang w:val="en-US" w:eastAsia="ru-RU"/>
              </w:rPr>
            </w:pPr>
            <w:r w:rsidRPr="00BC021D">
              <w:rPr>
                <w:b/>
                <w:sz w:val="20"/>
                <w:szCs w:val="20"/>
                <w:lang w:val="en-US" w:eastAsia="ru-RU"/>
              </w:rPr>
              <w:t>90,2</w:t>
            </w:r>
          </w:p>
        </w:tc>
        <w:tc>
          <w:tcPr>
            <w:tcW w:w="354" w:type="pct"/>
            <w:gridSpan w:val="2"/>
          </w:tcPr>
          <w:p w14:paraId="109E5DFB" w14:textId="77777777" w:rsidR="00B34305" w:rsidRPr="00BC021D" w:rsidRDefault="00B34305" w:rsidP="00BC021D">
            <w:pPr>
              <w:pStyle w:val="af5"/>
              <w:jc w:val="center"/>
              <w:rPr>
                <w:b/>
                <w:sz w:val="20"/>
                <w:szCs w:val="20"/>
                <w:lang w:val="en-US" w:eastAsia="ru-RU"/>
              </w:rPr>
            </w:pPr>
            <w:r w:rsidRPr="00BC021D">
              <w:rPr>
                <w:b/>
                <w:sz w:val="20"/>
                <w:szCs w:val="20"/>
                <w:lang w:val="en-US" w:eastAsia="ru-RU"/>
              </w:rPr>
              <w:t>3199,5</w:t>
            </w:r>
          </w:p>
        </w:tc>
      </w:tr>
      <w:tr w:rsidR="00B34305" w:rsidRPr="00BC021D" w14:paraId="26BA4AD9" w14:textId="77777777" w:rsidTr="00BC021D">
        <w:tc>
          <w:tcPr>
            <w:tcW w:w="624" w:type="pct"/>
          </w:tcPr>
          <w:p w14:paraId="509A7F8E" w14:textId="77777777" w:rsidR="00B34305" w:rsidRPr="00BC021D" w:rsidRDefault="00B34305" w:rsidP="00BC021D">
            <w:pPr>
              <w:pStyle w:val="af5"/>
              <w:rPr>
                <w:sz w:val="20"/>
                <w:szCs w:val="20"/>
                <w:lang w:eastAsia="ru-RU"/>
              </w:rPr>
            </w:pPr>
            <w:r w:rsidRPr="00BC021D">
              <w:rPr>
                <w:sz w:val="20"/>
                <w:szCs w:val="20"/>
                <w:lang w:eastAsia="ru-RU"/>
              </w:rPr>
              <w:t>Бюджетные организации</w:t>
            </w:r>
          </w:p>
        </w:tc>
        <w:tc>
          <w:tcPr>
            <w:tcW w:w="258" w:type="pct"/>
          </w:tcPr>
          <w:p w14:paraId="521C4327" w14:textId="77777777" w:rsidR="00B34305" w:rsidRPr="00BC021D" w:rsidRDefault="00B34305" w:rsidP="00BC021D">
            <w:pPr>
              <w:pStyle w:val="af5"/>
              <w:jc w:val="center"/>
              <w:rPr>
                <w:sz w:val="20"/>
                <w:szCs w:val="20"/>
                <w:lang w:eastAsia="ru-RU"/>
              </w:rPr>
            </w:pPr>
            <w:r w:rsidRPr="00BC021D">
              <w:rPr>
                <w:sz w:val="20"/>
                <w:szCs w:val="20"/>
                <w:lang w:eastAsia="ru-RU"/>
              </w:rPr>
              <w:t>0,8</w:t>
            </w:r>
          </w:p>
        </w:tc>
        <w:tc>
          <w:tcPr>
            <w:tcW w:w="563" w:type="pct"/>
            <w:gridSpan w:val="2"/>
          </w:tcPr>
          <w:p w14:paraId="2148FD78" w14:textId="77777777" w:rsidR="00B34305" w:rsidRPr="00BC021D" w:rsidRDefault="00B34305" w:rsidP="00BC021D">
            <w:pPr>
              <w:pStyle w:val="af5"/>
              <w:jc w:val="center"/>
              <w:rPr>
                <w:sz w:val="20"/>
                <w:szCs w:val="20"/>
                <w:lang w:eastAsia="ru-RU"/>
              </w:rPr>
            </w:pPr>
            <w:r w:rsidRPr="00BC021D">
              <w:rPr>
                <w:sz w:val="20"/>
                <w:szCs w:val="20"/>
                <w:lang w:eastAsia="ru-RU"/>
              </w:rPr>
              <w:t>32,0</w:t>
            </w:r>
          </w:p>
        </w:tc>
        <w:tc>
          <w:tcPr>
            <w:tcW w:w="303" w:type="pct"/>
          </w:tcPr>
          <w:p w14:paraId="0830B751" w14:textId="77777777" w:rsidR="00B34305" w:rsidRPr="00BC021D" w:rsidRDefault="00B34305" w:rsidP="00BC021D">
            <w:pPr>
              <w:pStyle w:val="af5"/>
              <w:jc w:val="center"/>
              <w:rPr>
                <w:sz w:val="20"/>
                <w:szCs w:val="20"/>
                <w:lang w:eastAsia="ru-RU"/>
              </w:rPr>
            </w:pPr>
            <w:r w:rsidRPr="00BC021D">
              <w:rPr>
                <w:sz w:val="20"/>
                <w:szCs w:val="20"/>
                <w:lang w:eastAsia="ru-RU"/>
              </w:rPr>
              <w:t>0,6</w:t>
            </w:r>
          </w:p>
        </w:tc>
        <w:tc>
          <w:tcPr>
            <w:tcW w:w="563" w:type="pct"/>
            <w:gridSpan w:val="2"/>
          </w:tcPr>
          <w:p w14:paraId="4FF56648" w14:textId="77777777" w:rsidR="00B34305" w:rsidRPr="00BC021D" w:rsidRDefault="00B34305" w:rsidP="00BC021D">
            <w:pPr>
              <w:pStyle w:val="af5"/>
              <w:jc w:val="center"/>
              <w:rPr>
                <w:sz w:val="20"/>
                <w:szCs w:val="20"/>
                <w:lang w:eastAsia="ru-RU"/>
              </w:rPr>
            </w:pPr>
            <w:r w:rsidRPr="00BC021D">
              <w:rPr>
                <w:sz w:val="20"/>
                <w:szCs w:val="20"/>
                <w:lang w:eastAsia="ru-RU"/>
              </w:rPr>
              <w:t>23,8</w:t>
            </w:r>
          </w:p>
        </w:tc>
        <w:tc>
          <w:tcPr>
            <w:tcW w:w="258" w:type="pct"/>
          </w:tcPr>
          <w:p w14:paraId="1461B96B" w14:textId="77777777" w:rsidR="00B34305" w:rsidRPr="00BC021D" w:rsidRDefault="00B34305" w:rsidP="00BC021D">
            <w:pPr>
              <w:pStyle w:val="af5"/>
              <w:jc w:val="center"/>
              <w:rPr>
                <w:sz w:val="20"/>
                <w:szCs w:val="20"/>
                <w:lang w:eastAsia="ru-RU"/>
              </w:rPr>
            </w:pPr>
            <w:r w:rsidRPr="00BC021D">
              <w:rPr>
                <w:sz w:val="20"/>
                <w:szCs w:val="20"/>
                <w:lang w:eastAsia="ru-RU"/>
              </w:rPr>
              <w:t>0,7</w:t>
            </w:r>
          </w:p>
        </w:tc>
        <w:tc>
          <w:tcPr>
            <w:tcW w:w="303" w:type="pct"/>
          </w:tcPr>
          <w:p w14:paraId="0412E882" w14:textId="77777777" w:rsidR="00B34305" w:rsidRPr="00BC021D" w:rsidRDefault="00B34305" w:rsidP="00BC021D">
            <w:pPr>
              <w:pStyle w:val="af5"/>
              <w:jc w:val="center"/>
              <w:rPr>
                <w:sz w:val="20"/>
                <w:szCs w:val="20"/>
                <w:lang w:eastAsia="ru-RU"/>
              </w:rPr>
            </w:pPr>
            <w:r w:rsidRPr="00BC021D">
              <w:rPr>
                <w:sz w:val="20"/>
                <w:szCs w:val="20"/>
                <w:lang w:eastAsia="ru-RU"/>
              </w:rPr>
              <w:t>26,6</w:t>
            </w:r>
          </w:p>
        </w:tc>
        <w:tc>
          <w:tcPr>
            <w:tcW w:w="227" w:type="pct"/>
          </w:tcPr>
          <w:p w14:paraId="646E8443" w14:textId="77777777" w:rsidR="00B34305" w:rsidRPr="00BC021D" w:rsidRDefault="00B34305" w:rsidP="00BC021D">
            <w:pPr>
              <w:pStyle w:val="af5"/>
              <w:jc w:val="center"/>
              <w:rPr>
                <w:sz w:val="20"/>
                <w:szCs w:val="20"/>
                <w:lang w:val="en-US" w:eastAsia="ru-RU"/>
              </w:rPr>
            </w:pPr>
            <w:r w:rsidRPr="00BC021D">
              <w:rPr>
                <w:sz w:val="20"/>
                <w:szCs w:val="20"/>
                <w:lang w:val="en-US" w:eastAsia="ru-RU"/>
              </w:rPr>
              <w:t>0,8</w:t>
            </w:r>
          </w:p>
        </w:tc>
        <w:tc>
          <w:tcPr>
            <w:tcW w:w="259" w:type="pct"/>
          </w:tcPr>
          <w:p w14:paraId="7ED4F1A7" w14:textId="77777777" w:rsidR="00B34305" w:rsidRPr="00BC021D" w:rsidRDefault="00B34305" w:rsidP="00BC021D">
            <w:pPr>
              <w:pStyle w:val="af5"/>
              <w:jc w:val="center"/>
              <w:rPr>
                <w:sz w:val="20"/>
                <w:szCs w:val="20"/>
                <w:lang w:val="en-US" w:eastAsia="ru-RU"/>
              </w:rPr>
            </w:pPr>
            <w:r w:rsidRPr="00BC021D">
              <w:rPr>
                <w:sz w:val="20"/>
                <w:szCs w:val="20"/>
                <w:lang w:val="en-US" w:eastAsia="ru-RU"/>
              </w:rPr>
              <w:t>31,6</w:t>
            </w:r>
          </w:p>
        </w:tc>
        <w:tc>
          <w:tcPr>
            <w:tcW w:w="227" w:type="pct"/>
          </w:tcPr>
          <w:p w14:paraId="4A478269" w14:textId="77777777" w:rsidR="00B34305" w:rsidRPr="00BC021D" w:rsidRDefault="00B34305" w:rsidP="00BC021D">
            <w:pPr>
              <w:pStyle w:val="af5"/>
              <w:jc w:val="center"/>
              <w:rPr>
                <w:bCs/>
                <w:sz w:val="20"/>
                <w:szCs w:val="20"/>
                <w:lang w:val="en-US" w:eastAsia="ru-RU"/>
              </w:rPr>
            </w:pPr>
            <w:r w:rsidRPr="00BC021D">
              <w:rPr>
                <w:bCs/>
                <w:sz w:val="20"/>
                <w:szCs w:val="20"/>
                <w:lang w:val="en-US" w:eastAsia="ru-RU"/>
              </w:rPr>
              <w:t>0,9</w:t>
            </w:r>
          </w:p>
        </w:tc>
        <w:tc>
          <w:tcPr>
            <w:tcW w:w="259" w:type="pct"/>
          </w:tcPr>
          <w:p w14:paraId="3462E1F8" w14:textId="77777777" w:rsidR="00B34305" w:rsidRPr="00BC021D" w:rsidRDefault="00B34305" w:rsidP="00BC021D">
            <w:pPr>
              <w:pStyle w:val="af5"/>
              <w:jc w:val="center"/>
              <w:rPr>
                <w:bCs/>
                <w:sz w:val="20"/>
                <w:szCs w:val="20"/>
                <w:lang w:val="en-US" w:eastAsia="ru-RU"/>
              </w:rPr>
            </w:pPr>
            <w:r w:rsidRPr="00BC021D">
              <w:rPr>
                <w:bCs/>
                <w:sz w:val="20"/>
                <w:szCs w:val="20"/>
                <w:lang w:val="en-US" w:eastAsia="ru-RU"/>
              </w:rPr>
              <w:t>32,7</w:t>
            </w:r>
          </w:p>
        </w:tc>
        <w:tc>
          <w:tcPr>
            <w:tcW w:w="228" w:type="pct"/>
          </w:tcPr>
          <w:p w14:paraId="5083A92E" w14:textId="77777777" w:rsidR="00B34305" w:rsidRPr="00BC021D" w:rsidRDefault="00B34305" w:rsidP="00BC021D">
            <w:pPr>
              <w:pStyle w:val="af5"/>
              <w:jc w:val="center"/>
              <w:rPr>
                <w:bCs/>
                <w:sz w:val="20"/>
                <w:szCs w:val="20"/>
                <w:lang w:val="en-US" w:eastAsia="ru-RU"/>
              </w:rPr>
            </w:pPr>
            <w:r w:rsidRPr="00BC021D">
              <w:rPr>
                <w:bCs/>
                <w:sz w:val="20"/>
                <w:szCs w:val="20"/>
                <w:lang w:val="en-US" w:eastAsia="ru-RU"/>
              </w:rPr>
              <w:t>0,9</w:t>
            </w:r>
          </w:p>
        </w:tc>
        <w:tc>
          <w:tcPr>
            <w:tcW w:w="261" w:type="pct"/>
          </w:tcPr>
          <w:p w14:paraId="65FE2B7E" w14:textId="77777777" w:rsidR="00B34305" w:rsidRPr="00BC021D" w:rsidRDefault="00B34305" w:rsidP="00BC021D">
            <w:pPr>
              <w:pStyle w:val="af5"/>
              <w:jc w:val="center"/>
              <w:rPr>
                <w:bCs/>
                <w:sz w:val="20"/>
                <w:szCs w:val="20"/>
                <w:lang w:val="en-US" w:eastAsia="ru-RU"/>
              </w:rPr>
            </w:pPr>
            <w:r w:rsidRPr="00BC021D">
              <w:rPr>
                <w:bCs/>
                <w:sz w:val="20"/>
                <w:szCs w:val="20"/>
                <w:lang w:val="en-US" w:eastAsia="ru-RU"/>
              </w:rPr>
              <w:t>31,9</w:t>
            </w:r>
          </w:p>
        </w:tc>
        <w:tc>
          <w:tcPr>
            <w:tcW w:w="303" w:type="pct"/>
          </w:tcPr>
          <w:p w14:paraId="62D75C2F" w14:textId="77777777" w:rsidR="00B34305" w:rsidRPr="00BC021D" w:rsidRDefault="00B34305" w:rsidP="00BC021D">
            <w:pPr>
              <w:pStyle w:val="af5"/>
              <w:jc w:val="center"/>
              <w:rPr>
                <w:b/>
                <w:sz w:val="20"/>
                <w:szCs w:val="20"/>
                <w:lang w:val="en-US" w:eastAsia="ru-RU"/>
              </w:rPr>
            </w:pPr>
            <w:r w:rsidRPr="00BC021D">
              <w:rPr>
                <w:b/>
                <w:sz w:val="20"/>
                <w:szCs w:val="20"/>
                <w:lang w:val="en-US" w:eastAsia="ru-RU"/>
              </w:rPr>
              <w:t>12,7</w:t>
            </w:r>
          </w:p>
        </w:tc>
        <w:tc>
          <w:tcPr>
            <w:tcW w:w="354" w:type="pct"/>
            <w:gridSpan w:val="2"/>
          </w:tcPr>
          <w:p w14:paraId="7AF867FD" w14:textId="77777777" w:rsidR="00B34305" w:rsidRPr="00BC021D" w:rsidRDefault="00B34305" w:rsidP="00BC021D">
            <w:pPr>
              <w:pStyle w:val="af5"/>
              <w:jc w:val="center"/>
              <w:rPr>
                <w:b/>
                <w:sz w:val="20"/>
                <w:szCs w:val="20"/>
                <w:lang w:val="en-US" w:eastAsia="ru-RU"/>
              </w:rPr>
            </w:pPr>
            <w:r w:rsidRPr="00BC021D">
              <w:rPr>
                <w:b/>
                <w:sz w:val="20"/>
                <w:szCs w:val="20"/>
                <w:lang w:val="en-US" w:eastAsia="ru-RU"/>
              </w:rPr>
              <w:t>432,6</w:t>
            </w:r>
          </w:p>
        </w:tc>
      </w:tr>
      <w:tr w:rsidR="00B34305" w:rsidRPr="00BC021D" w14:paraId="481EC11D" w14:textId="77777777" w:rsidTr="00BC021D">
        <w:tc>
          <w:tcPr>
            <w:tcW w:w="624" w:type="pct"/>
          </w:tcPr>
          <w:p w14:paraId="53D63D13" w14:textId="77777777" w:rsidR="00B34305" w:rsidRPr="00BC021D" w:rsidRDefault="00B34305" w:rsidP="00BC021D">
            <w:pPr>
              <w:pStyle w:val="af5"/>
              <w:rPr>
                <w:sz w:val="20"/>
                <w:szCs w:val="20"/>
                <w:lang w:eastAsia="ru-RU"/>
              </w:rPr>
            </w:pPr>
            <w:r w:rsidRPr="00BC021D">
              <w:rPr>
                <w:sz w:val="20"/>
                <w:szCs w:val="20"/>
                <w:lang w:eastAsia="ru-RU"/>
              </w:rPr>
              <w:t>Прочие организации</w:t>
            </w:r>
          </w:p>
        </w:tc>
        <w:tc>
          <w:tcPr>
            <w:tcW w:w="258" w:type="pct"/>
          </w:tcPr>
          <w:p w14:paraId="5CF1DE5D" w14:textId="77777777" w:rsidR="00B34305" w:rsidRPr="00BC021D" w:rsidRDefault="00B34305" w:rsidP="00BC021D">
            <w:pPr>
              <w:pStyle w:val="af5"/>
              <w:jc w:val="center"/>
              <w:rPr>
                <w:sz w:val="20"/>
                <w:szCs w:val="20"/>
                <w:lang w:eastAsia="ru-RU"/>
              </w:rPr>
            </w:pPr>
            <w:r w:rsidRPr="00BC021D">
              <w:rPr>
                <w:sz w:val="20"/>
                <w:szCs w:val="20"/>
                <w:lang w:eastAsia="ru-RU"/>
              </w:rPr>
              <w:t>1,0</w:t>
            </w:r>
          </w:p>
        </w:tc>
        <w:tc>
          <w:tcPr>
            <w:tcW w:w="563" w:type="pct"/>
            <w:gridSpan w:val="2"/>
          </w:tcPr>
          <w:p w14:paraId="45EC752B" w14:textId="77777777" w:rsidR="00B34305" w:rsidRPr="00BC021D" w:rsidRDefault="00B34305" w:rsidP="00BC021D">
            <w:pPr>
              <w:pStyle w:val="af5"/>
              <w:jc w:val="center"/>
              <w:rPr>
                <w:sz w:val="20"/>
                <w:szCs w:val="20"/>
                <w:lang w:eastAsia="ru-RU"/>
              </w:rPr>
            </w:pPr>
            <w:r w:rsidRPr="00BC021D">
              <w:rPr>
                <w:sz w:val="20"/>
                <w:szCs w:val="20"/>
                <w:lang w:eastAsia="ru-RU"/>
              </w:rPr>
              <w:t>39,3</w:t>
            </w:r>
          </w:p>
        </w:tc>
        <w:tc>
          <w:tcPr>
            <w:tcW w:w="303" w:type="pct"/>
          </w:tcPr>
          <w:p w14:paraId="1B57D53B" w14:textId="77777777" w:rsidR="00B34305" w:rsidRPr="00BC021D" w:rsidRDefault="00B34305" w:rsidP="00BC021D">
            <w:pPr>
              <w:pStyle w:val="af5"/>
              <w:jc w:val="center"/>
              <w:rPr>
                <w:sz w:val="20"/>
                <w:szCs w:val="20"/>
                <w:lang w:eastAsia="ru-RU"/>
              </w:rPr>
            </w:pPr>
            <w:r w:rsidRPr="00BC021D">
              <w:rPr>
                <w:sz w:val="20"/>
                <w:szCs w:val="20"/>
                <w:lang w:eastAsia="ru-RU"/>
              </w:rPr>
              <w:t>0,8</w:t>
            </w:r>
          </w:p>
        </w:tc>
        <w:tc>
          <w:tcPr>
            <w:tcW w:w="563" w:type="pct"/>
            <w:gridSpan w:val="2"/>
          </w:tcPr>
          <w:p w14:paraId="139BED69" w14:textId="77777777" w:rsidR="00B34305" w:rsidRPr="00BC021D" w:rsidRDefault="00B34305" w:rsidP="00BC021D">
            <w:pPr>
              <w:pStyle w:val="af5"/>
              <w:jc w:val="center"/>
              <w:rPr>
                <w:sz w:val="20"/>
                <w:szCs w:val="20"/>
                <w:lang w:eastAsia="ru-RU"/>
              </w:rPr>
            </w:pPr>
            <w:r w:rsidRPr="00BC021D">
              <w:rPr>
                <w:sz w:val="20"/>
                <w:szCs w:val="20"/>
                <w:lang w:eastAsia="ru-RU"/>
              </w:rPr>
              <w:t>34,3</w:t>
            </w:r>
          </w:p>
        </w:tc>
        <w:tc>
          <w:tcPr>
            <w:tcW w:w="258" w:type="pct"/>
          </w:tcPr>
          <w:p w14:paraId="5FEF98BA" w14:textId="77777777" w:rsidR="00B34305" w:rsidRPr="00BC021D" w:rsidRDefault="00B34305" w:rsidP="00BC021D">
            <w:pPr>
              <w:pStyle w:val="af5"/>
              <w:jc w:val="center"/>
              <w:rPr>
                <w:sz w:val="20"/>
                <w:szCs w:val="20"/>
                <w:lang w:eastAsia="ru-RU"/>
              </w:rPr>
            </w:pPr>
            <w:r w:rsidRPr="00BC021D">
              <w:rPr>
                <w:sz w:val="20"/>
                <w:szCs w:val="20"/>
                <w:lang w:eastAsia="ru-RU"/>
              </w:rPr>
              <w:t>1,9</w:t>
            </w:r>
          </w:p>
        </w:tc>
        <w:tc>
          <w:tcPr>
            <w:tcW w:w="303" w:type="pct"/>
          </w:tcPr>
          <w:p w14:paraId="05C311A2" w14:textId="77777777" w:rsidR="00B34305" w:rsidRPr="00BC021D" w:rsidRDefault="00B34305" w:rsidP="00BC021D">
            <w:pPr>
              <w:pStyle w:val="af5"/>
              <w:jc w:val="center"/>
              <w:rPr>
                <w:sz w:val="20"/>
                <w:szCs w:val="20"/>
                <w:lang w:eastAsia="ru-RU"/>
              </w:rPr>
            </w:pPr>
            <w:r w:rsidRPr="00BC021D">
              <w:rPr>
                <w:sz w:val="20"/>
                <w:szCs w:val="20"/>
                <w:lang w:eastAsia="ru-RU"/>
              </w:rPr>
              <w:t>73,3</w:t>
            </w:r>
          </w:p>
        </w:tc>
        <w:tc>
          <w:tcPr>
            <w:tcW w:w="227" w:type="pct"/>
          </w:tcPr>
          <w:p w14:paraId="27882335" w14:textId="77777777" w:rsidR="00B34305" w:rsidRPr="00BC021D" w:rsidRDefault="00B34305" w:rsidP="00BC021D">
            <w:pPr>
              <w:pStyle w:val="af5"/>
              <w:jc w:val="center"/>
              <w:rPr>
                <w:sz w:val="20"/>
                <w:szCs w:val="20"/>
                <w:lang w:val="en-US" w:eastAsia="ru-RU"/>
              </w:rPr>
            </w:pPr>
            <w:r w:rsidRPr="00BC021D">
              <w:rPr>
                <w:sz w:val="20"/>
                <w:szCs w:val="20"/>
                <w:lang w:val="en-US" w:eastAsia="ru-RU"/>
              </w:rPr>
              <w:t>2,4</w:t>
            </w:r>
          </w:p>
        </w:tc>
        <w:tc>
          <w:tcPr>
            <w:tcW w:w="259" w:type="pct"/>
          </w:tcPr>
          <w:p w14:paraId="2CBB7A4D" w14:textId="77777777" w:rsidR="00B34305" w:rsidRPr="00BC021D" w:rsidRDefault="00B34305" w:rsidP="00BC021D">
            <w:pPr>
              <w:pStyle w:val="af5"/>
              <w:jc w:val="center"/>
              <w:rPr>
                <w:sz w:val="20"/>
                <w:szCs w:val="20"/>
                <w:lang w:val="en-US" w:eastAsia="ru-RU"/>
              </w:rPr>
            </w:pPr>
            <w:r w:rsidRPr="00BC021D">
              <w:rPr>
                <w:sz w:val="20"/>
                <w:szCs w:val="20"/>
                <w:lang w:val="en-US" w:eastAsia="ru-RU"/>
              </w:rPr>
              <w:t>90,5</w:t>
            </w:r>
          </w:p>
        </w:tc>
        <w:tc>
          <w:tcPr>
            <w:tcW w:w="227" w:type="pct"/>
          </w:tcPr>
          <w:p w14:paraId="2F4FB1D8" w14:textId="77777777" w:rsidR="00B34305" w:rsidRPr="00BC021D" w:rsidRDefault="00B34305" w:rsidP="00BC021D">
            <w:pPr>
              <w:pStyle w:val="af5"/>
              <w:jc w:val="center"/>
              <w:rPr>
                <w:bCs/>
                <w:sz w:val="20"/>
                <w:szCs w:val="20"/>
                <w:lang w:val="en-US" w:eastAsia="ru-RU"/>
              </w:rPr>
            </w:pPr>
            <w:r w:rsidRPr="00BC021D">
              <w:rPr>
                <w:bCs/>
                <w:sz w:val="20"/>
                <w:szCs w:val="20"/>
                <w:lang w:val="en-US" w:eastAsia="ru-RU"/>
              </w:rPr>
              <w:t>2,3</w:t>
            </w:r>
          </w:p>
        </w:tc>
        <w:tc>
          <w:tcPr>
            <w:tcW w:w="259" w:type="pct"/>
          </w:tcPr>
          <w:p w14:paraId="1F666517" w14:textId="77777777" w:rsidR="00B34305" w:rsidRPr="00BC021D" w:rsidRDefault="00B34305" w:rsidP="00BC021D">
            <w:pPr>
              <w:pStyle w:val="af5"/>
              <w:jc w:val="center"/>
              <w:rPr>
                <w:bCs/>
                <w:sz w:val="20"/>
                <w:szCs w:val="20"/>
                <w:lang w:val="en-US" w:eastAsia="ru-RU"/>
              </w:rPr>
            </w:pPr>
            <w:r w:rsidRPr="00BC021D">
              <w:rPr>
                <w:bCs/>
                <w:sz w:val="20"/>
                <w:szCs w:val="20"/>
                <w:lang w:val="en-US" w:eastAsia="ru-RU"/>
              </w:rPr>
              <w:t>76,6</w:t>
            </w:r>
          </w:p>
        </w:tc>
        <w:tc>
          <w:tcPr>
            <w:tcW w:w="228" w:type="pct"/>
          </w:tcPr>
          <w:p w14:paraId="3640F0FB" w14:textId="77777777" w:rsidR="00B34305" w:rsidRPr="00BC021D" w:rsidRDefault="00B34305" w:rsidP="00BC021D">
            <w:pPr>
              <w:pStyle w:val="af5"/>
              <w:jc w:val="center"/>
              <w:rPr>
                <w:bCs/>
                <w:sz w:val="20"/>
                <w:szCs w:val="20"/>
                <w:lang w:val="en-US" w:eastAsia="ru-RU"/>
              </w:rPr>
            </w:pPr>
            <w:r w:rsidRPr="00BC021D">
              <w:rPr>
                <w:bCs/>
                <w:sz w:val="20"/>
                <w:szCs w:val="20"/>
                <w:lang w:val="en-US" w:eastAsia="ru-RU"/>
              </w:rPr>
              <w:t>2,1</w:t>
            </w:r>
          </w:p>
        </w:tc>
        <w:tc>
          <w:tcPr>
            <w:tcW w:w="261" w:type="pct"/>
          </w:tcPr>
          <w:p w14:paraId="7469ADEA" w14:textId="77777777" w:rsidR="00B34305" w:rsidRPr="00BC021D" w:rsidRDefault="00B34305" w:rsidP="00BC021D">
            <w:pPr>
              <w:pStyle w:val="af5"/>
              <w:jc w:val="center"/>
              <w:rPr>
                <w:bCs/>
                <w:sz w:val="20"/>
                <w:szCs w:val="20"/>
                <w:lang w:val="en-US" w:eastAsia="ru-RU"/>
              </w:rPr>
            </w:pPr>
            <w:r w:rsidRPr="00BC021D">
              <w:rPr>
                <w:bCs/>
                <w:sz w:val="20"/>
                <w:szCs w:val="20"/>
                <w:lang w:val="en-US" w:eastAsia="ru-RU"/>
              </w:rPr>
              <w:t>78,2</w:t>
            </w:r>
          </w:p>
        </w:tc>
        <w:tc>
          <w:tcPr>
            <w:tcW w:w="303" w:type="pct"/>
          </w:tcPr>
          <w:p w14:paraId="1541D6F5" w14:textId="77777777" w:rsidR="00B34305" w:rsidRPr="00BC021D" w:rsidRDefault="00B34305" w:rsidP="00BC021D">
            <w:pPr>
              <w:pStyle w:val="af5"/>
              <w:jc w:val="center"/>
              <w:rPr>
                <w:b/>
                <w:sz w:val="20"/>
                <w:szCs w:val="20"/>
                <w:lang w:val="en-US" w:eastAsia="ru-RU"/>
              </w:rPr>
            </w:pPr>
            <w:r w:rsidRPr="00BC021D">
              <w:rPr>
                <w:b/>
                <w:sz w:val="20"/>
                <w:szCs w:val="20"/>
                <w:lang w:val="en-US" w:eastAsia="ru-RU"/>
              </w:rPr>
              <w:t>26,7</w:t>
            </w:r>
          </w:p>
        </w:tc>
        <w:tc>
          <w:tcPr>
            <w:tcW w:w="354" w:type="pct"/>
            <w:gridSpan w:val="2"/>
          </w:tcPr>
          <w:p w14:paraId="19E02CAE" w14:textId="77777777" w:rsidR="00B34305" w:rsidRPr="00BC021D" w:rsidRDefault="00B34305" w:rsidP="00BC021D">
            <w:pPr>
              <w:pStyle w:val="af5"/>
              <w:jc w:val="center"/>
              <w:rPr>
                <w:b/>
                <w:sz w:val="20"/>
                <w:szCs w:val="20"/>
                <w:lang w:val="en-US" w:eastAsia="ru-RU"/>
              </w:rPr>
            </w:pPr>
            <w:r w:rsidRPr="00BC021D">
              <w:rPr>
                <w:b/>
                <w:sz w:val="20"/>
                <w:szCs w:val="20"/>
                <w:lang w:val="en-US" w:eastAsia="ru-RU"/>
              </w:rPr>
              <w:t>919,1</w:t>
            </w:r>
          </w:p>
        </w:tc>
      </w:tr>
      <w:tr w:rsidR="00B34305" w:rsidRPr="00BC021D" w14:paraId="764C5F70" w14:textId="77777777" w:rsidTr="00BC021D">
        <w:trPr>
          <w:trHeight w:val="179"/>
        </w:trPr>
        <w:tc>
          <w:tcPr>
            <w:tcW w:w="624" w:type="pct"/>
          </w:tcPr>
          <w:p w14:paraId="5EE34E53" w14:textId="77777777" w:rsidR="00B34305" w:rsidRPr="00BC021D" w:rsidRDefault="00B34305" w:rsidP="00BC021D">
            <w:pPr>
              <w:pStyle w:val="af5"/>
              <w:rPr>
                <w:b/>
                <w:sz w:val="20"/>
                <w:szCs w:val="20"/>
                <w:lang w:eastAsia="ru-RU"/>
              </w:rPr>
            </w:pPr>
            <w:r w:rsidRPr="00BC021D">
              <w:rPr>
                <w:b/>
                <w:sz w:val="20"/>
                <w:szCs w:val="20"/>
                <w:lang w:eastAsia="ru-RU"/>
              </w:rPr>
              <w:t xml:space="preserve">Итого </w:t>
            </w:r>
          </w:p>
        </w:tc>
        <w:tc>
          <w:tcPr>
            <w:tcW w:w="258" w:type="pct"/>
          </w:tcPr>
          <w:p w14:paraId="5140A95B" w14:textId="77777777" w:rsidR="00B34305" w:rsidRPr="00BC021D" w:rsidRDefault="00B34305" w:rsidP="00BC021D">
            <w:pPr>
              <w:pStyle w:val="af5"/>
              <w:jc w:val="center"/>
              <w:rPr>
                <w:b/>
                <w:sz w:val="20"/>
                <w:szCs w:val="20"/>
                <w:lang w:eastAsia="ru-RU"/>
              </w:rPr>
            </w:pPr>
            <w:r w:rsidRPr="00BC021D">
              <w:rPr>
                <w:b/>
                <w:sz w:val="20"/>
                <w:szCs w:val="20"/>
                <w:lang w:eastAsia="ru-RU"/>
              </w:rPr>
              <w:t>19,7</w:t>
            </w:r>
          </w:p>
        </w:tc>
        <w:tc>
          <w:tcPr>
            <w:tcW w:w="563" w:type="pct"/>
            <w:gridSpan w:val="2"/>
          </w:tcPr>
          <w:p w14:paraId="38ADF4C8" w14:textId="77777777" w:rsidR="00B34305" w:rsidRPr="00BC021D" w:rsidRDefault="00B34305" w:rsidP="00BC021D">
            <w:pPr>
              <w:pStyle w:val="af5"/>
              <w:jc w:val="center"/>
              <w:rPr>
                <w:b/>
                <w:sz w:val="20"/>
                <w:szCs w:val="20"/>
                <w:lang w:eastAsia="ru-RU"/>
              </w:rPr>
            </w:pPr>
            <w:r w:rsidRPr="00BC021D">
              <w:rPr>
                <w:b/>
                <w:sz w:val="20"/>
                <w:szCs w:val="20"/>
                <w:lang w:eastAsia="ru-RU"/>
              </w:rPr>
              <w:t>773,9</w:t>
            </w:r>
          </w:p>
        </w:tc>
        <w:tc>
          <w:tcPr>
            <w:tcW w:w="303" w:type="pct"/>
          </w:tcPr>
          <w:p w14:paraId="049465A4" w14:textId="77777777" w:rsidR="00B34305" w:rsidRPr="00BC021D" w:rsidRDefault="00B34305" w:rsidP="00BC021D">
            <w:pPr>
              <w:pStyle w:val="af5"/>
              <w:jc w:val="center"/>
              <w:rPr>
                <w:b/>
                <w:sz w:val="20"/>
                <w:szCs w:val="20"/>
                <w:lang w:eastAsia="ru-RU"/>
              </w:rPr>
            </w:pPr>
            <w:r w:rsidRPr="00BC021D">
              <w:rPr>
                <w:b/>
                <w:sz w:val="20"/>
                <w:szCs w:val="20"/>
                <w:lang w:eastAsia="ru-RU"/>
              </w:rPr>
              <w:t>17,3</w:t>
            </w:r>
          </w:p>
        </w:tc>
        <w:tc>
          <w:tcPr>
            <w:tcW w:w="563" w:type="pct"/>
            <w:gridSpan w:val="2"/>
          </w:tcPr>
          <w:p w14:paraId="4C0BF4E8" w14:textId="77777777" w:rsidR="00B34305" w:rsidRPr="00BC021D" w:rsidRDefault="00B34305" w:rsidP="00BC021D">
            <w:pPr>
              <w:pStyle w:val="af5"/>
              <w:jc w:val="center"/>
              <w:rPr>
                <w:b/>
                <w:sz w:val="20"/>
                <w:szCs w:val="20"/>
                <w:lang w:eastAsia="ru-RU"/>
              </w:rPr>
            </w:pPr>
            <w:r w:rsidRPr="00BC021D">
              <w:rPr>
                <w:b/>
                <w:sz w:val="20"/>
                <w:szCs w:val="20"/>
                <w:lang w:eastAsia="ru-RU"/>
              </w:rPr>
              <w:t>683,2</w:t>
            </w:r>
          </w:p>
        </w:tc>
        <w:tc>
          <w:tcPr>
            <w:tcW w:w="258" w:type="pct"/>
          </w:tcPr>
          <w:p w14:paraId="01BF4832" w14:textId="77777777" w:rsidR="00B34305" w:rsidRPr="00BC021D" w:rsidRDefault="00B34305" w:rsidP="00BC021D">
            <w:pPr>
              <w:pStyle w:val="af5"/>
              <w:jc w:val="center"/>
              <w:rPr>
                <w:b/>
                <w:sz w:val="20"/>
                <w:szCs w:val="20"/>
                <w:lang w:eastAsia="ru-RU"/>
              </w:rPr>
            </w:pPr>
            <w:r w:rsidRPr="00BC021D">
              <w:rPr>
                <w:b/>
                <w:sz w:val="20"/>
                <w:szCs w:val="20"/>
                <w:lang w:eastAsia="ru-RU"/>
              </w:rPr>
              <w:t>14,8</w:t>
            </w:r>
          </w:p>
        </w:tc>
        <w:tc>
          <w:tcPr>
            <w:tcW w:w="303" w:type="pct"/>
          </w:tcPr>
          <w:p w14:paraId="22414676" w14:textId="77777777" w:rsidR="00B34305" w:rsidRPr="00BC021D" w:rsidRDefault="00B34305" w:rsidP="00BC021D">
            <w:pPr>
              <w:pStyle w:val="af5"/>
              <w:jc w:val="center"/>
              <w:rPr>
                <w:b/>
                <w:sz w:val="20"/>
                <w:szCs w:val="20"/>
                <w:lang w:eastAsia="ru-RU"/>
              </w:rPr>
            </w:pPr>
            <w:r w:rsidRPr="00BC021D">
              <w:rPr>
                <w:b/>
                <w:sz w:val="20"/>
                <w:szCs w:val="20"/>
                <w:lang w:eastAsia="ru-RU"/>
              </w:rPr>
              <w:t>578,7</w:t>
            </w:r>
          </w:p>
        </w:tc>
        <w:tc>
          <w:tcPr>
            <w:tcW w:w="227" w:type="pct"/>
          </w:tcPr>
          <w:p w14:paraId="3D38DB5C" w14:textId="77777777" w:rsidR="00B34305" w:rsidRPr="00BC021D" w:rsidRDefault="00B34305" w:rsidP="00BC021D">
            <w:pPr>
              <w:pStyle w:val="af5"/>
              <w:jc w:val="center"/>
              <w:rPr>
                <w:b/>
                <w:sz w:val="20"/>
                <w:szCs w:val="20"/>
                <w:lang w:val="en-US" w:eastAsia="ru-RU"/>
              </w:rPr>
            </w:pPr>
            <w:r w:rsidRPr="00BC021D">
              <w:rPr>
                <w:b/>
                <w:sz w:val="20"/>
                <w:szCs w:val="20"/>
                <w:lang w:val="en-US" w:eastAsia="ru-RU"/>
              </w:rPr>
              <w:t>17,1</w:t>
            </w:r>
          </w:p>
        </w:tc>
        <w:tc>
          <w:tcPr>
            <w:tcW w:w="259" w:type="pct"/>
          </w:tcPr>
          <w:p w14:paraId="494435A2" w14:textId="77777777" w:rsidR="00B34305" w:rsidRPr="00BC021D" w:rsidRDefault="00B34305" w:rsidP="00BC021D">
            <w:pPr>
              <w:pStyle w:val="af5"/>
              <w:jc w:val="center"/>
              <w:rPr>
                <w:b/>
                <w:sz w:val="20"/>
                <w:szCs w:val="20"/>
                <w:lang w:val="en-US" w:eastAsia="ru-RU"/>
              </w:rPr>
            </w:pPr>
            <w:r w:rsidRPr="00BC021D">
              <w:rPr>
                <w:b/>
                <w:sz w:val="20"/>
                <w:szCs w:val="20"/>
                <w:lang w:val="en-US" w:eastAsia="ru-RU"/>
              </w:rPr>
              <w:t>662,5</w:t>
            </w:r>
          </w:p>
        </w:tc>
        <w:tc>
          <w:tcPr>
            <w:tcW w:w="227" w:type="pct"/>
          </w:tcPr>
          <w:p w14:paraId="58CA6031" w14:textId="77777777" w:rsidR="00B34305" w:rsidRPr="00BC021D" w:rsidRDefault="00B34305" w:rsidP="00BC021D">
            <w:pPr>
              <w:pStyle w:val="af5"/>
              <w:jc w:val="center"/>
              <w:rPr>
                <w:b/>
                <w:sz w:val="20"/>
                <w:szCs w:val="20"/>
                <w:lang w:val="en-US" w:eastAsia="ru-RU"/>
              </w:rPr>
            </w:pPr>
            <w:r w:rsidRPr="00BC021D">
              <w:rPr>
                <w:b/>
                <w:sz w:val="20"/>
                <w:szCs w:val="20"/>
                <w:lang w:val="en-US" w:eastAsia="ru-RU"/>
              </w:rPr>
              <w:t>16,2</w:t>
            </w:r>
          </w:p>
        </w:tc>
        <w:tc>
          <w:tcPr>
            <w:tcW w:w="259" w:type="pct"/>
          </w:tcPr>
          <w:p w14:paraId="66D9178F" w14:textId="77777777" w:rsidR="00B34305" w:rsidRPr="00BC021D" w:rsidRDefault="00B34305" w:rsidP="00BC021D">
            <w:pPr>
              <w:pStyle w:val="af5"/>
              <w:jc w:val="center"/>
              <w:rPr>
                <w:b/>
                <w:sz w:val="20"/>
                <w:szCs w:val="20"/>
                <w:lang w:val="en-US" w:eastAsia="ru-RU"/>
              </w:rPr>
            </w:pPr>
            <w:r w:rsidRPr="00BC021D">
              <w:rPr>
                <w:b/>
                <w:sz w:val="20"/>
                <w:szCs w:val="20"/>
                <w:lang w:val="en-US" w:eastAsia="ru-RU"/>
              </w:rPr>
              <w:t>630,0</w:t>
            </w:r>
          </w:p>
        </w:tc>
        <w:tc>
          <w:tcPr>
            <w:tcW w:w="228" w:type="pct"/>
          </w:tcPr>
          <w:p w14:paraId="3169A809" w14:textId="77777777" w:rsidR="00B34305" w:rsidRPr="00BC021D" w:rsidRDefault="00B34305" w:rsidP="00BC021D">
            <w:pPr>
              <w:pStyle w:val="af5"/>
              <w:jc w:val="center"/>
              <w:rPr>
                <w:b/>
                <w:sz w:val="20"/>
                <w:szCs w:val="20"/>
                <w:lang w:val="en-US" w:eastAsia="ru-RU"/>
              </w:rPr>
            </w:pPr>
            <w:r w:rsidRPr="00BC021D">
              <w:rPr>
                <w:b/>
                <w:sz w:val="20"/>
                <w:szCs w:val="20"/>
                <w:lang w:val="en-US" w:eastAsia="ru-RU"/>
              </w:rPr>
              <w:t>14,1</w:t>
            </w:r>
          </w:p>
        </w:tc>
        <w:tc>
          <w:tcPr>
            <w:tcW w:w="261" w:type="pct"/>
          </w:tcPr>
          <w:p w14:paraId="3D602801" w14:textId="77777777" w:rsidR="00B34305" w:rsidRPr="00BC021D" w:rsidRDefault="00B34305" w:rsidP="00BC021D">
            <w:pPr>
              <w:pStyle w:val="af5"/>
              <w:jc w:val="center"/>
              <w:rPr>
                <w:b/>
                <w:sz w:val="20"/>
                <w:szCs w:val="20"/>
                <w:lang w:val="en-US" w:eastAsia="ru-RU"/>
              </w:rPr>
            </w:pPr>
            <w:r w:rsidRPr="00BC021D">
              <w:rPr>
                <w:b/>
                <w:sz w:val="20"/>
                <w:szCs w:val="20"/>
                <w:lang w:val="en-US" w:eastAsia="ru-RU"/>
              </w:rPr>
              <w:t>597,5</w:t>
            </w:r>
          </w:p>
        </w:tc>
        <w:tc>
          <w:tcPr>
            <w:tcW w:w="303" w:type="pct"/>
          </w:tcPr>
          <w:p w14:paraId="2CEB73D3" w14:textId="77777777" w:rsidR="00B34305" w:rsidRPr="00BC021D" w:rsidRDefault="00B34305" w:rsidP="00BC021D">
            <w:pPr>
              <w:pStyle w:val="af5"/>
              <w:jc w:val="center"/>
              <w:rPr>
                <w:b/>
                <w:sz w:val="20"/>
                <w:szCs w:val="20"/>
                <w:lang w:val="en-US" w:eastAsia="ru-RU"/>
              </w:rPr>
            </w:pPr>
            <w:r w:rsidRPr="00BC021D">
              <w:rPr>
                <w:b/>
                <w:sz w:val="20"/>
                <w:szCs w:val="20"/>
                <w:lang w:val="en-US" w:eastAsia="ru-RU"/>
              </w:rPr>
              <w:t>225,4</w:t>
            </w:r>
          </w:p>
        </w:tc>
        <w:tc>
          <w:tcPr>
            <w:tcW w:w="354" w:type="pct"/>
            <w:gridSpan w:val="2"/>
          </w:tcPr>
          <w:p w14:paraId="5FC727BD" w14:textId="77777777" w:rsidR="00B34305" w:rsidRPr="00BC021D" w:rsidRDefault="00B34305" w:rsidP="00BC021D">
            <w:pPr>
              <w:pStyle w:val="af5"/>
              <w:jc w:val="center"/>
              <w:rPr>
                <w:b/>
                <w:sz w:val="20"/>
                <w:szCs w:val="20"/>
                <w:lang w:val="en-US" w:eastAsia="ru-RU"/>
              </w:rPr>
            </w:pPr>
            <w:r w:rsidRPr="00BC021D">
              <w:rPr>
                <w:b/>
                <w:sz w:val="20"/>
                <w:szCs w:val="20"/>
                <w:lang w:val="en-US" w:eastAsia="ru-RU"/>
              </w:rPr>
              <w:t>7977,8</w:t>
            </w:r>
          </w:p>
        </w:tc>
      </w:tr>
    </w:tbl>
    <w:p w14:paraId="6AF64D76" w14:textId="77777777" w:rsidR="00B34305" w:rsidRPr="00BC021D" w:rsidRDefault="00B34305" w:rsidP="00BC021D">
      <w:pPr>
        <w:spacing w:after="0" w:line="240" w:lineRule="auto"/>
        <w:jc w:val="both"/>
        <w:rPr>
          <w:rFonts w:ascii="Times New Roman" w:eastAsia="Times New Roman" w:hAnsi="Times New Roman" w:cs="Times New Roman"/>
          <w:sz w:val="28"/>
          <w:szCs w:val="28"/>
          <w:lang w:eastAsia="ru-RU"/>
        </w:rPr>
      </w:pPr>
      <w:r w:rsidRPr="00BC021D">
        <w:rPr>
          <w:rFonts w:ascii="Times New Roman" w:eastAsia="Times New Roman" w:hAnsi="Times New Roman" w:cs="Times New Roman"/>
          <w:sz w:val="28"/>
          <w:szCs w:val="28"/>
          <w:lang w:eastAsia="ru-RU"/>
        </w:rPr>
        <w:t xml:space="preserve">     </w:t>
      </w:r>
    </w:p>
    <w:p w14:paraId="060698CA" w14:textId="77777777" w:rsidR="00B34305" w:rsidRPr="00E478AD" w:rsidRDefault="00B34305" w:rsidP="00BC021D">
      <w:pPr>
        <w:spacing w:after="0" w:line="240" w:lineRule="auto"/>
        <w:jc w:val="both"/>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8"/>
          <w:szCs w:val="28"/>
          <w:lang w:eastAsia="ru-RU"/>
        </w:rPr>
        <w:t xml:space="preserve">        </w:t>
      </w:r>
      <w:r w:rsidRPr="00E478AD">
        <w:rPr>
          <w:rFonts w:ascii="Times New Roman" w:eastAsia="Times New Roman" w:hAnsi="Times New Roman" w:cs="Times New Roman"/>
          <w:sz w:val="24"/>
          <w:szCs w:val="24"/>
          <w:lang w:eastAsia="ru-RU"/>
        </w:rPr>
        <w:t xml:space="preserve">Согласно </w:t>
      </w:r>
      <w:r w:rsidRPr="00E478AD">
        <w:rPr>
          <w:rFonts w:ascii="Times New Roman" w:eastAsia="Times New Roman" w:hAnsi="Times New Roman" w:cs="Times New Roman"/>
          <w:b/>
          <w:sz w:val="24"/>
          <w:szCs w:val="24"/>
          <w:lang w:eastAsia="ru-RU"/>
        </w:rPr>
        <w:t xml:space="preserve">Приложения №1 </w:t>
      </w:r>
      <w:r w:rsidRPr="00E478AD">
        <w:rPr>
          <w:rFonts w:ascii="Times New Roman" w:eastAsia="Times New Roman" w:hAnsi="Times New Roman" w:cs="Times New Roman"/>
          <w:sz w:val="24"/>
          <w:szCs w:val="24"/>
          <w:lang w:eastAsia="ru-RU"/>
        </w:rPr>
        <w:t xml:space="preserve">видим, что МКП «Цильна» предоставляет  услуги водоснабжения населению  в селах  Арбузовка, Телешовка, Кашинка, д. Марьевка, р.п. Цильна. Услуги предоставляются предприятиям и бюджетным учреждениям (школы, детский сад, больница). </w:t>
      </w:r>
    </w:p>
    <w:p w14:paraId="462026AB" w14:textId="77777777" w:rsidR="00B34305" w:rsidRPr="00E478AD" w:rsidRDefault="00B34305" w:rsidP="00BC021D">
      <w:pPr>
        <w:spacing w:after="0" w:line="240" w:lineRule="auto"/>
        <w:jc w:val="both"/>
        <w:rPr>
          <w:rFonts w:ascii="Times New Roman" w:eastAsia="Times New Roman" w:hAnsi="Times New Roman" w:cs="Times New Roman"/>
          <w:sz w:val="24"/>
          <w:szCs w:val="24"/>
          <w:lang w:eastAsia="ru-RU"/>
        </w:rPr>
      </w:pPr>
      <w:r w:rsidRPr="00E478AD">
        <w:rPr>
          <w:rFonts w:ascii="Times New Roman" w:eastAsia="Times New Roman" w:hAnsi="Times New Roman" w:cs="Times New Roman"/>
          <w:sz w:val="24"/>
          <w:szCs w:val="24"/>
          <w:lang w:eastAsia="ru-RU"/>
        </w:rPr>
        <w:t xml:space="preserve">       Тариф на оказание услуг водоснабжения утвержден приказом  Агентства по регулированию цен и тарифов Ульяновской области №170-П от 25.11.2022г.(с изменениями Приказ от 14.12.2023г. №164-П, на тарифы с 01.07.2024г.).</w:t>
      </w:r>
    </w:p>
    <w:p w14:paraId="5A784B2E" w14:textId="77777777" w:rsidR="00B34305" w:rsidRPr="00E478AD" w:rsidRDefault="00B34305" w:rsidP="00BC021D">
      <w:pPr>
        <w:spacing w:after="0" w:line="240" w:lineRule="auto"/>
        <w:jc w:val="both"/>
        <w:rPr>
          <w:rFonts w:ascii="Times New Roman" w:eastAsia="Times New Roman" w:hAnsi="Times New Roman" w:cs="Times New Roman"/>
          <w:sz w:val="24"/>
          <w:szCs w:val="24"/>
          <w:lang w:eastAsia="ru-RU"/>
        </w:rPr>
      </w:pPr>
      <w:r w:rsidRPr="00E478AD">
        <w:rPr>
          <w:rFonts w:ascii="Times New Roman" w:eastAsia="Times New Roman" w:hAnsi="Times New Roman" w:cs="Times New Roman"/>
          <w:sz w:val="24"/>
          <w:szCs w:val="24"/>
          <w:lang w:eastAsia="ru-RU"/>
        </w:rPr>
        <w:t>-Верхний поселок МО «Цильнинское городское поселение»- 41,46 руб./ м3.</w:t>
      </w:r>
    </w:p>
    <w:p w14:paraId="53E9147A" w14:textId="77777777" w:rsidR="00B34305" w:rsidRPr="00E478AD" w:rsidRDefault="00B34305" w:rsidP="00BC021D">
      <w:pPr>
        <w:spacing w:after="0" w:line="240" w:lineRule="auto"/>
        <w:jc w:val="both"/>
        <w:rPr>
          <w:rFonts w:ascii="Times New Roman" w:eastAsia="Times New Roman" w:hAnsi="Times New Roman" w:cs="Times New Roman"/>
          <w:sz w:val="24"/>
          <w:szCs w:val="24"/>
          <w:vertAlign w:val="superscript"/>
          <w:lang w:eastAsia="ru-RU"/>
        </w:rPr>
      </w:pPr>
      <w:r w:rsidRPr="00E478AD">
        <w:rPr>
          <w:rFonts w:ascii="Times New Roman" w:eastAsia="Times New Roman" w:hAnsi="Times New Roman" w:cs="Times New Roman"/>
          <w:sz w:val="24"/>
          <w:szCs w:val="24"/>
          <w:lang w:eastAsia="ru-RU"/>
        </w:rPr>
        <w:t>- Нижний поселок МО «Цильнинское городское поселение»- 37,24 руб./ м3.</w:t>
      </w:r>
    </w:p>
    <w:p w14:paraId="2FC37452" w14:textId="77777777" w:rsidR="00B34305" w:rsidRPr="00E478AD" w:rsidRDefault="00B34305" w:rsidP="00BC021D">
      <w:pPr>
        <w:spacing w:after="0" w:line="240" w:lineRule="auto"/>
        <w:jc w:val="right"/>
        <w:rPr>
          <w:rFonts w:ascii="Times New Roman" w:eastAsia="Times New Roman" w:hAnsi="Times New Roman" w:cs="Times New Roman"/>
          <w:b/>
          <w:sz w:val="24"/>
          <w:szCs w:val="24"/>
          <w:lang w:eastAsia="ru-RU"/>
        </w:rPr>
      </w:pPr>
      <w:r w:rsidRPr="00E478AD">
        <w:rPr>
          <w:rFonts w:ascii="Times New Roman" w:eastAsia="Times New Roman" w:hAnsi="Times New Roman" w:cs="Times New Roman"/>
          <w:b/>
          <w:sz w:val="24"/>
          <w:szCs w:val="24"/>
          <w:lang w:eastAsia="ru-RU"/>
        </w:rPr>
        <w:t>Приложение №2</w:t>
      </w:r>
    </w:p>
    <w:p w14:paraId="78524C1F" w14:textId="77777777" w:rsidR="00B34305" w:rsidRPr="00BC021D" w:rsidRDefault="00B34305" w:rsidP="00BC021D">
      <w:pPr>
        <w:spacing w:after="0" w:line="240" w:lineRule="auto"/>
        <w:rPr>
          <w:rFonts w:ascii="Times New Roman" w:eastAsia="Times New Roman" w:hAnsi="Times New Roman" w:cs="Times New Roman"/>
          <w:b/>
          <w:sz w:val="24"/>
          <w:szCs w:val="24"/>
          <w:lang w:eastAsia="ru-RU"/>
        </w:rPr>
      </w:pPr>
      <w:r w:rsidRPr="00BC021D">
        <w:rPr>
          <w:rFonts w:ascii="Times New Roman" w:eastAsia="Times New Roman" w:hAnsi="Times New Roman" w:cs="Times New Roman"/>
          <w:b/>
          <w:sz w:val="24"/>
          <w:szCs w:val="24"/>
          <w:lang w:eastAsia="ru-RU"/>
        </w:rPr>
        <w:t>Водоотведение</w:t>
      </w:r>
    </w:p>
    <w:tbl>
      <w:tblPr>
        <w:tblStyle w:val="afc"/>
        <w:tblpPr w:leftFromText="180" w:rightFromText="180" w:vertAnchor="text" w:horzAnchor="margin" w:tblpXSpec="center" w:tblpY="27"/>
        <w:tblW w:w="5156" w:type="pct"/>
        <w:jc w:val="center"/>
        <w:tblLayout w:type="fixed"/>
        <w:tblLook w:val="04A0" w:firstRow="1" w:lastRow="0" w:firstColumn="1" w:lastColumn="0" w:noHBand="0" w:noVBand="1"/>
      </w:tblPr>
      <w:tblGrid>
        <w:gridCol w:w="1091"/>
        <w:gridCol w:w="466"/>
        <w:gridCol w:w="668"/>
        <w:gridCol w:w="654"/>
        <w:gridCol w:w="535"/>
        <w:gridCol w:w="483"/>
        <w:gridCol w:w="445"/>
        <w:gridCol w:w="68"/>
        <w:gridCol w:w="490"/>
        <w:gridCol w:w="610"/>
        <w:gridCol w:w="675"/>
        <w:gridCol w:w="264"/>
        <w:gridCol w:w="276"/>
        <w:gridCol w:w="26"/>
        <w:gridCol w:w="439"/>
        <w:gridCol w:w="191"/>
        <w:gridCol w:w="274"/>
        <w:gridCol w:w="28"/>
        <w:gridCol w:w="512"/>
        <w:gridCol w:w="268"/>
        <w:gridCol w:w="272"/>
        <w:gridCol w:w="30"/>
        <w:gridCol w:w="510"/>
        <w:gridCol w:w="623"/>
        <w:gridCol w:w="30"/>
      </w:tblGrid>
      <w:tr w:rsidR="00B34305" w:rsidRPr="00BC021D" w14:paraId="7CEDB278" w14:textId="77777777" w:rsidTr="00BC021D">
        <w:trPr>
          <w:trHeight w:val="487"/>
          <w:jc w:val="center"/>
        </w:trPr>
        <w:tc>
          <w:tcPr>
            <w:tcW w:w="549" w:type="pct"/>
            <w:vMerge w:val="restart"/>
          </w:tcPr>
          <w:p w14:paraId="083F3568" w14:textId="77777777" w:rsidR="00B34305" w:rsidRPr="00BC021D" w:rsidRDefault="00B34305" w:rsidP="00BC021D">
            <w:pPr>
              <w:pStyle w:val="af5"/>
              <w:jc w:val="center"/>
              <w:rPr>
                <w:b/>
                <w:sz w:val="18"/>
                <w:szCs w:val="18"/>
                <w:lang w:eastAsia="ru-RU"/>
              </w:rPr>
            </w:pPr>
            <w:r w:rsidRPr="00BC021D">
              <w:rPr>
                <w:b/>
                <w:sz w:val="18"/>
                <w:szCs w:val="18"/>
                <w:lang w:eastAsia="ru-RU"/>
              </w:rPr>
              <w:t>Потребители</w:t>
            </w:r>
          </w:p>
          <w:p w14:paraId="7BF078DF" w14:textId="77777777" w:rsidR="00B34305" w:rsidRPr="00BC021D" w:rsidRDefault="00B34305" w:rsidP="00BC021D">
            <w:pPr>
              <w:pStyle w:val="af5"/>
              <w:jc w:val="center"/>
              <w:rPr>
                <w:sz w:val="18"/>
                <w:szCs w:val="18"/>
                <w:lang w:eastAsia="ru-RU"/>
              </w:rPr>
            </w:pPr>
          </w:p>
        </w:tc>
        <w:tc>
          <w:tcPr>
            <w:tcW w:w="570" w:type="pct"/>
            <w:gridSpan w:val="2"/>
          </w:tcPr>
          <w:p w14:paraId="5359F5A7" w14:textId="77777777" w:rsidR="00B34305" w:rsidRPr="00BC021D" w:rsidRDefault="00B34305" w:rsidP="00BC021D">
            <w:pPr>
              <w:pStyle w:val="af5"/>
              <w:jc w:val="center"/>
              <w:rPr>
                <w:sz w:val="18"/>
                <w:szCs w:val="18"/>
                <w:lang w:eastAsia="ru-RU"/>
              </w:rPr>
            </w:pPr>
            <w:r w:rsidRPr="00BC021D">
              <w:rPr>
                <w:b/>
                <w:sz w:val="18"/>
                <w:szCs w:val="18"/>
                <w:lang w:eastAsia="ru-RU"/>
              </w:rPr>
              <w:t>январь</w:t>
            </w:r>
          </w:p>
        </w:tc>
        <w:tc>
          <w:tcPr>
            <w:tcW w:w="598" w:type="pct"/>
            <w:gridSpan w:val="2"/>
          </w:tcPr>
          <w:p w14:paraId="3D31DE36" w14:textId="77777777" w:rsidR="00B34305" w:rsidRPr="00BC021D" w:rsidRDefault="00B34305" w:rsidP="00BC021D">
            <w:pPr>
              <w:pStyle w:val="af5"/>
              <w:jc w:val="center"/>
              <w:rPr>
                <w:b/>
                <w:sz w:val="18"/>
                <w:szCs w:val="18"/>
                <w:highlight w:val="yellow"/>
                <w:lang w:eastAsia="ru-RU"/>
              </w:rPr>
            </w:pPr>
            <w:r w:rsidRPr="00BC021D">
              <w:rPr>
                <w:b/>
                <w:sz w:val="18"/>
                <w:szCs w:val="18"/>
                <w:lang w:eastAsia="ru-RU"/>
              </w:rPr>
              <w:t>февраль</w:t>
            </w:r>
          </w:p>
        </w:tc>
        <w:tc>
          <w:tcPr>
            <w:tcW w:w="467" w:type="pct"/>
            <w:gridSpan w:val="2"/>
          </w:tcPr>
          <w:p w14:paraId="3D268F97" w14:textId="77777777" w:rsidR="00B34305" w:rsidRPr="00BC021D" w:rsidRDefault="00B34305" w:rsidP="00BC021D">
            <w:pPr>
              <w:pStyle w:val="af5"/>
              <w:jc w:val="center"/>
              <w:rPr>
                <w:b/>
                <w:sz w:val="18"/>
                <w:szCs w:val="18"/>
                <w:highlight w:val="yellow"/>
                <w:lang w:eastAsia="ru-RU"/>
              </w:rPr>
            </w:pPr>
            <w:r w:rsidRPr="00BC021D">
              <w:rPr>
                <w:b/>
                <w:sz w:val="18"/>
                <w:szCs w:val="18"/>
                <w:lang w:eastAsia="ru-RU"/>
              </w:rPr>
              <w:t>март</w:t>
            </w:r>
          </w:p>
        </w:tc>
        <w:tc>
          <w:tcPr>
            <w:tcW w:w="587" w:type="pct"/>
            <w:gridSpan w:val="3"/>
          </w:tcPr>
          <w:p w14:paraId="0B5F62C2" w14:textId="77777777" w:rsidR="00B34305" w:rsidRPr="00BC021D" w:rsidRDefault="00B34305" w:rsidP="00BC021D">
            <w:pPr>
              <w:pStyle w:val="af5"/>
              <w:jc w:val="center"/>
              <w:rPr>
                <w:b/>
                <w:sz w:val="18"/>
                <w:szCs w:val="18"/>
                <w:lang w:eastAsia="ru-RU"/>
              </w:rPr>
            </w:pPr>
            <w:r w:rsidRPr="00BC021D">
              <w:rPr>
                <w:b/>
                <w:sz w:val="18"/>
                <w:szCs w:val="18"/>
                <w:lang w:eastAsia="ru-RU"/>
              </w:rPr>
              <w:t>апрель</w:t>
            </w:r>
          </w:p>
        </w:tc>
        <w:tc>
          <w:tcPr>
            <w:tcW w:w="942" w:type="pct"/>
            <w:gridSpan w:val="6"/>
          </w:tcPr>
          <w:p w14:paraId="655C6A37" w14:textId="77777777" w:rsidR="00B34305" w:rsidRPr="00BC021D" w:rsidRDefault="00B34305" w:rsidP="00BC021D">
            <w:pPr>
              <w:pStyle w:val="af5"/>
              <w:jc w:val="center"/>
              <w:rPr>
                <w:b/>
                <w:sz w:val="18"/>
                <w:szCs w:val="18"/>
                <w:lang w:eastAsia="ru-RU"/>
              </w:rPr>
            </w:pPr>
            <w:r w:rsidRPr="00BC021D">
              <w:rPr>
                <w:b/>
                <w:sz w:val="18"/>
                <w:szCs w:val="18"/>
                <w:lang w:eastAsia="ru-RU"/>
              </w:rPr>
              <w:t>май</w:t>
            </w:r>
          </w:p>
        </w:tc>
        <w:tc>
          <w:tcPr>
            <w:tcW w:w="1283" w:type="pct"/>
            <w:gridSpan w:val="9"/>
          </w:tcPr>
          <w:p w14:paraId="2563B399" w14:textId="77777777" w:rsidR="00B34305" w:rsidRPr="00BC021D" w:rsidRDefault="00B34305" w:rsidP="00BC021D">
            <w:pPr>
              <w:pStyle w:val="af5"/>
              <w:jc w:val="center"/>
              <w:rPr>
                <w:b/>
                <w:sz w:val="18"/>
                <w:szCs w:val="18"/>
                <w:lang w:eastAsia="ru-RU"/>
              </w:rPr>
            </w:pPr>
            <w:r w:rsidRPr="00BC021D">
              <w:rPr>
                <w:b/>
                <w:sz w:val="18"/>
                <w:szCs w:val="18"/>
                <w:lang w:eastAsia="ru-RU"/>
              </w:rPr>
              <w:t>июнь</w:t>
            </w:r>
          </w:p>
        </w:tc>
      </w:tr>
      <w:tr w:rsidR="00B34305" w:rsidRPr="00BC021D" w14:paraId="2667AD9D" w14:textId="77777777" w:rsidTr="00BC021D">
        <w:trPr>
          <w:trHeight w:val="493"/>
          <w:jc w:val="center"/>
        </w:trPr>
        <w:tc>
          <w:tcPr>
            <w:tcW w:w="549" w:type="pct"/>
            <w:vMerge/>
          </w:tcPr>
          <w:p w14:paraId="45E4A725" w14:textId="77777777" w:rsidR="00B34305" w:rsidRPr="00BC021D" w:rsidRDefault="00B34305" w:rsidP="00BC021D">
            <w:pPr>
              <w:pStyle w:val="af5"/>
              <w:jc w:val="center"/>
              <w:rPr>
                <w:sz w:val="18"/>
                <w:szCs w:val="18"/>
                <w:lang w:eastAsia="ru-RU"/>
              </w:rPr>
            </w:pPr>
          </w:p>
        </w:tc>
        <w:tc>
          <w:tcPr>
            <w:tcW w:w="234" w:type="pct"/>
          </w:tcPr>
          <w:p w14:paraId="6FED1287" w14:textId="77777777" w:rsidR="00B34305" w:rsidRPr="00BC021D" w:rsidRDefault="00B34305" w:rsidP="00BC021D">
            <w:pPr>
              <w:pStyle w:val="af5"/>
              <w:jc w:val="center"/>
              <w:rPr>
                <w:b/>
                <w:sz w:val="18"/>
                <w:szCs w:val="18"/>
                <w:lang w:eastAsia="ru-RU"/>
              </w:rPr>
            </w:pPr>
            <w:r w:rsidRPr="00BC021D">
              <w:rPr>
                <w:b/>
                <w:sz w:val="18"/>
                <w:szCs w:val="18"/>
                <w:lang w:eastAsia="ru-RU"/>
              </w:rPr>
              <w:t>м3</w:t>
            </w:r>
          </w:p>
        </w:tc>
        <w:tc>
          <w:tcPr>
            <w:tcW w:w="335" w:type="pct"/>
          </w:tcPr>
          <w:p w14:paraId="74ECA7F2" w14:textId="77777777" w:rsidR="00B34305" w:rsidRPr="00BC021D" w:rsidRDefault="00B34305" w:rsidP="00BC021D">
            <w:pPr>
              <w:pStyle w:val="af5"/>
              <w:jc w:val="center"/>
              <w:rPr>
                <w:b/>
                <w:sz w:val="18"/>
                <w:szCs w:val="18"/>
                <w:lang w:eastAsia="ru-RU"/>
              </w:rPr>
            </w:pPr>
            <w:r w:rsidRPr="00BC021D">
              <w:rPr>
                <w:b/>
                <w:sz w:val="18"/>
                <w:szCs w:val="18"/>
                <w:lang w:eastAsia="ru-RU"/>
              </w:rPr>
              <w:t>тыс. руб.</w:t>
            </w:r>
          </w:p>
        </w:tc>
        <w:tc>
          <w:tcPr>
            <w:tcW w:w="329" w:type="pct"/>
          </w:tcPr>
          <w:p w14:paraId="35F3E620" w14:textId="77777777" w:rsidR="00B34305" w:rsidRPr="00BC021D" w:rsidRDefault="00B34305" w:rsidP="00BC021D">
            <w:pPr>
              <w:pStyle w:val="af5"/>
              <w:jc w:val="center"/>
              <w:rPr>
                <w:b/>
                <w:sz w:val="18"/>
                <w:szCs w:val="18"/>
                <w:lang w:eastAsia="ru-RU"/>
              </w:rPr>
            </w:pPr>
            <w:r w:rsidRPr="00BC021D">
              <w:rPr>
                <w:b/>
                <w:sz w:val="18"/>
                <w:szCs w:val="18"/>
                <w:lang w:eastAsia="ru-RU"/>
              </w:rPr>
              <w:t>м3</w:t>
            </w:r>
          </w:p>
        </w:tc>
        <w:tc>
          <w:tcPr>
            <w:tcW w:w="268" w:type="pct"/>
          </w:tcPr>
          <w:p w14:paraId="68D0332A" w14:textId="77777777" w:rsidR="00B34305" w:rsidRPr="00BC021D" w:rsidRDefault="00B34305" w:rsidP="00BC021D">
            <w:pPr>
              <w:pStyle w:val="af5"/>
              <w:jc w:val="center"/>
              <w:rPr>
                <w:b/>
                <w:sz w:val="18"/>
                <w:szCs w:val="18"/>
                <w:lang w:eastAsia="ru-RU"/>
              </w:rPr>
            </w:pPr>
            <w:r w:rsidRPr="00BC021D">
              <w:rPr>
                <w:b/>
                <w:sz w:val="18"/>
                <w:szCs w:val="18"/>
                <w:lang w:eastAsia="ru-RU"/>
              </w:rPr>
              <w:t>тыс. руб.</w:t>
            </w:r>
          </w:p>
        </w:tc>
        <w:tc>
          <w:tcPr>
            <w:tcW w:w="243" w:type="pct"/>
          </w:tcPr>
          <w:p w14:paraId="1647AE6C" w14:textId="77777777" w:rsidR="00B34305" w:rsidRPr="00BC021D" w:rsidRDefault="00B34305" w:rsidP="00BC021D">
            <w:pPr>
              <w:pStyle w:val="af5"/>
              <w:jc w:val="center"/>
              <w:rPr>
                <w:b/>
                <w:sz w:val="18"/>
                <w:szCs w:val="18"/>
                <w:lang w:eastAsia="ru-RU"/>
              </w:rPr>
            </w:pPr>
            <w:r w:rsidRPr="00BC021D">
              <w:rPr>
                <w:b/>
                <w:sz w:val="18"/>
                <w:szCs w:val="18"/>
                <w:lang w:eastAsia="ru-RU"/>
              </w:rPr>
              <w:t>м</w:t>
            </w:r>
            <w:r w:rsidRPr="00BC021D">
              <w:rPr>
                <w:b/>
                <w:sz w:val="18"/>
                <w:szCs w:val="18"/>
                <w:vertAlign w:val="superscript"/>
                <w:lang w:eastAsia="ru-RU"/>
              </w:rPr>
              <w:t>3</w:t>
            </w:r>
          </w:p>
        </w:tc>
        <w:tc>
          <w:tcPr>
            <w:tcW w:w="223" w:type="pct"/>
          </w:tcPr>
          <w:p w14:paraId="56FB28BE" w14:textId="77777777" w:rsidR="00B34305" w:rsidRPr="00BC021D" w:rsidRDefault="00B34305" w:rsidP="00BC021D">
            <w:pPr>
              <w:pStyle w:val="af5"/>
              <w:jc w:val="center"/>
              <w:rPr>
                <w:b/>
                <w:sz w:val="18"/>
                <w:szCs w:val="18"/>
                <w:lang w:eastAsia="ru-RU"/>
              </w:rPr>
            </w:pPr>
            <w:r w:rsidRPr="00BC021D">
              <w:rPr>
                <w:b/>
                <w:sz w:val="18"/>
                <w:szCs w:val="18"/>
                <w:lang w:eastAsia="ru-RU"/>
              </w:rPr>
              <w:t>тыс. руб.</w:t>
            </w:r>
          </w:p>
        </w:tc>
        <w:tc>
          <w:tcPr>
            <w:tcW w:w="281" w:type="pct"/>
            <w:gridSpan w:val="2"/>
          </w:tcPr>
          <w:p w14:paraId="7C56F41C" w14:textId="77777777" w:rsidR="00B34305" w:rsidRPr="00BC021D" w:rsidRDefault="00B34305" w:rsidP="00BC021D">
            <w:pPr>
              <w:pStyle w:val="af5"/>
              <w:jc w:val="center"/>
              <w:rPr>
                <w:b/>
                <w:sz w:val="18"/>
                <w:szCs w:val="18"/>
                <w:lang w:eastAsia="ru-RU"/>
              </w:rPr>
            </w:pPr>
            <w:r w:rsidRPr="00BC021D">
              <w:rPr>
                <w:b/>
                <w:sz w:val="18"/>
                <w:szCs w:val="18"/>
                <w:lang w:eastAsia="ru-RU"/>
              </w:rPr>
              <w:t>м</w:t>
            </w:r>
            <w:r w:rsidRPr="00BC021D">
              <w:rPr>
                <w:b/>
                <w:sz w:val="18"/>
                <w:szCs w:val="18"/>
                <w:vertAlign w:val="superscript"/>
                <w:lang w:eastAsia="ru-RU"/>
              </w:rPr>
              <w:t>3</w:t>
            </w:r>
          </w:p>
        </w:tc>
        <w:tc>
          <w:tcPr>
            <w:tcW w:w="306" w:type="pct"/>
          </w:tcPr>
          <w:p w14:paraId="2EDFD660" w14:textId="77777777" w:rsidR="00B34305" w:rsidRPr="00BC021D" w:rsidRDefault="00B34305" w:rsidP="00BC021D">
            <w:pPr>
              <w:pStyle w:val="af5"/>
              <w:jc w:val="center"/>
              <w:rPr>
                <w:b/>
                <w:sz w:val="18"/>
                <w:szCs w:val="18"/>
                <w:lang w:eastAsia="ru-RU"/>
              </w:rPr>
            </w:pPr>
            <w:r w:rsidRPr="00BC021D">
              <w:rPr>
                <w:b/>
                <w:sz w:val="18"/>
                <w:szCs w:val="18"/>
                <w:lang w:eastAsia="ru-RU"/>
              </w:rPr>
              <w:t>тыс.</w:t>
            </w:r>
          </w:p>
          <w:p w14:paraId="5C2FF29F" w14:textId="77777777" w:rsidR="00B34305" w:rsidRPr="00BC021D" w:rsidRDefault="00B34305" w:rsidP="00BC021D">
            <w:pPr>
              <w:pStyle w:val="af5"/>
              <w:jc w:val="center"/>
              <w:rPr>
                <w:b/>
                <w:sz w:val="18"/>
                <w:szCs w:val="18"/>
                <w:lang w:eastAsia="ru-RU"/>
              </w:rPr>
            </w:pPr>
            <w:r w:rsidRPr="00BC021D">
              <w:rPr>
                <w:b/>
                <w:sz w:val="18"/>
                <w:szCs w:val="18"/>
                <w:lang w:eastAsia="ru-RU"/>
              </w:rPr>
              <w:t>руб.</w:t>
            </w:r>
          </w:p>
        </w:tc>
        <w:tc>
          <w:tcPr>
            <w:tcW w:w="625" w:type="pct"/>
            <w:gridSpan w:val="4"/>
          </w:tcPr>
          <w:p w14:paraId="367B9E1F" w14:textId="77777777" w:rsidR="00B34305" w:rsidRPr="00BC021D" w:rsidRDefault="00B34305" w:rsidP="00BC021D">
            <w:pPr>
              <w:pStyle w:val="af5"/>
              <w:jc w:val="center"/>
              <w:rPr>
                <w:b/>
                <w:sz w:val="18"/>
                <w:szCs w:val="18"/>
                <w:lang w:eastAsia="ru-RU"/>
              </w:rPr>
            </w:pPr>
            <w:r w:rsidRPr="00BC021D">
              <w:rPr>
                <w:b/>
                <w:sz w:val="18"/>
                <w:szCs w:val="18"/>
                <w:lang w:eastAsia="ru-RU"/>
              </w:rPr>
              <w:t>м</w:t>
            </w:r>
            <w:r w:rsidRPr="00BC021D">
              <w:rPr>
                <w:b/>
                <w:sz w:val="18"/>
                <w:szCs w:val="18"/>
                <w:vertAlign w:val="superscript"/>
                <w:lang w:eastAsia="ru-RU"/>
              </w:rPr>
              <w:t>3</w:t>
            </w:r>
          </w:p>
        </w:tc>
        <w:tc>
          <w:tcPr>
            <w:tcW w:w="469" w:type="pct"/>
            <w:gridSpan w:val="4"/>
          </w:tcPr>
          <w:p w14:paraId="3F6DD55E" w14:textId="77777777" w:rsidR="00B34305" w:rsidRPr="00BC021D" w:rsidRDefault="00B34305" w:rsidP="00BC021D">
            <w:pPr>
              <w:pStyle w:val="af5"/>
              <w:jc w:val="center"/>
              <w:rPr>
                <w:b/>
                <w:sz w:val="18"/>
                <w:szCs w:val="18"/>
                <w:lang w:eastAsia="ru-RU"/>
              </w:rPr>
            </w:pPr>
            <w:r w:rsidRPr="00BC021D">
              <w:rPr>
                <w:b/>
                <w:sz w:val="18"/>
                <w:szCs w:val="18"/>
                <w:lang w:eastAsia="ru-RU"/>
              </w:rPr>
              <w:t>тыс.</w:t>
            </w:r>
          </w:p>
          <w:p w14:paraId="739F4346" w14:textId="77777777" w:rsidR="00B34305" w:rsidRPr="00BC021D" w:rsidRDefault="00B34305" w:rsidP="00BC021D">
            <w:pPr>
              <w:pStyle w:val="af5"/>
              <w:jc w:val="center"/>
              <w:rPr>
                <w:b/>
                <w:sz w:val="18"/>
                <w:szCs w:val="18"/>
                <w:lang w:eastAsia="ru-RU"/>
              </w:rPr>
            </w:pPr>
            <w:r w:rsidRPr="00BC021D">
              <w:rPr>
                <w:b/>
                <w:sz w:val="18"/>
                <w:szCs w:val="18"/>
                <w:lang w:eastAsia="ru-RU"/>
              </w:rPr>
              <w:t>руб.</w:t>
            </w:r>
          </w:p>
        </w:tc>
        <w:tc>
          <w:tcPr>
            <w:tcW w:w="545" w:type="pct"/>
            <w:gridSpan w:val="4"/>
          </w:tcPr>
          <w:p w14:paraId="3FE4C340" w14:textId="77777777" w:rsidR="00B34305" w:rsidRPr="00BC021D" w:rsidRDefault="00B34305" w:rsidP="00BC021D">
            <w:pPr>
              <w:pStyle w:val="af5"/>
              <w:jc w:val="center"/>
              <w:rPr>
                <w:b/>
                <w:sz w:val="18"/>
                <w:szCs w:val="18"/>
                <w:lang w:eastAsia="ru-RU"/>
              </w:rPr>
            </w:pPr>
            <w:r w:rsidRPr="00BC021D">
              <w:rPr>
                <w:b/>
                <w:sz w:val="18"/>
                <w:szCs w:val="18"/>
                <w:lang w:eastAsia="ru-RU"/>
              </w:rPr>
              <w:t>м</w:t>
            </w:r>
            <w:r w:rsidRPr="00BC021D">
              <w:rPr>
                <w:b/>
                <w:sz w:val="18"/>
                <w:szCs w:val="18"/>
                <w:vertAlign w:val="superscript"/>
                <w:lang w:eastAsia="ru-RU"/>
              </w:rPr>
              <w:t>3</w:t>
            </w:r>
          </w:p>
        </w:tc>
        <w:tc>
          <w:tcPr>
            <w:tcW w:w="586" w:type="pct"/>
            <w:gridSpan w:val="3"/>
          </w:tcPr>
          <w:p w14:paraId="46233A9A" w14:textId="77777777" w:rsidR="00B34305" w:rsidRPr="00BC021D" w:rsidRDefault="00B34305" w:rsidP="00BC021D">
            <w:pPr>
              <w:pStyle w:val="af5"/>
              <w:jc w:val="center"/>
              <w:rPr>
                <w:b/>
                <w:sz w:val="18"/>
                <w:szCs w:val="18"/>
                <w:lang w:eastAsia="ru-RU"/>
              </w:rPr>
            </w:pPr>
            <w:r w:rsidRPr="00BC021D">
              <w:rPr>
                <w:b/>
                <w:sz w:val="18"/>
                <w:szCs w:val="18"/>
                <w:lang w:eastAsia="ru-RU"/>
              </w:rPr>
              <w:t>тыс.</w:t>
            </w:r>
          </w:p>
          <w:p w14:paraId="508C034E" w14:textId="77777777" w:rsidR="00B34305" w:rsidRPr="00BC021D" w:rsidRDefault="00B34305" w:rsidP="00BC021D">
            <w:pPr>
              <w:pStyle w:val="af5"/>
              <w:jc w:val="center"/>
              <w:rPr>
                <w:b/>
                <w:sz w:val="18"/>
                <w:szCs w:val="18"/>
                <w:lang w:eastAsia="ru-RU"/>
              </w:rPr>
            </w:pPr>
            <w:r w:rsidRPr="00BC021D">
              <w:rPr>
                <w:b/>
                <w:sz w:val="18"/>
                <w:szCs w:val="18"/>
                <w:lang w:eastAsia="ru-RU"/>
              </w:rPr>
              <w:t>руб.</w:t>
            </w:r>
          </w:p>
        </w:tc>
      </w:tr>
      <w:tr w:rsidR="00B34305" w:rsidRPr="00BC021D" w14:paraId="4A1D3357" w14:textId="77777777" w:rsidTr="00BC021D">
        <w:trPr>
          <w:trHeight w:val="404"/>
          <w:jc w:val="center"/>
        </w:trPr>
        <w:tc>
          <w:tcPr>
            <w:tcW w:w="549" w:type="pct"/>
          </w:tcPr>
          <w:p w14:paraId="727C378C" w14:textId="77777777" w:rsidR="00B34305" w:rsidRPr="00BC021D" w:rsidRDefault="00B34305" w:rsidP="00BC021D">
            <w:pPr>
              <w:pStyle w:val="af5"/>
              <w:jc w:val="center"/>
              <w:rPr>
                <w:sz w:val="18"/>
                <w:szCs w:val="18"/>
                <w:lang w:eastAsia="ru-RU"/>
              </w:rPr>
            </w:pPr>
            <w:r w:rsidRPr="00BC021D">
              <w:rPr>
                <w:sz w:val="18"/>
                <w:szCs w:val="18"/>
                <w:lang w:eastAsia="ru-RU"/>
              </w:rPr>
              <w:t>Население верхний пос.</w:t>
            </w:r>
          </w:p>
        </w:tc>
        <w:tc>
          <w:tcPr>
            <w:tcW w:w="234" w:type="pct"/>
          </w:tcPr>
          <w:p w14:paraId="226BFC0F" w14:textId="77777777" w:rsidR="00B34305" w:rsidRPr="00BC021D" w:rsidRDefault="00B34305" w:rsidP="00BC021D">
            <w:pPr>
              <w:pStyle w:val="af5"/>
              <w:jc w:val="center"/>
              <w:rPr>
                <w:sz w:val="18"/>
                <w:szCs w:val="18"/>
                <w:lang w:eastAsia="ru-RU"/>
              </w:rPr>
            </w:pPr>
            <w:r w:rsidRPr="00BC021D">
              <w:rPr>
                <w:sz w:val="18"/>
                <w:szCs w:val="18"/>
                <w:lang w:eastAsia="ru-RU"/>
              </w:rPr>
              <w:t>2,8</w:t>
            </w:r>
          </w:p>
        </w:tc>
        <w:tc>
          <w:tcPr>
            <w:tcW w:w="335" w:type="pct"/>
          </w:tcPr>
          <w:p w14:paraId="23B18B37" w14:textId="77777777" w:rsidR="00B34305" w:rsidRPr="00BC021D" w:rsidRDefault="00B34305" w:rsidP="00BC021D">
            <w:pPr>
              <w:pStyle w:val="af5"/>
              <w:jc w:val="center"/>
              <w:rPr>
                <w:sz w:val="18"/>
                <w:szCs w:val="18"/>
                <w:lang w:eastAsia="ru-RU"/>
              </w:rPr>
            </w:pPr>
            <w:r w:rsidRPr="00BC021D">
              <w:rPr>
                <w:sz w:val="18"/>
                <w:szCs w:val="18"/>
                <w:lang w:eastAsia="ru-RU"/>
              </w:rPr>
              <w:t>114,8</w:t>
            </w:r>
          </w:p>
        </w:tc>
        <w:tc>
          <w:tcPr>
            <w:tcW w:w="329" w:type="pct"/>
          </w:tcPr>
          <w:p w14:paraId="6D36868F" w14:textId="77777777" w:rsidR="00B34305" w:rsidRPr="00BC021D" w:rsidRDefault="00B34305" w:rsidP="00BC021D">
            <w:pPr>
              <w:pStyle w:val="af5"/>
              <w:jc w:val="center"/>
              <w:rPr>
                <w:sz w:val="18"/>
                <w:szCs w:val="18"/>
                <w:lang w:eastAsia="ru-RU"/>
              </w:rPr>
            </w:pPr>
            <w:r w:rsidRPr="00BC021D">
              <w:rPr>
                <w:sz w:val="18"/>
                <w:szCs w:val="18"/>
                <w:lang w:eastAsia="ru-RU"/>
              </w:rPr>
              <w:t>4,7</w:t>
            </w:r>
          </w:p>
        </w:tc>
        <w:tc>
          <w:tcPr>
            <w:tcW w:w="268" w:type="pct"/>
          </w:tcPr>
          <w:p w14:paraId="5FD50406" w14:textId="77777777" w:rsidR="00B34305" w:rsidRPr="00BC021D" w:rsidRDefault="00B34305" w:rsidP="00BC021D">
            <w:pPr>
              <w:pStyle w:val="af5"/>
              <w:jc w:val="center"/>
              <w:rPr>
                <w:sz w:val="18"/>
                <w:szCs w:val="18"/>
                <w:lang w:eastAsia="ru-RU"/>
              </w:rPr>
            </w:pPr>
            <w:r w:rsidRPr="00BC021D">
              <w:rPr>
                <w:sz w:val="18"/>
                <w:szCs w:val="18"/>
                <w:lang w:eastAsia="ru-RU"/>
              </w:rPr>
              <w:t>177,8</w:t>
            </w:r>
          </w:p>
        </w:tc>
        <w:tc>
          <w:tcPr>
            <w:tcW w:w="243" w:type="pct"/>
          </w:tcPr>
          <w:p w14:paraId="0A083F90" w14:textId="77777777" w:rsidR="00B34305" w:rsidRPr="00BC021D" w:rsidRDefault="00B34305" w:rsidP="00BC021D">
            <w:pPr>
              <w:pStyle w:val="af5"/>
              <w:jc w:val="center"/>
              <w:rPr>
                <w:sz w:val="18"/>
                <w:szCs w:val="18"/>
                <w:lang w:eastAsia="ru-RU"/>
              </w:rPr>
            </w:pPr>
            <w:r w:rsidRPr="00BC021D">
              <w:rPr>
                <w:sz w:val="18"/>
                <w:szCs w:val="18"/>
                <w:lang w:eastAsia="ru-RU"/>
              </w:rPr>
              <w:t>3,4</w:t>
            </w:r>
          </w:p>
        </w:tc>
        <w:tc>
          <w:tcPr>
            <w:tcW w:w="223" w:type="pct"/>
          </w:tcPr>
          <w:p w14:paraId="797B2192" w14:textId="77777777" w:rsidR="00B34305" w:rsidRPr="00BC021D" w:rsidRDefault="00B34305" w:rsidP="00BC021D">
            <w:pPr>
              <w:pStyle w:val="af5"/>
              <w:jc w:val="center"/>
              <w:rPr>
                <w:sz w:val="18"/>
                <w:szCs w:val="18"/>
                <w:lang w:eastAsia="ru-RU"/>
              </w:rPr>
            </w:pPr>
            <w:r w:rsidRPr="00BC021D">
              <w:rPr>
                <w:sz w:val="18"/>
                <w:szCs w:val="18"/>
                <w:lang w:eastAsia="ru-RU"/>
              </w:rPr>
              <w:t>134,7</w:t>
            </w:r>
          </w:p>
        </w:tc>
        <w:tc>
          <w:tcPr>
            <w:tcW w:w="281" w:type="pct"/>
            <w:gridSpan w:val="2"/>
          </w:tcPr>
          <w:p w14:paraId="03C3C8F7" w14:textId="77777777" w:rsidR="00B34305" w:rsidRPr="00BC021D" w:rsidRDefault="00B34305" w:rsidP="00BC021D">
            <w:pPr>
              <w:pStyle w:val="af5"/>
              <w:jc w:val="center"/>
              <w:rPr>
                <w:sz w:val="18"/>
                <w:szCs w:val="18"/>
                <w:lang w:eastAsia="ru-RU"/>
              </w:rPr>
            </w:pPr>
            <w:r w:rsidRPr="00BC021D">
              <w:rPr>
                <w:sz w:val="18"/>
                <w:szCs w:val="18"/>
                <w:lang w:eastAsia="ru-RU"/>
              </w:rPr>
              <w:t>3,0</w:t>
            </w:r>
          </w:p>
        </w:tc>
        <w:tc>
          <w:tcPr>
            <w:tcW w:w="306" w:type="pct"/>
          </w:tcPr>
          <w:p w14:paraId="09016701" w14:textId="77777777" w:rsidR="00B34305" w:rsidRPr="00BC021D" w:rsidRDefault="00B34305" w:rsidP="00BC021D">
            <w:pPr>
              <w:pStyle w:val="af5"/>
              <w:jc w:val="center"/>
              <w:rPr>
                <w:sz w:val="18"/>
                <w:szCs w:val="18"/>
                <w:lang w:eastAsia="ru-RU"/>
              </w:rPr>
            </w:pPr>
            <w:r w:rsidRPr="00BC021D">
              <w:rPr>
                <w:sz w:val="18"/>
                <w:szCs w:val="18"/>
                <w:lang w:eastAsia="ru-RU"/>
              </w:rPr>
              <w:t>120,6</w:t>
            </w:r>
          </w:p>
        </w:tc>
        <w:tc>
          <w:tcPr>
            <w:tcW w:w="625" w:type="pct"/>
            <w:gridSpan w:val="4"/>
          </w:tcPr>
          <w:p w14:paraId="15D9387B" w14:textId="77777777" w:rsidR="00B34305" w:rsidRPr="00BC021D" w:rsidRDefault="00B34305" w:rsidP="00BC021D">
            <w:pPr>
              <w:pStyle w:val="af5"/>
              <w:jc w:val="center"/>
              <w:rPr>
                <w:sz w:val="18"/>
                <w:szCs w:val="18"/>
                <w:lang w:eastAsia="ru-RU"/>
              </w:rPr>
            </w:pPr>
            <w:r w:rsidRPr="00BC021D">
              <w:rPr>
                <w:sz w:val="18"/>
                <w:szCs w:val="18"/>
                <w:lang w:eastAsia="ru-RU"/>
              </w:rPr>
              <w:t>3,0</w:t>
            </w:r>
          </w:p>
        </w:tc>
        <w:tc>
          <w:tcPr>
            <w:tcW w:w="469" w:type="pct"/>
            <w:gridSpan w:val="4"/>
          </w:tcPr>
          <w:p w14:paraId="4958731E" w14:textId="77777777" w:rsidR="00B34305" w:rsidRPr="00BC021D" w:rsidRDefault="00B34305" w:rsidP="00BC021D">
            <w:pPr>
              <w:pStyle w:val="af5"/>
              <w:jc w:val="center"/>
              <w:rPr>
                <w:sz w:val="18"/>
                <w:szCs w:val="18"/>
                <w:lang w:eastAsia="ru-RU"/>
              </w:rPr>
            </w:pPr>
            <w:r w:rsidRPr="00BC021D">
              <w:rPr>
                <w:sz w:val="18"/>
                <w:szCs w:val="18"/>
                <w:lang w:eastAsia="ru-RU"/>
              </w:rPr>
              <w:t>120,5</w:t>
            </w:r>
          </w:p>
        </w:tc>
        <w:tc>
          <w:tcPr>
            <w:tcW w:w="545" w:type="pct"/>
            <w:gridSpan w:val="4"/>
          </w:tcPr>
          <w:p w14:paraId="614514B9" w14:textId="77777777" w:rsidR="00B34305" w:rsidRPr="00BC021D" w:rsidRDefault="00B34305" w:rsidP="00BC021D">
            <w:pPr>
              <w:pStyle w:val="af5"/>
              <w:jc w:val="center"/>
              <w:rPr>
                <w:sz w:val="18"/>
                <w:szCs w:val="18"/>
                <w:lang w:eastAsia="ru-RU"/>
              </w:rPr>
            </w:pPr>
            <w:r w:rsidRPr="00BC021D">
              <w:rPr>
                <w:sz w:val="18"/>
                <w:szCs w:val="18"/>
                <w:lang w:eastAsia="ru-RU"/>
              </w:rPr>
              <w:t>2,8</w:t>
            </w:r>
          </w:p>
        </w:tc>
        <w:tc>
          <w:tcPr>
            <w:tcW w:w="586" w:type="pct"/>
            <w:gridSpan w:val="3"/>
          </w:tcPr>
          <w:p w14:paraId="3238DA58" w14:textId="77777777" w:rsidR="00B34305" w:rsidRPr="00BC021D" w:rsidRDefault="00B34305" w:rsidP="00BC021D">
            <w:pPr>
              <w:pStyle w:val="af5"/>
              <w:jc w:val="center"/>
              <w:rPr>
                <w:sz w:val="18"/>
                <w:szCs w:val="18"/>
                <w:lang w:eastAsia="ru-RU"/>
              </w:rPr>
            </w:pPr>
            <w:r w:rsidRPr="00BC021D">
              <w:rPr>
                <w:sz w:val="18"/>
                <w:szCs w:val="18"/>
                <w:lang w:eastAsia="ru-RU"/>
              </w:rPr>
              <w:t>115,4</w:t>
            </w:r>
          </w:p>
        </w:tc>
      </w:tr>
      <w:tr w:rsidR="00B34305" w:rsidRPr="00BC021D" w14:paraId="3CF78311" w14:textId="77777777" w:rsidTr="00BC021D">
        <w:trPr>
          <w:trHeight w:val="268"/>
          <w:jc w:val="center"/>
        </w:trPr>
        <w:tc>
          <w:tcPr>
            <w:tcW w:w="549" w:type="pct"/>
          </w:tcPr>
          <w:p w14:paraId="5D47747C" w14:textId="77777777" w:rsidR="00B34305" w:rsidRPr="00BC021D" w:rsidRDefault="00B34305" w:rsidP="00BC021D">
            <w:pPr>
              <w:pStyle w:val="af5"/>
              <w:jc w:val="center"/>
              <w:rPr>
                <w:sz w:val="18"/>
                <w:szCs w:val="18"/>
                <w:lang w:eastAsia="ru-RU"/>
              </w:rPr>
            </w:pPr>
            <w:r w:rsidRPr="00BC021D">
              <w:rPr>
                <w:sz w:val="18"/>
                <w:szCs w:val="18"/>
                <w:lang w:eastAsia="ru-RU"/>
              </w:rPr>
              <w:t>Население нижний пос.</w:t>
            </w:r>
          </w:p>
        </w:tc>
        <w:tc>
          <w:tcPr>
            <w:tcW w:w="234" w:type="pct"/>
          </w:tcPr>
          <w:p w14:paraId="194C97C2" w14:textId="77777777" w:rsidR="00B34305" w:rsidRPr="00BC021D" w:rsidRDefault="00B34305" w:rsidP="00BC021D">
            <w:pPr>
              <w:pStyle w:val="af5"/>
              <w:jc w:val="center"/>
              <w:rPr>
                <w:sz w:val="18"/>
                <w:szCs w:val="18"/>
                <w:lang w:eastAsia="ru-RU"/>
              </w:rPr>
            </w:pPr>
            <w:r w:rsidRPr="00BC021D">
              <w:rPr>
                <w:sz w:val="18"/>
                <w:szCs w:val="18"/>
                <w:lang w:eastAsia="ru-RU"/>
              </w:rPr>
              <w:t>4,6</w:t>
            </w:r>
          </w:p>
        </w:tc>
        <w:tc>
          <w:tcPr>
            <w:tcW w:w="335" w:type="pct"/>
          </w:tcPr>
          <w:p w14:paraId="2A66B7BB" w14:textId="77777777" w:rsidR="00B34305" w:rsidRPr="00BC021D" w:rsidRDefault="00B34305" w:rsidP="00BC021D">
            <w:pPr>
              <w:pStyle w:val="af5"/>
              <w:jc w:val="center"/>
              <w:rPr>
                <w:sz w:val="18"/>
                <w:szCs w:val="18"/>
                <w:lang w:eastAsia="ru-RU"/>
              </w:rPr>
            </w:pPr>
            <w:r w:rsidRPr="00BC021D">
              <w:rPr>
                <w:sz w:val="18"/>
                <w:szCs w:val="18"/>
                <w:lang w:eastAsia="ru-RU"/>
              </w:rPr>
              <w:t>166,9</w:t>
            </w:r>
          </w:p>
        </w:tc>
        <w:tc>
          <w:tcPr>
            <w:tcW w:w="329" w:type="pct"/>
          </w:tcPr>
          <w:p w14:paraId="41A35AFF" w14:textId="77777777" w:rsidR="00B34305" w:rsidRPr="00BC021D" w:rsidRDefault="00B34305" w:rsidP="00BC021D">
            <w:pPr>
              <w:pStyle w:val="af5"/>
              <w:jc w:val="center"/>
              <w:rPr>
                <w:sz w:val="18"/>
                <w:szCs w:val="18"/>
                <w:lang w:eastAsia="ru-RU"/>
              </w:rPr>
            </w:pPr>
            <w:r w:rsidRPr="00BC021D">
              <w:rPr>
                <w:sz w:val="18"/>
                <w:szCs w:val="18"/>
                <w:lang w:eastAsia="ru-RU"/>
              </w:rPr>
              <w:t>4,2</w:t>
            </w:r>
          </w:p>
        </w:tc>
        <w:tc>
          <w:tcPr>
            <w:tcW w:w="268" w:type="pct"/>
          </w:tcPr>
          <w:p w14:paraId="32E6CF37" w14:textId="77777777" w:rsidR="00B34305" w:rsidRPr="00BC021D" w:rsidRDefault="00B34305" w:rsidP="00BC021D">
            <w:pPr>
              <w:pStyle w:val="af5"/>
              <w:jc w:val="center"/>
              <w:rPr>
                <w:sz w:val="18"/>
                <w:szCs w:val="18"/>
                <w:lang w:eastAsia="ru-RU"/>
              </w:rPr>
            </w:pPr>
            <w:r w:rsidRPr="00BC021D">
              <w:rPr>
                <w:sz w:val="18"/>
                <w:szCs w:val="18"/>
                <w:lang w:eastAsia="ru-RU"/>
              </w:rPr>
              <w:t>132,0</w:t>
            </w:r>
          </w:p>
        </w:tc>
        <w:tc>
          <w:tcPr>
            <w:tcW w:w="243" w:type="pct"/>
          </w:tcPr>
          <w:p w14:paraId="5BA83E01" w14:textId="77777777" w:rsidR="00B34305" w:rsidRPr="00BC021D" w:rsidRDefault="00B34305" w:rsidP="00BC021D">
            <w:pPr>
              <w:pStyle w:val="af5"/>
              <w:jc w:val="center"/>
              <w:rPr>
                <w:sz w:val="18"/>
                <w:szCs w:val="18"/>
                <w:lang w:eastAsia="ru-RU"/>
              </w:rPr>
            </w:pPr>
            <w:r w:rsidRPr="00BC021D">
              <w:rPr>
                <w:sz w:val="18"/>
                <w:szCs w:val="18"/>
                <w:lang w:eastAsia="ru-RU"/>
              </w:rPr>
              <w:t>4,2</w:t>
            </w:r>
          </w:p>
        </w:tc>
        <w:tc>
          <w:tcPr>
            <w:tcW w:w="223" w:type="pct"/>
          </w:tcPr>
          <w:p w14:paraId="605FA213" w14:textId="77777777" w:rsidR="00B34305" w:rsidRPr="00BC021D" w:rsidRDefault="00B34305" w:rsidP="00BC021D">
            <w:pPr>
              <w:pStyle w:val="af5"/>
              <w:jc w:val="center"/>
              <w:rPr>
                <w:sz w:val="18"/>
                <w:szCs w:val="18"/>
                <w:lang w:eastAsia="ru-RU"/>
              </w:rPr>
            </w:pPr>
            <w:r w:rsidRPr="00BC021D">
              <w:rPr>
                <w:sz w:val="18"/>
                <w:szCs w:val="18"/>
                <w:lang w:eastAsia="ru-RU"/>
              </w:rPr>
              <w:t>126,8</w:t>
            </w:r>
          </w:p>
        </w:tc>
        <w:tc>
          <w:tcPr>
            <w:tcW w:w="281" w:type="pct"/>
            <w:gridSpan w:val="2"/>
          </w:tcPr>
          <w:p w14:paraId="4FD99A74" w14:textId="77777777" w:rsidR="00B34305" w:rsidRPr="00BC021D" w:rsidRDefault="00B34305" w:rsidP="00BC021D">
            <w:pPr>
              <w:pStyle w:val="af5"/>
              <w:jc w:val="center"/>
              <w:rPr>
                <w:sz w:val="18"/>
                <w:szCs w:val="18"/>
                <w:lang w:eastAsia="ru-RU"/>
              </w:rPr>
            </w:pPr>
            <w:r w:rsidRPr="00BC021D">
              <w:rPr>
                <w:sz w:val="18"/>
                <w:szCs w:val="18"/>
                <w:lang w:eastAsia="ru-RU"/>
              </w:rPr>
              <w:t>4,3</w:t>
            </w:r>
          </w:p>
        </w:tc>
        <w:tc>
          <w:tcPr>
            <w:tcW w:w="306" w:type="pct"/>
          </w:tcPr>
          <w:p w14:paraId="6A072F07" w14:textId="77777777" w:rsidR="00B34305" w:rsidRPr="00BC021D" w:rsidRDefault="00B34305" w:rsidP="00BC021D">
            <w:pPr>
              <w:pStyle w:val="af5"/>
              <w:jc w:val="center"/>
              <w:rPr>
                <w:sz w:val="18"/>
                <w:szCs w:val="18"/>
                <w:lang w:eastAsia="ru-RU"/>
              </w:rPr>
            </w:pPr>
            <w:r w:rsidRPr="00BC021D">
              <w:rPr>
                <w:sz w:val="18"/>
                <w:szCs w:val="18"/>
                <w:lang w:eastAsia="ru-RU"/>
              </w:rPr>
              <w:t>156,7</w:t>
            </w:r>
          </w:p>
        </w:tc>
        <w:tc>
          <w:tcPr>
            <w:tcW w:w="625" w:type="pct"/>
            <w:gridSpan w:val="4"/>
          </w:tcPr>
          <w:p w14:paraId="30A4060C" w14:textId="77777777" w:rsidR="00B34305" w:rsidRPr="00BC021D" w:rsidRDefault="00B34305" w:rsidP="00BC021D">
            <w:pPr>
              <w:pStyle w:val="af5"/>
              <w:jc w:val="center"/>
              <w:rPr>
                <w:sz w:val="18"/>
                <w:szCs w:val="18"/>
                <w:lang w:eastAsia="ru-RU"/>
              </w:rPr>
            </w:pPr>
            <w:r w:rsidRPr="00BC021D">
              <w:rPr>
                <w:sz w:val="18"/>
                <w:szCs w:val="18"/>
                <w:lang w:eastAsia="ru-RU"/>
              </w:rPr>
              <w:t>3,9</w:t>
            </w:r>
          </w:p>
        </w:tc>
        <w:tc>
          <w:tcPr>
            <w:tcW w:w="469" w:type="pct"/>
            <w:gridSpan w:val="4"/>
          </w:tcPr>
          <w:p w14:paraId="1F88C06B" w14:textId="77777777" w:rsidR="00B34305" w:rsidRPr="00BC021D" w:rsidRDefault="00B34305" w:rsidP="00BC021D">
            <w:pPr>
              <w:pStyle w:val="af5"/>
              <w:jc w:val="center"/>
              <w:rPr>
                <w:sz w:val="18"/>
                <w:szCs w:val="18"/>
                <w:lang w:eastAsia="ru-RU"/>
              </w:rPr>
            </w:pPr>
            <w:r w:rsidRPr="00BC021D">
              <w:rPr>
                <w:sz w:val="18"/>
                <w:szCs w:val="18"/>
                <w:lang w:eastAsia="ru-RU"/>
              </w:rPr>
              <w:t>141,6</w:t>
            </w:r>
          </w:p>
        </w:tc>
        <w:tc>
          <w:tcPr>
            <w:tcW w:w="545" w:type="pct"/>
            <w:gridSpan w:val="4"/>
          </w:tcPr>
          <w:p w14:paraId="5C4A9C57" w14:textId="77777777" w:rsidR="00B34305" w:rsidRPr="00BC021D" w:rsidRDefault="00B34305" w:rsidP="00BC021D">
            <w:pPr>
              <w:pStyle w:val="af5"/>
              <w:jc w:val="center"/>
              <w:rPr>
                <w:sz w:val="18"/>
                <w:szCs w:val="18"/>
                <w:lang w:eastAsia="ru-RU"/>
              </w:rPr>
            </w:pPr>
            <w:r w:rsidRPr="00BC021D">
              <w:rPr>
                <w:sz w:val="18"/>
                <w:szCs w:val="18"/>
                <w:lang w:eastAsia="ru-RU"/>
              </w:rPr>
              <w:t>3,5</w:t>
            </w:r>
          </w:p>
        </w:tc>
        <w:tc>
          <w:tcPr>
            <w:tcW w:w="586" w:type="pct"/>
            <w:gridSpan w:val="3"/>
          </w:tcPr>
          <w:p w14:paraId="355C9CC8" w14:textId="77777777" w:rsidR="00B34305" w:rsidRPr="00BC021D" w:rsidRDefault="00B34305" w:rsidP="00BC021D">
            <w:pPr>
              <w:pStyle w:val="af5"/>
              <w:jc w:val="center"/>
              <w:rPr>
                <w:sz w:val="18"/>
                <w:szCs w:val="18"/>
                <w:lang w:eastAsia="ru-RU"/>
              </w:rPr>
            </w:pPr>
            <w:r w:rsidRPr="00BC021D">
              <w:rPr>
                <w:sz w:val="18"/>
                <w:szCs w:val="18"/>
                <w:lang w:eastAsia="ru-RU"/>
              </w:rPr>
              <w:t>133,0</w:t>
            </w:r>
          </w:p>
        </w:tc>
      </w:tr>
      <w:tr w:rsidR="00B34305" w:rsidRPr="00BC021D" w14:paraId="69A766BC" w14:textId="77777777" w:rsidTr="00BC021D">
        <w:trPr>
          <w:jc w:val="center"/>
        </w:trPr>
        <w:tc>
          <w:tcPr>
            <w:tcW w:w="549" w:type="pct"/>
          </w:tcPr>
          <w:p w14:paraId="7E6BF7EB" w14:textId="77777777" w:rsidR="00B34305" w:rsidRPr="00BC021D" w:rsidRDefault="00B34305" w:rsidP="00BC021D">
            <w:pPr>
              <w:pStyle w:val="af5"/>
              <w:jc w:val="center"/>
              <w:rPr>
                <w:sz w:val="18"/>
                <w:szCs w:val="18"/>
                <w:lang w:eastAsia="ru-RU"/>
              </w:rPr>
            </w:pPr>
            <w:r w:rsidRPr="00BC021D">
              <w:rPr>
                <w:sz w:val="18"/>
                <w:szCs w:val="18"/>
                <w:lang w:eastAsia="ru-RU"/>
              </w:rPr>
              <w:t xml:space="preserve">Бюджетные </w:t>
            </w:r>
            <w:r w:rsidRPr="00BC021D">
              <w:rPr>
                <w:sz w:val="18"/>
                <w:szCs w:val="18"/>
                <w:lang w:eastAsia="ru-RU"/>
              </w:rPr>
              <w:lastRenderedPageBreak/>
              <w:t>организации</w:t>
            </w:r>
          </w:p>
        </w:tc>
        <w:tc>
          <w:tcPr>
            <w:tcW w:w="234" w:type="pct"/>
          </w:tcPr>
          <w:p w14:paraId="0F12DCEC" w14:textId="77777777" w:rsidR="00B34305" w:rsidRPr="00BC021D" w:rsidRDefault="00B34305" w:rsidP="00BC021D">
            <w:pPr>
              <w:pStyle w:val="af5"/>
              <w:jc w:val="center"/>
              <w:rPr>
                <w:sz w:val="18"/>
                <w:szCs w:val="18"/>
                <w:lang w:eastAsia="ru-RU"/>
              </w:rPr>
            </w:pPr>
            <w:r w:rsidRPr="00BC021D">
              <w:rPr>
                <w:sz w:val="18"/>
                <w:szCs w:val="18"/>
                <w:lang w:eastAsia="ru-RU"/>
              </w:rPr>
              <w:lastRenderedPageBreak/>
              <w:t>0,2</w:t>
            </w:r>
          </w:p>
        </w:tc>
        <w:tc>
          <w:tcPr>
            <w:tcW w:w="335" w:type="pct"/>
          </w:tcPr>
          <w:p w14:paraId="61B20899" w14:textId="77777777" w:rsidR="00B34305" w:rsidRPr="00BC021D" w:rsidRDefault="00B34305" w:rsidP="00BC021D">
            <w:pPr>
              <w:pStyle w:val="af5"/>
              <w:jc w:val="center"/>
              <w:rPr>
                <w:sz w:val="18"/>
                <w:szCs w:val="18"/>
                <w:lang w:eastAsia="ru-RU"/>
              </w:rPr>
            </w:pPr>
            <w:r w:rsidRPr="00BC021D">
              <w:rPr>
                <w:sz w:val="18"/>
                <w:szCs w:val="18"/>
                <w:lang w:eastAsia="ru-RU"/>
              </w:rPr>
              <w:t>12,1</w:t>
            </w:r>
          </w:p>
        </w:tc>
        <w:tc>
          <w:tcPr>
            <w:tcW w:w="329" w:type="pct"/>
          </w:tcPr>
          <w:p w14:paraId="0600BEA3" w14:textId="77777777" w:rsidR="00B34305" w:rsidRPr="00BC021D" w:rsidRDefault="00B34305" w:rsidP="00BC021D">
            <w:pPr>
              <w:pStyle w:val="af5"/>
              <w:jc w:val="center"/>
              <w:rPr>
                <w:sz w:val="18"/>
                <w:szCs w:val="18"/>
                <w:lang w:eastAsia="ru-RU"/>
              </w:rPr>
            </w:pPr>
            <w:r w:rsidRPr="00BC021D">
              <w:rPr>
                <w:sz w:val="18"/>
                <w:szCs w:val="18"/>
                <w:lang w:eastAsia="ru-RU"/>
              </w:rPr>
              <w:t>0,1</w:t>
            </w:r>
          </w:p>
        </w:tc>
        <w:tc>
          <w:tcPr>
            <w:tcW w:w="268" w:type="pct"/>
          </w:tcPr>
          <w:p w14:paraId="659E19A7" w14:textId="77777777" w:rsidR="00B34305" w:rsidRPr="00BC021D" w:rsidRDefault="00B34305" w:rsidP="00BC021D">
            <w:pPr>
              <w:pStyle w:val="af5"/>
              <w:jc w:val="center"/>
              <w:rPr>
                <w:sz w:val="18"/>
                <w:szCs w:val="18"/>
                <w:lang w:eastAsia="ru-RU"/>
              </w:rPr>
            </w:pPr>
            <w:r w:rsidRPr="00BC021D">
              <w:rPr>
                <w:sz w:val="18"/>
                <w:szCs w:val="18"/>
                <w:lang w:eastAsia="ru-RU"/>
              </w:rPr>
              <w:t>8,2</w:t>
            </w:r>
          </w:p>
        </w:tc>
        <w:tc>
          <w:tcPr>
            <w:tcW w:w="243" w:type="pct"/>
          </w:tcPr>
          <w:p w14:paraId="7D4AFC79" w14:textId="77777777" w:rsidR="00B34305" w:rsidRPr="00BC021D" w:rsidRDefault="00B34305" w:rsidP="00BC021D">
            <w:pPr>
              <w:pStyle w:val="af5"/>
              <w:jc w:val="center"/>
              <w:rPr>
                <w:sz w:val="18"/>
                <w:szCs w:val="18"/>
                <w:lang w:eastAsia="ru-RU"/>
              </w:rPr>
            </w:pPr>
            <w:r w:rsidRPr="00BC021D">
              <w:rPr>
                <w:sz w:val="18"/>
                <w:szCs w:val="18"/>
                <w:lang w:eastAsia="ru-RU"/>
              </w:rPr>
              <w:t>0,3</w:t>
            </w:r>
          </w:p>
        </w:tc>
        <w:tc>
          <w:tcPr>
            <w:tcW w:w="223" w:type="pct"/>
          </w:tcPr>
          <w:p w14:paraId="40C4A1DF" w14:textId="77777777" w:rsidR="00B34305" w:rsidRPr="00BC021D" w:rsidRDefault="00B34305" w:rsidP="00BC021D">
            <w:pPr>
              <w:pStyle w:val="af5"/>
              <w:jc w:val="center"/>
              <w:rPr>
                <w:sz w:val="18"/>
                <w:szCs w:val="18"/>
                <w:lang w:eastAsia="ru-RU"/>
              </w:rPr>
            </w:pPr>
            <w:r w:rsidRPr="00BC021D">
              <w:rPr>
                <w:sz w:val="18"/>
                <w:szCs w:val="18"/>
                <w:lang w:eastAsia="ru-RU"/>
              </w:rPr>
              <w:t>19,1</w:t>
            </w:r>
          </w:p>
        </w:tc>
        <w:tc>
          <w:tcPr>
            <w:tcW w:w="281" w:type="pct"/>
            <w:gridSpan w:val="2"/>
          </w:tcPr>
          <w:p w14:paraId="5282C1DA" w14:textId="77777777" w:rsidR="00B34305" w:rsidRPr="00BC021D" w:rsidRDefault="00B34305" w:rsidP="00BC021D">
            <w:pPr>
              <w:pStyle w:val="af5"/>
              <w:jc w:val="center"/>
              <w:rPr>
                <w:sz w:val="18"/>
                <w:szCs w:val="18"/>
                <w:lang w:eastAsia="ru-RU"/>
              </w:rPr>
            </w:pPr>
            <w:r w:rsidRPr="00BC021D">
              <w:rPr>
                <w:sz w:val="18"/>
                <w:szCs w:val="18"/>
                <w:lang w:eastAsia="ru-RU"/>
              </w:rPr>
              <w:t>0,9</w:t>
            </w:r>
          </w:p>
        </w:tc>
        <w:tc>
          <w:tcPr>
            <w:tcW w:w="306" w:type="pct"/>
          </w:tcPr>
          <w:p w14:paraId="7D5399DD" w14:textId="77777777" w:rsidR="00B34305" w:rsidRPr="00BC021D" w:rsidRDefault="00B34305" w:rsidP="00BC021D">
            <w:pPr>
              <w:pStyle w:val="af5"/>
              <w:jc w:val="center"/>
              <w:rPr>
                <w:sz w:val="18"/>
                <w:szCs w:val="18"/>
                <w:lang w:eastAsia="ru-RU"/>
              </w:rPr>
            </w:pPr>
            <w:r w:rsidRPr="00BC021D">
              <w:rPr>
                <w:sz w:val="18"/>
                <w:szCs w:val="18"/>
                <w:lang w:eastAsia="ru-RU"/>
              </w:rPr>
              <w:t>28,5</w:t>
            </w:r>
          </w:p>
        </w:tc>
        <w:tc>
          <w:tcPr>
            <w:tcW w:w="625" w:type="pct"/>
            <w:gridSpan w:val="4"/>
          </w:tcPr>
          <w:p w14:paraId="0B42B30B" w14:textId="77777777" w:rsidR="00B34305" w:rsidRPr="00BC021D" w:rsidRDefault="00B34305" w:rsidP="00BC021D">
            <w:pPr>
              <w:pStyle w:val="af5"/>
              <w:jc w:val="center"/>
              <w:rPr>
                <w:sz w:val="18"/>
                <w:szCs w:val="18"/>
                <w:lang w:eastAsia="ru-RU"/>
              </w:rPr>
            </w:pPr>
            <w:r w:rsidRPr="00BC021D">
              <w:rPr>
                <w:sz w:val="18"/>
                <w:szCs w:val="18"/>
                <w:lang w:eastAsia="ru-RU"/>
              </w:rPr>
              <w:t>0,9</w:t>
            </w:r>
          </w:p>
        </w:tc>
        <w:tc>
          <w:tcPr>
            <w:tcW w:w="469" w:type="pct"/>
            <w:gridSpan w:val="4"/>
          </w:tcPr>
          <w:p w14:paraId="18DB54F0" w14:textId="77777777" w:rsidR="00B34305" w:rsidRPr="00BC021D" w:rsidRDefault="00B34305" w:rsidP="00BC021D">
            <w:pPr>
              <w:pStyle w:val="af5"/>
              <w:jc w:val="center"/>
              <w:rPr>
                <w:sz w:val="18"/>
                <w:szCs w:val="18"/>
                <w:lang w:eastAsia="ru-RU"/>
              </w:rPr>
            </w:pPr>
            <w:r w:rsidRPr="00BC021D">
              <w:rPr>
                <w:sz w:val="18"/>
                <w:szCs w:val="18"/>
                <w:lang w:eastAsia="ru-RU"/>
              </w:rPr>
              <w:t>29,5</w:t>
            </w:r>
          </w:p>
        </w:tc>
        <w:tc>
          <w:tcPr>
            <w:tcW w:w="545" w:type="pct"/>
            <w:gridSpan w:val="4"/>
          </w:tcPr>
          <w:p w14:paraId="3156278C" w14:textId="77777777" w:rsidR="00B34305" w:rsidRPr="00BC021D" w:rsidRDefault="00B34305" w:rsidP="00BC021D">
            <w:pPr>
              <w:pStyle w:val="af5"/>
              <w:jc w:val="center"/>
              <w:rPr>
                <w:sz w:val="18"/>
                <w:szCs w:val="18"/>
                <w:lang w:eastAsia="ru-RU"/>
              </w:rPr>
            </w:pPr>
            <w:r w:rsidRPr="00BC021D">
              <w:rPr>
                <w:sz w:val="18"/>
                <w:szCs w:val="18"/>
                <w:lang w:eastAsia="ru-RU"/>
              </w:rPr>
              <w:t>0,8</w:t>
            </w:r>
          </w:p>
        </w:tc>
        <w:tc>
          <w:tcPr>
            <w:tcW w:w="586" w:type="pct"/>
            <w:gridSpan w:val="3"/>
          </w:tcPr>
          <w:p w14:paraId="5137EDB7" w14:textId="77777777" w:rsidR="00B34305" w:rsidRPr="00BC021D" w:rsidRDefault="00B34305" w:rsidP="00BC021D">
            <w:pPr>
              <w:pStyle w:val="af5"/>
              <w:jc w:val="center"/>
              <w:rPr>
                <w:sz w:val="18"/>
                <w:szCs w:val="18"/>
                <w:lang w:eastAsia="ru-RU"/>
              </w:rPr>
            </w:pPr>
            <w:r w:rsidRPr="00BC021D">
              <w:rPr>
                <w:sz w:val="18"/>
                <w:szCs w:val="18"/>
                <w:lang w:eastAsia="ru-RU"/>
              </w:rPr>
              <w:t>25,1</w:t>
            </w:r>
          </w:p>
        </w:tc>
      </w:tr>
      <w:tr w:rsidR="00B34305" w:rsidRPr="00BC021D" w14:paraId="1B6EF4EA" w14:textId="77777777" w:rsidTr="00BC021D">
        <w:trPr>
          <w:jc w:val="center"/>
        </w:trPr>
        <w:tc>
          <w:tcPr>
            <w:tcW w:w="549" w:type="pct"/>
          </w:tcPr>
          <w:p w14:paraId="561D31A8" w14:textId="77777777" w:rsidR="00B34305" w:rsidRPr="00BC021D" w:rsidRDefault="00B34305" w:rsidP="00BC021D">
            <w:pPr>
              <w:pStyle w:val="af5"/>
              <w:jc w:val="center"/>
              <w:rPr>
                <w:sz w:val="18"/>
                <w:szCs w:val="18"/>
                <w:lang w:eastAsia="ru-RU"/>
              </w:rPr>
            </w:pPr>
            <w:r w:rsidRPr="00BC021D">
              <w:rPr>
                <w:sz w:val="18"/>
                <w:szCs w:val="18"/>
                <w:lang w:eastAsia="ru-RU"/>
              </w:rPr>
              <w:t>Прочие организации</w:t>
            </w:r>
          </w:p>
        </w:tc>
        <w:tc>
          <w:tcPr>
            <w:tcW w:w="234" w:type="pct"/>
          </w:tcPr>
          <w:p w14:paraId="3906E16F" w14:textId="77777777" w:rsidR="00B34305" w:rsidRPr="00BC021D" w:rsidRDefault="00B34305" w:rsidP="00BC021D">
            <w:pPr>
              <w:pStyle w:val="af5"/>
              <w:jc w:val="center"/>
              <w:rPr>
                <w:sz w:val="18"/>
                <w:szCs w:val="18"/>
                <w:lang w:eastAsia="ru-RU"/>
              </w:rPr>
            </w:pPr>
            <w:r w:rsidRPr="00BC021D">
              <w:rPr>
                <w:sz w:val="18"/>
                <w:szCs w:val="18"/>
                <w:lang w:eastAsia="ru-RU"/>
              </w:rPr>
              <w:t>1,3</w:t>
            </w:r>
          </w:p>
        </w:tc>
        <w:tc>
          <w:tcPr>
            <w:tcW w:w="335" w:type="pct"/>
          </w:tcPr>
          <w:p w14:paraId="58032C46" w14:textId="77777777" w:rsidR="00B34305" w:rsidRPr="00BC021D" w:rsidRDefault="00B34305" w:rsidP="00BC021D">
            <w:pPr>
              <w:pStyle w:val="af5"/>
              <w:jc w:val="center"/>
              <w:rPr>
                <w:sz w:val="18"/>
                <w:szCs w:val="18"/>
                <w:lang w:eastAsia="ru-RU"/>
              </w:rPr>
            </w:pPr>
            <w:r w:rsidRPr="00BC021D">
              <w:rPr>
                <w:sz w:val="18"/>
                <w:szCs w:val="18"/>
                <w:lang w:eastAsia="ru-RU"/>
              </w:rPr>
              <w:t>47,2</w:t>
            </w:r>
          </w:p>
        </w:tc>
        <w:tc>
          <w:tcPr>
            <w:tcW w:w="329" w:type="pct"/>
          </w:tcPr>
          <w:p w14:paraId="0CC6682D" w14:textId="77777777" w:rsidR="00B34305" w:rsidRPr="00BC021D" w:rsidRDefault="00B34305" w:rsidP="00BC021D">
            <w:pPr>
              <w:pStyle w:val="af5"/>
              <w:jc w:val="center"/>
              <w:rPr>
                <w:sz w:val="18"/>
                <w:szCs w:val="18"/>
                <w:lang w:eastAsia="ru-RU"/>
              </w:rPr>
            </w:pPr>
            <w:r w:rsidRPr="00BC021D">
              <w:rPr>
                <w:sz w:val="18"/>
                <w:szCs w:val="18"/>
                <w:lang w:eastAsia="ru-RU"/>
              </w:rPr>
              <w:t>1,4</w:t>
            </w:r>
          </w:p>
        </w:tc>
        <w:tc>
          <w:tcPr>
            <w:tcW w:w="268" w:type="pct"/>
          </w:tcPr>
          <w:p w14:paraId="32974BA8" w14:textId="77777777" w:rsidR="00B34305" w:rsidRPr="00BC021D" w:rsidRDefault="00B34305" w:rsidP="00BC021D">
            <w:pPr>
              <w:pStyle w:val="af5"/>
              <w:jc w:val="center"/>
              <w:rPr>
                <w:sz w:val="18"/>
                <w:szCs w:val="18"/>
                <w:lang w:eastAsia="ru-RU"/>
              </w:rPr>
            </w:pPr>
            <w:r w:rsidRPr="00BC021D">
              <w:rPr>
                <w:sz w:val="18"/>
                <w:szCs w:val="18"/>
                <w:lang w:eastAsia="ru-RU"/>
              </w:rPr>
              <w:t>49,2</w:t>
            </w:r>
          </w:p>
        </w:tc>
        <w:tc>
          <w:tcPr>
            <w:tcW w:w="243" w:type="pct"/>
          </w:tcPr>
          <w:p w14:paraId="713E468B" w14:textId="77777777" w:rsidR="00B34305" w:rsidRPr="00BC021D" w:rsidRDefault="00B34305" w:rsidP="00BC021D">
            <w:pPr>
              <w:pStyle w:val="af5"/>
              <w:jc w:val="center"/>
              <w:rPr>
                <w:sz w:val="18"/>
                <w:szCs w:val="18"/>
                <w:lang w:eastAsia="ru-RU"/>
              </w:rPr>
            </w:pPr>
            <w:r w:rsidRPr="00BC021D">
              <w:rPr>
                <w:sz w:val="18"/>
                <w:szCs w:val="18"/>
                <w:lang w:eastAsia="ru-RU"/>
              </w:rPr>
              <w:t>0,6</w:t>
            </w:r>
          </w:p>
        </w:tc>
        <w:tc>
          <w:tcPr>
            <w:tcW w:w="223" w:type="pct"/>
          </w:tcPr>
          <w:p w14:paraId="7D252C84" w14:textId="77777777" w:rsidR="00B34305" w:rsidRPr="00BC021D" w:rsidRDefault="00B34305" w:rsidP="00BC021D">
            <w:pPr>
              <w:pStyle w:val="af5"/>
              <w:jc w:val="center"/>
              <w:rPr>
                <w:sz w:val="18"/>
                <w:szCs w:val="18"/>
                <w:lang w:eastAsia="ru-RU"/>
              </w:rPr>
            </w:pPr>
            <w:r w:rsidRPr="00BC021D">
              <w:rPr>
                <w:sz w:val="18"/>
                <w:szCs w:val="18"/>
                <w:lang w:eastAsia="ru-RU"/>
              </w:rPr>
              <w:t>36,8</w:t>
            </w:r>
          </w:p>
        </w:tc>
        <w:tc>
          <w:tcPr>
            <w:tcW w:w="281" w:type="pct"/>
            <w:gridSpan w:val="2"/>
          </w:tcPr>
          <w:p w14:paraId="1629C50F" w14:textId="77777777" w:rsidR="00B34305" w:rsidRPr="00BC021D" w:rsidRDefault="00B34305" w:rsidP="00BC021D">
            <w:pPr>
              <w:pStyle w:val="af5"/>
              <w:jc w:val="center"/>
              <w:rPr>
                <w:sz w:val="18"/>
                <w:szCs w:val="18"/>
                <w:lang w:eastAsia="ru-RU"/>
              </w:rPr>
            </w:pPr>
            <w:r w:rsidRPr="00BC021D">
              <w:rPr>
                <w:sz w:val="18"/>
                <w:szCs w:val="18"/>
                <w:lang w:eastAsia="ru-RU"/>
              </w:rPr>
              <w:t>0,9</w:t>
            </w:r>
          </w:p>
        </w:tc>
        <w:tc>
          <w:tcPr>
            <w:tcW w:w="306" w:type="pct"/>
          </w:tcPr>
          <w:p w14:paraId="5B7982BA" w14:textId="77777777" w:rsidR="00B34305" w:rsidRPr="00BC021D" w:rsidRDefault="00B34305" w:rsidP="00BC021D">
            <w:pPr>
              <w:pStyle w:val="af5"/>
              <w:jc w:val="center"/>
              <w:rPr>
                <w:sz w:val="18"/>
                <w:szCs w:val="18"/>
                <w:lang w:eastAsia="ru-RU"/>
              </w:rPr>
            </w:pPr>
            <w:r w:rsidRPr="00BC021D">
              <w:rPr>
                <w:sz w:val="18"/>
                <w:szCs w:val="18"/>
                <w:lang w:eastAsia="ru-RU"/>
              </w:rPr>
              <w:t>29,0</w:t>
            </w:r>
          </w:p>
        </w:tc>
        <w:tc>
          <w:tcPr>
            <w:tcW w:w="625" w:type="pct"/>
            <w:gridSpan w:val="4"/>
          </w:tcPr>
          <w:p w14:paraId="5F98EED6" w14:textId="77777777" w:rsidR="00B34305" w:rsidRPr="00BC021D" w:rsidRDefault="00B34305" w:rsidP="00BC021D">
            <w:pPr>
              <w:pStyle w:val="af5"/>
              <w:jc w:val="center"/>
              <w:rPr>
                <w:sz w:val="18"/>
                <w:szCs w:val="18"/>
                <w:lang w:eastAsia="ru-RU"/>
              </w:rPr>
            </w:pPr>
            <w:r w:rsidRPr="00BC021D">
              <w:rPr>
                <w:sz w:val="18"/>
                <w:szCs w:val="18"/>
                <w:lang w:eastAsia="ru-RU"/>
              </w:rPr>
              <w:t>0,8</w:t>
            </w:r>
          </w:p>
        </w:tc>
        <w:tc>
          <w:tcPr>
            <w:tcW w:w="469" w:type="pct"/>
            <w:gridSpan w:val="4"/>
          </w:tcPr>
          <w:p w14:paraId="090F7CB5" w14:textId="77777777" w:rsidR="00B34305" w:rsidRPr="00BC021D" w:rsidRDefault="00B34305" w:rsidP="00BC021D">
            <w:pPr>
              <w:pStyle w:val="af5"/>
              <w:jc w:val="center"/>
              <w:rPr>
                <w:sz w:val="18"/>
                <w:szCs w:val="18"/>
                <w:lang w:eastAsia="ru-RU"/>
              </w:rPr>
            </w:pPr>
            <w:r w:rsidRPr="00BC021D">
              <w:rPr>
                <w:sz w:val="18"/>
                <w:szCs w:val="18"/>
                <w:lang w:eastAsia="ru-RU"/>
              </w:rPr>
              <w:t>26,7</w:t>
            </w:r>
          </w:p>
        </w:tc>
        <w:tc>
          <w:tcPr>
            <w:tcW w:w="545" w:type="pct"/>
            <w:gridSpan w:val="4"/>
          </w:tcPr>
          <w:p w14:paraId="322FF3FC" w14:textId="77777777" w:rsidR="00B34305" w:rsidRPr="00BC021D" w:rsidRDefault="00B34305" w:rsidP="00BC021D">
            <w:pPr>
              <w:pStyle w:val="af5"/>
              <w:jc w:val="center"/>
              <w:rPr>
                <w:sz w:val="18"/>
                <w:szCs w:val="18"/>
                <w:lang w:eastAsia="ru-RU"/>
              </w:rPr>
            </w:pPr>
            <w:r w:rsidRPr="00BC021D">
              <w:rPr>
                <w:sz w:val="18"/>
                <w:szCs w:val="18"/>
                <w:lang w:eastAsia="ru-RU"/>
              </w:rPr>
              <w:t>0,8</w:t>
            </w:r>
          </w:p>
        </w:tc>
        <w:tc>
          <w:tcPr>
            <w:tcW w:w="586" w:type="pct"/>
            <w:gridSpan w:val="3"/>
          </w:tcPr>
          <w:p w14:paraId="74AFE847" w14:textId="77777777" w:rsidR="00B34305" w:rsidRPr="00BC021D" w:rsidRDefault="00B34305" w:rsidP="00BC021D">
            <w:pPr>
              <w:pStyle w:val="af5"/>
              <w:jc w:val="center"/>
              <w:rPr>
                <w:sz w:val="18"/>
                <w:szCs w:val="18"/>
                <w:lang w:eastAsia="ru-RU"/>
              </w:rPr>
            </w:pPr>
            <w:r w:rsidRPr="00BC021D">
              <w:rPr>
                <w:sz w:val="18"/>
                <w:szCs w:val="18"/>
                <w:lang w:eastAsia="ru-RU"/>
              </w:rPr>
              <w:t>26,4</w:t>
            </w:r>
          </w:p>
        </w:tc>
      </w:tr>
      <w:tr w:rsidR="00B34305" w:rsidRPr="00BC021D" w14:paraId="086D2862" w14:textId="77777777" w:rsidTr="00BC021D">
        <w:trPr>
          <w:trHeight w:val="179"/>
          <w:jc w:val="center"/>
        </w:trPr>
        <w:tc>
          <w:tcPr>
            <w:tcW w:w="549" w:type="pct"/>
          </w:tcPr>
          <w:p w14:paraId="0AB67812" w14:textId="77777777" w:rsidR="00B34305" w:rsidRPr="00BC021D" w:rsidRDefault="00B34305" w:rsidP="00BC021D">
            <w:pPr>
              <w:pStyle w:val="af5"/>
              <w:jc w:val="center"/>
              <w:rPr>
                <w:b/>
                <w:sz w:val="18"/>
                <w:szCs w:val="18"/>
                <w:lang w:eastAsia="ru-RU"/>
              </w:rPr>
            </w:pPr>
            <w:r w:rsidRPr="00BC021D">
              <w:rPr>
                <w:b/>
                <w:sz w:val="18"/>
                <w:szCs w:val="18"/>
                <w:lang w:eastAsia="ru-RU"/>
              </w:rPr>
              <w:t>Итого</w:t>
            </w:r>
          </w:p>
        </w:tc>
        <w:tc>
          <w:tcPr>
            <w:tcW w:w="234" w:type="pct"/>
          </w:tcPr>
          <w:p w14:paraId="152913D2" w14:textId="77777777" w:rsidR="00B34305" w:rsidRPr="00BC021D" w:rsidRDefault="00B34305" w:rsidP="00BC021D">
            <w:pPr>
              <w:pStyle w:val="af5"/>
              <w:jc w:val="center"/>
              <w:rPr>
                <w:b/>
                <w:sz w:val="18"/>
                <w:szCs w:val="18"/>
                <w:lang w:eastAsia="ru-RU"/>
              </w:rPr>
            </w:pPr>
            <w:r w:rsidRPr="00BC021D">
              <w:rPr>
                <w:b/>
                <w:sz w:val="18"/>
                <w:szCs w:val="18"/>
                <w:lang w:eastAsia="ru-RU"/>
              </w:rPr>
              <w:t>8,9</w:t>
            </w:r>
          </w:p>
        </w:tc>
        <w:tc>
          <w:tcPr>
            <w:tcW w:w="335" w:type="pct"/>
          </w:tcPr>
          <w:p w14:paraId="63EA2B7D" w14:textId="77777777" w:rsidR="00B34305" w:rsidRPr="00BC021D" w:rsidRDefault="00B34305" w:rsidP="00BC021D">
            <w:pPr>
              <w:pStyle w:val="af5"/>
              <w:jc w:val="center"/>
              <w:rPr>
                <w:b/>
                <w:sz w:val="18"/>
                <w:szCs w:val="18"/>
                <w:lang w:eastAsia="ru-RU"/>
              </w:rPr>
            </w:pPr>
            <w:r w:rsidRPr="00BC021D">
              <w:rPr>
                <w:b/>
                <w:sz w:val="18"/>
                <w:szCs w:val="18"/>
                <w:lang w:eastAsia="ru-RU"/>
              </w:rPr>
              <w:t>341,0</w:t>
            </w:r>
          </w:p>
        </w:tc>
        <w:tc>
          <w:tcPr>
            <w:tcW w:w="329" w:type="pct"/>
          </w:tcPr>
          <w:p w14:paraId="29935033" w14:textId="77777777" w:rsidR="00B34305" w:rsidRPr="00BC021D" w:rsidRDefault="00B34305" w:rsidP="00BC021D">
            <w:pPr>
              <w:pStyle w:val="af5"/>
              <w:jc w:val="center"/>
              <w:rPr>
                <w:b/>
                <w:sz w:val="18"/>
                <w:szCs w:val="18"/>
                <w:lang w:eastAsia="ru-RU"/>
              </w:rPr>
            </w:pPr>
            <w:r w:rsidRPr="00BC021D">
              <w:rPr>
                <w:b/>
                <w:sz w:val="18"/>
                <w:szCs w:val="18"/>
                <w:lang w:eastAsia="ru-RU"/>
              </w:rPr>
              <w:t>10,4</w:t>
            </w:r>
          </w:p>
        </w:tc>
        <w:tc>
          <w:tcPr>
            <w:tcW w:w="268" w:type="pct"/>
          </w:tcPr>
          <w:p w14:paraId="13787CB0" w14:textId="77777777" w:rsidR="00B34305" w:rsidRPr="00BC021D" w:rsidRDefault="00B34305" w:rsidP="00BC021D">
            <w:pPr>
              <w:pStyle w:val="af5"/>
              <w:jc w:val="center"/>
              <w:rPr>
                <w:b/>
                <w:sz w:val="18"/>
                <w:szCs w:val="18"/>
                <w:lang w:eastAsia="ru-RU"/>
              </w:rPr>
            </w:pPr>
            <w:r w:rsidRPr="00BC021D">
              <w:rPr>
                <w:b/>
                <w:sz w:val="18"/>
                <w:szCs w:val="18"/>
                <w:lang w:eastAsia="ru-RU"/>
              </w:rPr>
              <w:t>367,2</w:t>
            </w:r>
          </w:p>
        </w:tc>
        <w:tc>
          <w:tcPr>
            <w:tcW w:w="243" w:type="pct"/>
          </w:tcPr>
          <w:p w14:paraId="10541C58" w14:textId="77777777" w:rsidR="00B34305" w:rsidRPr="00BC021D" w:rsidRDefault="00B34305" w:rsidP="00BC021D">
            <w:pPr>
              <w:pStyle w:val="af5"/>
              <w:jc w:val="center"/>
              <w:rPr>
                <w:b/>
                <w:sz w:val="18"/>
                <w:szCs w:val="18"/>
                <w:lang w:eastAsia="ru-RU"/>
              </w:rPr>
            </w:pPr>
            <w:r w:rsidRPr="00BC021D">
              <w:rPr>
                <w:b/>
                <w:sz w:val="18"/>
                <w:szCs w:val="18"/>
                <w:lang w:eastAsia="ru-RU"/>
              </w:rPr>
              <w:t>8,2</w:t>
            </w:r>
          </w:p>
        </w:tc>
        <w:tc>
          <w:tcPr>
            <w:tcW w:w="223" w:type="pct"/>
          </w:tcPr>
          <w:p w14:paraId="05D01C7C" w14:textId="77777777" w:rsidR="00B34305" w:rsidRPr="00BC021D" w:rsidRDefault="00B34305" w:rsidP="00BC021D">
            <w:pPr>
              <w:pStyle w:val="af5"/>
              <w:jc w:val="center"/>
              <w:rPr>
                <w:b/>
                <w:sz w:val="18"/>
                <w:szCs w:val="18"/>
                <w:lang w:eastAsia="ru-RU"/>
              </w:rPr>
            </w:pPr>
            <w:r w:rsidRPr="00BC021D">
              <w:rPr>
                <w:b/>
                <w:sz w:val="18"/>
                <w:szCs w:val="18"/>
                <w:lang w:eastAsia="ru-RU"/>
              </w:rPr>
              <w:t>317,4</w:t>
            </w:r>
          </w:p>
        </w:tc>
        <w:tc>
          <w:tcPr>
            <w:tcW w:w="281" w:type="pct"/>
            <w:gridSpan w:val="2"/>
          </w:tcPr>
          <w:p w14:paraId="1BE18396" w14:textId="77777777" w:rsidR="00B34305" w:rsidRPr="00BC021D" w:rsidRDefault="00B34305" w:rsidP="00BC021D">
            <w:pPr>
              <w:pStyle w:val="af5"/>
              <w:jc w:val="center"/>
              <w:rPr>
                <w:b/>
                <w:sz w:val="18"/>
                <w:szCs w:val="18"/>
                <w:lang w:eastAsia="ru-RU"/>
              </w:rPr>
            </w:pPr>
            <w:r w:rsidRPr="00BC021D">
              <w:rPr>
                <w:b/>
                <w:sz w:val="18"/>
                <w:szCs w:val="18"/>
                <w:lang w:eastAsia="ru-RU"/>
              </w:rPr>
              <w:t>9,1</w:t>
            </w:r>
          </w:p>
        </w:tc>
        <w:tc>
          <w:tcPr>
            <w:tcW w:w="306" w:type="pct"/>
          </w:tcPr>
          <w:p w14:paraId="3581D05C" w14:textId="77777777" w:rsidR="00B34305" w:rsidRPr="00BC021D" w:rsidRDefault="00B34305" w:rsidP="00BC021D">
            <w:pPr>
              <w:pStyle w:val="af5"/>
              <w:jc w:val="center"/>
              <w:rPr>
                <w:b/>
                <w:sz w:val="18"/>
                <w:szCs w:val="18"/>
                <w:lang w:eastAsia="ru-RU"/>
              </w:rPr>
            </w:pPr>
            <w:r w:rsidRPr="00BC021D">
              <w:rPr>
                <w:b/>
                <w:sz w:val="18"/>
                <w:szCs w:val="18"/>
                <w:lang w:eastAsia="ru-RU"/>
              </w:rPr>
              <w:t>334,8</w:t>
            </w:r>
          </w:p>
        </w:tc>
        <w:tc>
          <w:tcPr>
            <w:tcW w:w="625" w:type="pct"/>
            <w:gridSpan w:val="4"/>
          </w:tcPr>
          <w:p w14:paraId="50231C1B" w14:textId="77777777" w:rsidR="00B34305" w:rsidRPr="00BC021D" w:rsidRDefault="00B34305" w:rsidP="00BC021D">
            <w:pPr>
              <w:pStyle w:val="af5"/>
              <w:jc w:val="center"/>
              <w:rPr>
                <w:b/>
                <w:sz w:val="18"/>
                <w:szCs w:val="18"/>
                <w:lang w:eastAsia="ru-RU"/>
              </w:rPr>
            </w:pPr>
            <w:r w:rsidRPr="00BC021D">
              <w:rPr>
                <w:b/>
                <w:sz w:val="18"/>
                <w:szCs w:val="18"/>
                <w:lang w:eastAsia="ru-RU"/>
              </w:rPr>
              <w:t>8,6</w:t>
            </w:r>
          </w:p>
        </w:tc>
        <w:tc>
          <w:tcPr>
            <w:tcW w:w="469" w:type="pct"/>
            <w:gridSpan w:val="4"/>
          </w:tcPr>
          <w:p w14:paraId="6DFA2AF9" w14:textId="77777777" w:rsidR="00B34305" w:rsidRPr="00BC021D" w:rsidRDefault="00B34305" w:rsidP="00BC021D">
            <w:pPr>
              <w:pStyle w:val="af5"/>
              <w:jc w:val="center"/>
              <w:rPr>
                <w:b/>
                <w:sz w:val="18"/>
                <w:szCs w:val="18"/>
                <w:lang w:eastAsia="ru-RU"/>
              </w:rPr>
            </w:pPr>
            <w:r w:rsidRPr="00BC021D">
              <w:rPr>
                <w:b/>
                <w:sz w:val="18"/>
                <w:szCs w:val="18"/>
                <w:lang w:eastAsia="ru-RU"/>
              </w:rPr>
              <w:t>318,3</w:t>
            </w:r>
          </w:p>
        </w:tc>
        <w:tc>
          <w:tcPr>
            <w:tcW w:w="545" w:type="pct"/>
            <w:gridSpan w:val="4"/>
          </w:tcPr>
          <w:p w14:paraId="314F7344" w14:textId="77777777" w:rsidR="00B34305" w:rsidRPr="00BC021D" w:rsidRDefault="00B34305" w:rsidP="00BC021D">
            <w:pPr>
              <w:pStyle w:val="af5"/>
              <w:jc w:val="center"/>
              <w:rPr>
                <w:b/>
                <w:sz w:val="18"/>
                <w:szCs w:val="18"/>
                <w:lang w:eastAsia="ru-RU"/>
              </w:rPr>
            </w:pPr>
            <w:r w:rsidRPr="00BC021D">
              <w:rPr>
                <w:b/>
                <w:sz w:val="18"/>
                <w:szCs w:val="18"/>
                <w:lang w:eastAsia="ru-RU"/>
              </w:rPr>
              <w:t>7,9</w:t>
            </w:r>
          </w:p>
        </w:tc>
        <w:tc>
          <w:tcPr>
            <w:tcW w:w="586" w:type="pct"/>
            <w:gridSpan w:val="3"/>
          </w:tcPr>
          <w:p w14:paraId="5005C541" w14:textId="77777777" w:rsidR="00B34305" w:rsidRPr="00BC021D" w:rsidRDefault="00B34305" w:rsidP="00BC021D">
            <w:pPr>
              <w:pStyle w:val="af5"/>
              <w:jc w:val="center"/>
              <w:rPr>
                <w:b/>
                <w:sz w:val="18"/>
                <w:szCs w:val="18"/>
                <w:lang w:eastAsia="ru-RU"/>
              </w:rPr>
            </w:pPr>
            <w:r w:rsidRPr="00BC021D">
              <w:rPr>
                <w:b/>
                <w:sz w:val="18"/>
                <w:szCs w:val="18"/>
                <w:lang w:eastAsia="ru-RU"/>
              </w:rPr>
              <w:t>299,9</w:t>
            </w:r>
          </w:p>
        </w:tc>
      </w:tr>
      <w:tr w:rsidR="00B34305" w:rsidRPr="00BC021D" w14:paraId="7A8576CC" w14:textId="77777777" w:rsidTr="00BC021D">
        <w:trPr>
          <w:trHeight w:val="487"/>
          <w:jc w:val="center"/>
        </w:trPr>
        <w:tc>
          <w:tcPr>
            <w:tcW w:w="549" w:type="pct"/>
            <w:vMerge w:val="restart"/>
          </w:tcPr>
          <w:p w14:paraId="5EB2DBF1" w14:textId="77777777" w:rsidR="00B34305" w:rsidRPr="00BC021D" w:rsidRDefault="00B34305" w:rsidP="00BC021D">
            <w:pPr>
              <w:pStyle w:val="af5"/>
              <w:jc w:val="center"/>
              <w:rPr>
                <w:b/>
                <w:sz w:val="18"/>
                <w:szCs w:val="18"/>
                <w:lang w:eastAsia="ru-RU"/>
              </w:rPr>
            </w:pPr>
            <w:r w:rsidRPr="00BC021D">
              <w:rPr>
                <w:b/>
                <w:sz w:val="18"/>
                <w:szCs w:val="18"/>
                <w:lang w:eastAsia="ru-RU"/>
              </w:rPr>
              <w:t>Потребители</w:t>
            </w:r>
          </w:p>
          <w:p w14:paraId="0EAC8A11" w14:textId="77777777" w:rsidR="00B34305" w:rsidRPr="00BC021D" w:rsidRDefault="00B34305" w:rsidP="00BC021D">
            <w:pPr>
              <w:pStyle w:val="af5"/>
              <w:jc w:val="center"/>
              <w:rPr>
                <w:sz w:val="18"/>
                <w:szCs w:val="18"/>
                <w:lang w:eastAsia="ru-RU"/>
              </w:rPr>
            </w:pPr>
          </w:p>
        </w:tc>
        <w:tc>
          <w:tcPr>
            <w:tcW w:w="570" w:type="pct"/>
            <w:gridSpan w:val="2"/>
          </w:tcPr>
          <w:p w14:paraId="0C3955AB" w14:textId="77777777" w:rsidR="00B34305" w:rsidRPr="00BC021D" w:rsidRDefault="00B34305" w:rsidP="00BC021D">
            <w:pPr>
              <w:pStyle w:val="af5"/>
              <w:jc w:val="center"/>
              <w:rPr>
                <w:b/>
                <w:sz w:val="18"/>
                <w:szCs w:val="18"/>
                <w:lang w:eastAsia="ru-RU"/>
              </w:rPr>
            </w:pPr>
            <w:r w:rsidRPr="00BC021D">
              <w:rPr>
                <w:b/>
                <w:sz w:val="18"/>
                <w:szCs w:val="18"/>
                <w:lang w:eastAsia="ru-RU"/>
              </w:rPr>
              <w:t>июль</w:t>
            </w:r>
          </w:p>
        </w:tc>
        <w:tc>
          <w:tcPr>
            <w:tcW w:w="598" w:type="pct"/>
            <w:gridSpan w:val="2"/>
          </w:tcPr>
          <w:p w14:paraId="0E982A09" w14:textId="77777777" w:rsidR="00B34305" w:rsidRPr="00BC021D" w:rsidRDefault="00B34305" w:rsidP="00BC021D">
            <w:pPr>
              <w:pStyle w:val="af5"/>
              <w:jc w:val="center"/>
              <w:rPr>
                <w:b/>
                <w:sz w:val="18"/>
                <w:szCs w:val="18"/>
                <w:lang w:eastAsia="ru-RU"/>
              </w:rPr>
            </w:pPr>
            <w:r w:rsidRPr="00BC021D">
              <w:rPr>
                <w:b/>
                <w:sz w:val="18"/>
                <w:szCs w:val="18"/>
                <w:lang w:eastAsia="ru-RU"/>
              </w:rPr>
              <w:t>август</w:t>
            </w:r>
          </w:p>
        </w:tc>
        <w:tc>
          <w:tcPr>
            <w:tcW w:w="1055" w:type="pct"/>
            <w:gridSpan w:val="5"/>
          </w:tcPr>
          <w:p w14:paraId="7E91557C" w14:textId="77777777" w:rsidR="00B34305" w:rsidRPr="00BC021D" w:rsidRDefault="00B34305" w:rsidP="00BC021D">
            <w:pPr>
              <w:pStyle w:val="af5"/>
              <w:jc w:val="center"/>
              <w:rPr>
                <w:b/>
                <w:sz w:val="18"/>
                <w:szCs w:val="18"/>
                <w:lang w:eastAsia="ru-RU"/>
              </w:rPr>
            </w:pPr>
            <w:r w:rsidRPr="00BC021D">
              <w:rPr>
                <w:b/>
                <w:sz w:val="18"/>
                <w:szCs w:val="18"/>
                <w:lang w:eastAsia="ru-RU"/>
              </w:rPr>
              <w:t>сентябрь</w:t>
            </w:r>
          </w:p>
        </w:tc>
        <w:tc>
          <w:tcPr>
            <w:tcW w:w="473" w:type="pct"/>
            <w:gridSpan w:val="2"/>
          </w:tcPr>
          <w:p w14:paraId="28897B6C" w14:textId="77777777" w:rsidR="00B34305" w:rsidRPr="00BC021D" w:rsidRDefault="00B34305" w:rsidP="00BC021D">
            <w:pPr>
              <w:pStyle w:val="af5"/>
              <w:jc w:val="center"/>
              <w:rPr>
                <w:b/>
                <w:sz w:val="18"/>
                <w:szCs w:val="18"/>
                <w:lang w:eastAsia="ru-RU"/>
              </w:rPr>
            </w:pPr>
            <w:r w:rsidRPr="00BC021D">
              <w:rPr>
                <w:b/>
                <w:sz w:val="18"/>
                <w:szCs w:val="18"/>
                <w:lang w:eastAsia="ru-RU"/>
              </w:rPr>
              <w:t>октябрь</w:t>
            </w:r>
          </w:p>
        </w:tc>
        <w:tc>
          <w:tcPr>
            <w:tcW w:w="469" w:type="pct"/>
            <w:gridSpan w:val="4"/>
          </w:tcPr>
          <w:p w14:paraId="3D509E00" w14:textId="77777777" w:rsidR="00B34305" w:rsidRPr="00BC021D" w:rsidRDefault="00B34305" w:rsidP="00BC021D">
            <w:pPr>
              <w:pStyle w:val="af5"/>
              <w:jc w:val="center"/>
              <w:rPr>
                <w:b/>
                <w:sz w:val="18"/>
                <w:szCs w:val="18"/>
                <w:lang w:eastAsia="ru-RU"/>
              </w:rPr>
            </w:pPr>
            <w:r w:rsidRPr="00BC021D">
              <w:rPr>
                <w:b/>
                <w:sz w:val="18"/>
                <w:szCs w:val="18"/>
                <w:lang w:eastAsia="ru-RU"/>
              </w:rPr>
              <w:t>ноябрь</w:t>
            </w:r>
          </w:p>
        </w:tc>
        <w:tc>
          <w:tcPr>
            <w:tcW w:w="545" w:type="pct"/>
            <w:gridSpan w:val="4"/>
          </w:tcPr>
          <w:p w14:paraId="58CA2F94" w14:textId="77777777" w:rsidR="00B34305" w:rsidRPr="00BC021D" w:rsidRDefault="00B34305" w:rsidP="00BC021D">
            <w:pPr>
              <w:pStyle w:val="af5"/>
              <w:jc w:val="center"/>
              <w:rPr>
                <w:b/>
                <w:sz w:val="18"/>
                <w:szCs w:val="18"/>
                <w:lang w:eastAsia="ru-RU"/>
              </w:rPr>
            </w:pPr>
            <w:r w:rsidRPr="00BC021D">
              <w:rPr>
                <w:b/>
                <w:sz w:val="18"/>
                <w:szCs w:val="18"/>
                <w:lang w:eastAsia="ru-RU"/>
              </w:rPr>
              <w:t>декабрь</w:t>
            </w:r>
          </w:p>
        </w:tc>
        <w:tc>
          <w:tcPr>
            <w:tcW w:w="738" w:type="pct"/>
            <w:gridSpan w:val="5"/>
          </w:tcPr>
          <w:p w14:paraId="5F9028D7" w14:textId="77777777" w:rsidR="00B34305" w:rsidRPr="00BC021D" w:rsidRDefault="00B34305" w:rsidP="00BC021D">
            <w:pPr>
              <w:pStyle w:val="af5"/>
              <w:jc w:val="center"/>
              <w:rPr>
                <w:b/>
                <w:sz w:val="18"/>
                <w:szCs w:val="18"/>
                <w:lang w:eastAsia="ru-RU"/>
              </w:rPr>
            </w:pPr>
            <w:r w:rsidRPr="00BC021D">
              <w:rPr>
                <w:b/>
                <w:sz w:val="18"/>
                <w:szCs w:val="18"/>
                <w:lang w:eastAsia="ru-RU"/>
              </w:rPr>
              <w:t>Итого</w:t>
            </w:r>
          </w:p>
          <w:p w14:paraId="387BA569" w14:textId="77777777" w:rsidR="00B34305" w:rsidRPr="00BC021D" w:rsidRDefault="00B34305" w:rsidP="00BC021D">
            <w:pPr>
              <w:pStyle w:val="af5"/>
              <w:jc w:val="center"/>
              <w:rPr>
                <w:b/>
                <w:sz w:val="18"/>
                <w:szCs w:val="18"/>
                <w:lang w:eastAsia="ru-RU"/>
              </w:rPr>
            </w:pPr>
            <w:r w:rsidRPr="00BC021D">
              <w:rPr>
                <w:b/>
                <w:sz w:val="18"/>
                <w:szCs w:val="18"/>
                <w:lang w:eastAsia="ru-RU"/>
              </w:rPr>
              <w:t>За 2024г.</w:t>
            </w:r>
          </w:p>
        </w:tc>
      </w:tr>
      <w:tr w:rsidR="00B34305" w:rsidRPr="00BC021D" w14:paraId="51E7C140" w14:textId="77777777" w:rsidTr="00BC021D">
        <w:trPr>
          <w:gridAfter w:val="1"/>
          <w:wAfter w:w="12" w:type="pct"/>
          <w:trHeight w:val="493"/>
          <w:jc w:val="center"/>
        </w:trPr>
        <w:tc>
          <w:tcPr>
            <w:tcW w:w="549" w:type="pct"/>
            <w:vMerge/>
          </w:tcPr>
          <w:p w14:paraId="6D2B5F27" w14:textId="77777777" w:rsidR="00B34305" w:rsidRPr="00BC021D" w:rsidRDefault="00B34305" w:rsidP="00BC021D">
            <w:pPr>
              <w:pStyle w:val="af5"/>
              <w:jc w:val="center"/>
              <w:rPr>
                <w:sz w:val="18"/>
                <w:szCs w:val="18"/>
                <w:lang w:eastAsia="ru-RU"/>
              </w:rPr>
            </w:pPr>
          </w:p>
        </w:tc>
        <w:tc>
          <w:tcPr>
            <w:tcW w:w="234" w:type="pct"/>
          </w:tcPr>
          <w:p w14:paraId="33EE3C80" w14:textId="77777777" w:rsidR="00B34305" w:rsidRPr="00BC021D" w:rsidRDefault="00B34305" w:rsidP="00BC021D">
            <w:pPr>
              <w:pStyle w:val="af5"/>
              <w:jc w:val="center"/>
              <w:rPr>
                <w:b/>
                <w:sz w:val="18"/>
                <w:szCs w:val="18"/>
                <w:lang w:eastAsia="ru-RU"/>
              </w:rPr>
            </w:pPr>
            <w:r w:rsidRPr="00BC021D">
              <w:rPr>
                <w:b/>
                <w:sz w:val="18"/>
                <w:szCs w:val="18"/>
                <w:lang w:eastAsia="ru-RU"/>
              </w:rPr>
              <w:t>т.м</w:t>
            </w:r>
            <w:r w:rsidRPr="00BC021D">
              <w:rPr>
                <w:b/>
                <w:sz w:val="18"/>
                <w:szCs w:val="18"/>
                <w:vertAlign w:val="superscript"/>
                <w:lang w:eastAsia="ru-RU"/>
              </w:rPr>
              <w:t>3</w:t>
            </w:r>
          </w:p>
        </w:tc>
        <w:tc>
          <w:tcPr>
            <w:tcW w:w="335" w:type="pct"/>
          </w:tcPr>
          <w:p w14:paraId="5593D28A" w14:textId="77777777" w:rsidR="00B34305" w:rsidRPr="00BC021D" w:rsidRDefault="00B34305" w:rsidP="00BC021D">
            <w:pPr>
              <w:pStyle w:val="af5"/>
              <w:jc w:val="center"/>
              <w:rPr>
                <w:b/>
                <w:sz w:val="18"/>
                <w:szCs w:val="18"/>
                <w:lang w:eastAsia="ru-RU"/>
              </w:rPr>
            </w:pPr>
            <w:r w:rsidRPr="00BC021D">
              <w:rPr>
                <w:b/>
                <w:sz w:val="18"/>
                <w:szCs w:val="18"/>
                <w:lang w:eastAsia="ru-RU"/>
              </w:rPr>
              <w:t>тыс. руб.</w:t>
            </w:r>
          </w:p>
        </w:tc>
        <w:tc>
          <w:tcPr>
            <w:tcW w:w="329" w:type="pct"/>
          </w:tcPr>
          <w:p w14:paraId="2300E262" w14:textId="77777777" w:rsidR="00B34305" w:rsidRPr="00BC021D" w:rsidRDefault="00B34305" w:rsidP="00BC021D">
            <w:pPr>
              <w:pStyle w:val="af5"/>
              <w:jc w:val="center"/>
              <w:rPr>
                <w:b/>
                <w:sz w:val="18"/>
                <w:szCs w:val="18"/>
                <w:lang w:eastAsia="ru-RU"/>
              </w:rPr>
            </w:pPr>
            <w:r w:rsidRPr="00BC021D">
              <w:rPr>
                <w:b/>
                <w:sz w:val="18"/>
                <w:szCs w:val="18"/>
                <w:lang w:eastAsia="ru-RU"/>
              </w:rPr>
              <w:t>т.м</w:t>
            </w:r>
            <w:r w:rsidRPr="00BC021D">
              <w:rPr>
                <w:b/>
                <w:sz w:val="18"/>
                <w:szCs w:val="18"/>
                <w:vertAlign w:val="superscript"/>
                <w:lang w:eastAsia="ru-RU"/>
              </w:rPr>
              <w:t>3</w:t>
            </w:r>
          </w:p>
        </w:tc>
        <w:tc>
          <w:tcPr>
            <w:tcW w:w="268" w:type="pct"/>
          </w:tcPr>
          <w:p w14:paraId="73F992CE" w14:textId="77777777" w:rsidR="00B34305" w:rsidRPr="00BC021D" w:rsidRDefault="00B34305" w:rsidP="00BC021D">
            <w:pPr>
              <w:pStyle w:val="af5"/>
              <w:jc w:val="center"/>
              <w:rPr>
                <w:b/>
                <w:sz w:val="18"/>
                <w:szCs w:val="18"/>
                <w:lang w:eastAsia="ru-RU"/>
              </w:rPr>
            </w:pPr>
            <w:r w:rsidRPr="00BC021D">
              <w:rPr>
                <w:b/>
                <w:sz w:val="18"/>
                <w:szCs w:val="18"/>
                <w:lang w:eastAsia="ru-RU"/>
              </w:rPr>
              <w:t>тыс. руб.</w:t>
            </w:r>
          </w:p>
        </w:tc>
        <w:tc>
          <w:tcPr>
            <w:tcW w:w="501" w:type="pct"/>
            <w:gridSpan w:val="3"/>
          </w:tcPr>
          <w:p w14:paraId="4881D46F" w14:textId="77777777" w:rsidR="00B34305" w:rsidRPr="00BC021D" w:rsidRDefault="00B34305" w:rsidP="00BC021D">
            <w:pPr>
              <w:pStyle w:val="af5"/>
              <w:jc w:val="center"/>
              <w:rPr>
                <w:b/>
                <w:sz w:val="18"/>
                <w:szCs w:val="18"/>
                <w:lang w:eastAsia="ru-RU"/>
              </w:rPr>
            </w:pPr>
            <w:r w:rsidRPr="00BC021D">
              <w:rPr>
                <w:b/>
                <w:sz w:val="18"/>
                <w:szCs w:val="18"/>
                <w:lang w:eastAsia="ru-RU"/>
              </w:rPr>
              <w:t>т.м</w:t>
            </w:r>
            <w:r w:rsidRPr="00BC021D">
              <w:rPr>
                <w:b/>
                <w:sz w:val="18"/>
                <w:szCs w:val="18"/>
                <w:vertAlign w:val="superscript"/>
                <w:lang w:eastAsia="ru-RU"/>
              </w:rPr>
              <w:t>3</w:t>
            </w:r>
          </w:p>
        </w:tc>
        <w:tc>
          <w:tcPr>
            <w:tcW w:w="554" w:type="pct"/>
            <w:gridSpan w:val="2"/>
          </w:tcPr>
          <w:p w14:paraId="37BF79DF" w14:textId="77777777" w:rsidR="00B34305" w:rsidRPr="00BC021D" w:rsidRDefault="00B34305" w:rsidP="00BC021D">
            <w:pPr>
              <w:pStyle w:val="af5"/>
              <w:jc w:val="center"/>
              <w:rPr>
                <w:b/>
                <w:sz w:val="18"/>
                <w:szCs w:val="18"/>
                <w:lang w:eastAsia="ru-RU"/>
              </w:rPr>
            </w:pPr>
            <w:r w:rsidRPr="00BC021D">
              <w:rPr>
                <w:b/>
                <w:sz w:val="18"/>
                <w:szCs w:val="18"/>
                <w:lang w:eastAsia="ru-RU"/>
              </w:rPr>
              <w:t>тыс. руб.</w:t>
            </w:r>
          </w:p>
        </w:tc>
        <w:tc>
          <w:tcPr>
            <w:tcW w:w="340" w:type="pct"/>
          </w:tcPr>
          <w:p w14:paraId="47B327CB" w14:textId="77777777" w:rsidR="00B34305" w:rsidRPr="00BC021D" w:rsidRDefault="00B34305" w:rsidP="00BC021D">
            <w:pPr>
              <w:pStyle w:val="af5"/>
              <w:jc w:val="center"/>
              <w:rPr>
                <w:b/>
                <w:sz w:val="18"/>
                <w:szCs w:val="18"/>
                <w:lang w:eastAsia="ru-RU"/>
              </w:rPr>
            </w:pPr>
            <w:r w:rsidRPr="00BC021D">
              <w:rPr>
                <w:b/>
                <w:sz w:val="18"/>
                <w:szCs w:val="18"/>
                <w:lang w:eastAsia="ru-RU"/>
              </w:rPr>
              <w:t>т.м</w:t>
            </w:r>
            <w:r w:rsidRPr="00BC021D">
              <w:rPr>
                <w:b/>
                <w:sz w:val="18"/>
                <w:szCs w:val="18"/>
                <w:vertAlign w:val="superscript"/>
                <w:lang w:eastAsia="ru-RU"/>
              </w:rPr>
              <w:t>3</w:t>
            </w:r>
          </w:p>
        </w:tc>
        <w:tc>
          <w:tcPr>
            <w:tcW w:w="272" w:type="pct"/>
            <w:gridSpan w:val="2"/>
          </w:tcPr>
          <w:p w14:paraId="3F0A7109" w14:textId="77777777" w:rsidR="00B34305" w:rsidRPr="00BC021D" w:rsidRDefault="00B34305" w:rsidP="00BC021D">
            <w:pPr>
              <w:pStyle w:val="af5"/>
              <w:jc w:val="center"/>
              <w:rPr>
                <w:b/>
                <w:sz w:val="18"/>
                <w:szCs w:val="18"/>
                <w:lang w:eastAsia="ru-RU"/>
              </w:rPr>
            </w:pPr>
            <w:r w:rsidRPr="00BC021D">
              <w:rPr>
                <w:b/>
                <w:sz w:val="18"/>
                <w:szCs w:val="18"/>
                <w:lang w:eastAsia="ru-RU"/>
              </w:rPr>
              <w:t>тыс. руб.</w:t>
            </w:r>
          </w:p>
        </w:tc>
        <w:tc>
          <w:tcPr>
            <w:tcW w:w="234" w:type="pct"/>
            <w:gridSpan w:val="2"/>
          </w:tcPr>
          <w:p w14:paraId="0E9F3B64" w14:textId="77777777" w:rsidR="00B34305" w:rsidRPr="00BC021D" w:rsidRDefault="00B34305" w:rsidP="00BC021D">
            <w:pPr>
              <w:pStyle w:val="af5"/>
              <w:jc w:val="center"/>
              <w:rPr>
                <w:b/>
                <w:sz w:val="18"/>
                <w:szCs w:val="18"/>
                <w:lang w:eastAsia="ru-RU"/>
              </w:rPr>
            </w:pPr>
            <w:r w:rsidRPr="00BC021D">
              <w:rPr>
                <w:b/>
                <w:sz w:val="18"/>
                <w:szCs w:val="18"/>
                <w:lang w:eastAsia="ru-RU"/>
              </w:rPr>
              <w:t>т.м</w:t>
            </w:r>
            <w:r w:rsidRPr="00BC021D">
              <w:rPr>
                <w:b/>
                <w:sz w:val="18"/>
                <w:szCs w:val="18"/>
                <w:vertAlign w:val="superscript"/>
                <w:lang w:eastAsia="ru-RU"/>
              </w:rPr>
              <w:t>3</w:t>
            </w:r>
          </w:p>
        </w:tc>
        <w:tc>
          <w:tcPr>
            <w:tcW w:w="234" w:type="pct"/>
            <w:gridSpan w:val="2"/>
          </w:tcPr>
          <w:p w14:paraId="0DB62BFF" w14:textId="77777777" w:rsidR="00B34305" w:rsidRPr="00BC021D" w:rsidRDefault="00B34305" w:rsidP="00BC021D">
            <w:pPr>
              <w:pStyle w:val="af5"/>
              <w:jc w:val="center"/>
              <w:rPr>
                <w:b/>
                <w:sz w:val="18"/>
                <w:szCs w:val="18"/>
                <w:lang w:eastAsia="ru-RU"/>
              </w:rPr>
            </w:pPr>
            <w:r w:rsidRPr="00BC021D">
              <w:rPr>
                <w:b/>
                <w:sz w:val="18"/>
                <w:szCs w:val="18"/>
                <w:lang w:eastAsia="ru-RU"/>
              </w:rPr>
              <w:t>тыс. руб.</w:t>
            </w:r>
          </w:p>
        </w:tc>
        <w:tc>
          <w:tcPr>
            <w:tcW w:w="272" w:type="pct"/>
            <w:gridSpan w:val="2"/>
          </w:tcPr>
          <w:p w14:paraId="20C27FC0" w14:textId="77777777" w:rsidR="00B34305" w:rsidRPr="00BC021D" w:rsidRDefault="00B34305" w:rsidP="00BC021D">
            <w:pPr>
              <w:pStyle w:val="af5"/>
              <w:jc w:val="center"/>
              <w:rPr>
                <w:b/>
                <w:sz w:val="18"/>
                <w:szCs w:val="18"/>
                <w:lang w:eastAsia="ru-RU"/>
              </w:rPr>
            </w:pPr>
            <w:r w:rsidRPr="00BC021D">
              <w:rPr>
                <w:b/>
                <w:sz w:val="18"/>
                <w:szCs w:val="18"/>
                <w:lang w:eastAsia="ru-RU"/>
              </w:rPr>
              <w:t>т.м</w:t>
            </w:r>
            <w:r w:rsidRPr="00BC021D">
              <w:rPr>
                <w:b/>
                <w:sz w:val="18"/>
                <w:szCs w:val="18"/>
                <w:vertAlign w:val="superscript"/>
                <w:lang w:eastAsia="ru-RU"/>
              </w:rPr>
              <w:t>3</w:t>
            </w:r>
          </w:p>
        </w:tc>
        <w:tc>
          <w:tcPr>
            <w:tcW w:w="272" w:type="pct"/>
            <w:gridSpan w:val="2"/>
          </w:tcPr>
          <w:p w14:paraId="60AB9F5F" w14:textId="77777777" w:rsidR="00B34305" w:rsidRPr="00BC021D" w:rsidRDefault="00B34305" w:rsidP="00BC021D">
            <w:pPr>
              <w:pStyle w:val="af5"/>
              <w:jc w:val="center"/>
              <w:rPr>
                <w:b/>
                <w:sz w:val="18"/>
                <w:szCs w:val="18"/>
                <w:lang w:eastAsia="ru-RU"/>
              </w:rPr>
            </w:pPr>
            <w:r w:rsidRPr="00BC021D">
              <w:rPr>
                <w:b/>
                <w:sz w:val="18"/>
                <w:szCs w:val="18"/>
                <w:lang w:eastAsia="ru-RU"/>
              </w:rPr>
              <w:t>тыс. руб.</w:t>
            </w:r>
          </w:p>
        </w:tc>
        <w:tc>
          <w:tcPr>
            <w:tcW w:w="272" w:type="pct"/>
            <w:gridSpan w:val="2"/>
          </w:tcPr>
          <w:p w14:paraId="330DE950" w14:textId="77777777" w:rsidR="00B34305" w:rsidRPr="00BC021D" w:rsidRDefault="00B34305" w:rsidP="00BC021D">
            <w:pPr>
              <w:pStyle w:val="af5"/>
              <w:jc w:val="center"/>
              <w:rPr>
                <w:b/>
                <w:sz w:val="18"/>
                <w:szCs w:val="18"/>
                <w:lang w:eastAsia="ru-RU"/>
              </w:rPr>
            </w:pPr>
            <w:r w:rsidRPr="00BC021D">
              <w:rPr>
                <w:b/>
                <w:sz w:val="18"/>
                <w:szCs w:val="18"/>
                <w:lang w:eastAsia="ru-RU"/>
              </w:rPr>
              <w:t>т.м</w:t>
            </w:r>
            <w:r w:rsidRPr="00BC021D">
              <w:rPr>
                <w:b/>
                <w:sz w:val="18"/>
                <w:szCs w:val="18"/>
                <w:vertAlign w:val="superscript"/>
                <w:lang w:eastAsia="ru-RU"/>
              </w:rPr>
              <w:t>3</w:t>
            </w:r>
          </w:p>
        </w:tc>
        <w:tc>
          <w:tcPr>
            <w:tcW w:w="314" w:type="pct"/>
          </w:tcPr>
          <w:p w14:paraId="37BC67D2" w14:textId="77777777" w:rsidR="00B34305" w:rsidRPr="00BC021D" w:rsidRDefault="00B34305" w:rsidP="00BC021D">
            <w:pPr>
              <w:pStyle w:val="af5"/>
              <w:jc w:val="center"/>
              <w:rPr>
                <w:b/>
                <w:sz w:val="18"/>
                <w:szCs w:val="18"/>
                <w:lang w:eastAsia="ru-RU"/>
              </w:rPr>
            </w:pPr>
            <w:r w:rsidRPr="00BC021D">
              <w:rPr>
                <w:b/>
                <w:sz w:val="18"/>
                <w:szCs w:val="18"/>
                <w:lang w:eastAsia="ru-RU"/>
              </w:rPr>
              <w:t>тыс. руб.</w:t>
            </w:r>
          </w:p>
        </w:tc>
      </w:tr>
      <w:tr w:rsidR="00B34305" w:rsidRPr="00BC021D" w14:paraId="476AA8FE" w14:textId="77777777" w:rsidTr="00BC021D">
        <w:trPr>
          <w:gridAfter w:val="1"/>
          <w:wAfter w:w="12" w:type="pct"/>
          <w:trHeight w:val="404"/>
          <w:jc w:val="center"/>
        </w:trPr>
        <w:tc>
          <w:tcPr>
            <w:tcW w:w="549" w:type="pct"/>
          </w:tcPr>
          <w:p w14:paraId="42ED858C" w14:textId="77777777" w:rsidR="00B34305" w:rsidRPr="00BC021D" w:rsidRDefault="00B34305" w:rsidP="00BC021D">
            <w:pPr>
              <w:pStyle w:val="af5"/>
              <w:jc w:val="center"/>
              <w:rPr>
                <w:sz w:val="18"/>
                <w:szCs w:val="18"/>
                <w:lang w:eastAsia="ru-RU"/>
              </w:rPr>
            </w:pPr>
            <w:r w:rsidRPr="00BC021D">
              <w:rPr>
                <w:sz w:val="18"/>
                <w:szCs w:val="18"/>
                <w:lang w:eastAsia="ru-RU"/>
              </w:rPr>
              <w:t>Население верхний пос.</w:t>
            </w:r>
          </w:p>
        </w:tc>
        <w:tc>
          <w:tcPr>
            <w:tcW w:w="234" w:type="pct"/>
          </w:tcPr>
          <w:p w14:paraId="2D2928C6" w14:textId="77777777" w:rsidR="00B34305" w:rsidRPr="00BC021D" w:rsidRDefault="00B34305" w:rsidP="00BC021D">
            <w:pPr>
              <w:pStyle w:val="af5"/>
              <w:jc w:val="center"/>
              <w:rPr>
                <w:sz w:val="18"/>
                <w:szCs w:val="18"/>
                <w:lang w:eastAsia="ru-RU"/>
              </w:rPr>
            </w:pPr>
            <w:r w:rsidRPr="00BC021D">
              <w:rPr>
                <w:sz w:val="18"/>
                <w:szCs w:val="18"/>
                <w:lang w:eastAsia="ru-RU"/>
              </w:rPr>
              <w:t>3,0</w:t>
            </w:r>
          </w:p>
        </w:tc>
        <w:tc>
          <w:tcPr>
            <w:tcW w:w="335" w:type="pct"/>
          </w:tcPr>
          <w:p w14:paraId="1F0DF066" w14:textId="77777777" w:rsidR="00B34305" w:rsidRPr="00BC021D" w:rsidRDefault="00B34305" w:rsidP="00BC021D">
            <w:pPr>
              <w:pStyle w:val="af5"/>
              <w:jc w:val="center"/>
              <w:rPr>
                <w:sz w:val="18"/>
                <w:szCs w:val="18"/>
                <w:lang w:eastAsia="ru-RU"/>
              </w:rPr>
            </w:pPr>
            <w:r w:rsidRPr="00BC021D">
              <w:rPr>
                <w:sz w:val="18"/>
                <w:szCs w:val="18"/>
                <w:lang w:eastAsia="ru-RU"/>
              </w:rPr>
              <w:t>114,4</w:t>
            </w:r>
          </w:p>
        </w:tc>
        <w:tc>
          <w:tcPr>
            <w:tcW w:w="329" w:type="pct"/>
          </w:tcPr>
          <w:p w14:paraId="74CC42EE" w14:textId="77777777" w:rsidR="00B34305" w:rsidRPr="00BC021D" w:rsidRDefault="00B34305" w:rsidP="00BC021D">
            <w:pPr>
              <w:pStyle w:val="af5"/>
              <w:jc w:val="center"/>
              <w:rPr>
                <w:sz w:val="18"/>
                <w:szCs w:val="18"/>
                <w:lang w:eastAsia="ru-RU"/>
              </w:rPr>
            </w:pPr>
            <w:r w:rsidRPr="00BC021D">
              <w:rPr>
                <w:sz w:val="18"/>
                <w:szCs w:val="18"/>
                <w:lang w:eastAsia="ru-RU"/>
              </w:rPr>
              <w:t>2,6</w:t>
            </w:r>
          </w:p>
        </w:tc>
        <w:tc>
          <w:tcPr>
            <w:tcW w:w="268" w:type="pct"/>
          </w:tcPr>
          <w:p w14:paraId="5B30A869" w14:textId="77777777" w:rsidR="00B34305" w:rsidRPr="00BC021D" w:rsidRDefault="00B34305" w:rsidP="00BC021D">
            <w:pPr>
              <w:pStyle w:val="af5"/>
              <w:jc w:val="center"/>
              <w:rPr>
                <w:sz w:val="18"/>
                <w:szCs w:val="18"/>
                <w:lang w:eastAsia="ru-RU"/>
              </w:rPr>
            </w:pPr>
            <w:r w:rsidRPr="00BC021D">
              <w:rPr>
                <w:sz w:val="18"/>
                <w:szCs w:val="18"/>
                <w:lang w:eastAsia="ru-RU"/>
              </w:rPr>
              <w:t>96,4</w:t>
            </w:r>
          </w:p>
        </w:tc>
        <w:tc>
          <w:tcPr>
            <w:tcW w:w="501" w:type="pct"/>
            <w:gridSpan w:val="3"/>
          </w:tcPr>
          <w:p w14:paraId="74B99909" w14:textId="77777777" w:rsidR="00B34305" w:rsidRPr="00BC021D" w:rsidRDefault="00B34305" w:rsidP="00BC021D">
            <w:pPr>
              <w:pStyle w:val="af5"/>
              <w:jc w:val="center"/>
              <w:rPr>
                <w:sz w:val="18"/>
                <w:szCs w:val="18"/>
                <w:lang w:eastAsia="ru-RU"/>
              </w:rPr>
            </w:pPr>
            <w:r w:rsidRPr="00BC021D">
              <w:rPr>
                <w:sz w:val="18"/>
                <w:szCs w:val="18"/>
                <w:lang w:eastAsia="ru-RU"/>
              </w:rPr>
              <w:t>3,0</w:t>
            </w:r>
          </w:p>
        </w:tc>
        <w:tc>
          <w:tcPr>
            <w:tcW w:w="554" w:type="pct"/>
            <w:gridSpan w:val="2"/>
          </w:tcPr>
          <w:p w14:paraId="0F30E6C2" w14:textId="77777777" w:rsidR="00B34305" w:rsidRPr="00BC021D" w:rsidRDefault="00B34305" w:rsidP="00BC021D">
            <w:pPr>
              <w:pStyle w:val="af5"/>
              <w:jc w:val="center"/>
              <w:rPr>
                <w:sz w:val="18"/>
                <w:szCs w:val="18"/>
                <w:lang w:eastAsia="ru-RU"/>
              </w:rPr>
            </w:pPr>
            <w:r w:rsidRPr="00BC021D">
              <w:rPr>
                <w:sz w:val="18"/>
                <w:szCs w:val="18"/>
                <w:lang w:eastAsia="ru-RU"/>
              </w:rPr>
              <w:t>114,8</w:t>
            </w:r>
          </w:p>
        </w:tc>
        <w:tc>
          <w:tcPr>
            <w:tcW w:w="340" w:type="pct"/>
          </w:tcPr>
          <w:p w14:paraId="621156F3" w14:textId="77777777" w:rsidR="00B34305" w:rsidRPr="00BC021D" w:rsidRDefault="00B34305" w:rsidP="00BC021D">
            <w:pPr>
              <w:pStyle w:val="af5"/>
              <w:jc w:val="center"/>
              <w:rPr>
                <w:sz w:val="18"/>
                <w:szCs w:val="18"/>
                <w:lang w:val="en-US" w:eastAsia="ru-RU"/>
              </w:rPr>
            </w:pPr>
            <w:r w:rsidRPr="00BC021D">
              <w:rPr>
                <w:sz w:val="18"/>
                <w:szCs w:val="18"/>
                <w:lang w:val="en-US" w:eastAsia="ru-RU"/>
              </w:rPr>
              <w:t>3,7</w:t>
            </w:r>
          </w:p>
        </w:tc>
        <w:tc>
          <w:tcPr>
            <w:tcW w:w="272" w:type="pct"/>
            <w:gridSpan w:val="2"/>
          </w:tcPr>
          <w:p w14:paraId="4E418424" w14:textId="77777777" w:rsidR="00B34305" w:rsidRPr="00BC021D" w:rsidRDefault="00B34305" w:rsidP="00BC021D">
            <w:pPr>
              <w:pStyle w:val="af5"/>
              <w:jc w:val="center"/>
              <w:rPr>
                <w:sz w:val="18"/>
                <w:szCs w:val="18"/>
                <w:lang w:val="en-US" w:eastAsia="ru-RU"/>
              </w:rPr>
            </w:pPr>
            <w:r w:rsidRPr="00BC021D">
              <w:rPr>
                <w:sz w:val="18"/>
                <w:szCs w:val="18"/>
                <w:lang w:val="en-US" w:eastAsia="ru-RU"/>
              </w:rPr>
              <w:t>136,7</w:t>
            </w:r>
          </w:p>
        </w:tc>
        <w:tc>
          <w:tcPr>
            <w:tcW w:w="234" w:type="pct"/>
            <w:gridSpan w:val="2"/>
          </w:tcPr>
          <w:p w14:paraId="42772714" w14:textId="77777777" w:rsidR="00B34305" w:rsidRPr="00BC021D" w:rsidRDefault="00B34305" w:rsidP="00BC021D">
            <w:pPr>
              <w:pStyle w:val="af5"/>
              <w:jc w:val="center"/>
              <w:rPr>
                <w:sz w:val="18"/>
                <w:szCs w:val="18"/>
                <w:lang w:val="en-US" w:eastAsia="ru-RU"/>
              </w:rPr>
            </w:pPr>
            <w:r w:rsidRPr="00BC021D">
              <w:rPr>
                <w:sz w:val="18"/>
                <w:szCs w:val="18"/>
                <w:lang w:val="en-US" w:eastAsia="ru-RU"/>
              </w:rPr>
              <w:t>3,3</w:t>
            </w:r>
          </w:p>
        </w:tc>
        <w:tc>
          <w:tcPr>
            <w:tcW w:w="234" w:type="pct"/>
            <w:gridSpan w:val="2"/>
          </w:tcPr>
          <w:p w14:paraId="70230779" w14:textId="77777777" w:rsidR="00B34305" w:rsidRPr="00BC021D" w:rsidRDefault="00B34305" w:rsidP="00BC021D">
            <w:pPr>
              <w:pStyle w:val="af5"/>
              <w:jc w:val="center"/>
              <w:rPr>
                <w:sz w:val="18"/>
                <w:szCs w:val="18"/>
                <w:lang w:val="en-US" w:eastAsia="ru-RU"/>
              </w:rPr>
            </w:pPr>
            <w:r w:rsidRPr="00BC021D">
              <w:rPr>
                <w:sz w:val="18"/>
                <w:szCs w:val="18"/>
                <w:lang w:val="en-US" w:eastAsia="ru-RU"/>
              </w:rPr>
              <w:t>118,9</w:t>
            </w:r>
          </w:p>
        </w:tc>
        <w:tc>
          <w:tcPr>
            <w:tcW w:w="272" w:type="pct"/>
            <w:gridSpan w:val="2"/>
          </w:tcPr>
          <w:p w14:paraId="0AE2ABAA" w14:textId="77777777" w:rsidR="00B34305" w:rsidRPr="00BC021D" w:rsidRDefault="00B34305" w:rsidP="00BC021D">
            <w:pPr>
              <w:pStyle w:val="af5"/>
              <w:jc w:val="center"/>
              <w:rPr>
                <w:sz w:val="18"/>
                <w:szCs w:val="18"/>
                <w:lang w:val="en-US" w:eastAsia="ru-RU"/>
              </w:rPr>
            </w:pPr>
            <w:r w:rsidRPr="00BC021D">
              <w:rPr>
                <w:sz w:val="18"/>
                <w:szCs w:val="18"/>
                <w:lang w:val="en-US" w:eastAsia="ru-RU"/>
              </w:rPr>
              <w:t>4,0</w:t>
            </w:r>
          </w:p>
        </w:tc>
        <w:tc>
          <w:tcPr>
            <w:tcW w:w="272" w:type="pct"/>
            <w:gridSpan w:val="2"/>
          </w:tcPr>
          <w:p w14:paraId="34E0523B" w14:textId="77777777" w:rsidR="00B34305" w:rsidRPr="00BC021D" w:rsidRDefault="00B34305" w:rsidP="00BC021D">
            <w:pPr>
              <w:pStyle w:val="af5"/>
              <w:jc w:val="center"/>
              <w:rPr>
                <w:sz w:val="18"/>
                <w:szCs w:val="18"/>
                <w:lang w:val="en-US" w:eastAsia="ru-RU"/>
              </w:rPr>
            </w:pPr>
            <w:r w:rsidRPr="00BC021D">
              <w:rPr>
                <w:sz w:val="18"/>
                <w:szCs w:val="18"/>
                <w:lang w:val="en-US" w:eastAsia="ru-RU"/>
              </w:rPr>
              <w:t>129,5</w:t>
            </w:r>
          </w:p>
        </w:tc>
        <w:tc>
          <w:tcPr>
            <w:tcW w:w="272" w:type="pct"/>
            <w:gridSpan w:val="2"/>
          </w:tcPr>
          <w:p w14:paraId="1CBF6120" w14:textId="77777777" w:rsidR="00B34305" w:rsidRPr="00BC021D" w:rsidRDefault="00B34305" w:rsidP="00BC021D">
            <w:pPr>
              <w:pStyle w:val="af5"/>
              <w:jc w:val="center"/>
              <w:rPr>
                <w:sz w:val="18"/>
                <w:szCs w:val="18"/>
                <w:lang w:val="en-US" w:eastAsia="ru-RU"/>
              </w:rPr>
            </w:pPr>
            <w:r w:rsidRPr="00BC021D">
              <w:rPr>
                <w:sz w:val="18"/>
                <w:szCs w:val="18"/>
                <w:lang w:val="en-US" w:eastAsia="ru-RU"/>
              </w:rPr>
              <w:t>39,3</w:t>
            </w:r>
          </w:p>
        </w:tc>
        <w:tc>
          <w:tcPr>
            <w:tcW w:w="314" w:type="pct"/>
          </w:tcPr>
          <w:p w14:paraId="74FDCB3C" w14:textId="77777777" w:rsidR="00B34305" w:rsidRPr="00BC021D" w:rsidRDefault="00B34305" w:rsidP="00BC021D">
            <w:pPr>
              <w:pStyle w:val="af5"/>
              <w:jc w:val="center"/>
              <w:rPr>
                <w:sz w:val="18"/>
                <w:szCs w:val="18"/>
                <w:lang w:val="en-US" w:eastAsia="ru-RU"/>
              </w:rPr>
            </w:pPr>
            <w:r w:rsidRPr="00BC021D">
              <w:rPr>
                <w:sz w:val="18"/>
                <w:szCs w:val="18"/>
                <w:lang w:val="en-US" w:eastAsia="ru-RU"/>
              </w:rPr>
              <w:t>1494,5</w:t>
            </w:r>
          </w:p>
        </w:tc>
      </w:tr>
      <w:tr w:rsidR="00B34305" w:rsidRPr="00BC021D" w14:paraId="31C73DE7" w14:textId="77777777" w:rsidTr="00BC021D">
        <w:trPr>
          <w:gridAfter w:val="1"/>
          <w:wAfter w:w="12" w:type="pct"/>
          <w:trHeight w:val="268"/>
          <w:jc w:val="center"/>
        </w:trPr>
        <w:tc>
          <w:tcPr>
            <w:tcW w:w="549" w:type="pct"/>
          </w:tcPr>
          <w:p w14:paraId="61E1FD33" w14:textId="77777777" w:rsidR="00B34305" w:rsidRPr="00BC021D" w:rsidRDefault="00B34305" w:rsidP="00BC021D">
            <w:pPr>
              <w:pStyle w:val="af5"/>
              <w:jc w:val="center"/>
              <w:rPr>
                <w:sz w:val="18"/>
                <w:szCs w:val="18"/>
                <w:lang w:eastAsia="ru-RU"/>
              </w:rPr>
            </w:pPr>
            <w:r w:rsidRPr="00BC021D">
              <w:rPr>
                <w:sz w:val="18"/>
                <w:szCs w:val="18"/>
                <w:lang w:eastAsia="ru-RU"/>
              </w:rPr>
              <w:t>Население ниж. пос.</w:t>
            </w:r>
          </w:p>
        </w:tc>
        <w:tc>
          <w:tcPr>
            <w:tcW w:w="234" w:type="pct"/>
          </w:tcPr>
          <w:p w14:paraId="35BB8111" w14:textId="77777777" w:rsidR="00B34305" w:rsidRPr="00BC021D" w:rsidRDefault="00B34305" w:rsidP="00BC021D">
            <w:pPr>
              <w:pStyle w:val="af5"/>
              <w:jc w:val="center"/>
              <w:rPr>
                <w:sz w:val="18"/>
                <w:szCs w:val="18"/>
                <w:lang w:eastAsia="ru-RU"/>
              </w:rPr>
            </w:pPr>
            <w:r w:rsidRPr="00BC021D">
              <w:rPr>
                <w:sz w:val="18"/>
                <w:szCs w:val="18"/>
                <w:lang w:eastAsia="ru-RU"/>
              </w:rPr>
              <w:t>4,2</w:t>
            </w:r>
          </w:p>
        </w:tc>
        <w:tc>
          <w:tcPr>
            <w:tcW w:w="335" w:type="pct"/>
          </w:tcPr>
          <w:p w14:paraId="75534675" w14:textId="77777777" w:rsidR="00B34305" w:rsidRPr="00BC021D" w:rsidRDefault="00B34305" w:rsidP="00BC021D">
            <w:pPr>
              <w:pStyle w:val="af5"/>
              <w:jc w:val="center"/>
              <w:rPr>
                <w:sz w:val="18"/>
                <w:szCs w:val="18"/>
                <w:lang w:eastAsia="ru-RU"/>
              </w:rPr>
            </w:pPr>
            <w:r w:rsidRPr="00BC021D">
              <w:rPr>
                <w:sz w:val="18"/>
                <w:szCs w:val="18"/>
                <w:lang w:eastAsia="ru-RU"/>
              </w:rPr>
              <w:t>142,3</w:t>
            </w:r>
          </w:p>
        </w:tc>
        <w:tc>
          <w:tcPr>
            <w:tcW w:w="329" w:type="pct"/>
          </w:tcPr>
          <w:p w14:paraId="16C2FC2E" w14:textId="77777777" w:rsidR="00B34305" w:rsidRPr="00BC021D" w:rsidRDefault="00B34305" w:rsidP="00BC021D">
            <w:pPr>
              <w:pStyle w:val="af5"/>
              <w:jc w:val="center"/>
              <w:rPr>
                <w:sz w:val="18"/>
                <w:szCs w:val="18"/>
                <w:lang w:eastAsia="ru-RU"/>
              </w:rPr>
            </w:pPr>
            <w:r w:rsidRPr="00BC021D">
              <w:rPr>
                <w:sz w:val="18"/>
                <w:szCs w:val="18"/>
                <w:lang w:eastAsia="ru-RU"/>
              </w:rPr>
              <w:t>4,0</w:t>
            </w:r>
          </w:p>
        </w:tc>
        <w:tc>
          <w:tcPr>
            <w:tcW w:w="268" w:type="pct"/>
          </w:tcPr>
          <w:p w14:paraId="515125FC" w14:textId="77777777" w:rsidR="00B34305" w:rsidRPr="00BC021D" w:rsidRDefault="00B34305" w:rsidP="00BC021D">
            <w:pPr>
              <w:pStyle w:val="af5"/>
              <w:jc w:val="center"/>
              <w:rPr>
                <w:sz w:val="18"/>
                <w:szCs w:val="18"/>
                <w:lang w:eastAsia="ru-RU"/>
              </w:rPr>
            </w:pPr>
            <w:r w:rsidRPr="00BC021D">
              <w:rPr>
                <w:sz w:val="18"/>
                <w:szCs w:val="18"/>
                <w:lang w:eastAsia="ru-RU"/>
              </w:rPr>
              <w:t>139,6</w:t>
            </w:r>
          </w:p>
        </w:tc>
        <w:tc>
          <w:tcPr>
            <w:tcW w:w="501" w:type="pct"/>
            <w:gridSpan w:val="3"/>
          </w:tcPr>
          <w:p w14:paraId="312B1402" w14:textId="77777777" w:rsidR="00B34305" w:rsidRPr="00BC021D" w:rsidRDefault="00B34305" w:rsidP="00BC021D">
            <w:pPr>
              <w:pStyle w:val="af5"/>
              <w:jc w:val="center"/>
              <w:rPr>
                <w:sz w:val="18"/>
                <w:szCs w:val="18"/>
                <w:lang w:eastAsia="ru-RU"/>
              </w:rPr>
            </w:pPr>
            <w:r w:rsidRPr="00BC021D">
              <w:rPr>
                <w:sz w:val="18"/>
                <w:szCs w:val="18"/>
                <w:lang w:eastAsia="ru-RU"/>
              </w:rPr>
              <w:t>4,1</w:t>
            </w:r>
          </w:p>
        </w:tc>
        <w:tc>
          <w:tcPr>
            <w:tcW w:w="554" w:type="pct"/>
            <w:gridSpan w:val="2"/>
          </w:tcPr>
          <w:p w14:paraId="5CAB53F0" w14:textId="77777777" w:rsidR="00B34305" w:rsidRPr="00BC021D" w:rsidRDefault="00B34305" w:rsidP="00BC021D">
            <w:pPr>
              <w:pStyle w:val="af5"/>
              <w:jc w:val="center"/>
              <w:rPr>
                <w:sz w:val="18"/>
                <w:szCs w:val="18"/>
                <w:lang w:eastAsia="ru-RU"/>
              </w:rPr>
            </w:pPr>
            <w:r w:rsidRPr="00BC021D">
              <w:rPr>
                <w:sz w:val="18"/>
                <w:szCs w:val="18"/>
                <w:lang w:eastAsia="ru-RU"/>
              </w:rPr>
              <w:t>141,2</w:t>
            </w:r>
          </w:p>
        </w:tc>
        <w:tc>
          <w:tcPr>
            <w:tcW w:w="340" w:type="pct"/>
          </w:tcPr>
          <w:p w14:paraId="33BFF568" w14:textId="77777777" w:rsidR="00B34305" w:rsidRPr="00BC021D" w:rsidRDefault="00B34305" w:rsidP="00BC021D">
            <w:pPr>
              <w:pStyle w:val="af5"/>
              <w:jc w:val="center"/>
              <w:rPr>
                <w:sz w:val="18"/>
                <w:szCs w:val="18"/>
                <w:lang w:val="en-US" w:eastAsia="ru-RU"/>
              </w:rPr>
            </w:pPr>
            <w:r w:rsidRPr="00BC021D">
              <w:rPr>
                <w:sz w:val="18"/>
                <w:szCs w:val="18"/>
                <w:lang w:val="en-US" w:eastAsia="ru-RU"/>
              </w:rPr>
              <w:t>4,7</w:t>
            </w:r>
          </w:p>
        </w:tc>
        <w:tc>
          <w:tcPr>
            <w:tcW w:w="272" w:type="pct"/>
            <w:gridSpan w:val="2"/>
          </w:tcPr>
          <w:p w14:paraId="66365ABD" w14:textId="77777777" w:rsidR="00B34305" w:rsidRPr="00BC021D" w:rsidRDefault="00B34305" w:rsidP="00BC021D">
            <w:pPr>
              <w:pStyle w:val="af5"/>
              <w:jc w:val="center"/>
              <w:rPr>
                <w:sz w:val="18"/>
                <w:szCs w:val="18"/>
                <w:lang w:val="en-US" w:eastAsia="ru-RU"/>
              </w:rPr>
            </w:pPr>
            <w:r w:rsidRPr="00BC021D">
              <w:rPr>
                <w:sz w:val="18"/>
                <w:szCs w:val="18"/>
                <w:lang w:val="en-US" w:eastAsia="ru-RU"/>
              </w:rPr>
              <w:t>149,5</w:t>
            </w:r>
          </w:p>
        </w:tc>
        <w:tc>
          <w:tcPr>
            <w:tcW w:w="234" w:type="pct"/>
            <w:gridSpan w:val="2"/>
          </w:tcPr>
          <w:p w14:paraId="4E43FB32" w14:textId="77777777" w:rsidR="00B34305" w:rsidRPr="00BC021D" w:rsidRDefault="00B34305" w:rsidP="00BC021D">
            <w:pPr>
              <w:pStyle w:val="af5"/>
              <w:jc w:val="center"/>
              <w:rPr>
                <w:sz w:val="18"/>
                <w:szCs w:val="18"/>
                <w:lang w:val="en-US" w:eastAsia="ru-RU"/>
              </w:rPr>
            </w:pPr>
            <w:r w:rsidRPr="00BC021D">
              <w:rPr>
                <w:sz w:val="18"/>
                <w:szCs w:val="18"/>
                <w:lang w:val="en-US" w:eastAsia="ru-RU"/>
              </w:rPr>
              <w:t>6,4</w:t>
            </w:r>
          </w:p>
        </w:tc>
        <w:tc>
          <w:tcPr>
            <w:tcW w:w="234" w:type="pct"/>
            <w:gridSpan w:val="2"/>
          </w:tcPr>
          <w:p w14:paraId="210894A4" w14:textId="77777777" w:rsidR="00B34305" w:rsidRPr="00BC021D" w:rsidRDefault="00B34305" w:rsidP="00BC021D">
            <w:pPr>
              <w:pStyle w:val="af5"/>
              <w:jc w:val="center"/>
              <w:rPr>
                <w:sz w:val="18"/>
                <w:szCs w:val="18"/>
                <w:lang w:val="en-US" w:eastAsia="ru-RU"/>
              </w:rPr>
            </w:pPr>
            <w:r w:rsidRPr="00BC021D">
              <w:rPr>
                <w:sz w:val="18"/>
                <w:szCs w:val="18"/>
                <w:lang w:val="en-US" w:eastAsia="ru-RU"/>
              </w:rPr>
              <w:t>173,8</w:t>
            </w:r>
          </w:p>
        </w:tc>
        <w:tc>
          <w:tcPr>
            <w:tcW w:w="272" w:type="pct"/>
            <w:gridSpan w:val="2"/>
          </w:tcPr>
          <w:p w14:paraId="613B2B7F" w14:textId="77777777" w:rsidR="00B34305" w:rsidRPr="00BC021D" w:rsidRDefault="00B34305" w:rsidP="00BC021D">
            <w:pPr>
              <w:pStyle w:val="af5"/>
              <w:jc w:val="center"/>
              <w:rPr>
                <w:sz w:val="18"/>
                <w:szCs w:val="18"/>
                <w:lang w:val="en-US" w:eastAsia="ru-RU"/>
              </w:rPr>
            </w:pPr>
            <w:r w:rsidRPr="00BC021D">
              <w:rPr>
                <w:sz w:val="18"/>
                <w:szCs w:val="18"/>
                <w:lang w:val="en-US" w:eastAsia="ru-RU"/>
              </w:rPr>
              <w:t>3,9</w:t>
            </w:r>
          </w:p>
        </w:tc>
        <w:tc>
          <w:tcPr>
            <w:tcW w:w="272" w:type="pct"/>
            <w:gridSpan w:val="2"/>
          </w:tcPr>
          <w:p w14:paraId="360091C3" w14:textId="77777777" w:rsidR="00B34305" w:rsidRPr="00BC021D" w:rsidRDefault="00B34305" w:rsidP="00BC021D">
            <w:pPr>
              <w:pStyle w:val="af5"/>
              <w:jc w:val="center"/>
              <w:rPr>
                <w:sz w:val="18"/>
                <w:szCs w:val="18"/>
                <w:lang w:val="en-US" w:eastAsia="ru-RU"/>
              </w:rPr>
            </w:pPr>
            <w:r w:rsidRPr="00BC021D">
              <w:rPr>
                <w:sz w:val="18"/>
                <w:szCs w:val="18"/>
                <w:lang w:val="en-US" w:eastAsia="ru-RU"/>
              </w:rPr>
              <w:t>126,0</w:t>
            </w:r>
          </w:p>
        </w:tc>
        <w:tc>
          <w:tcPr>
            <w:tcW w:w="272" w:type="pct"/>
            <w:gridSpan w:val="2"/>
          </w:tcPr>
          <w:p w14:paraId="4EE4AB86" w14:textId="77777777" w:rsidR="00B34305" w:rsidRPr="00BC021D" w:rsidRDefault="00B34305" w:rsidP="00BC021D">
            <w:pPr>
              <w:pStyle w:val="af5"/>
              <w:jc w:val="center"/>
              <w:rPr>
                <w:sz w:val="18"/>
                <w:szCs w:val="18"/>
                <w:lang w:val="en-US" w:eastAsia="ru-RU"/>
              </w:rPr>
            </w:pPr>
            <w:r w:rsidRPr="00BC021D">
              <w:rPr>
                <w:sz w:val="18"/>
                <w:szCs w:val="18"/>
                <w:lang w:val="en-US" w:eastAsia="ru-RU"/>
              </w:rPr>
              <w:t>52,0</w:t>
            </w:r>
          </w:p>
        </w:tc>
        <w:tc>
          <w:tcPr>
            <w:tcW w:w="314" w:type="pct"/>
          </w:tcPr>
          <w:p w14:paraId="35950AAC" w14:textId="77777777" w:rsidR="00B34305" w:rsidRPr="00BC021D" w:rsidRDefault="00B34305" w:rsidP="00BC021D">
            <w:pPr>
              <w:pStyle w:val="af5"/>
              <w:jc w:val="center"/>
              <w:rPr>
                <w:sz w:val="18"/>
                <w:szCs w:val="18"/>
                <w:lang w:val="en-US" w:eastAsia="ru-RU"/>
              </w:rPr>
            </w:pPr>
            <w:r w:rsidRPr="00BC021D">
              <w:rPr>
                <w:sz w:val="18"/>
                <w:szCs w:val="18"/>
                <w:lang w:val="en-US" w:eastAsia="ru-RU"/>
              </w:rPr>
              <w:t>1729,4</w:t>
            </w:r>
          </w:p>
        </w:tc>
      </w:tr>
      <w:tr w:rsidR="00B34305" w:rsidRPr="00BC021D" w14:paraId="11F17528" w14:textId="77777777" w:rsidTr="00BC021D">
        <w:trPr>
          <w:gridAfter w:val="1"/>
          <w:wAfter w:w="12" w:type="pct"/>
          <w:jc w:val="center"/>
        </w:trPr>
        <w:tc>
          <w:tcPr>
            <w:tcW w:w="549" w:type="pct"/>
          </w:tcPr>
          <w:p w14:paraId="439EA374" w14:textId="77777777" w:rsidR="00B34305" w:rsidRPr="00BC021D" w:rsidRDefault="00B34305" w:rsidP="00BC021D">
            <w:pPr>
              <w:pStyle w:val="af5"/>
              <w:jc w:val="center"/>
              <w:rPr>
                <w:sz w:val="18"/>
                <w:szCs w:val="18"/>
                <w:lang w:eastAsia="ru-RU"/>
              </w:rPr>
            </w:pPr>
            <w:r w:rsidRPr="00BC021D">
              <w:rPr>
                <w:sz w:val="18"/>
                <w:szCs w:val="18"/>
                <w:lang w:eastAsia="ru-RU"/>
              </w:rPr>
              <w:t>Бюджетные организации</w:t>
            </w:r>
          </w:p>
        </w:tc>
        <w:tc>
          <w:tcPr>
            <w:tcW w:w="234" w:type="pct"/>
          </w:tcPr>
          <w:p w14:paraId="37F17F7E" w14:textId="77777777" w:rsidR="00B34305" w:rsidRPr="00BC021D" w:rsidRDefault="00B34305" w:rsidP="00BC021D">
            <w:pPr>
              <w:pStyle w:val="af5"/>
              <w:jc w:val="center"/>
              <w:rPr>
                <w:sz w:val="18"/>
                <w:szCs w:val="18"/>
                <w:lang w:eastAsia="ru-RU"/>
              </w:rPr>
            </w:pPr>
            <w:r w:rsidRPr="00BC021D">
              <w:rPr>
                <w:sz w:val="18"/>
                <w:szCs w:val="18"/>
                <w:lang w:eastAsia="ru-RU"/>
              </w:rPr>
              <w:t>0,7</w:t>
            </w:r>
          </w:p>
        </w:tc>
        <w:tc>
          <w:tcPr>
            <w:tcW w:w="335" w:type="pct"/>
          </w:tcPr>
          <w:p w14:paraId="46B4E342" w14:textId="77777777" w:rsidR="00B34305" w:rsidRPr="00BC021D" w:rsidRDefault="00B34305" w:rsidP="00BC021D">
            <w:pPr>
              <w:pStyle w:val="af5"/>
              <w:jc w:val="center"/>
              <w:rPr>
                <w:sz w:val="18"/>
                <w:szCs w:val="18"/>
                <w:lang w:eastAsia="ru-RU"/>
              </w:rPr>
            </w:pPr>
            <w:r w:rsidRPr="00BC021D">
              <w:rPr>
                <w:sz w:val="18"/>
                <w:szCs w:val="18"/>
                <w:lang w:eastAsia="ru-RU"/>
              </w:rPr>
              <w:t>25,9</w:t>
            </w:r>
          </w:p>
        </w:tc>
        <w:tc>
          <w:tcPr>
            <w:tcW w:w="329" w:type="pct"/>
          </w:tcPr>
          <w:p w14:paraId="247F36B1" w14:textId="77777777" w:rsidR="00B34305" w:rsidRPr="00BC021D" w:rsidRDefault="00B34305" w:rsidP="00BC021D">
            <w:pPr>
              <w:pStyle w:val="af5"/>
              <w:jc w:val="center"/>
              <w:rPr>
                <w:sz w:val="18"/>
                <w:szCs w:val="18"/>
                <w:lang w:eastAsia="ru-RU"/>
              </w:rPr>
            </w:pPr>
            <w:r w:rsidRPr="00BC021D">
              <w:rPr>
                <w:sz w:val="18"/>
                <w:szCs w:val="18"/>
                <w:lang w:eastAsia="ru-RU"/>
              </w:rPr>
              <w:t>0,6</w:t>
            </w:r>
          </w:p>
        </w:tc>
        <w:tc>
          <w:tcPr>
            <w:tcW w:w="268" w:type="pct"/>
          </w:tcPr>
          <w:p w14:paraId="3F61E45D" w14:textId="77777777" w:rsidR="00B34305" w:rsidRPr="00BC021D" w:rsidRDefault="00B34305" w:rsidP="00BC021D">
            <w:pPr>
              <w:pStyle w:val="af5"/>
              <w:jc w:val="center"/>
              <w:rPr>
                <w:sz w:val="18"/>
                <w:szCs w:val="18"/>
                <w:lang w:eastAsia="ru-RU"/>
              </w:rPr>
            </w:pPr>
            <w:r w:rsidRPr="00BC021D">
              <w:rPr>
                <w:sz w:val="18"/>
                <w:szCs w:val="18"/>
                <w:lang w:eastAsia="ru-RU"/>
              </w:rPr>
              <w:t>19,0</w:t>
            </w:r>
          </w:p>
        </w:tc>
        <w:tc>
          <w:tcPr>
            <w:tcW w:w="501" w:type="pct"/>
            <w:gridSpan w:val="3"/>
          </w:tcPr>
          <w:p w14:paraId="2982A93D" w14:textId="77777777" w:rsidR="00B34305" w:rsidRPr="00BC021D" w:rsidRDefault="00B34305" w:rsidP="00BC021D">
            <w:pPr>
              <w:pStyle w:val="af5"/>
              <w:jc w:val="center"/>
              <w:rPr>
                <w:sz w:val="18"/>
                <w:szCs w:val="18"/>
                <w:lang w:eastAsia="ru-RU"/>
              </w:rPr>
            </w:pPr>
            <w:r w:rsidRPr="00BC021D">
              <w:rPr>
                <w:sz w:val="18"/>
                <w:szCs w:val="18"/>
                <w:lang w:eastAsia="ru-RU"/>
              </w:rPr>
              <w:t>0,7</w:t>
            </w:r>
          </w:p>
        </w:tc>
        <w:tc>
          <w:tcPr>
            <w:tcW w:w="554" w:type="pct"/>
            <w:gridSpan w:val="2"/>
          </w:tcPr>
          <w:p w14:paraId="14A360C1" w14:textId="77777777" w:rsidR="00B34305" w:rsidRPr="00BC021D" w:rsidRDefault="00B34305" w:rsidP="00BC021D">
            <w:pPr>
              <w:pStyle w:val="af5"/>
              <w:jc w:val="center"/>
              <w:rPr>
                <w:sz w:val="18"/>
                <w:szCs w:val="18"/>
                <w:lang w:eastAsia="ru-RU"/>
              </w:rPr>
            </w:pPr>
            <w:r w:rsidRPr="00BC021D">
              <w:rPr>
                <w:sz w:val="18"/>
                <w:szCs w:val="18"/>
                <w:lang w:eastAsia="ru-RU"/>
              </w:rPr>
              <w:t>22,7</w:t>
            </w:r>
          </w:p>
        </w:tc>
        <w:tc>
          <w:tcPr>
            <w:tcW w:w="340" w:type="pct"/>
          </w:tcPr>
          <w:p w14:paraId="5AC38C8D" w14:textId="77777777" w:rsidR="00B34305" w:rsidRPr="00BC021D" w:rsidRDefault="00B34305" w:rsidP="00BC021D">
            <w:pPr>
              <w:pStyle w:val="af5"/>
              <w:jc w:val="center"/>
              <w:rPr>
                <w:sz w:val="18"/>
                <w:szCs w:val="18"/>
                <w:lang w:val="en-US" w:eastAsia="ru-RU"/>
              </w:rPr>
            </w:pPr>
            <w:r w:rsidRPr="00BC021D">
              <w:rPr>
                <w:sz w:val="18"/>
                <w:szCs w:val="18"/>
                <w:lang w:val="en-US" w:eastAsia="ru-RU"/>
              </w:rPr>
              <w:t>0,8</w:t>
            </w:r>
          </w:p>
        </w:tc>
        <w:tc>
          <w:tcPr>
            <w:tcW w:w="272" w:type="pct"/>
            <w:gridSpan w:val="2"/>
          </w:tcPr>
          <w:p w14:paraId="1AF3DF28" w14:textId="77777777" w:rsidR="00B34305" w:rsidRPr="00BC021D" w:rsidRDefault="00B34305" w:rsidP="00BC021D">
            <w:pPr>
              <w:pStyle w:val="af5"/>
              <w:jc w:val="center"/>
              <w:rPr>
                <w:sz w:val="18"/>
                <w:szCs w:val="18"/>
                <w:lang w:val="en-US" w:eastAsia="ru-RU"/>
              </w:rPr>
            </w:pPr>
            <w:r w:rsidRPr="00BC021D">
              <w:rPr>
                <w:sz w:val="18"/>
                <w:szCs w:val="18"/>
                <w:lang w:val="en-US" w:eastAsia="ru-RU"/>
              </w:rPr>
              <w:t>26,4</w:t>
            </w:r>
          </w:p>
        </w:tc>
        <w:tc>
          <w:tcPr>
            <w:tcW w:w="234" w:type="pct"/>
            <w:gridSpan w:val="2"/>
          </w:tcPr>
          <w:p w14:paraId="18C4C485" w14:textId="77777777" w:rsidR="00B34305" w:rsidRPr="00BC021D" w:rsidRDefault="00B34305" w:rsidP="00BC021D">
            <w:pPr>
              <w:pStyle w:val="af5"/>
              <w:jc w:val="center"/>
              <w:rPr>
                <w:sz w:val="18"/>
                <w:szCs w:val="18"/>
                <w:lang w:val="en-US" w:eastAsia="ru-RU"/>
              </w:rPr>
            </w:pPr>
            <w:r w:rsidRPr="00BC021D">
              <w:rPr>
                <w:sz w:val="18"/>
                <w:szCs w:val="18"/>
                <w:lang w:val="en-US" w:eastAsia="ru-RU"/>
              </w:rPr>
              <w:t>0,8</w:t>
            </w:r>
          </w:p>
        </w:tc>
        <w:tc>
          <w:tcPr>
            <w:tcW w:w="234" w:type="pct"/>
            <w:gridSpan w:val="2"/>
          </w:tcPr>
          <w:p w14:paraId="4FB3E4A1" w14:textId="77777777" w:rsidR="00B34305" w:rsidRPr="00BC021D" w:rsidRDefault="00B34305" w:rsidP="00BC021D">
            <w:pPr>
              <w:pStyle w:val="af5"/>
              <w:jc w:val="center"/>
              <w:rPr>
                <w:sz w:val="18"/>
                <w:szCs w:val="18"/>
                <w:lang w:val="en-US" w:eastAsia="ru-RU"/>
              </w:rPr>
            </w:pPr>
            <w:r w:rsidRPr="00BC021D">
              <w:rPr>
                <w:sz w:val="18"/>
                <w:szCs w:val="18"/>
                <w:lang w:val="en-US" w:eastAsia="ru-RU"/>
              </w:rPr>
              <w:t>28,3</w:t>
            </w:r>
          </w:p>
        </w:tc>
        <w:tc>
          <w:tcPr>
            <w:tcW w:w="272" w:type="pct"/>
            <w:gridSpan w:val="2"/>
          </w:tcPr>
          <w:p w14:paraId="4356C4D0" w14:textId="77777777" w:rsidR="00B34305" w:rsidRPr="00BC021D" w:rsidRDefault="00B34305" w:rsidP="00BC021D">
            <w:pPr>
              <w:pStyle w:val="af5"/>
              <w:jc w:val="center"/>
              <w:rPr>
                <w:sz w:val="18"/>
                <w:szCs w:val="18"/>
                <w:lang w:val="en-US" w:eastAsia="ru-RU"/>
              </w:rPr>
            </w:pPr>
            <w:r w:rsidRPr="00BC021D">
              <w:rPr>
                <w:sz w:val="18"/>
                <w:szCs w:val="18"/>
                <w:lang w:val="en-US" w:eastAsia="ru-RU"/>
              </w:rPr>
              <w:t>0,8</w:t>
            </w:r>
          </w:p>
        </w:tc>
        <w:tc>
          <w:tcPr>
            <w:tcW w:w="272" w:type="pct"/>
            <w:gridSpan w:val="2"/>
          </w:tcPr>
          <w:p w14:paraId="72C92E9C" w14:textId="77777777" w:rsidR="00B34305" w:rsidRPr="00BC021D" w:rsidRDefault="00B34305" w:rsidP="00BC021D">
            <w:pPr>
              <w:pStyle w:val="af5"/>
              <w:jc w:val="center"/>
              <w:rPr>
                <w:sz w:val="18"/>
                <w:szCs w:val="18"/>
                <w:lang w:val="en-US" w:eastAsia="ru-RU"/>
              </w:rPr>
            </w:pPr>
            <w:r w:rsidRPr="00BC021D">
              <w:rPr>
                <w:sz w:val="18"/>
                <w:szCs w:val="18"/>
                <w:lang w:val="en-US" w:eastAsia="ru-RU"/>
              </w:rPr>
              <w:t>27,4</w:t>
            </w:r>
          </w:p>
        </w:tc>
        <w:tc>
          <w:tcPr>
            <w:tcW w:w="272" w:type="pct"/>
            <w:gridSpan w:val="2"/>
          </w:tcPr>
          <w:p w14:paraId="2B0E08B7" w14:textId="77777777" w:rsidR="00B34305" w:rsidRPr="00BC021D" w:rsidRDefault="00B34305" w:rsidP="00BC021D">
            <w:pPr>
              <w:pStyle w:val="af5"/>
              <w:jc w:val="center"/>
              <w:rPr>
                <w:sz w:val="18"/>
                <w:szCs w:val="18"/>
                <w:lang w:val="en-US" w:eastAsia="ru-RU"/>
              </w:rPr>
            </w:pPr>
            <w:r w:rsidRPr="00BC021D">
              <w:rPr>
                <w:sz w:val="18"/>
                <w:szCs w:val="18"/>
                <w:lang w:val="en-US" w:eastAsia="ru-RU"/>
              </w:rPr>
              <w:t>7,6</w:t>
            </w:r>
          </w:p>
        </w:tc>
        <w:tc>
          <w:tcPr>
            <w:tcW w:w="314" w:type="pct"/>
          </w:tcPr>
          <w:p w14:paraId="547119A3" w14:textId="77777777" w:rsidR="00B34305" w:rsidRPr="00BC021D" w:rsidRDefault="00B34305" w:rsidP="00BC021D">
            <w:pPr>
              <w:pStyle w:val="af5"/>
              <w:jc w:val="center"/>
              <w:rPr>
                <w:sz w:val="18"/>
                <w:szCs w:val="18"/>
                <w:lang w:val="en-US" w:eastAsia="ru-RU"/>
              </w:rPr>
            </w:pPr>
            <w:r w:rsidRPr="00BC021D">
              <w:rPr>
                <w:sz w:val="18"/>
                <w:szCs w:val="18"/>
                <w:lang w:val="en-US" w:eastAsia="ru-RU"/>
              </w:rPr>
              <w:t>272,2</w:t>
            </w:r>
          </w:p>
        </w:tc>
      </w:tr>
      <w:tr w:rsidR="00B34305" w:rsidRPr="00BC021D" w14:paraId="780B2ADA" w14:textId="77777777" w:rsidTr="00BC021D">
        <w:trPr>
          <w:gridAfter w:val="1"/>
          <w:wAfter w:w="12" w:type="pct"/>
          <w:jc w:val="center"/>
        </w:trPr>
        <w:tc>
          <w:tcPr>
            <w:tcW w:w="549" w:type="pct"/>
          </w:tcPr>
          <w:p w14:paraId="77284B6E" w14:textId="77777777" w:rsidR="00B34305" w:rsidRPr="00BC021D" w:rsidRDefault="00B34305" w:rsidP="00BC021D">
            <w:pPr>
              <w:pStyle w:val="af5"/>
              <w:jc w:val="center"/>
              <w:rPr>
                <w:sz w:val="18"/>
                <w:szCs w:val="18"/>
                <w:lang w:eastAsia="ru-RU"/>
              </w:rPr>
            </w:pPr>
            <w:r w:rsidRPr="00BC021D">
              <w:rPr>
                <w:sz w:val="18"/>
                <w:szCs w:val="18"/>
                <w:lang w:eastAsia="ru-RU"/>
              </w:rPr>
              <w:t>Прочие организации</w:t>
            </w:r>
          </w:p>
        </w:tc>
        <w:tc>
          <w:tcPr>
            <w:tcW w:w="234" w:type="pct"/>
          </w:tcPr>
          <w:p w14:paraId="5FE2BB3D" w14:textId="77777777" w:rsidR="00B34305" w:rsidRPr="00BC021D" w:rsidRDefault="00B34305" w:rsidP="00BC021D">
            <w:pPr>
              <w:pStyle w:val="af5"/>
              <w:jc w:val="center"/>
              <w:rPr>
                <w:sz w:val="18"/>
                <w:szCs w:val="18"/>
                <w:lang w:eastAsia="ru-RU"/>
              </w:rPr>
            </w:pPr>
            <w:r w:rsidRPr="00BC021D">
              <w:rPr>
                <w:sz w:val="18"/>
                <w:szCs w:val="18"/>
                <w:lang w:eastAsia="ru-RU"/>
              </w:rPr>
              <w:t>0,8</w:t>
            </w:r>
          </w:p>
        </w:tc>
        <w:tc>
          <w:tcPr>
            <w:tcW w:w="335" w:type="pct"/>
          </w:tcPr>
          <w:p w14:paraId="1835EBCE" w14:textId="77777777" w:rsidR="00B34305" w:rsidRPr="00BC021D" w:rsidRDefault="00B34305" w:rsidP="00BC021D">
            <w:pPr>
              <w:pStyle w:val="af5"/>
              <w:jc w:val="center"/>
              <w:rPr>
                <w:sz w:val="18"/>
                <w:szCs w:val="18"/>
                <w:lang w:eastAsia="ru-RU"/>
              </w:rPr>
            </w:pPr>
            <w:r w:rsidRPr="00BC021D">
              <w:rPr>
                <w:sz w:val="18"/>
                <w:szCs w:val="18"/>
                <w:lang w:eastAsia="ru-RU"/>
              </w:rPr>
              <w:t>27,8</w:t>
            </w:r>
          </w:p>
        </w:tc>
        <w:tc>
          <w:tcPr>
            <w:tcW w:w="329" w:type="pct"/>
          </w:tcPr>
          <w:p w14:paraId="67A3ECBD" w14:textId="77777777" w:rsidR="00B34305" w:rsidRPr="00BC021D" w:rsidRDefault="00B34305" w:rsidP="00BC021D">
            <w:pPr>
              <w:pStyle w:val="af5"/>
              <w:jc w:val="center"/>
              <w:rPr>
                <w:sz w:val="18"/>
                <w:szCs w:val="18"/>
                <w:lang w:eastAsia="ru-RU"/>
              </w:rPr>
            </w:pPr>
            <w:r w:rsidRPr="00BC021D">
              <w:rPr>
                <w:sz w:val="18"/>
                <w:szCs w:val="18"/>
                <w:lang w:eastAsia="ru-RU"/>
              </w:rPr>
              <w:t>0,7</w:t>
            </w:r>
          </w:p>
        </w:tc>
        <w:tc>
          <w:tcPr>
            <w:tcW w:w="268" w:type="pct"/>
          </w:tcPr>
          <w:p w14:paraId="16BE03A0" w14:textId="77777777" w:rsidR="00B34305" w:rsidRPr="00BC021D" w:rsidRDefault="00B34305" w:rsidP="00BC021D">
            <w:pPr>
              <w:pStyle w:val="af5"/>
              <w:jc w:val="center"/>
              <w:rPr>
                <w:sz w:val="18"/>
                <w:szCs w:val="18"/>
                <w:lang w:eastAsia="ru-RU"/>
              </w:rPr>
            </w:pPr>
            <w:r w:rsidRPr="00BC021D">
              <w:rPr>
                <w:sz w:val="18"/>
                <w:szCs w:val="18"/>
                <w:lang w:eastAsia="ru-RU"/>
              </w:rPr>
              <w:t>22,8</w:t>
            </w:r>
          </w:p>
        </w:tc>
        <w:tc>
          <w:tcPr>
            <w:tcW w:w="501" w:type="pct"/>
            <w:gridSpan w:val="3"/>
          </w:tcPr>
          <w:p w14:paraId="129DD95C" w14:textId="77777777" w:rsidR="00B34305" w:rsidRPr="00BC021D" w:rsidRDefault="00B34305" w:rsidP="00BC021D">
            <w:pPr>
              <w:pStyle w:val="af5"/>
              <w:jc w:val="center"/>
              <w:rPr>
                <w:sz w:val="18"/>
                <w:szCs w:val="18"/>
                <w:lang w:eastAsia="ru-RU"/>
              </w:rPr>
            </w:pPr>
            <w:r w:rsidRPr="00BC021D">
              <w:rPr>
                <w:sz w:val="18"/>
                <w:szCs w:val="18"/>
                <w:lang w:eastAsia="ru-RU"/>
              </w:rPr>
              <w:t>1,9</w:t>
            </w:r>
          </w:p>
        </w:tc>
        <w:tc>
          <w:tcPr>
            <w:tcW w:w="554" w:type="pct"/>
            <w:gridSpan w:val="2"/>
          </w:tcPr>
          <w:p w14:paraId="4CA855CB" w14:textId="77777777" w:rsidR="00B34305" w:rsidRPr="00BC021D" w:rsidRDefault="00B34305" w:rsidP="00BC021D">
            <w:pPr>
              <w:pStyle w:val="af5"/>
              <w:jc w:val="center"/>
              <w:rPr>
                <w:sz w:val="18"/>
                <w:szCs w:val="18"/>
                <w:lang w:eastAsia="ru-RU"/>
              </w:rPr>
            </w:pPr>
            <w:r w:rsidRPr="00BC021D">
              <w:rPr>
                <w:sz w:val="18"/>
                <w:szCs w:val="18"/>
                <w:lang w:eastAsia="ru-RU"/>
              </w:rPr>
              <w:t>63,6</w:t>
            </w:r>
          </w:p>
        </w:tc>
        <w:tc>
          <w:tcPr>
            <w:tcW w:w="340" w:type="pct"/>
          </w:tcPr>
          <w:p w14:paraId="70F02F80" w14:textId="77777777" w:rsidR="00B34305" w:rsidRPr="00BC021D" w:rsidRDefault="00B34305" w:rsidP="00BC021D">
            <w:pPr>
              <w:pStyle w:val="af5"/>
              <w:jc w:val="center"/>
              <w:rPr>
                <w:sz w:val="18"/>
                <w:szCs w:val="18"/>
                <w:lang w:val="en-US" w:eastAsia="ru-RU"/>
              </w:rPr>
            </w:pPr>
            <w:r w:rsidRPr="00BC021D">
              <w:rPr>
                <w:sz w:val="18"/>
                <w:szCs w:val="18"/>
                <w:lang w:val="en-US" w:eastAsia="ru-RU"/>
              </w:rPr>
              <w:t>2,2</w:t>
            </w:r>
          </w:p>
        </w:tc>
        <w:tc>
          <w:tcPr>
            <w:tcW w:w="272" w:type="pct"/>
            <w:gridSpan w:val="2"/>
          </w:tcPr>
          <w:p w14:paraId="495B2AC6" w14:textId="77777777" w:rsidR="00B34305" w:rsidRPr="00BC021D" w:rsidRDefault="00B34305" w:rsidP="00BC021D">
            <w:pPr>
              <w:pStyle w:val="af5"/>
              <w:jc w:val="center"/>
              <w:rPr>
                <w:sz w:val="18"/>
                <w:szCs w:val="18"/>
                <w:lang w:val="en-US" w:eastAsia="ru-RU"/>
              </w:rPr>
            </w:pPr>
            <w:r w:rsidRPr="00BC021D">
              <w:rPr>
                <w:sz w:val="18"/>
                <w:szCs w:val="18"/>
                <w:lang w:val="en-US" w:eastAsia="ru-RU"/>
              </w:rPr>
              <w:t>75,9</w:t>
            </w:r>
          </w:p>
        </w:tc>
        <w:tc>
          <w:tcPr>
            <w:tcW w:w="234" w:type="pct"/>
            <w:gridSpan w:val="2"/>
          </w:tcPr>
          <w:p w14:paraId="4984CFB6" w14:textId="77777777" w:rsidR="00B34305" w:rsidRPr="00BC021D" w:rsidRDefault="00B34305" w:rsidP="00BC021D">
            <w:pPr>
              <w:pStyle w:val="af5"/>
              <w:jc w:val="center"/>
              <w:rPr>
                <w:sz w:val="18"/>
                <w:szCs w:val="18"/>
                <w:lang w:val="en-US" w:eastAsia="ru-RU"/>
              </w:rPr>
            </w:pPr>
            <w:r w:rsidRPr="00BC021D">
              <w:rPr>
                <w:sz w:val="18"/>
                <w:szCs w:val="18"/>
                <w:lang w:val="en-US" w:eastAsia="ru-RU"/>
              </w:rPr>
              <w:t>2,1</w:t>
            </w:r>
          </w:p>
        </w:tc>
        <w:tc>
          <w:tcPr>
            <w:tcW w:w="234" w:type="pct"/>
            <w:gridSpan w:val="2"/>
          </w:tcPr>
          <w:p w14:paraId="07215489" w14:textId="77777777" w:rsidR="00B34305" w:rsidRPr="00BC021D" w:rsidRDefault="00B34305" w:rsidP="00BC021D">
            <w:pPr>
              <w:pStyle w:val="af5"/>
              <w:jc w:val="center"/>
              <w:rPr>
                <w:sz w:val="18"/>
                <w:szCs w:val="18"/>
                <w:lang w:val="en-US" w:eastAsia="ru-RU"/>
              </w:rPr>
            </w:pPr>
            <w:r w:rsidRPr="00BC021D">
              <w:rPr>
                <w:sz w:val="18"/>
                <w:szCs w:val="18"/>
                <w:lang w:val="en-US" w:eastAsia="ru-RU"/>
              </w:rPr>
              <w:t>70,3</w:t>
            </w:r>
          </w:p>
        </w:tc>
        <w:tc>
          <w:tcPr>
            <w:tcW w:w="272" w:type="pct"/>
            <w:gridSpan w:val="2"/>
          </w:tcPr>
          <w:p w14:paraId="24B4AFF6" w14:textId="77777777" w:rsidR="00B34305" w:rsidRPr="00BC021D" w:rsidRDefault="00B34305" w:rsidP="00BC021D">
            <w:pPr>
              <w:pStyle w:val="af5"/>
              <w:jc w:val="center"/>
              <w:rPr>
                <w:sz w:val="18"/>
                <w:szCs w:val="18"/>
                <w:lang w:val="en-US" w:eastAsia="ru-RU"/>
              </w:rPr>
            </w:pPr>
            <w:r w:rsidRPr="00BC021D">
              <w:rPr>
                <w:sz w:val="18"/>
                <w:szCs w:val="18"/>
                <w:lang w:val="en-US" w:eastAsia="ru-RU"/>
              </w:rPr>
              <w:t>1,8</w:t>
            </w:r>
          </w:p>
        </w:tc>
        <w:tc>
          <w:tcPr>
            <w:tcW w:w="272" w:type="pct"/>
            <w:gridSpan w:val="2"/>
          </w:tcPr>
          <w:p w14:paraId="42CF3FF1" w14:textId="77777777" w:rsidR="00B34305" w:rsidRPr="00BC021D" w:rsidRDefault="00B34305" w:rsidP="00BC021D">
            <w:pPr>
              <w:pStyle w:val="af5"/>
              <w:jc w:val="center"/>
              <w:rPr>
                <w:sz w:val="18"/>
                <w:szCs w:val="18"/>
                <w:lang w:val="en-US" w:eastAsia="ru-RU"/>
              </w:rPr>
            </w:pPr>
            <w:r w:rsidRPr="00BC021D">
              <w:rPr>
                <w:sz w:val="18"/>
                <w:szCs w:val="18"/>
                <w:lang w:val="en-US" w:eastAsia="ru-RU"/>
              </w:rPr>
              <w:t>60,3</w:t>
            </w:r>
          </w:p>
        </w:tc>
        <w:tc>
          <w:tcPr>
            <w:tcW w:w="272" w:type="pct"/>
            <w:gridSpan w:val="2"/>
          </w:tcPr>
          <w:p w14:paraId="23D4D6A5" w14:textId="77777777" w:rsidR="00B34305" w:rsidRPr="00BC021D" w:rsidRDefault="00B34305" w:rsidP="00BC021D">
            <w:pPr>
              <w:pStyle w:val="af5"/>
              <w:jc w:val="center"/>
              <w:rPr>
                <w:sz w:val="18"/>
                <w:szCs w:val="18"/>
                <w:lang w:val="en-US" w:eastAsia="ru-RU"/>
              </w:rPr>
            </w:pPr>
            <w:r w:rsidRPr="00BC021D">
              <w:rPr>
                <w:sz w:val="18"/>
                <w:szCs w:val="18"/>
                <w:lang w:val="en-US" w:eastAsia="ru-RU"/>
              </w:rPr>
              <w:t>15,3</w:t>
            </w:r>
          </w:p>
        </w:tc>
        <w:tc>
          <w:tcPr>
            <w:tcW w:w="314" w:type="pct"/>
          </w:tcPr>
          <w:p w14:paraId="373B4678" w14:textId="77777777" w:rsidR="00B34305" w:rsidRPr="00BC021D" w:rsidRDefault="00B34305" w:rsidP="00BC021D">
            <w:pPr>
              <w:pStyle w:val="af5"/>
              <w:jc w:val="center"/>
              <w:rPr>
                <w:sz w:val="18"/>
                <w:szCs w:val="18"/>
                <w:lang w:val="en-US" w:eastAsia="ru-RU"/>
              </w:rPr>
            </w:pPr>
            <w:r w:rsidRPr="00BC021D">
              <w:rPr>
                <w:sz w:val="18"/>
                <w:szCs w:val="18"/>
                <w:lang w:val="en-US" w:eastAsia="ru-RU"/>
              </w:rPr>
              <w:t>536,0</w:t>
            </w:r>
          </w:p>
        </w:tc>
      </w:tr>
      <w:tr w:rsidR="00B34305" w:rsidRPr="00BC021D" w14:paraId="2A3B45C5" w14:textId="77777777" w:rsidTr="00BC021D">
        <w:trPr>
          <w:gridAfter w:val="1"/>
          <w:wAfter w:w="12" w:type="pct"/>
          <w:trHeight w:val="418"/>
          <w:jc w:val="center"/>
        </w:trPr>
        <w:tc>
          <w:tcPr>
            <w:tcW w:w="549" w:type="pct"/>
          </w:tcPr>
          <w:p w14:paraId="5F77F56A" w14:textId="77777777" w:rsidR="00B34305" w:rsidRPr="00BC021D" w:rsidRDefault="00B34305" w:rsidP="00BC021D">
            <w:pPr>
              <w:pStyle w:val="af5"/>
              <w:jc w:val="center"/>
              <w:rPr>
                <w:b/>
                <w:sz w:val="18"/>
                <w:szCs w:val="18"/>
                <w:lang w:eastAsia="ru-RU"/>
              </w:rPr>
            </w:pPr>
            <w:r w:rsidRPr="00BC021D">
              <w:rPr>
                <w:b/>
                <w:sz w:val="18"/>
                <w:szCs w:val="18"/>
                <w:lang w:eastAsia="ru-RU"/>
              </w:rPr>
              <w:t>Итого</w:t>
            </w:r>
          </w:p>
        </w:tc>
        <w:tc>
          <w:tcPr>
            <w:tcW w:w="234" w:type="pct"/>
          </w:tcPr>
          <w:p w14:paraId="180EC60B" w14:textId="77777777" w:rsidR="00B34305" w:rsidRPr="00BC021D" w:rsidRDefault="00B34305" w:rsidP="00BC021D">
            <w:pPr>
              <w:pStyle w:val="af5"/>
              <w:jc w:val="center"/>
              <w:rPr>
                <w:b/>
                <w:sz w:val="18"/>
                <w:szCs w:val="18"/>
                <w:lang w:eastAsia="ru-RU"/>
              </w:rPr>
            </w:pPr>
            <w:r w:rsidRPr="00BC021D">
              <w:rPr>
                <w:b/>
                <w:sz w:val="18"/>
                <w:szCs w:val="18"/>
                <w:lang w:eastAsia="ru-RU"/>
              </w:rPr>
              <w:t>8,7</w:t>
            </w:r>
          </w:p>
        </w:tc>
        <w:tc>
          <w:tcPr>
            <w:tcW w:w="335" w:type="pct"/>
          </w:tcPr>
          <w:p w14:paraId="09D04201" w14:textId="77777777" w:rsidR="00B34305" w:rsidRPr="00BC021D" w:rsidRDefault="00B34305" w:rsidP="00BC021D">
            <w:pPr>
              <w:pStyle w:val="af5"/>
              <w:jc w:val="center"/>
              <w:rPr>
                <w:b/>
                <w:sz w:val="18"/>
                <w:szCs w:val="18"/>
                <w:lang w:eastAsia="ru-RU"/>
              </w:rPr>
            </w:pPr>
            <w:r w:rsidRPr="00BC021D">
              <w:rPr>
                <w:b/>
                <w:sz w:val="18"/>
                <w:szCs w:val="18"/>
                <w:lang w:eastAsia="ru-RU"/>
              </w:rPr>
              <w:t>310,4</w:t>
            </w:r>
          </w:p>
        </w:tc>
        <w:tc>
          <w:tcPr>
            <w:tcW w:w="329" w:type="pct"/>
          </w:tcPr>
          <w:p w14:paraId="1580E813" w14:textId="77777777" w:rsidR="00B34305" w:rsidRPr="00BC021D" w:rsidRDefault="00B34305" w:rsidP="00BC021D">
            <w:pPr>
              <w:pStyle w:val="af5"/>
              <w:jc w:val="center"/>
              <w:rPr>
                <w:b/>
                <w:sz w:val="18"/>
                <w:szCs w:val="18"/>
                <w:lang w:eastAsia="ru-RU"/>
              </w:rPr>
            </w:pPr>
            <w:r w:rsidRPr="00BC021D">
              <w:rPr>
                <w:b/>
                <w:sz w:val="18"/>
                <w:szCs w:val="18"/>
                <w:lang w:eastAsia="ru-RU"/>
              </w:rPr>
              <w:t>7,9</w:t>
            </w:r>
          </w:p>
        </w:tc>
        <w:tc>
          <w:tcPr>
            <w:tcW w:w="268" w:type="pct"/>
          </w:tcPr>
          <w:p w14:paraId="0D53CDDD" w14:textId="77777777" w:rsidR="00B34305" w:rsidRPr="00BC021D" w:rsidRDefault="00B34305" w:rsidP="00BC021D">
            <w:pPr>
              <w:pStyle w:val="af5"/>
              <w:jc w:val="center"/>
              <w:rPr>
                <w:b/>
                <w:sz w:val="18"/>
                <w:szCs w:val="18"/>
                <w:lang w:eastAsia="ru-RU"/>
              </w:rPr>
            </w:pPr>
            <w:r w:rsidRPr="00BC021D">
              <w:rPr>
                <w:b/>
                <w:sz w:val="18"/>
                <w:szCs w:val="18"/>
                <w:lang w:eastAsia="ru-RU"/>
              </w:rPr>
              <w:t>277,8</w:t>
            </w:r>
          </w:p>
        </w:tc>
        <w:tc>
          <w:tcPr>
            <w:tcW w:w="501" w:type="pct"/>
            <w:gridSpan w:val="3"/>
          </w:tcPr>
          <w:p w14:paraId="630D4A29" w14:textId="77777777" w:rsidR="00B34305" w:rsidRPr="00BC021D" w:rsidRDefault="00B34305" w:rsidP="00BC021D">
            <w:pPr>
              <w:pStyle w:val="af5"/>
              <w:jc w:val="center"/>
              <w:rPr>
                <w:b/>
                <w:sz w:val="18"/>
                <w:szCs w:val="18"/>
                <w:lang w:eastAsia="ru-RU"/>
              </w:rPr>
            </w:pPr>
            <w:r w:rsidRPr="00BC021D">
              <w:rPr>
                <w:b/>
                <w:sz w:val="18"/>
                <w:szCs w:val="18"/>
                <w:lang w:eastAsia="ru-RU"/>
              </w:rPr>
              <w:t>9,7</w:t>
            </w:r>
          </w:p>
        </w:tc>
        <w:tc>
          <w:tcPr>
            <w:tcW w:w="554" w:type="pct"/>
            <w:gridSpan w:val="2"/>
          </w:tcPr>
          <w:p w14:paraId="0FE2ED8D" w14:textId="77777777" w:rsidR="00B34305" w:rsidRPr="00BC021D" w:rsidRDefault="00B34305" w:rsidP="00BC021D">
            <w:pPr>
              <w:pStyle w:val="af5"/>
              <w:jc w:val="center"/>
              <w:rPr>
                <w:b/>
                <w:sz w:val="18"/>
                <w:szCs w:val="18"/>
                <w:lang w:eastAsia="ru-RU"/>
              </w:rPr>
            </w:pPr>
            <w:r w:rsidRPr="00BC021D">
              <w:rPr>
                <w:b/>
                <w:sz w:val="18"/>
                <w:szCs w:val="18"/>
                <w:lang w:eastAsia="ru-RU"/>
              </w:rPr>
              <w:t>342,3</w:t>
            </w:r>
          </w:p>
        </w:tc>
        <w:tc>
          <w:tcPr>
            <w:tcW w:w="340" w:type="pct"/>
          </w:tcPr>
          <w:p w14:paraId="0FBFE7DB" w14:textId="77777777" w:rsidR="00B34305" w:rsidRPr="00BC021D" w:rsidRDefault="00B34305" w:rsidP="00BC021D">
            <w:pPr>
              <w:pStyle w:val="af5"/>
              <w:jc w:val="center"/>
              <w:rPr>
                <w:b/>
                <w:sz w:val="18"/>
                <w:szCs w:val="18"/>
                <w:lang w:val="en-US" w:eastAsia="ru-RU"/>
              </w:rPr>
            </w:pPr>
            <w:r w:rsidRPr="00BC021D">
              <w:rPr>
                <w:b/>
                <w:sz w:val="18"/>
                <w:szCs w:val="18"/>
                <w:lang w:val="en-US" w:eastAsia="ru-RU"/>
              </w:rPr>
              <w:t>11,4</w:t>
            </w:r>
          </w:p>
        </w:tc>
        <w:tc>
          <w:tcPr>
            <w:tcW w:w="272" w:type="pct"/>
            <w:gridSpan w:val="2"/>
          </w:tcPr>
          <w:p w14:paraId="502E87C9" w14:textId="77777777" w:rsidR="00B34305" w:rsidRPr="00BC021D" w:rsidRDefault="00B34305" w:rsidP="00BC021D">
            <w:pPr>
              <w:pStyle w:val="af5"/>
              <w:jc w:val="center"/>
              <w:rPr>
                <w:b/>
                <w:sz w:val="18"/>
                <w:szCs w:val="18"/>
                <w:lang w:val="en-US" w:eastAsia="ru-RU"/>
              </w:rPr>
            </w:pPr>
            <w:r w:rsidRPr="00BC021D">
              <w:rPr>
                <w:b/>
                <w:sz w:val="18"/>
                <w:szCs w:val="18"/>
                <w:lang w:val="en-US" w:eastAsia="ru-RU"/>
              </w:rPr>
              <w:t>388,5</w:t>
            </w:r>
          </w:p>
        </w:tc>
        <w:tc>
          <w:tcPr>
            <w:tcW w:w="234" w:type="pct"/>
            <w:gridSpan w:val="2"/>
          </w:tcPr>
          <w:p w14:paraId="241C11F2" w14:textId="77777777" w:rsidR="00B34305" w:rsidRPr="00BC021D" w:rsidRDefault="00B34305" w:rsidP="00BC021D">
            <w:pPr>
              <w:pStyle w:val="af5"/>
              <w:jc w:val="center"/>
              <w:rPr>
                <w:b/>
                <w:sz w:val="18"/>
                <w:szCs w:val="18"/>
                <w:lang w:val="en-US" w:eastAsia="ru-RU"/>
              </w:rPr>
            </w:pPr>
            <w:r w:rsidRPr="00BC021D">
              <w:rPr>
                <w:b/>
                <w:sz w:val="18"/>
                <w:szCs w:val="18"/>
                <w:lang w:val="en-US" w:eastAsia="ru-RU"/>
              </w:rPr>
              <w:t>12,6</w:t>
            </w:r>
          </w:p>
        </w:tc>
        <w:tc>
          <w:tcPr>
            <w:tcW w:w="234" w:type="pct"/>
            <w:gridSpan w:val="2"/>
          </w:tcPr>
          <w:p w14:paraId="63E94847" w14:textId="77777777" w:rsidR="00B34305" w:rsidRPr="00BC021D" w:rsidRDefault="00B34305" w:rsidP="00BC021D">
            <w:pPr>
              <w:pStyle w:val="af5"/>
              <w:jc w:val="center"/>
              <w:rPr>
                <w:b/>
                <w:sz w:val="18"/>
                <w:szCs w:val="18"/>
                <w:lang w:val="en-US" w:eastAsia="ru-RU"/>
              </w:rPr>
            </w:pPr>
            <w:r w:rsidRPr="00BC021D">
              <w:rPr>
                <w:b/>
                <w:sz w:val="18"/>
                <w:szCs w:val="18"/>
                <w:lang w:val="en-US" w:eastAsia="ru-RU"/>
              </w:rPr>
              <w:t>391,3</w:t>
            </w:r>
          </w:p>
        </w:tc>
        <w:tc>
          <w:tcPr>
            <w:tcW w:w="272" w:type="pct"/>
            <w:gridSpan w:val="2"/>
          </w:tcPr>
          <w:p w14:paraId="0786C40F" w14:textId="77777777" w:rsidR="00B34305" w:rsidRPr="00BC021D" w:rsidRDefault="00B34305" w:rsidP="00BC021D">
            <w:pPr>
              <w:pStyle w:val="af5"/>
              <w:jc w:val="center"/>
              <w:rPr>
                <w:b/>
                <w:sz w:val="18"/>
                <w:szCs w:val="18"/>
                <w:lang w:val="en-US" w:eastAsia="ru-RU"/>
              </w:rPr>
            </w:pPr>
            <w:r w:rsidRPr="00BC021D">
              <w:rPr>
                <w:b/>
                <w:sz w:val="18"/>
                <w:szCs w:val="18"/>
                <w:lang w:val="en-US" w:eastAsia="ru-RU"/>
              </w:rPr>
              <w:t>10,5</w:t>
            </w:r>
          </w:p>
        </w:tc>
        <w:tc>
          <w:tcPr>
            <w:tcW w:w="272" w:type="pct"/>
            <w:gridSpan w:val="2"/>
          </w:tcPr>
          <w:p w14:paraId="581C1504" w14:textId="77777777" w:rsidR="00B34305" w:rsidRPr="00BC021D" w:rsidRDefault="00B34305" w:rsidP="00BC021D">
            <w:pPr>
              <w:pStyle w:val="af5"/>
              <w:jc w:val="center"/>
              <w:rPr>
                <w:b/>
                <w:sz w:val="18"/>
                <w:szCs w:val="18"/>
                <w:lang w:val="en-US" w:eastAsia="ru-RU"/>
              </w:rPr>
            </w:pPr>
            <w:r w:rsidRPr="00BC021D">
              <w:rPr>
                <w:b/>
                <w:sz w:val="18"/>
                <w:szCs w:val="18"/>
                <w:lang w:val="en-US" w:eastAsia="ru-RU"/>
              </w:rPr>
              <w:t>343,2</w:t>
            </w:r>
          </w:p>
        </w:tc>
        <w:tc>
          <w:tcPr>
            <w:tcW w:w="272" w:type="pct"/>
            <w:gridSpan w:val="2"/>
          </w:tcPr>
          <w:p w14:paraId="485F22AE" w14:textId="77777777" w:rsidR="00B34305" w:rsidRPr="00BC021D" w:rsidRDefault="00B34305" w:rsidP="00BC021D">
            <w:pPr>
              <w:pStyle w:val="af5"/>
              <w:jc w:val="center"/>
              <w:rPr>
                <w:b/>
                <w:sz w:val="18"/>
                <w:szCs w:val="18"/>
                <w:lang w:val="en-US" w:eastAsia="ru-RU"/>
              </w:rPr>
            </w:pPr>
            <w:r w:rsidRPr="00BC021D">
              <w:rPr>
                <w:b/>
                <w:sz w:val="18"/>
                <w:szCs w:val="18"/>
                <w:lang w:val="en-US" w:eastAsia="ru-RU"/>
              </w:rPr>
              <w:t>114,2</w:t>
            </w:r>
          </w:p>
        </w:tc>
        <w:tc>
          <w:tcPr>
            <w:tcW w:w="314" w:type="pct"/>
          </w:tcPr>
          <w:p w14:paraId="04C23A17" w14:textId="77777777" w:rsidR="00B34305" w:rsidRPr="00BC021D" w:rsidRDefault="00B34305" w:rsidP="00BC021D">
            <w:pPr>
              <w:pStyle w:val="af5"/>
              <w:jc w:val="center"/>
              <w:rPr>
                <w:b/>
                <w:sz w:val="18"/>
                <w:szCs w:val="18"/>
                <w:lang w:val="en-US" w:eastAsia="ru-RU"/>
              </w:rPr>
            </w:pPr>
            <w:r w:rsidRPr="00BC021D">
              <w:rPr>
                <w:b/>
                <w:sz w:val="18"/>
                <w:szCs w:val="18"/>
                <w:lang w:val="en-US" w:eastAsia="ru-RU"/>
              </w:rPr>
              <w:t>4032,1</w:t>
            </w:r>
          </w:p>
        </w:tc>
      </w:tr>
    </w:tbl>
    <w:p w14:paraId="3EF05FFF" w14:textId="77777777" w:rsidR="00B34305" w:rsidRPr="00BC021D" w:rsidRDefault="00B34305" w:rsidP="00BC021D">
      <w:pPr>
        <w:tabs>
          <w:tab w:val="left" w:pos="190"/>
        </w:tabs>
        <w:spacing w:after="0" w:line="240" w:lineRule="auto"/>
        <w:jc w:val="both"/>
        <w:rPr>
          <w:rFonts w:ascii="Times New Roman" w:eastAsia="Times New Roman" w:hAnsi="Times New Roman" w:cs="Times New Roman"/>
          <w:sz w:val="28"/>
          <w:szCs w:val="28"/>
          <w:lang w:eastAsia="ru-RU"/>
        </w:rPr>
      </w:pPr>
    </w:p>
    <w:p w14:paraId="269F93C7" w14:textId="77777777" w:rsidR="00B34305" w:rsidRPr="00E478AD" w:rsidRDefault="00B34305" w:rsidP="00BC021D">
      <w:pPr>
        <w:tabs>
          <w:tab w:val="left" w:pos="190"/>
        </w:tabs>
        <w:spacing w:after="0" w:line="240" w:lineRule="auto"/>
        <w:jc w:val="both"/>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8"/>
          <w:szCs w:val="28"/>
          <w:lang w:eastAsia="ru-RU"/>
        </w:rPr>
        <w:t xml:space="preserve">        </w:t>
      </w:r>
      <w:r w:rsidRPr="00E478AD">
        <w:rPr>
          <w:rFonts w:ascii="Times New Roman" w:eastAsia="Times New Roman" w:hAnsi="Times New Roman" w:cs="Times New Roman"/>
          <w:sz w:val="24"/>
          <w:szCs w:val="24"/>
          <w:lang w:eastAsia="ru-RU"/>
        </w:rPr>
        <w:t xml:space="preserve">Потребителями услуг МКП «Цильна» являются – население МО «Цильнинское городское поселение», а также услуги предоставляются предприятиям и бюджетным учреждениям (школы, детские сады, больница и прочие бюджетные). </w:t>
      </w:r>
    </w:p>
    <w:p w14:paraId="52F50079" w14:textId="77777777" w:rsidR="00B34305" w:rsidRPr="00E478AD" w:rsidRDefault="00B34305" w:rsidP="00BC021D">
      <w:pPr>
        <w:spacing w:after="0" w:line="240" w:lineRule="auto"/>
        <w:ind w:firstLine="567"/>
        <w:jc w:val="both"/>
        <w:rPr>
          <w:rFonts w:ascii="Times New Roman" w:eastAsia="Times New Roman" w:hAnsi="Times New Roman" w:cs="Times New Roman"/>
          <w:sz w:val="24"/>
          <w:szCs w:val="24"/>
          <w:lang w:eastAsia="ru-RU"/>
        </w:rPr>
      </w:pPr>
      <w:r w:rsidRPr="00E478AD">
        <w:rPr>
          <w:rFonts w:ascii="Times New Roman" w:eastAsia="Times New Roman" w:hAnsi="Times New Roman" w:cs="Times New Roman"/>
          <w:sz w:val="24"/>
          <w:szCs w:val="24"/>
          <w:lang w:eastAsia="ru-RU"/>
        </w:rPr>
        <w:t>Тариф на оказание услуг водоотведения утвержден приказом  Агентства по регулированию цен и тарифов Ульяновской области №171-П от 25.11.2022г. (с изменениями Приказ от 14.12.2023г. №165-П, на тарифы с 01.07.2024г.).</w:t>
      </w:r>
    </w:p>
    <w:p w14:paraId="1541ADCC" w14:textId="77777777" w:rsidR="00B34305" w:rsidRPr="00E478AD" w:rsidRDefault="00B34305" w:rsidP="00BC021D">
      <w:pPr>
        <w:spacing w:after="0" w:line="240" w:lineRule="auto"/>
        <w:jc w:val="both"/>
        <w:rPr>
          <w:rFonts w:ascii="Times New Roman" w:eastAsia="Times New Roman" w:hAnsi="Times New Roman" w:cs="Times New Roman"/>
          <w:sz w:val="24"/>
          <w:szCs w:val="24"/>
          <w:lang w:eastAsia="ru-RU"/>
        </w:rPr>
      </w:pPr>
      <w:r w:rsidRPr="00E478AD">
        <w:rPr>
          <w:rFonts w:ascii="Times New Roman" w:eastAsia="Times New Roman" w:hAnsi="Times New Roman" w:cs="Times New Roman"/>
          <w:sz w:val="24"/>
          <w:szCs w:val="24"/>
          <w:lang w:eastAsia="ru-RU"/>
        </w:rPr>
        <w:t>- Верхний поселок МО «Цильнинское городское поселение» - 37,64 руб./ м3.</w:t>
      </w:r>
    </w:p>
    <w:p w14:paraId="13B528C7" w14:textId="77777777" w:rsidR="00B34305" w:rsidRPr="00E478AD" w:rsidRDefault="00B34305" w:rsidP="00BC021D">
      <w:pPr>
        <w:spacing w:after="0" w:line="240" w:lineRule="auto"/>
        <w:jc w:val="both"/>
        <w:rPr>
          <w:rFonts w:ascii="Times New Roman" w:eastAsia="Times New Roman" w:hAnsi="Times New Roman" w:cs="Times New Roman"/>
          <w:sz w:val="24"/>
          <w:szCs w:val="24"/>
          <w:lang w:eastAsia="ru-RU"/>
        </w:rPr>
      </w:pPr>
      <w:r w:rsidRPr="00E478AD">
        <w:rPr>
          <w:rFonts w:ascii="Times New Roman" w:eastAsia="Times New Roman" w:hAnsi="Times New Roman" w:cs="Times New Roman"/>
          <w:sz w:val="24"/>
          <w:szCs w:val="24"/>
          <w:lang w:eastAsia="ru-RU"/>
        </w:rPr>
        <w:t>- Нижний поселок МО «Цильнинское городское поселение» -  34,00 руб./ м3.</w:t>
      </w:r>
    </w:p>
    <w:p w14:paraId="27EA2094" w14:textId="1BA2BDEC" w:rsidR="00B34305" w:rsidRDefault="00B34305" w:rsidP="00BC021D">
      <w:pPr>
        <w:spacing w:after="0" w:line="240" w:lineRule="auto"/>
        <w:jc w:val="both"/>
        <w:rPr>
          <w:rFonts w:ascii="Times New Roman" w:eastAsia="Times New Roman" w:hAnsi="Times New Roman" w:cs="Times New Roman"/>
          <w:b/>
          <w:sz w:val="24"/>
          <w:szCs w:val="24"/>
          <w:lang w:eastAsia="ru-RU"/>
        </w:rPr>
      </w:pPr>
      <w:r w:rsidRPr="00E478AD">
        <w:rPr>
          <w:rFonts w:ascii="Times New Roman" w:eastAsia="Times New Roman" w:hAnsi="Times New Roman" w:cs="Times New Roman"/>
          <w:b/>
          <w:sz w:val="24"/>
          <w:szCs w:val="24"/>
          <w:lang w:eastAsia="ru-RU"/>
        </w:rPr>
        <w:t xml:space="preserve">Рассмотрим расходы  предприятия в таблице № 2. </w:t>
      </w:r>
    </w:p>
    <w:p w14:paraId="4D5CBC4F" w14:textId="77777777" w:rsidR="001242B2" w:rsidRPr="00E478AD" w:rsidRDefault="001242B2" w:rsidP="00BC021D">
      <w:pPr>
        <w:spacing w:after="0" w:line="240" w:lineRule="auto"/>
        <w:jc w:val="both"/>
        <w:rPr>
          <w:rFonts w:ascii="Times New Roman" w:eastAsia="Times New Roman" w:hAnsi="Times New Roman" w:cs="Times New Roman"/>
          <w:b/>
          <w:sz w:val="24"/>
          <w:szCs w:val="24"/>
          <w:lang w:eastAsia="ru-RU"/>
        </w:rPr>
      </w:pPr>
    </w:p>
    <w:p w14:paraId="5BF08FC7" w14:textId="77777777" w:rsidR="00B34305" w:rsidRPr="00BC021D" w:rsidRDefault="00B34305" w:rsidP="00BC021D">
      <w:pPr>
        <w:spacing w:after="0" w:line="240" w:lineRule="auto"/>
        <w:jc w:val="right"/>
        <w:rPr>
          <w:rFonts w:ascii="Times New Roman" w:eastAsia="Times New Roman" w:hAnsi="Times New Roman" w:cs="Times New Roman"/>
          <w:b/>
          <w:sz w:val="28"/>
          <w:szCs w:val="28"/>
          <w:lang w:eastAsia="ru-RU"/>
        </w:rPr>
      </w:pPr>
      <w:r w:rsidRPr="00BC021D">
        <w:rPr>
          <w:rFonts w:ascii="Times New Roman" w:eastAsia="Times New Roman" w:hAnsi="Times New Roman" w:cs="Times New Roman"/>
          <w:b/>
          <w:sz w:val="24"/>
          <w:szCs w:val="24"/>
          <w:lang w:eastAsia="ru-RU"/>
        </w:rPr>
        <w:t xml:space="preserve">                                              </w:t>
      </w:r>
    </w:p>
    <w:tbl>
      <w:tblPr>
        <w:tblW w:w="0" w:type="auto"/>
        <w:tblInd w:w="93" w:type="dxa"/>
        <w:tblLayout w:type="fixed"/>
        <w:tblLook w:val="04A0" w:firstRow="1" w:lastRow="0" w:firstColumn="1" w:lastColumn="0" w:noHBand="0" w:noVBand="1"/>
      </w:tblPr>
      <w:tblGrid>
        <w:gridCol w:w="4336"/>
        <w:gridCol w:w="1545"/>
        <w:gridCol w:w="1200"/>
        <w:gridCol w:w="1200"/>
        <w:gridCol w:w="1500"/>
      </w:tblGrid>
      <w:tr w:rsidR="00B34305" w:rsidRPr="00E478AD" w14:paraId="74C6F925" w14:textId="77777777" w:rsidTr="00BC021D">
        <w:trPr>
          <w:trHeight w:val="275"/>
        </w:trPr>
        <w:tc>
          <w:tcPr>
            <w:tcW w:w="433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14:paraId="36C8A01B" w14:textId="77777777" w:rsidR="00B34305" w:rsidRPr="00E478AD" w:rsidRDefault="00B34305" w:rsidP="00BC021D">
            <w:pPr>
              <w:spacing w:after="0" w:line="240" w:lineRule="auto"/>
              <w:jc w:val="center"/>
              <w:rPr>
                <w:rFonts w:ascii="Times New Roman" w:eastAsia="Times New Roman" w:hAnsi="Times New Roman" w:cs="Times New Roman"/>
                <w:b/>
                <w:bCs/>
                <w:color w:val="000000"/>
                <w:sz w:val="18"/>
                <w:szCs w:val="18"/>
                <w:lang w:eastAsia="ru-RU"/>
              </w:rPr>
            </w:pPr>
            <w:r w:rsidRPr="00E478AD">
              <w:rPr>
                <w:rFonts w:ascii="Times New Roman" w:eastAsia="Times New Roman" w:hAnsi="Times New Roman" w:cs="Times New Roman"/>
                <w:b/>
                <w:bCs/>
                <w:color w:val="000000"/>
                <w:sz w:val="18"/>
                <w:szCs w:val="18"/>
                <w:lang w:eastAsia="ru-RU"/>
              </w:rPr>
              <w:t>Статьи затрат</w:t>
            </w:r>
          </w:p>
        </w:tc>
        <w:tc>
          <w:tcPr>
            <w:tcW w:w="5445" w:type="dxa"/>
            <w:gridSpan w:val="4"/>
            <w:tcBorders>
              <w:top w:val="single" w:sz="4" w:space="0" w:color="auto"/>
              <w:left w:val="nil"/>
              <w:bottom w:val="single" w:sz="4" w:space="0" w:color="auto"/>
              <w:right w:val="single" w:sz="4" w:space="0" w:color="000000"/>
            </w:tcBorders>
            <w:shd w:val="clear" w:color="auto" w:fill="auto"/>
            <w:noWrap/>
            <w:vAlign w:val="bottom"/>
          </w:tcPr>
          <w:p w14:paraId="49B30B58" w14:textId="77777777" w:rsidR="00B34305" w:rsidRPr="00E478AD" w:rsidRDefault="00B34305" w:rsidP="00BC021D">
            <w:pPr>
              <w:spacing w:after="0" w:line="240" w:lineRule="auto"/>
              <w:jc w:val="center"/>
              <w:rPr>
                <w:rFonts w:ascii="Times New Roman" w:eastAsia="Times New Roman" w:hAnsi="Times New Roman" w:cs="Times New Roman"/>
                <w:b/>
                <w:bCs/>
                <w:color w:val="000000"/>
                <w:sz w:val="18"/>
                <w:szCs w:val="18"/>
                <w:lang w:eastAsia="ru-RU"/>
              </w:rPr>
            </w:pPr>
            <w:r w:rsidRPr="00E478AD">
              <w:rPr>
                <w:rFonts w:ascii="Times New Roman" w:eastAsia="Times New Roman" w:hAnsi="Times New Roman" w:cs="Times New Roman"/>
                <w:b/>
                <w:bCs/>
                <w:color w:val="000000"/>
                <w:sz w:val="18"/>
                <w:szCs w:val="18"/>
                <w:lang w:eastAsia="ru-RU"/>
              </w:rPr>
              <w:t>Расходы</w:t>
            </w:r>
          </w:p>
        </w:tc>
      </w:tr>
      <w:tr w:rsidR="00B34305" w:rsidRPr="00E478AD" w14:paraId="79B45E76" w14:textId="77777777" w:rsidTr="00BC021D">
        <w:trPr>
          <w:trHeight w:val="300"/>
        </w:trPr>
        <w:tc>
          <w:tcPr>
            <w:tcW w:w="4336" w:type="dxa"/>
            <w:vMerge/>
            <w:tcBorders>
              <w:top w:val="single" w:sz="4" w:space="0" w:color="auto"/>
              <w:left w:val="single" w:sz="4" w:space="0" w:color="auto"/>
              <w:bottom w:val="single" w:sz="4" w:space="0" w:color="000000"/>
              <w:right w:val="single" w:sz="4" w:space="0" w:color="auto"/>
            </w:tcBorders>
            <w:vAlign w:val="center"/>
          </w:tcPr>
          <w:p w14:paraId="1050F9E7" w14:textId="77777777" w:rsidR="00B34305" w:rsidRPr="00E478AD" w:rsidRDefault="00B34305" w:rsidP="00BC021D">
            <w:pPr>
              <w:spacing w:after="0" w:line="240" w:lineRule="auto"/>
              <w:rPr>
                <w:rFonts w:ascii="Times New Roman" w:eastAsia="Times New Roman" w:hAnsi="Times New Roman" w:cs="Times New Roman"/>
                <w:b/>
                <w:bCs/>
                <w:color w:val="000000"/>
                <w:sz w:val="18"/>
                <w:szCs w:val="18"/>
                <w:lang w:eastAsia="ru-RU"/>
              </w:rPr>
            </w:pPr>
          </w:p>
        </w:tc>
        <w:tc>
          <w:tcPr>
            <w:tcW w:w="2745" w:type="dxa"/>
            <w:gridSpan w:val="2"/>
            <w:tcBorders>
              <w:top w:val="single" w:sz="4" w:space="0" w:color="auto"/>
              <w:left w:val="nil"/>
              <w:bottom w:val="single" w:sz="4" w:space="0" w:color="auto"/>
              <w:right w:val="single" w:sz="4" w:space="0" w:color="000000"/>
            </w:tcBorders>
            <w:shd w:val="clear" w:color="auto" w:fill="auto"/>
            <w:noWrap/>
            <w:vAlign w:val="bottom"/>
          </w:tcPr>
          <w:p w14:paraId="0D8FD755" w14:textId="77777777" w:rsidR="00B34305" w:rsidRPr="00E478AD" w:rsidRDefault="00B34305" w:rsidP="00BC021D">
            <w:pPr>
              <w:spacing w:after="0" w:line="240" w:lineRule="auto"/>
              <w:jc w:val="center"/>
              <w:rPr>
                <w:rFonts w:ascii="Times New Roman" w:eastAsia="Times New Roman" w:hAnsi="Times New Roman" w:cs="Times New Roman"/>
                <w:b/>
                <w:bCs/>
                <w:color w:val="000000"/>
                <w:sz w:val="18"/>
                <w:szCs w:val="18"/>
                <w:lang w:eastAsia="ru-RU"/>
              </w:rPr>
            </w:pPr>
            <w:r w:rsidRPr="00E478AD">
              <w:rPr>
                <w:rFonts w:ascii="Times New Roman" w:eastAsia="Times New Roman" w:hAnsi="Times New Roman" w:cs="Times New Roman"/>
                <w:b/>
                <w:bCs/>
                <w:color w:val="000000"/>
                <w:sz w:val="18"/>
                <w:szCs w:val="18"/>
                <w:lang w:eastAsia="ru-RU"/>
              </w:rPr>
              <w:t>2023г.</w:t>
            </w:r>
          </w:p>
        </w:tc>
        <w:tc>
          <w:tcPr>
            <w:tcW w:w="2700" w:type="dxa"/>
            <w:gridSpan w:val="2"/>
            <w:tcBorders>
              <w:top w:val="single" w:sz="4" w:space="0" w:color="auto"/>
              <w:left w:val="nil"/>
              <w:bottom w:val="single" w:sz="4" w:space="0" w:color="auto"/>
              <w:right w:val="single" w:sz="4" w:space="0" w:color="000000"/>
            </w:tcBorders>
            <w:shd w:val="clear" w:color="auto" w:fill="auto"/>
            <w:noWrap/>
            <w:vAlign w:val="bottom"/>
          </w:tcPr>
          <w:p w14:paraId="62448522" w14:textId="77777777" w:rsidR="00B34305" w:rsidRPr="00E478AD" w:rsidRDefault="00B34305" w:rsidP="00BC021D">
            <w:pPr>
              <w:spacing w:after="0" w:line="240" w:lineRule="auto"/>
              <w:jc w:val="center"/>
              <w:rPr>
                <w:rFonts w:ascii="Times New Roman" w:eastAsia="Times New Roman" w:hAnsi="Times New Roman" w:cs="Times New Roman"/>
                <w:b/>
                <w:bCs/>
                <w:color w:val="000000"/>
                <w:sz w:val="18"/>
                <w:szCs w:val="18"/>
                <w:lang w:eastAsia="ru-RU"/>
              </w:rPr>
            </w:pPr>
            <w:r w:rsidRPr="00E478AD">
              <w:rPr>
                <w:rFonts w:ascii="Times New Roman" w:eastAsia="Times New Roman" w:hAnsi="Times New Roman" w:cs="Times New Roman"/>
                <w:b/>
                <w:bCs/>
                <w:color w:val="000000"/>
                <w:sz w:val="18"/>
                <w:szCs w:val="18"/>
                <w:lang w:eastAsia="ru-RU"/>
              </w:rPr>
              <w:t>2024г.</w:t>
            </w:r>
          </w:p>
        </w:tc>
      </w:tr>
      <w:tr w:rsidR="00B34305" w:rsidRPr="00E478AD" w14:paraId="083D4EFF" w14:textId="77777777" w:rsidTr="00BC021D">
        <w:trPr>
          <w:trHeight w:val="300"/>
        </w:trPr>
        <w:tc>
          <w:tcPr>
            <w:tcW w:w="4336" w:type="dxa"/>
            <w:vMerge/>
            <w:tcBorders>
              <w:top w:val="single" w:sz="4" w:space="0" w:color="auto"/>
              <w:left w:val="single" w:sz="4" w:space="0" w:color="auto"/>
              <w:bottom w:val="single" w:sz="4" w:space="0" w:color="000000"/>
              <w:right w:val="single" w:sz="4" w:space="0" w:color="auto"/>
            </w:tcBorders>
            <w:vAlign w:val="center"/>
          </w:tcPr>
          <w:p w14:paraId="1798D167" w14:textId="77777777" w:rsidR="00B34305" w:rsidRPr="00E478AD" w:rsidRDefault="00B34305" w:rsidP="00BC021D">
            <w:pPr>
              <w:spacing w:after="0" w:line="240" w:lineRule="auto"/>
              <w:rPr>
                <w:rFonts w:ascii="Times New Roman" w:eastAsia="Times New Roman" w:hAnsi="Times New Roman" w:cs="Times New Roman"/>
                <w:b/>
                <w:bCs/>
                <w:color w:val="000000"/>
                <w:sz w:val="18"/>
                <w:szCs w:val="18"/>
                <w:lang w:eastAsia="ru-RU"/>
              </w:rPr>
            </w:pPr>
          </w:p>
        </w:tc>
        <w:tc>
          <w:tcPr>
            <w:tcW w:w="1545" w:type="dxa"/>
            <w:tcBorders>
              <w:top w:val="nil"/>
              <w:left w:val="nil"/>
              <w:bottom w:val="single" w:sz="4" w:space="0" w:color="auto"/>
              <w:right w:val="single" w:sz="4" w:space="0" w:color="auto"/>
            </w:tcBorders>
            <w:shd w:val="clear" w:color="auto" w:fill="auto"/>
            <w:noWrap/>
            <w:vAlign w:val="bottom"/>
          </w:tcPr>
          <w:p w14:paraId="5CA60BB2" w14:textId="77777777" w:rsidR="00B34305" w:rsidRPr="00E478AD" w:rsidRDefault="00B34305" w:rsidP="00BC021D">
            <w:pPr>
              <w:spacing w:after="0" w:line="240" w:lineRule="auto"/>
              <w:jc w:val="center"/>
              <w:rPr>
                <w:rFonts w:ascii="Times New Roman" w:eastAsia="Times New Roman" w:hAnsi="Times New Roman" w:cs="Times New Roman"/>
                <w:bCs/>
                <w:color w:val="000000"/>
                <w:sz w:val="18"/>
                <w:szCs w:val="18"/>
                <w:lang w:eastAsia="ru-RU"/>
              </w:rPr>
            </w:pPr>
            <w:r w:rsidRPr="00E478AD">
              <w:rPr>
                <w:rFonts w:ascii="Times New Roman" w:eastAsia="Times New Roman" w:hAnsi="Times New Roman" w:cs="Times New Roman"/>
                <w:bCs/>
                <w:color w:val="000000"/>
                <w:sz w:val="18"/>
                <w:szCs w:val="18"/>
                <w:lang w:eastAsia="ru-RU"/>
              </w:rPr>
              <w:t>факт</w:t>
            </w:r>
          </w:p>
        </w:tc>
        <w:tc>
          <w:tcPr>
            <w:tcW w:w="1200" w:type="dxa"/>
            <w:tcBorders>
              <w:top w:val="nil"/>
              <w:left w:val="nil"/>
              <w:bottom w:val="single" w:sz="4" w:space="0" w:color="auto"/>
              <w:right w:val="single" w:sz="4" w:space="0" w:color="auto"/>
            </w:tcBorders>
            <w:shd w:val="clear" w:color="auto" w:fill="auto"/>
            <w:noWrap/>
            <w:vAlign w:val="bottom"/>
          </w:tcPr>
          <w:p w14:paraId="691B9D1A" w14:textId="77777777" w:rsidR="00B34305" w:rsidRPr="00E478AD" w:rsidRDefault="00B34305" w:rsidP="00BC021D">
            <w:pPr>
              <w:spacing w:after="0" w:line="240" w:lineRule="auto"/>
              <w:jc w:val="center"/>
              <w:rPr>
                <w:rFonts w:ascii="Times New Roman" w:eastAsia="Times New Roman" w:hAnsi="Times New Roman" w:cs="Times New Roman"/>
                <w:bCs/>
                <w:color w:val="000000"/>
                <w:sz w:val="18"/>
                <w:szCs w:val="18"/>
                <w:lang w:eastAsia="ru-RU"/>
              </w:rPr>
            </w:pPr>
            <w:r w:rsidRPr="00E478AD">
              <w:rPr>
                <w:rFonts w:ascii="Times New Roman" w:eastAsia="Times New Roman" w:hAnsi="Times New Roman" w:cs="Times New Roman"/>
                <w:bCs/>
                <w:color w:val="000000"/>
                <w:sz w:val="18"/>
                <w:szCs w:val="18"/>
                <w:lang w:eastAsia="ru-RU"/>
              </w:rPr>
              <w:t>доля</w:t>
            </w:r>
          </w:p>
        </w:tc>
        <w:tc>
          <w:tcPr>
            <w:tcW w:w="1200" w:type="dxa"/>
            <w:tcBorders>
              <w:top w:val="nil"/>
              <w:left w:val="nil"/>
              <w:bottom w:val="single" w:sz="4" w:space="0" w:color="auto"/>
              <w:right w:val="single" w:sz="4" w:space="0" w:color="auto"/>
            </w:tcBorders>
            <w:shd w:val="clear" w:color="auto" w:fill="auto"/>
            <w:noWrap/>
            <w:vAlign w:val="bottom"/>
          </w:tcPr>
          <w:p w14:paraId="6366EECC" w14:textId="77777777" w:rsidR="00B34305" w:rsidRPr="00E478AD" w:rsidRDefault="00B34305" w:rsidP="00BC021D">
            <w:pPr>
              <w:spacing w:after="0" w:line="240" w:lineRule="auto"/>
              <w:jc w:val="center"/>
              <w:rPr>
                <w:rFonts w:ascii="Times New Roman" w:eastAsia="Times New Roman" w:hAnsi="Times New Roman" w:cs="Times New Roman"/>
                <w:bCs/>
                <w:color w:val="000000"/>
                <w:sz w:val="18"/>
                <w:szCs w:val="18"/>
                <w:lang w:eastAsia="ru-RU"/>
              </w:rPr>
            </w:pPr>
            <w:r w:rsidRPr="00E478AD">
              <w:rPr>
                <w:rFonts w:ascii="Times New Roman" w:eastAsia="Times New Roman" w:hAnsi="Times New Roman" w:cs="Times New Roman"/>
                <w:bCs/>
                <w:color w:val="000000"/>
                <w:sz w:val="18"/>
                <w:szCs w:val="18"/>
                <w:lang w:eastAsia="ru-RU"/>
              </w:rPr>
              <w:t>факт</w:t>
            </w:r>
          </w:p>
        </w:tc>
        <w:tc>
          <w:tcPr>
            <w:tcW w:w="1500" w:type="dxa"/>
            <w:tcBorders>
              <w:top w:val="nil"/>
              <w:left w:val="nil"/>
              <w:bottom w:val="single" w:sz="4" w:space="0" w:color="auto"/>
              <w:right w:val="single" w:sz="4" w:space="0" w:color="auto"/>
            </w:tcBorders>
            <w:shd w:val="clear" w:color="auto" w:fill="auto"/>
            <w:noWrap/>
            <w:vAlign w:val="bottom"/>
          </w:tcPr>
          <w:p w14:paraId="7EE3E7B7" w14:textId="77777777" w:rsidR="00B34305" w:rsidRPr="00E478AD" w:rsidRDefault="00B34305" w:rsidP="00BC021D">
            <w:pPr>
              <w:spacing w:after="0" w:line="240" w:lineRule="auto"/>
              <w:jc w:val="center"/>
              <w:rPr>
                <w:rFonts w:ascii="Times New Roman" w:eastAsia="Times New Roman" w:hAnsi="Times New Roman" w:cs="Times New Roman"/>
                <w:bCs/>
                <w:color w:val="000000"/>
                <w:sz w:val="18"/>
                <w:szCs w:val="18"/>
                <w:lang w:eastAsia="ru-RU"/>
              </w:rPr>
            </w:pPr>
            <w:r w:rsidRPr="00E478AD">
              <w:rPr>
                <w:rFonts w:ascii="Times New Roman" w:eastAsia="Times New Roman" w:hAnsi="Times New Roman" w:cs="Times New Roman"/>
                <w:bCs/>
                <w:color w:val="000000"/>
                <w:sz w:val="18"/>
                <w:szCs w:val="18"/>
                <w:lang w:eastAsia="ru-RU"/>
              </w:rPr>
              <w:t>доля</w:t>
            </w:r>
          </w:p>
        </w:tc>
      </w:tr>
      <w:tr w:rsidR="00B34305" w:rsidRPr="00E478AD" w14:paraId="443F6337" w14:textId="77777777" w:rsidTr="00BC021D">
        <w:trPr>
          <w:trHeight w:val="585"/>
        </w:trPr>
        <w:tc>
          <w:tcPr>
            <w:tcW w:w="4336" w:type="dxa"/>
            <w:tcBorders>
              <w:top w:val="nil"/>
              <w:left w:val="single" w:sz="4" w:space="0" w:color="auto"/>
              <w:bottom w:val="single" w:sz="4" w:space="0" w:color="auto"/>
              <w:right w:val="single" w:sz="4" w:space="0" w:color="auto"/>
            </w:tcBorders>
            <w:shd w:val="clear" w:color="auto" w:fill="auto"/>
            <w:vAlign w:val="bottom"/>
          </w:tcPr>
          <w:p w14:paraId="330C3553" w14:textId="77777777" w:rsidR="00B34305" w:rsidRPr="00E478AD" w:rsidRDefault="00B34305" w:rsidP="00BC021D">
            <w:pPr>
              <w:spacing w:after="0" w:line="240" w:lineRule="auto"/>
              <w:rPr>
                <w:rFonts w:ascii="Times New Roman" w:eastAsia="Times New Roman" w:hAnsi="Times New Roman" w:cs="Times New Roman"/>
                <w:b/>
                <w:bCs/>
                <w:color w:val="000000"/>
                <w:sz w:val="18"/>
                <w:szCs w:val="18"/>
                <w:lang w:eastAsia="ru-RU"/>
              </w:rPr>
            </w:pPr>
            <w:r w:rsidRPr="00E478AD">
              <w:rPr>
                <w:rFonts w:ascii="Times New Roman" w:eastAsia="Times New Roman" w:hAnsi="Times New Roman" w:cs="Times New Roman"/>
                <w:b/>
                <w:bCs/>
                <w:color w:val="000000"/>
                <w:sz w:val="18"/>
                <w:szCs w:val="18"/>
                <w:lang w:eastAsia="ru-RU"/>
              </w:rPr>
              <w:t>Всего расходов, в том числе:</w:t>
            </w:r>
          </w:p>
        </w:tc>
        <w:tc>
          <w:tcPr>
            <w:tcW w:w="1545" w:type="dxa"/>
            <w:tcBorders>
              <w:top w:val="nil"/>
              <w:left w:val="nil"/>
              <w:bottom w:val="single" w:sz="4" w:space="0" w:color="auto"/>
              <w:right w:val="single" w:sz="4" w:space="0" w:color="auto"/>
            </w:tcBorders>
            <w:shd w:val="clear" w:color="auto" w:fill="auto"/>
            <w:noWrap/>
            <w:vAlign w:val="bottom"/>
          </w:tcPr>
          <w:p w14:paraId="76667CD4" w14:textId="77777777" w:rsidR="00B34305" w:rsidRPr="00E478AD" w:rsidRDefault="00B34305" w:rsidP="00BC021D">
            <w:pPr>
              <w:spacing w:after="0" w:line="240" w:lineRule="auto"/>
              <w:jc w:val="center"/>
              <w:rPr>
                <w:rFonts w:ascii="Times New Roman" w:hAnsi="Times New Roman" w:cs="Times New Roman"/>
                <w:b/>
                <w:bCs/>
                <w:sz w:val="18"/>
                <w:szCs w:val="18"/>
              </w:rPr>
            </w:pPr>
            <w:r w:rsidRPr="00E478AD">
              <w:rPr>
                <w:rFonts w:ascii="Times New Roman" w:hAnsi="Times New Roman" w:cs="Times New Roman"/>
                <w:b/>
                <w:bCs/>
                <w:sz w:val="18"/>
                <w:szCs w:val="18"/>
              </w:rPr>
              <w:t>18501,7</w:t>
            </w:r>
          </w:p>
        </w:tc>
        <w:tc>
          <w:tcPr>
            <w:tcW w:w="1200" w:type="dxa"/>
            <w:tcBorders>
              <w:top w:val="nil"/>
              <w:left w:val="nil"/>
              <w:bottom w:val="single" w:sz="4" w:space="0" w:color="auto"/>
              <w:right w:val="single" w:sz="4" w:space="0" w:color="auto"/>
            </w:tcBorders>
            <w:shd w:val="clear" w:color="auto" w:fill="auto"/>
            <w:noWrap/>
            <w:vAlign w:val="bottom"/>
          </w:tcPr>
          <w:p w14:paraId="54CFBC63" w14:textId="77777777" w:rsidR="00B34305" w:rsidRPr="00E478AD" w:rsidRDefault="00B34305" w:rsidP="00BC021D">
            <w:pPr>
              <w:spacing w:after="0" w:line="240" w:lineRule="auto"/>
              <w:jc w:val="center"/>
              <w:rPr>
                <w:rFonts w:ascii="Times New Roman" w:hAnsi="Times New Roman" w:cs="Times New Roman"/>
                <w:b/>
                <w:bCs/>
                <w:iCs/>
                <w:sz w:val="18"/>
                <w:szCs w:val="18"/>
              </w:rPr>
            </w:pPr>
            <w:r w:rsidRPr="00E478AD">
              <w:rPr>
                <w:rFonts w:ascii="Times New Roman" w:hAnsi="Times New Roman" w:cs="Times New Roman"/>
                <w:b/>
                <w:bCs/>
                <w:iCs/>
                <w:sz w:val="18"/>
                <w:szCs w:val="18"/>
              </w:rPr>
              <w:t>100</w:t>
            </w:r>
          </w:p>
        </w:tc>
        <w:tc>
          <w:tcPr>
            <w:tcW w:w="1200" w:type="dxa"/>
            <w:tcBorders>
              <w:top w:val="nil"/>
              <w:left w:val="nil"/>
              <w:bottom w:val="single" w:sz="4" w:space="0" w:color="auto"/>
              <w:right w:val="single" w:sz="4" w:space="0" w:color="auto"/>
            </w:tcBorders>
            <w:shd w:val="clear" w:color="auto" w:fill="auto"/>
            <w:noWrap/>
            <w:vAlign w:val="bottom"/>
          </w:tcPr>
          <w:p w14:paraId="407B070B" w14:textId="77777777" w:rsidR="00B34305" w:rsidRPr="00E478AD" w:rsidRDefault="00B34305" w:rsidP="00BC021D">
            <w:pPr>
              <w:spacing w:after="0" w:line="240" w:lineRule="auto"/>
              <w:jc w:val="center"/>
              <w:textAlignment w:val="bottom"/>
              <w:rPr>
                <w:rFonts w:ascii="Times New Roman" w:hAnsi="Times New Roman" w:cs="Times New Roman"/>
                <w:b/>
                <w:bCs/>
                <w:sz w:val="18"/>
                <w:szCs w:val="18"/>
              </w:rPr>
            </w:pPr>
            <w:r w:rsidRPr="00E478AD">
              <w:rPr>
                <w:rFonts w:ascii="Times New Roman" w:eastAsia="SimSun" w:hAnsi="Times New Roman" w:cs="Times New Roman"/>
                <w:b/>
                <w:bCs/>
                <w:color w:val="000000"/>
                <w:sz w:val="18"/>
                <w:szCs w:val="18"/>
                <w:lang w:eastAsia="zh-CN" w:bidi="ar"/>
              </w:rPr>
              <w:t>20232,6</w:t>
            </w:r>
          </w:p>
        </w:tc>
        <w:tc>
          <w:tcPr>
            <w:tcW w:w="1500" w:type="dxa"/>
            <w:tcBorders>
              <w:top w:val="nil"/>
              <w:left w:val="nil"/>
              <w:bottom w:val="single" w:sz="4" w:space="0" w:color="auto"/>
              <w:right w:val="single" w:sz="4" w:space="0" w:color="auto"/>
            </w:tcBorders>
            <w:shd w:val="clear" w:color="auto" w:fill="auto"/>
            <w:noWrap/>
            <w:vAlign w:val="bottom"/>
          </w:tcPr>
          <w:p w14:paraId="4ACA0C1C" w14:textId="77777777" w:rsidR="00B34305" w:rsidRPr="00E478AD" w:rsidRDefault="00B34305" w:rsidP="00BC021D">
            <w:pPr>
              <w:spacing w:after="0" w:line="240" w:lineRule="auto"/>
              <w:jc w:val="center"/>
              <w:textAlignment w:val="bottom"/>
              <w:rPr>
                <w:rFonts w:ascii="Times New Roman" w:hAnsi="Times New Roman" w:cs="Times New Roman"/>
                <w:b/>
                <w:sz w:val="18"/>
                <w:szCs w:val="18"/>
              </w:rPr>
            </w:pPr>
            <w:r w:rsidRPr="00E478AD">
              <w:rPr>
                <w:rFonts w:ascii="Times New Roman" w:eastAsia="SimSun" w:hAnsi="Times New Roman" w:cs="Times New Roman"/>
                <w:color w:val="000000"/>
                <w:sz w:val="18"/>
                <w:szCs w:val="18"/>
                <w:lang w:val="en-US" w:eastAsia="zh-CN" w:bidi="ar"/>
              </w:rPr>
              <w:t>100,0</w:t>
            </w:r>
          </w:p>
        </w:tc>
      </w:tr>
      <w:tr w:rsidR="00B34305" w:rsidRPr="00E478AD" w14:paraId="02E596CF" w14:textId="77777777" w:rsidTr="00BC021D">
        <w:trPr>
          <w:trHeight w:val="315"/>
        </w:trPr>
        <w:tc>
          <w:tcPr>
            <w:tcW w:w="4336" w:type="dxa"/>
            <w:tcBorders>
              <w:top w:val="nil"/>
              <w:left w:val="single" w:sz="4" w:space="0" w:color="auto"/>
              <w:bottom w:val="single" w:sz="4" w:space="0" w:color="auto"/>
              <w:right w:val="single" w:sz="4" w:space="0" w:color="auto"/>
            </w:tcBorders>
            <w:shd w:val="clear" w:color="auto" w:fill="auto"/>
            <w:noWrap/>
            <w:vAlign w:val="bottom"/>
          </w:tcPr>
          <w:p w14:paraId="4ECE150A" w14:textId="77777777" w:rsidR="00B34305" w:rsidRPr="00E478AD" w:rsidRDefault="00B34305" w:rsidP="00BC021D">
            <w:pPr>
              <w:spacing w:after="0" w:line="240" w:lineRule="auto"/>
              <w:rPr>
                <w:rFonts w:ascii="Times New Roman" w:eastAsia="Times New Roman" w:hAnsi="Times New Roman" w:cs="Times New Roman"/>
                <w:color w:val="000000"/>
                <w:sz w:val="18"/>
                <w:szCs w:val="18"/>
                <w:lang w:eastAsia="ru-RU"/>
              </w:rPr>
            </w:pPr>
            <w:r w:rsidRPr="00E478AD">
              <w:rPr>
                <w:rFonts w:ascii="Times New Roman" w:eastAsia="Times New Roman" w:hAnsi="Times New Roman" w:cs="Times New Roman"/>
                <w:color w:val="000000"/>
                <w:sz w:val="18"/>
                <w:szCs w:val="18"/>
                <w:lang w:eastAsia="ru-RU"/>
              </w:rPr>
              <w:t>з/пл</w:t>
            </w:r>
          </w:p>
        </w:tc>
        <w:tc>
          <w:tcPr>
            <w:tcW w:w="1545" w:type="dxa"/>
            <w:tcBorders>
              <w:top w:val="nil"/>
              <w:left w:val="nil"/>
              <w:bottom w:val="single" w:sz="4" w:space="0" w:color="auto"/>
              <w:right w:val="single" w:sz="4" w:space="0" w:color="auto"/>
            </w:tcBorders>
            <w:shd w:val="clear" w:color="auto" w:fill="auto"/>
            <w:noWrap/>
            <w:vAlign w:val="bottom"/>
          </w:tcPr>
          <w:p w14:paraId="5309F53A" w14:textId="77777777" w:rsidR="00B34305" w:rsidRPr="00E478AD" w:rsidRDefault="00B34305" w:rsidP="00BC021D">
            <w:pPr>
              <w:spacing w:after="0" w:line="240" w:lineRule="auto"/>
              <w:jc w:val="center"/>
              <w:rPr>
                <w:rFonts w:ascii="Times New Roman" w:hAnsi="Times New Roman" w:cs="Times New Roman"/>
                <w:sz w:val="18"/>
                <w:szCs w:val="18"/>
              </w:rPr>
            </w:pPr>
            <w:r w:rsidRPr="00E478AD">
              <w:rPr>
                <w:rFonts w:ascii="Times New Roman" w:hAnsi="Times New Roman" w:cs="Times New Roman"/>
                <w:b/>
                <w:bCs/>
                <w:sz w:val="18"/>
                <w:szCs w:val="18"/>
              </w:rPr>
              <w:t>7095,0</w:t>
            </w:r>
          </w:p>
        </w:tc>
        <w:tc>
          <w:tcPr>
            <w:tcW w:w="1200" w:type="dxa"/>
            <w:tcBorders>
              <w:top w:val="nil"/>
              <w:left w:val="nil"/>
              <w:bottom w:val="single" w:sz="4" w:space="0" w:color="auto"/>
              <w:right w:val="single" w:sz="4" w:space="0" w:color="auto"/>
            </w:tcBorders>
            <w:shd w:val="clear" w:color="auto" w:fill="auto"/>
            <w:noWrap/>
            <w:vAlign w:val="bottom"/>
          </w:tcPr>
          <w:p w14:paraId="40118EAF" w14:textId="77777777" w:rsidR="00B34305" w:rsidRPr="00E478AD" w:rsidRDefault="00B34305" w:rsidP="00BC021D">
            <w:pPr>
              <w:spacing w:after="0" w:line="240" w:lineRule="auto"/>
              <w:jc w:val="center"/>
              <w:rPr>
                <w:rFonts w:ascii="Times New Roman" w:hAnsi="Times New Roman" w:cs="Times New Roman"/>
                <w:iCs/>
                <w:sz w:val="18"/>
                <w:szCs w:val="18"/>
              </w:rPr>
            </w:pPr>
            <w:r w:rsidRPr="00E478AD">
              <w:rPr>
                <w:rFonts w:ascii="Times New Roman" w:hAnsi="Times New Roman" w:cs="Times New Roman"/>
                <w:b/>
                <w:bCs/>
                <w:iCs/>
                <w:sz w:val="18"/>
                <w:szCs w:val="18"/>
              </w:rPr>
              <w:t>38,2</w:t>
            </w:r>
          </w:p>
        </w:tc>
        <w:tc>
          <w:tcPr>
            <w:tcW w:w="1200" w:type="dxa"/>
            <w:tcBorders>
              <w:top w:val="nil"/>
              <w:left w:val="nil"/>
              <w:bottom w:val="single" w:sz="8" w:space="0" w:color="auto"/>
              <w:right w:val="single" w:sz="8" w:space="0" w:color="auto"/>
            </w:tcBorders>
            <w:shd w:val="clear" w:color="auto" w:fill="auto"/>
            <w:noWrap/>
            <w:vAlign w:val="bottom"/>
          </w:tcPr>
          <w:p w14:paraId="7C9B9687" w14:textId="77777777" w:rsidR="00B34305" w:rsidRPr="00E478AD" w:rsidRDefault="00B34305" w:rsidP="00BC021D">
            <w:pPr>
              <w:spacing w:after="0" w:line="240" w:lineRule="auto"/>
              <w:jc w:val="center"/>
              <w:textAlignment w:val="bottom"/>
              <w:rPr>
                <w:rFonts w:ascii="Times New Roman" w:hAnsi="Times New Roman" w:cs="Times New Roman"/>
                <w:bCs/>
                <w:sz w:val="18"/>
                <w:szCs w:val="18"/>
              </w:rPr>
            </w:pPr>
            <w:r w:rsidRPr="00E478AD">
              <w:rPr>
                <w:rFonts w:ascii="Times New Roman" w:hAnsi="Times New Roman" w:cs="Times New Roman"/>
                <w:bCs/>
                <w:sz w:val="18"/>
                <w:szCs w:val="18"/>
              </w:rPr>
              <w:t>7079,4</w:t>
            </w:r>
          </w:p>
        </w:tc>
        <w:tc>
          <w:tcPr>
            <w:tcW w:w="1500" w:type="dxa"/>
            <w:tcBorders>
              <w:top w:val="nil"/>
              <w:left w:val="single" w:sz="4" w:space="0" w:color="auto"/>
              <w:bottom w:val="single" w:sz="4" w:space="0" w:color="auto"/>
              <w:right w:val="single" w:sz="4" w:space="0" w:color="auto"/>
            </w:tcBorders>
            <w:shd w:val="clear" w:color="auto" w:fill="auto"/>
            <w:noWrap/>
            <w:vAlign w:val="bottom"/>
          </w:tcPr>
          <w:p w14:paraId="77EAB9C4" w14:textId="77777777" w:rsidR="00B34305" w:rsidRPr="00E478AD" w:rsidRDefault="00B34305" w:rsidP="00BC021D">
            <w:pPr>
              <w:spacing w:after="0" w:line="240" w:lineRule="auto"/>
              <w:jc w:val="center"/>
              <w:textAlignment w:val="bottom"/>
              <w:rPr>
                <w:rFonts w:ascii="Times New Roman" w:hAnsi="Times New Roman" w:cs="Times New Roman"/>
                <w:sz w:val="18"/>
                <w:szCs w:val="18"/>
              </w:rPr>
            </w:pPr>
            <w:r w:rsidRPr="00E478AD">
              <w:rPr>
                <w:rFonts w:ascii="Times New Roman" w:eastAsia="SimSun" w:hAnsi="Times New Roman" w:cs="Times New Roman"/>
                <w:color w:val="000000"/>
                <w:sz w:val="18"/>
                <w:szCs w:val="18"/>
                <w:lang w:val="en-US" w:eastAsia="zh-CN" w:bidi="ar"/>
              </w:rPr>
              <w:t>35,63</w:t>
            </w:r>
          </w:p>
        </w:tc>
      </w:tr>
      <w:tr w:rsidR="00B34305" w:rsidRPr="00E478AD" w14:paraId="165D7C81" w14:textId="77777777" w:rsidTr="00BC021D">
        <w:trPr>
          <w:trHeight w:val="315"/>
        </w:trPr>
        <w:tc>
          <w:tcPr>
            <w:tcW w:w="4336" w:type="dxa"/>
            <w:tcBorders>
              <w:top w:val="nil"/>
              <w:left w:val="single" w:sz="4" w:space="0" w:color="auto"/>
              <w:bottom w:val="single" w:sz="4" w:space="0" w:color="auto"/>
              <w:right w:val="single" w:sz="4" w:space="0" w:color="auto"/>
            </w:tcBorders>
            <w:shd w:val="clear" w:color="auto" w:fill="auto"/>
            <w:noWrap/>
            <w:vAlign w:val="bottom"/>
          </w:tcPr>
          <w:p w14:paraId="3CD72764" w14:textId="77777777" w:rsidR="00B34305" w:rsidRPr="00E478AD" w:rsidRDefault="00B34305" w:rsidP="00BC021D">
            <w:pPr>
              <w:spacing w:after="0" w:line="240" w:lineRule="auto"/>
              <w:rPr>
                <w:rFonts w:ascii="Times New Roman" w:eastAsia="Times New Roman" w:hAnsi="Times New Roman" w:cs="Times New Roman"/>
                <w:color w:val="000000"/>
                <w:sz w:val="18"/>
                <w:szCs w:val="18"/>
                <w:lang w:eastAsia="ru-RU"/>
              </w:rPr>
            </w:pPr>
            <w:r w:rsidRPr="00E478AD">
              <w:rPr>
                <w:rFonts w:ascii="Times New Roman" w:eastAsia="Times New Roman" w:hAnsi="Times New Roman" w:cs="Times New Roman"/>
                <w:color w:val="000000"/>
                <w:sz w:val="18"/>
                <w:szCs w:val="18"/>
                <w:lang w:eastAsia="ru-RU"/>
              </w:rPr>
              <w:t>страховые взносы</w:t>
            </w:r>
          </w:p>
        </w:tc>
        <w:tc>
          <w:tcPr>
            <w:tcW w:w="1545" w:type="dxa"/>
            <w:tcBorders>
              <w:top w:val="nil"/>
              <w:left w:val="nil"/>
              <w:bottom w:val="single" w:sz="4" w:space="0" w:color="auto"/>
              <w:right w:val="single" w:sz="4" w:space="0" w:color="auto"/>
            </w:tcBorders>
            <w:shd w:val="clear" w:color="auto" w:fill="auto"/>
            <w:noWrap/>
            <w:vAlign w:val="bottom"/>
          </w:tcPr>
          <w:p w14:paraId="250EF6E8" w14:textId="77777777" w:rsidR="00B34305" w:rsidRPr="00E478AD" w:rsidRDefault="00B34305" w:rsidP="00BC021D">
            <w:pPr>
              <w:spacing w:after="0" w:line="240" w:lineRule="auto"/>
              <w:jc w:val="center"/>
              <w:rPr>
                <w:rFonts w:ascii="Times New Roman" w:hAnsi="Times New Roman" w:cs="Times New Roman"/>
                <w:sz w:val="18"/>
                <w:szCs w:val="18"/>
              </w:rPr>
            </w:pPr>
            <w:r w:rsidRPr="00E478AD">
              <w:rPr>
                <w:rFonts w:ascii="Times New Roman" w:hAnsi="Times New Roman" w:cs="Times New Roman"/>
                <w:sz w:val="18"/>
                <w:szCs w:val="18"/>
              </w:rPr>
              <w:t>2179,7</w:t>
            </w:r>
          </w:p>
        </w:tc>
        <w:tc>
          <w:tcPr>
            <w:tcW w:w="1200" w:type="dxa"/>
            <w:tcBorders>
              <w:top w:val="nil"/>
              <w:left w:val="nil"/>
              <w:bottom w:val="single" w:sz="4" w:space="0" w:color="auto"/>
              <w:right w:val="single" w:sz="4" w:space="0" w:color="auto"/>
            </w:tcBorders>
            <w:shd w:val="clear" w:color="auto" w:fill="auto"/>
            <w:noWrap/>
            <w:vAlign w:val="bottom"/>
          </w:tcPr>
          <w:p w14:paraId="4A22E903" w14:textId="77777777" w:rsidR="00B34305" w:rsidRPr="00E478AD" w:rsidRDefault="00B34305" w:rsidP="00BC021D">
            <w:pPr>
              <w:spacing w:after="0" w:line="240" w:lineRule="auto"/>
              <w:jc w:val="center"/>
              <w:rPr>
                <w:rFonts w:ascii="Times New Roman" w:hAnsi="Times New Roman" w:cs="Times New Roman"/>
                <w:iCs/>
                <w:sz w:val="18"/>
                <w:szCs w:val="18"/>
              </w:rPr>
            </w:pPr>
            <w:r w:rsidRPr="00E478AD">
              <w:rPr>
                <w:rFonts w:ascii="Times New Roman" w:hAnsi="Times New Roman" w:cs="Times New Roman"/>
                <w:iCs/>
                <w:sz w:val="18"/>
                <w:szCs w:val="18"/>
              </w:rPr>
              <w:t>11,7</w:t>
            </w:r>
          </w:p>
        </w:tc>
        <w:tc>
          <w:tcPr>
            <w:tcW w:w="1200" w:type="dxa"/>
            <w:tcBorders>
              <w:top w:val="nil"/>
              <w:left w:val="nil"/>
              <w:bottom w:val="single" w:sz="8" w:space="0" w:color="auto"/>
              <w:right w:val="single" w:sz="8" w:space="0" w:color="auto"/>
            </w:tcBorders>
            <w:shd w:val="clear" w:color="auto" w:fill="auto"/>
            <w:noWrap/>
            <w:vAlign w:val="bottom"/>
          </w:tcPr>
          <w:p w14:paraId="385203EA" w14:textId="77777777" w:rsidR="00B34305" w:rsidRPr="00E478AD" w:rsidRDefault="00B34305" w:rsidP="00BC021D">
            <w:pPr>
              <w:spacing w:after="0" w:line="240" w:lineRule="auto"/>
              <w:jc w:val="center"/>
              <w:textAlignment w:val="bottom"/>
              <w:rPr>
                <w:rFonts w:ascii="Times New Roman" w:hAnsi="Times New Roman" w:cs="Times New Roman"/>
                <w:bCs/>
                <w:sz w:val="18"/>
                <w:szCs w:val="18"/>
              </w:rPr>
            </w:pPr>
            <w:r w:rsidRPr="00E478AD">
              <w:rPr>
                <w:rFonts w:ascii="Times New Roman" w:hAnsi="Times New Roman" w:cs="Times New Roman"/>
                <w:bCs/>
                <w:sz w:val="18"/>
                <w:szCs w:val="18"/>
              </w:rPr>
              <w:t>2134,0</w:t>
            </w:r>
          </w:p>
        </w:tc>
        <w:tc>
          <w:tcPr>
            <w:tcW w:w="1500" w:type="dxa"/>
            <w:tcBorders>
              <w:top w:val="nil"/>
              <w:left w:val="single" w:sz="4" w:space="0" w:color="auto"/>
              <w:bottom w:val="single" w:sz="4" w:space="0" w:color="auto"/>
              <w:right w:val="single" w:sz="4" w:space="0" w:color="auto"/>
            </w:tcBorders>
            <w:shd w:val="clear" w:color="auto" w:fill="auto"/>
            <w:noWrap/>
            <w:vAlign w:val="bottom"/>
          </w:tcPr>
          <w:p w14:paraId="3D6CEA18" w14:textId="77777777" w:rsidR="00B34305" w:rsidRPr="00E478AD" w:rsidRDefault="00B34305" w:rsidP="00BC021D">
            <w:pPr>
              <w:spacing w:after="0" w:line="240" w:lineRule="auto"/>
              <w:jc w:val="center"/>
              <w:textAlignment w:val="bottom"/>
              <w:rPr>
                <w:rFonts w:ascii="Times New Roman" w:hAnsi="Times New Roman" w:cs="Times New Roman"/>
                <w:sz w:val="18"/>
                <w:szCs w:val="18"/>
              </w:rPr>
            </w:pPr>
            <w:r w:rsidRPr="00E478AD">
              <w:rPr>
                <w:rFonts w:ascii="Times New Roman" w:eastAsia="SimSun" w:hAnsi="Times New Roman" w:cs="Times New Roman"/>
                <w:color w:val="000000"/>
                <w:sz w:val="18"/>
                <w:szCs w:val="18"/>
                <w:lang w:val="en-US" w:eastAsia="zh-CN" w:bidi="ar"/>
              </w:rPr>
              <w:t>10,73</w:t>
            </w:r>
          </w:p>
        </w:tc>
      </w:tr>
      <w:tr w:rsidR="00B34305" w:rsidRPr="00E478AD" w14:paraId="428D0A87" w14:textId="77777777" w:rsidTr="00BC021D">
        <w:trPr>
          <w:trHeight w:val="315"/>
        </w:trPr>
        <w:tc>
          <w:tcPr>
            <w:tcW w:w="4336" w:type="dxa"/>
            <w:tcBorders>
              <w:top w:val="nil"/>
              <w:left w:val="single" w:sz="4" w:space="0" w:color="auto"/>
              <w:bottom w:val="single" w:sz="4" w:space="0" w:color="auto"/>
              <w:right w:val="single" w:sz="4" w:space="0" w:color="auto"/>
            </w:tcBorders>
            <w:shd w:val="clear" w:color="auto" w:fill="auto"/>
            <w:noWrap/>
            <w:vAlign w:val="bottom"/>
          </w:tcPr>
          <w:p w14:paraId="1B7E15EA" w14:textId="77777777" w:rsidR="00B34305" w:rsidRPr="00E478AD" w:rsidRDefault="00B34305" w:rsidP="00BC021D">
            <w:pPr>
              <w:spacing w:after="0" w:line="240" w:lineRule="auto"/>
              <w:rPr>
                <w:rFonts w:ascii="Times New Roman" w:eastAsia="Times New Roman" w:hAnsi="Times New Roman" w:cs="Times New Roman"/>
                <w:color w:val="000000"/>
                <w:sz w:val="18"/>
                <w:szCs w:val="18"/>
                <w:lang w:eastAsia="ru-RU"/>
              </w:rPr>
            </w:pPr>
            <w:r w:rsidRPr="00E478AD">
              <w:rPr>
                <w:rFonts w:ascii="Times New Roman" w:eastAsia="Times New Roman" w:hAnsi="Times New Roman" w:cs="Times New Roman"/>
                <w:color w:val="000000"/>
                <w:sz w:val="18"/>
                <w:szCs w:val="18"/>
                <w:lang w:eastAsia="ru-RU"/>
              </w:rPr>
              <w:t>УСНО</w:t>
            </w:r>
          </w:p>
        </w:tc>
        <w:tc>
          <w:tcPr>
            <w:tcW w:w="1545" w:type="dxa"/>
            <w:tcBorders>
              <w:top w:val="nil"/>
              <w:left w:val="nil"/>
              <w:bottom w:val="single" w:sz="4" w:space="0" w:color="auto"/>
              <w:right w:val="single" w:sz="4" w:space="0" w:color="auto"/>
            </w:tcBorders>
            <w:shd w:val="clear" w:color="auto" w:fill="auto"/>
            <w:noWrap/>
            <w:vAlign w:val="bottom"/>
          </w:tcPr>
          <w:p w14:paraId="4F1B7C90" w14:textId="77777777" w:rsidR="00B34305" w:rsidRPr="00E478AD" w:rsidRDefault="00B34305" w:rsidP="00BC021D">
            <w:pPr>
              <w:spacing w:after="0" w:line="240" w:lineRule="auto"/>
              <w:jc w:val="center"/>
              <w:rPr>
                <w:rFonts w:ascii="Times New Roman" w:hAnsi="Times New Roman" w:cs="Times New Roman"/>
                <w:sz w:val="18"/>
                <w:szCs w:val="18"/>
              </w:rPr>
            </w:pPr>
            <w:r w:rsidRPr="00E478AD">
              <w:rPr>
                <w:rFonts w:ascii="Times New Roman" w:hAnsi="Times New Roman" w:cs="Times New Roman"/>
                <w:sz w:val="18"/>
                <w:szCs w:val="18"/>
              </w:rPr>
              <w:t>193,6</w:t>
            </w:r>
          </w:p>
        </w:tc>
        <w:tc>
          <w:tcPr>
            <w:tcW w:w="1200" w:type="dxa"/>
            <w:tcBorders>
              <w:top w:val="nil"/>
              <w:left w:val="nil"/>
              <w:bottom w:val="single" w:sz="4" w:space="0" w:color="auto"/>
              <w:right w:val="single" w:sz="4" w:space="0" w:color="auto"/>
            </w:tcBorders>
            <w:shd w:val="clear" w:color="auto" w:fill="auto"/>
            <w:noWrap/>
            <w:vAlign w:val="bottom"/>
          </w:tcPr>
          <w:p w14:paraId="6C866FE2" w14:textId="77777777" w:rsidR="00B34305" w:rsidRPr="00E478AD" w:rsidRDefault="00B34305" w:rsidP="00BC021D">
            <w:pPr>
              <w:spacing w:after="0" w:line="240" w:lineRule="auto"/>
              <w:jc w:val="center"/>
              <w:rPr>
                <w:rFonts w:ascii="Times New Roman" w:hAnsi="Times New Roman" w:cs="Times New Roman"/>
                <w:iCs/>
                <w:sz w:val="18"/>
                <w:szCs w:val="18"/>
              </w:rPr>
            </w:pPr>
            <w:r w:rsidRPr="00E478AD">
              <w:rPr>
                <w:rFonts w:ascii="Times New Roman" w:hAnsi="Times New Roman" w:cs="Times New Roman"/>
                <w:iCs/>
                <w:sz w:val="18"/>
                <w:szCs w:val="18"/>
              </w:rPr>
              <w:t>1,0</w:t>
            </w:r>
          </w:p>
        </w:tc>
        <w:tc>
          <w:tcPr>
            <w:tcW w:w="1200" w:type="dxa"/>
            <w:tcBorders>
              <w:top w:val="nil"/>
              <w:left w:val="nil"/>
              <w:bottom w:val="single" w:sz="8" w:space="0" w:color="auto"/>
              <w:right w:val="single" w:sz="8" w:space="0" w:color="auto"/>
            </w:tcBorders>
            <w:shd w:val="clear" w:color="auto" w:fill="auto"/>
            <w:noWrap/>
            <w:vAlign w:val="bottom"/>
          </w:tcPr>
          <w:p w14:paraId="7C7F2D8E" w14:textId="77777777" w:rsidR="00B34305" w:rsidRPr="00E478AD" w:rsidRDefault="00B34305" w:rsidP="00BC021D">
            <w:pPr>
              <w:spacing w:after="0" w:line="240" w:lineRule="auto"/>
              <w:jc w:val="center"/>
              <w:textAlignment w:val="bottom"/>
              <w:rPr>
                <w:rFonts w:ascii="Times New Roman" w:hAnsi="Times New Roman" w:cs="Times New Roman"/>
                <w:bCs/>
                <w:sz w:val="18"/>
                <w:szCs w:val="18"/>
              </w:rPr>
            </w:pPr>
            <w:r w:rsidRPr="00E478AD">
              <w:rPr>
                <w:rFonts w:ascii="Times New Roman" w:hAnsi="Times New Roman" w:cs="Times New Roman"/>
                <w:bCs/>
                <w:sz w:val="18"/>
                <w:szCs w:val="18"/>
              </w:rPr>
              <w:t>126,1</w:t>
            </w:r>
          </w:p>
        </w:tc>
        <w:tc>
          <w:tcPr>
            <w:tcW w:w="1500" w:type="dxa"/>
            <w:tcBorders>
              <w:top w:val="nil"/>
              <w:left w:val="single" w:sz="4" w:space="0" w:color="auto"/>
              <w:bottom w:val="single" w:sz="4" w:space="0" w:color="auto"/>
              <w:right w:val="single" w:sz="4" w:space="0" w:color="auto"/>
            </w:tcBorders>
            <w:shd w:val="clear" w:color="auto" w:fill="auto"/>
            <w:noWrap/>
            <w:vAlign w:val="bottom"/>
          </w:tcPr>
          <w:p w14:paraId="3603958D" w14:textId="77777777" w:rsidR="00B34305" w:rsidRPr="00E478AD" w:rsidRDefault="00B34305" w:rsidP="00BC021D">
            <w:pPr>
              <w:spacing w:after="0" w:line="240" w:lineRule="auto"/>
              <w:jc w:val="center"/>
              <w:textAlignment w:val="bottom"/>
              <w:rPr>
                <w:rFonts w:ascii="Times New Roman" w:hAnsi="Times New Roman" w:cs="Times New Roman"/>
                <w:sz w:val="18"/>
                <w:szCs w:val="18"/>
              </w:rPr>
            </w:pPr>
            <w:r w:rsidRPr="00E478AD">
              <w:rPr>
                <w:rFonts w:ascii="Times New Roman" w:eastAsia="SimSun" w:hAnsi="Times New Roman" w:cs="Times New Roman"/>
                <w:color w:val="000000"/>
                <w:sz w:val="18"/>
                <w:szCs w:val="18"/>
                <w:lang w:val="en-US" w:eastAsia="zh-CN" w:bidi="ar"/>
              </w:rPr>
              <w:t>0,57</w:t>
            </w:r>
          </w:p>
        </w:tc>
      </w:tr>
      <w:tr w:rsidR="00B34305" w:rsidRPr="00E478AD" w14:paraId="25C021AB" w14:textId="77777777" w:rsidTr="00BC021D">
        <w:trPr>
          <w:trHeight w:val="315"/>
        </w:trPr>
        <w:tc>
          <w:tcPr>
            <w:tcW w:w="4336" w:type="dxa"/>
            <w:tcBorders>
              <w:top w:val="nil"/>
              <w:left w:val="single" w:sz="4" w:space="0" w:color="auto"/>
              <w:bottom w:val="single" w:sz="4" w:space="0" w:color="auto"/>
              <w:right w:val="single" w:sz="4" w:space="0" w:color="auto"/>
            </w:tcBorders>
            <w:shd w:val="clear" w:color="auto" w:fill="auto"/>
            <w:noWrap/>
            <w:vAlign w:val="bottom"/>
          </w:tcPr>
          <w:p w14:paraId="37D9C1BF" w14:textId="77777777" w:rsidR="00B34305" w:rsidRPr="00E478AD" w:rsidRDefault="00B34305" w:rsidP="00BC021D">
            <w:pPr>
              <w:spacing w:after="0" w:line="240" w:lineRule="auto"/>
              <w:rPr>
                <w:rFonts w:ascii="Times New Roman" w:eastAsia="Times New Roman" w:hAnsi="Times New Roman" w:cs="Times New Roman"/>
                <w:color w:val="000000"/>
                <w:sz w:val="18"/>
                <w:szCs w:val="18"/>
                <w:lang w:eastAsia="ru-RU"/>
              </w:rPr>
            </w:pPr>
            <w:r w:rsidRPr="00E478AD">
              <w:rPr>
                <w:rFonts w:ascii="Times New Roman" w:eastAsia="Times New Roman" w:hAnsi="Times New Roman" w:cs="Times New Roman"/>
                <w:color w:val="000000"/>
                <w:sz w:val="18"/>
                <w:szCs w:val="18"/>
                <w:lang w:eastAsia="ru-RU"/>
              </w:rPr>
              <w:t>газ</w:t>
            </w:r>
          </w:p>
        </w:tc>
        <w:tc>
          <w:tcPr>
            <w:tcW w:w="1545" w:type="dxa"/>
            <w:tcBorders>
              <w:top w:val="nil"/>
              <w:left w:val="nil"/>
              <w:bottom w:val="single" w:sz="4" w:space="0" w:color="auto"/>
              <w:right w:val="single" w:sz="4" w:space="0" w:color="auto"/>
            </w:tcBorders>
            <w:shd w:val="clear" w:color="auto" w:fill="auto"/>
            <w:noWrap/>
            <w:vAlign w:val="bottom"/>
          </w:tcPr>
          <w:p w14:paraId="37EA9B06" w14:textId="77777777" w:rsidR="00B34305" w:rsidRPr="00E478AD" w:rsidRDefault="00B34305" w:rsidP="00BC021D">
            <w:pPr>
              <w:spacing w:after="0" w:line="240" w:lineRule="auto"/>
              <w:jc w:val="center"/>
              <w:rPr>
                <w:rFonts w:ascii="Times New Roman" w:hAnsi="Times New Roman" w:cs="Times New Roman"/>
                <w:sz w:val="18"/>
                <w:szCs w:val="18"/>
              </w:rPr>
            </w:pPr>
            <w:r w:rsidRPr="00E478AD">
              <w:rPr>
                <w:rFonts w:ascii="Times New Roman" w:hAnsi="Times New Roman" w:cs="Times New Roman"/>
                <w:sz w:val="18"/>
                <w:szCs w:val="18"/>
              </w:rPr>
              <w:t>167,8</w:t>
            </w:r>
          </w:p>
        </w:tc>
        <w:tc>
          <w:tcPr>
            <w:tcW w:w="1200" w:type="dxa"/>
            <w:tcBorders>
              <w:top w:val="nil"/>
              <w:left w:val="nil"/>
              <w:bottom w:val="single" w:sz="4" w:space="0" w:color="auto"/>
              <w:right w:val="single" w:sz="4" w:space="0" w:color="auto"/>
            </w:tcBorders>
            <w:shd w:val="clear" w:color="auto" w:fill="auto"/>
            <w:noWrap/>
            <w:vAlign w:val="bottom"/>
          </w:tcPr>
          <w:p w14:paraId="3E49F877" w14:textId="77777777" w:rsidR="00B34305" w:rsidRPr="00E478AD" w:rsidRDefault="00B34305" w:rsidP="00BC021D">
            <w:pPr>
              <w:spacing w:after="0" w:line="240" w:lineRule="auto"/>
              <w:jc w:val="center"/>
              <w:rPr>
                <w:rFonts w:ascii="Times New Roman" w:hAnsi="Times New Roman" w:cs="Times New Roman"/>
                <w:iCs/>
                <w:sz w:val="18"/>
                <w:szCs w:val="18"/>
              </w:rPr>
            </w:pPr>
            <w:r w:rsidRPr="00E478AD">
              <w:rPr>
                <w:rFonts w:ascii="Times New Roman" w:hAnsi="Times New Roman" w:cs="Times New Roman"/>
                <w:iCs/>
                <w:sz w:val="18"/>
                <w:szCs w:val="18"/>
              </w:rPr>
              <w:t>0,9</w:t>
            </w:r>
          </w:p>
        </w:tc>
        <w:tc>
          <w:tcPr>
            <w:tcW w:w="1200" w:type="dxa"/>
            <w:tcBorders>
              <w:top w:val="nil"/>
              <w:left w:val="nil"/>
              <w:bottom w:val="single" w:sz="8" w:space="0" w:color="auto"/>
              <w:right w:val="single" w:sz="8" w:space="0" w:color="auto"/>
            </w:tcBorders>
            <w:shd w:val="clear" w:color="auto" w:fill="auto"/>
            <w:noWrap/>
            <w:vAlign w:val="bottom"/>
          </w:tcPr>
          <w:p w14:paraId="36CDCB6B" w14:textId="77777777" w:rsidR="00B34305" w:rsidRPr="00E478AD" w:rsidRDefault="00B34305" w:rsidP="00BC021D">
            <w:pPr>
              <w:spacing w:after="0" w:line="240" w:lineRule="auto"/>
              <w:jc w:val="center"/>
              <w:textAlignment w:val="bottom"/>
              <w:rPr>
                <w:rFonts w:ascii="Times New Roman" w:hAnsi="Times New Roman" w:cs="Times New Roman"/>
                <w:bCs/>
                <w:sz w:val="18"/>
                <w:szCs w:val="18"/>
              </w:rPr>
            </w:pPr>
            <w:r w:rsidRPr="00E478AD">
              <w:rPr>
                <w:rFonts w:ascii="Times New Roman" w:hAnsi="Times New Roman" w:cs="Times New Roman"/>
                <w:bCs/>
                <w:sz w:val="18"/>
                <w:szCs w:val="18"/>
              </w:rPr>
              <w:t>189,6</w:t>
            </w:r>
          </w:p>
        </w:tc>
        <w:tc>
          <w:tcPr>
            <w:tcW w:w="1500" w:type="dxa"/>
            <w:tcBorders>
              <w:top w:val="nil"/>
              <w:left w:val="single" w:sz="4" w:space="0" w:color="auto"/>
              <w:bottom w:val="single" w:sz="4" w:space="0" w:color="auto"/>
              <w:right w:val="single" w:sz="4" w:space="0" w:color="auto"/>
            </w:tcBorders>
            <w:shd w:val="clear" w:color="auto" w:fill="auto"/>
            <w:noWrap/>
            <w:vAlign w:val="bottom"/>
          </w:tcPr>
          <w:p w14:paraId="100187B7" w14:textId="77777777" w:rsidR="00B34305" w:rsidRPr="00E478AD" w:rsidRDefault="00B34305" w:rsidP="00BC021D">
            <w:pPr>
              <w:spacing w:after="0" w:line="240" w:lineRule="auto"/>
              <w:jc w:val="center"/>
              <w:textAlignment w:val="bottom"/>
              <w:rPr>
                <w:rFonts w:ascii="Times New Roman" w:hAnsi="Times New Roman" w:cs="Times New Roman"/>
                <w:sz w:val="18"/>
                <w:szCs w:val="18"/>
              </w:rPr>
            </w:pPr>
            <w:r w:rsidRPr="00E478AD">
              <w:rPr>
                <w:rFonts w:ascii="Times New Roman" w:eastAsia="SimSun" w:hAnsi="Times New Roman" w:cs="Times New Roman"/>
                <w:color w:val="000000"/>
                <w:sz w:val="18"/>
                <w:szCs w:val="18"/>
                <w:lang w:val="en-US" w:eastAsia="zh-CN" w:bidi="ar"/>
              </w:rPr>
              <w:t>0,87</w:t>
            </w:r>
          </w:p>
        </w:tc>
      </w:tr>
      <w:tr w:rsidR="00B34305" w:rsidRPr="00E478AD" w14:paraId="6DBD16E3" w14:textId="77777777" w:rsidTr="00BC021D">
        <w:trPr>
          <w:trHeight w:val="315"/>
        </w:trPr>
        <w:tc>
          <w:tcPr>
            <w:tcW w:w="4336" w:type="dxa"/>
            <w:tcBorders>
              <w:top w:val="nil"/>
              <w:left w:val="single" w:sz="4" w:space="0" w:color="auto"/>
              <w:bottom w:val="single" w:sz="4" w:space="0" w:color="auto"/>
              <w:right w:val="single" w:sz="4" w:space="0" w:color="auto"/>
            </w:tcBorders>
            <w:shd w:val="clear" w:color="auto" w:fill="auto"/>
            <w:noWrap/>
            <w:vAlign w:val="bottom"/>
          </w:tcPr>
          <w:p w14:paraId="56D85AB6" w14:textId="77777777" w:rsidR="00B34305" w:rsidRPr="00E478AD" w:rsidRDefault="00B34305" w:rsidP="00BC021D">
            <w:pPr>
              <w:spacing w:after="0" w:line="240" w:lineRule="auto"/>
              <w:rPr>
                <w:rFonts w:ascii="Times New Roman" w:eastAsia="Times New Roman" w:hAnsi="Times New Roman" w:cs="Times New Roman"/>
                <w:color w:val="000000"/>
                <w:sz w:val="18"/>
                <w:szCs w:val="18"/>
                <w:lang w:eastAsia="ru-RU"/>
              </w:rPr>
            </w:pPr>
            <w:r w:rsidRPr="00E478AD">
              <w:rPr>
                <w:rFonts w:ascii="Times New Roman" w:eastAsia="Times New Roman" w:hAnsi="Times New Roman" w:cs="Times New Roman"/>
                <w:color w:val="000000"/>
                <w:sz w:val="18"/>
                <w:szCs w:val="18"/>
                <w:lang w:eastAsia="ru-RU"/>
              </w:rPr>
              <w:t>гсм</w:t>
            </w:r>
          </w:p>
        </w:tc>
        <w:tc>
          <w:tcPr>
            <w:tcW w:w="1545" w:type="dxa"/>
            <w:tcBorders>
              <w:top w:val="nil"/>
              <w:left w:val="nil"/>
              <w:bottom w:val="single" w:sz="4" w:space="0" w:color="auto"/>
              <w:right w:val="single" w:sz="4" w:space="0" w:color="auto"/>
            </w:tcBorders>
            <w:shd w:val="clear" w:color="auto" w:fill="auto"/>
            <w:noWrap/>
            <w:vAlign w:val="bottom"/>
          </w:tcPr>
          <w:p w14:paraId="451CDDCB" w14:textId="77777777" w:rsidR="00B34305" w:rsidRPr="00E478AD" w:rsidRDefault="00B34305" w:rsidP="00BC021D">
            <w:pPr>
              <w:spacing w:after="0" w:line="240" w:lineRule="auto"/>
              <w:jc w:val="center"/>
              <w:rPr>
                <w:rFonts w:ascii="Times New Roman" w:hAnsi="Times New Roman" w:cs="Times New Roman"/>
                <w:sz w:val="18"/>
                <w:szCs w:val="18"/>
              </w:rPr>
            </w:pPr>
            <w:r w:rsidRPr="00E478AD">
              <w:rPr>
                <w:rFonts w:ascii="Times New Roman" w:hAnsi="Times New Roman" w:cs="Times New Roman"/>
                <w:sz w:val="18"/>
                <w:szCs w:val="18"/>
              </w:rPr>
              <w:t>494,1</w:t>
            </w:r>
          </w:p>
        </w:tc>
        <w:tc>
          <w:tcPr>
            <w:tcW w:w="1200" w:type="dxa"/>
            <w:tcBorders>
              <w:top w:val="nil"/>
              <w:left w:val="nil"/>
              <w:bottom w:val="single" w:sz="4" w:space="0" w:color="auto"/>
              <w:right w:val="single" w:sz="4" w:space="0" w:color="auto"/>
            </w:tcBorders>
            <w:shd w:val="clear" w:color="auto" w:fill="auto"/>
            <w:noWrap/>
            <w:vAlign w:val="bottom"/>
          </w:tcPr>
          <w:p w14:paraId="7F75A13D" w14:textId="77777777" w:rsidR="00B34305" w:rsidRPr="00E478AD" w:rsidRDefault="00B34305" w:rsidP="00BC021D">
            <w:pPr>
              <w:spacing w:after="0" w:line="240" w:lineRule="auto"/>
              <w:jc w:val="center"/>
              <w:rPr>
                <w:rFonts w:ascii="Times New Roman" w:hAnsi="Times New Roman" w:cs="Times New Roman"/>
                <w:iCs/>
                <w:sz w:val="18"/>
                <w:szCs w:val="18"/>
              </w:rPr>
            </w:pPr>
            <w:r w:rsidRPr="00E478AD">
              <w:rPr>
                <w:rFonts w:ascii="Times New Roman" w:hAnsi="Times New Roman" w:cs="Times New Roman"/>
                <w:iCs/>
                <w:sz w:val="18"/>
                <w:szCs w:val="18"/>
              </w:rPr>
              <w:t>2,7</w:t>
            </w:r>
          </w:p>
        </w:tc>
        <w:tc>
          <w:tcPr>
            <w:tcW w:w="1200" w:type="dxa"/>
            <w:tcBorders>
              <w:top w:val="nil"/>
              <w:left w:val="nil"/>
              <w:bottom w:val="single" w:sz="8" w:space="0" w:color="auto"/>
              <w:right w:val="single" w:sz="8" w:space="0" w:color="auto"/>
            </w:tcBorders>
            <w:shd w:val="clear" w:color="auto" w:fill="auto"/>
            <w:noWrap/>
            <w:vAlign w:val="bottom"/>
          </w:tcPr>
          <w:p w14:paraId="5EB7A1F6" w14:textId="77777777" w:rsidR="00B34305" w:rsidRPr="00E478AD" w:rsidRDefault="00B34305" w:rsidP="00BC021D">
            <w:pPr>
              <w:spacing w:after="0" w:line="240" w:lineRule="auto"/>
              <w:jc w:val="center"/>
              <w:textAlignment w:val="bottom"/>
              <w:rPr>
                <w:rFonts w:ascii="Times New Roman" w:hAnsi="Times New Roman" w:cs="Times New Roman"/>
                <w:bCs/>
                <w:sz w:val="18"/>
                <w:szCs w:val="18"/>
              </w:rPr>
            </w:pPr>
            <w:r w:rsidRPr="00E478AD">
              <w:rPr>
                <w:rFonts w:ascii="Times New Roman" w:hAnsi="Times New Roman" w:cs="Times New Roman"/>
                <w:bCs/>
                <w:sz w:val="18"/>
                <w:szCs w:val="18"/>
              </w:rPr>
              <w:t>608,9</w:t>
            </w:r>
          </w:p>
        </w:tc>
        <w:tc>
          <w:tcPr>
            <w:tcW w:w="1500" w:type="dxa"/>
            <w:tcBorders>
              <w:top w:val="nil"/>
              <w:left w:val="single" w:sz="4" w:space="0" w:color="auto"/>
              <w:bottom w:val="single" w:sz="4" w:space="0" w:color="auto"/>
              <w:right w:val="single" w:sz="4" w:space="0" w:color="auto"/>
            </w:tcBorders>
            <w:shd w:val="clear" w:color="auto" w:fill="auto"/>
            <w:noWrap/>
            <w:vAlign w:val="bottom"/>
          </w:tcPr>
          <w:p w14:paraId="45CD3D7F" w14:textId="77777777" w:rsidR="00B34305" w:rsidRPr="00E478AD" w:rsidRDefault="00B34305" w:rsidP="00BC021D">
            <w:pPr>
              <w:spacing w:after="0" w:line="240" w:lineRule="auto"/>
              <w:jc w:val="center"/>
              <w:textAlignment w:val="bottom"/>
              <w:rPr>
                <w:rFonts w:ascii="Times New Roman" w:hAnsi="Times New Roman" w:cs="Times New Roman"/>
                <w:sz w:val="18"/>
                <w:szCs w:val="18"/>
              </w:rPr>
            </w:pPr>
            <w:r w:rsidRPr="00E478AD">
              <w:rPr>
                <w:rFonts w:ascii="Times New Roman" w:eastAsia="SimSun" w:hAnsi="Times New Roman" w:cs="Times New Roman"/>
                <w:color w:val="000000"/>
                <w:sz w:val="18"/>
                <w:szCs w:val="18"/>
                <w:lang w:val="en-US" w:eastAsia="zh-CN" w:bidi="ar"/>
              </w:rPr>
              <w:t>2,74</w:t>
            </w:r>
          </w:p>
        </w:tc>
      </w:tr>
      <w:tr w:rsidR="00B34305" w:rsidRPr="00E478AD" w14:paraId="609D4A75" w14:textId="77777777" w:rsidTr="00BC021D">
        <w:trPr>
          <w:trHeight w:val="315"/>
        </w:trPr>
        <w:tc>
          <w:tcPr>
            <w:tcW w:w="4336" w:type="dxa"/>
            <w:tcBorders>
              <w:top w:val="nil"/>
              <w:left w:val="single" w:sz="4" w:space="0" w:color="auto"/>
              <w:bottom w:val="single" w:sz="4" w:space="0" w:color="auto"/>
              <w:right w:val="single" w:sz="4" w:space="0" w:color="auto"/>
            </w:tcBorders>
            <w:shd w:val="clear" w:color="auto" w:fill="auto"/>
            <w:noWrap/>
            <w:vAlign w:val="bottom"/>
          </w:tcPr>
          <w:p w14:paraId="0A23F5EF" w14:textId="77777777" w:rsidR="00B34305" w:rsidRPr="00E478AD" w:rsidRDefault="00B34305" w:rsidP="00BC021D">
            <w:pPr>
              <w:spacing w:after="0" w:line="240" w:lineRule="auto"/>
              <w:rPr>
                <w:rFonts w:ascii="Times New Roman" w:eastAsia="Times New Roman" w:hAnsi="Times New Roman" w:cs="Times New Roman"/>
                <w:color w:val="000000"/>
                <w:sz w:val="18"/>
                <w:szCs w:val="18"/>
                <w:lang w:eastAsia="ru-RU"/>
              </w:rPr>
            </w:pPr>
            <w:r w:rsidRPr="00E478AD">
              <w:rPr>
                <w:rFonts w:ascii="Times New Roman" w:eastAsia="Times New Roman" w:hAnsi="Times New Roman" w:cs="Times New Roman"/>
                <w:color w:val="000000"/>
                <w:sz w:val="18"/>
                <w:szCs w:val="18"/>
                <w:lang w:eastAsia="ru-RU"/>
              </w:rPr>
              <w:t>элетроэнергия</w:t>
            </w:r>
          </w:p>
        </w:tc>
        <w:tc>
          <w:tcPr>
            <w:tcW w:w="1545" w:type="dxa"/>
            <w:tcBorders>
              <w:top w:val="nil"/>
              <w:left w:val="nil"/>
              <w:bottom w:val="single" w:sz="4" w:space="0" w:color="auto"/>
              <w:right w:val="single" w:sz="4" w:space="0" w:color="auto"/>
            </w:tcBorders>
            <w:shd w:val="clear" w:color="auto" w:fill="auto"/>
            <w:noWrap/>
            <w:vAlign w:val="bottom"/>
          </w:tcPr>
          <w:p w14:paraId="209E81DB" w14:textId="77777777" w:rsidR="00B34305" w:rsidRPr="00E478AD" w:rsidRDefault="00B34305" w:rsidP="00BC021D">
            <w:pPr>
              <w:spacing w:after="0" w:line="240" w:lineRule="auto"/>
              <w:jc w:val="center"/>
              <w:rPr>
                <w:rFonts w:ascii="Times New Roman" w:hAnsi="Times New Roman" w:cs="Times New Roman"/>
                <w:sz w:val="18"/>
                <w:szCs w:val="18"/>
              </w:rPr>
            </w:pPr>
            <w:r w:rsidRPr="00E478AD">
              <w:rPr>
                <w:rFonts w:ascii="Times New Roman" w:hAnsi="Times New Roman" w:cs="Times New Roman"/>
                <w:sz w:val="18"/>
                <w:szCs w:val="18"/>
              </w:rPr>
              <w:t>5935,1</w:t>
            </w:r>
          </w:p>
        </w:tc>
        <w:tc>
          <w:tcPr>
            <w:tcW w:w="1200" w:type="dxa"/>
            <w:tcBorders>
              <w:top w:val="nil"/>
              <w:left w:val="nil"/>
              <w:bottom w:val="single" w:sz="4" w:space="0" w:color="auto"/>
              <w:right w:val="single" w:sz="4" w:space="0" w:color="auto"/>
            </w:tcBorders>
            <w:shd w:val="clear" w:color="auto" w:fill="auto"/>
            <w:noWrap/>
            <w:vAlign w:val="bottom"/>
          </w:tcPr>
          <w:p w14:paraId="7BE87297" w14:textId="77777777" w:rsidR="00B34305" w:rsidRPr="00E478AD" w:rsidRDefault="00B34305" w:rsidP="00BC021D">
            <w:pPr>
              <w:spacing w:after="0" w:line="240" w:lineRule="auto"/>
              <w:jc w:val="center"/>
              <w:rPr>
                <w:rFonts w:ascii="Times New Roman" w:hAnsi="Times New Roman" w:cs="Times New Roman"/>
                <w:iCs/>
                <w:sz w:val="18"/>
                <w:szCs w:val="18"/>
              </w:rPr>
            </w:pPr>
            <w:r w:rsidRPr="00E478AD">
              <w:rPr>
                <w:rFonts w:ascii="Times New Roman" w:hAnsi="Times New Roman" w:cs="Times New Roman"/>
                <w:iCs/>
                <w:sz w:val="18"/>
                <w:szCs w:val="18"/>
              </w:rPr>
              <w:t>31,9</w:t>
            </w:r>
          </w:p>
        </w:tc>
        <w:tc>
          <w:tcPr>
            <w:tcW w:w="1200" w:type="dxa"/>
            <w:tcBorders>
              <w:top w:val="nil"/>
              <w:left w:val="nil"/>
              <w:bottom w:val="single" w:sz="8" w:space="0" w:color="auto"/>
              <w:right w:val="single" w:sz="8" w:space="0" w:color="auto"/>
            </w:tcBorders>
            <w:shd w:val="clear" w:color="auto" w:fill="auto"/>
            <w:noWrap/>
            <w:vAlign w:val="bottom"/>
          </w:tcPr>
          <w:p w14:paraId="1F81085D" w14:textId="77777777" w:rsidR="00B34305" w:rsidRPr="00E478AD" w:rsidRDefault="00B34305" w:rsidP="00BC021D">
            <w:pPr>
              <w:spacing w:after="0" w:line="240" w:lineRule="auto"/>
              <w:jc w:val="center"/>
              <w:textAlignment w:val="bottom"/>
              <w:rPr>
                <w:rFonts w:ascii="Times New Roman" w:hAnsi="Times New Roman" w:cs="Times New Roman"/>
                <w:bCs/>
                <w:sz w:val="18"/>
                <w:szCs w:val="18"/>
              </w:rPr>
            </w:pPr>
            <w:r w:rsidRPr="00E478AD">
              <w:rPr>
                <w:rFonts w:ascii="Times New Roman" w:hAnsi="Times New Roman" w:cs="Times New Roman"/>
                <w:bCs/>
                <w:sz w:val="18"/>
                <w:szCs w:val="18"/>
              </w:rPr>
              <w:t>7178,4</w:t>
            </w:r>
          </w:p>
        </w:tc>
        <w:tc>
          <w:tcPr>
            <w:tcW w:w="1500" w:type="dxa"/>
            <w:tcBorders>
              <w:top w:val="nil"/>
              <w:left w:val="single" w:sz="4" w:space="0" w:color="auto"/>
              <w:bottom w:val="single" w:sz="4" w:space="0" w:color="auto"/>
              <w:right w:val="single" w:sz="4" w:space="0" w:color="auto"/>
            </w:tcBorders>
            <w:shd w:val="clear" w:color="auto" w:fill="auto"/>
            <w:noWrap/>
            <w:vAlign w:val="bottom"/>
          </w:tcPr>
          <w:p w14:paraId="342A94DA" w14:textId="77777777" w:rsidR="00B34305" w:rsidRPr="00E478AD" w:rsidRDefault="00B34305" w:rsidP="00BC021D">
            <w:pPr>
              <w:spacing w:after="0" w:line="240" w:lineRule="auto"/>
              <w:jc w:val="center"/>
              <w:textAlignment w:val="bottom"/>
              <w:rPr>
                <w:rFonts w:ascii="Times New Roman" w:hAnsi="Times New Roman" w:cs="Times New Roman"/>
                <w:sz w:val="18"/>
                <w:szCs w:val="18"/>
              </w:rPr>
            </w:pPr>
            <w:r w:rsidRPr="00E478AD">
              <w:rPr>
                <w:rFonts w:ascii="Times New Roman" w:eastAsia="SimSun" w:hAnsi="Times New Roman" w:cs="Times New Roman"/>
                <w:color w:val="000000"/>
                <w:sz w:val="18"/>
                <w:szCs w:val="18"/>
                <w:lang w:val="en-US" w:eastAsia="zh-CN" w:bidi="ar"/>
              </w:rPr>
              <w:t>35,12</w:t>
            </w:r>
          </w:p>
        </w:tc>
      </w:tr>
      <w:tr w:rsidR="00B34305" w:rsidRPr="00E478AD" w14:paraId="26C37CCD" w14:textId="77777777" w:rsidTr="00BC021D">
        <w:trPr>
          <w:trHeight w:val="315"/>
        </w:trPr>
        <w:tc>
          <w:tcPr>
            <w:tcW w:w="4336" w:type="dxa"/>
            <w:tcBorders>
              <w:top w:val="nil"/>
              <w:left w:val="single" w:sz="4" w:space="0" w:color="auto"/>
              <w:bottom w:val="single" w:sz="4" w:space="0" w:color="auto"/>
              <w:right w:val="single" w:sz="4" w:space="0" w:color="auto"/>
            </w:tcBorders>
            <w:shd w:val="clear" w:color="auto" w:fill="auto"/>
            <w:noWrap/>
            <w:vAlign w:val="bottom"/>
          </w:tcPr>
          <w:p w14:paraId="0D3E4D7D" w14:textId="77777777" w:rsidR="00B34305" w:rsidRPr="00E478AD" w:rsidRDefault="00B34305" w:rsidP="00BC021D">
            <w:pPr>
              <w:spacing w:after="0" w:line="240" w:lineRule="auto"/>
              <w:rPr>
                <w:rFonts w:ascii="Times New Roman" w:eastAsia="Times New Roman" w:hAnsi="Times New Roman" w:cs="Times New Roman"/>
                <w:color w:val="000000"/>
                <w:sz w:val="18"/>
                <w:szCs w:val="18"/>
                <w:lang w:eastAsia="ru-RU"/>
              </w:rPr>
            </w:pPr>
            <w:r w:rsidRPr="00E478AD">
              <w:rPr>
                <w:rFonts w:ascii="Times New Roman" w:eastAsia="Times New Roman" w:hAnsi="Times New Roman" w:cs="Times New Roman"/>
                <w:color w:val="000000"/>
                <w:sz w:val="18"/>
                <w:szCs w:val="18"/>
                <w:lang w:eastAsia="ru-RU"/>
              </w:rPr>
              <w:t>тко</w:t>
            </w:r>
          </w:p>
        </w:tc>
        <w:tc>
          <w:tcPr>
            <w:tcW w:w="1545" w:type="dxa"/>
            <w:tcBorders>
              <w:top w:val="nil"/>
              <w:left w:val="nil"/>
              <w:bottom w:val="single" w:sz="4" w:space="0" w:color="auto"/>
              <w:right w:val="single" w:sz="4" w:space="0" w:color="auto"/>
            </w:tcBorders>
            <w:shd w:val="clear" w:color="auto" w:fill="auto"/>
            <w:noWrap/>
            <w:vAlign w:val="bottom"/>
          </w:tcPr>
          <w:p w14:paraId="2A2F65DD" w14:textId="77777777" w:rsidR="00B34305" w:rsidRPr="00E478AD" w:rsidRDefault="00B34305" w:rsidP="00BC021D">
            <w:pPr>
              <w:spacing w:after="0" w:line="240" w:lineRule="auto"/>
              <w:jc w:val="center"/>
              <w:rPr>
                <w:rFonts w:ascii="Times New Roman" w:hAnsi="Times New Roman" w:cs="Times New Roman"/>
                <w:sz w:val="18"/>
                <w:szCs w:val="18"/>
              </w:rPr>
            </w:pPr>
            <w:r w:rsidRPr="00E478AD">
              <w:rPr>
                <w:rFonts w:ascii="Times New Roman" w:hAnsi="Times New Roman" w:cs="Times New Roman"/>
                <w:sz w:val="18"/>
                <w:szCs w:val="18"/>
              </w:rPr>
              <w:t>2,5</w:t>
            </w:r>
          </w:p>
        </w:tc>
        <w:tc>
          <w:tcPr>
            <w:tcW w:w="1200" w:type="dxa"/>
            <w:tcBorders>
              <w:top w:val="nil"/>
              <w:left w:val="nil"/>
              <w:bottom w:val="single" w:sz="4" w:space="0" w:color="auto"/>
              <w:right w:val="single" w:sz="4" w:space="0" w:color="auto"/>
            </w:tcBorders>
            <w:shd w:val="clear" w:color="auto" w:fill="auto"/>
            <w:noWrap/>
            <w:vAlign w:val="bottom"/>
          </w:tcPr>
          <w:p w14:paraId="7763A4A0" w14:textId="77777777" w:rsidR="00B34305" w:rsidRPr="00E478AD" w:rsidRDefault="00B34305" w:rsidP="00BC021D">
            <w:pPr>
              <w:spacing w:after="0" w:line="240" w:lineRule="auto"/>
              <w:jc w:val="center"/>
              <w:rPr>
                <w:rFonts w:ascii="Times New Roman" w:hAnsi="Times New Roman" w:cs="Times New Roman"/>
                <w:iCs/>
                <w:sz w:val="18"/>
                <w:szCs w:val="18"/>
              </w:rPr>
            </w:pPr>
            <w:r w:rsidRPr="00E478AD">
              <w:rPr>
                <w:rFonts w:ascii="Times New Roman" w:hAnsi="Times New Roman" w:cs="Times New Roman"/>
                <w:iCs/>
                <w:sz w:val="18"/>
                <w:szCs w:val="18"/>
              </w:rPr>
              <w:t>0,0</w:t>
            </w:r>
          </w:p>
        </w:tc>
        <w:tc>
          <w:tcPr>
            <w:tcW w:w="1200" w:type="dxa"/>
            <w:tcBorders>
              <w:top w:val="nil"/>
              <w:left w:val="nil"/>
              <w:bottom w:val="single" w:sz="8" w:space="0" w:color="auto"/>
              <w:right w:val="single" w:sz="8" w:space="0" w:color="auto"/>
            </w:tcBorders>
            <w:shd w:val="clear" w:color="auto" w:fill="auto"/>
            <w:noWrap/>
            <w:vAlign w:val="bottom"/>
          </w:tcPr>
          <w:p w14:paraId="44AF8A0E" w14:textId="77777777" w:rsidR="00B34305" w:rsidRPr="00E478AD" w:rsidRDefault="00B34305" w:rsidP="00BC021D">
            <w:pPr>
              <w:spacing w:after="0" w:line="240" w:lineRule="auto"/>
              <w:jc w:val="center"/>
              <w:textAlignment w:val="bottom"/>
              <w:rPr>
                <w:rFonts w:ascii="Times New Roman" w:hAnsi="Times New Roman" w:cs="Times New Roman"/>
                <w:bCs/>
                <w:sz w:val="18"/>
                <w:szCs w:val="18"/>
              </w:rPr>
            </w:pPr>
            <w:r w:rsidRPr="00E478AD">
              <w:rPr>
                <w:rFonts w:ascii="Times New Roman" w:hAnsi="Times New Roman" w:cs="Times New Roman"/>
                <w:bCs/>
                <w:sz w:val="18"/>
                <w:szCs w:val="18"/>
              </w:rPr>
              <w:t>3,0</w:t>
            </w:r>
          </w:p>
        </w:tc>
        <w:tc>
          <w:tcPr>
            <w:tcW w:w="1500" w:type="dxa"/>
            <w:tcBorders>
              <w:top w:val="nil"/>
              <w:left w:val="single" w:sz="4" w:space="0" w:color="auto"/>
              <w:bottom w:val="single" w:sz="4" w:space="0" w:color="auto"/>
              <w:right w:val="single" w:sz="4" w:space="0" w:color="auto"/>
            </w:tcBorders>
            <w:shd w:val="clear" w:color="auto" w:fill="auto"/>
            <w:noWrap/>
            <w:vAlign w:val="bottom"/>
          </w:tcPr>
          <w:p w14:paraId="1D5025B6" w14:textId="77777777" w:rsidR="00B34305" w:rsidRPr="00E478AD" w:rsidRDefault="00B34305" w:rsidP="00BC021D">
            <w:pPr>
              <w:spacing w:after="0" w:line="240" w:lineRule="auto"/>
              <w:jc w:val="center"/>
              <w:textAlignment w:val="bottom"/>
              <w:rPr>
                <w:rFonts w:ascii="Times New Roman" w:hAnsi="Times New Roman" w:cs="Times New Roman"/>
                <w:sz w:val="18"/>
                <w:szCs w:val="18"/>
              </w:rPr>
            </w:pPr>
            <w:r w:rsidRPr="00E478AD">
              <w:rPr>
                <w:rFonts w:ascii="Times New Roman" w:eastAsia="SimSun" w:hAnsi="Times New Roman" w:cs="Times New Roman"/>
                <w:color w:val="000000"/>
                <w:sz w:val="18"/>
                <w:szCs w:val="18"/>
                <w:lang w:val="en-US" w:eastAsia="zh-CN" w:bidi="ar"/>
              </w:rPr>
              <w:t>0,02</w:t>
            </w:r>
          </w:p>
        </w:tc>
      </w:tr>
      <w:tr w:rsidR="00B34305" w:rsidRPr="00E478AD" w14:paraId="112E56A0" w14:textId="77777777" w:rsidTr="00BC021D">
        <w:trPr>
          <w:trHeight w:val="315"/>
        </w:trPr>
        <w:tc>
          <w:tcPr>
            <w:tcW w:w="4336" w:type="dxa"/>
            <w:tcBorders>
              <w:top w:val="nil"/>
              <w:left w:val="single" w:sz="4" w:space="0" w:color="auto"/>
              <w:bottom w:val="single" w:sz="4" w:space="0" w:color="auto"/>
              <w:right w:val="single" w:sz="4" w:space="0" w:color="auto"/>
            </w:tcBorders>
            <w:shd w:val="clear" w:color="auto" w:fill="auto"/>
            <w:noWrap/>
            <w:vAlign w:val="bottom"/>
          </w:tcPr>
          <w:p w14:paraId="34979B77" w14:textId="77777777" w:rsidR="00B34305" w:rsidRPr="00E478AD" w:rsidRDefault="00B34305" w:rsidP="00BC021D">
            <w:pPr>
              <w:spacing w:after="0" w:line="240" w:lineRule="auto"/>
              <w:rPr>
                <w:rFonts w:ascii="Times New Roman" w:eastAsia="Times New Roman" w:hAnsi="Times New Roman" w:cs="Times New Roman"/>
                <w:color w:val="000000"/>
                <w:sz w:val="18"/>
                <w:szCs w:val="18"/>
                <w:lang w:eastAsia="ru-RU"/>
              </w:rPr>
            </w:pPr>
            <w:r w:rsidRPr="00E478AD">
              <w:rPr>
                <w:rFonts w:ascii="Times New Roman" w:eastAsia="Times New Roman" w:hAnsi="Times New Roman" w:cs="Times New Roman"/>
                <w:color w:val="000000"/>
                <w:sz w:val="18"/>
                <w:szCs w:val="18"/>
                <w:lang w:eastAsia="ru-RU"/>
              </w:rPr>
              <w:t>услуги РКЦ</w:t>
            </w:r>
          </w:p>
        </w:tc>
        <w:tc>
          <w:tcPr>
            <w:tcW w:w="1545" w:type="dxa"/>
            <w:tcBorders>
              <w:top w:val="nil"/>
              <w:left w:val="nil"/>
              <w:bottom w:val="single" w:sz="4" w:space="0" w:color="auto"/>
              <w:right w:val="single" w:sz="4" w:space="0" w:color="auto"/>
            </w:tcBorders>
            <w:shd w:val="clear" w:color="auto" w:fill="auto"/>
            <w:noWrap/>
            <w:vAlign w:val="bottom"/>
          </w:tcPr>
          <w:p w14:paraId="3733F9A6" w14:textId="77777777" w:rsidR="00B34305" w:rsidRPr="00E478AD" w:rsidRDefault="00B34305" w:rsidP="00BC021D">
            <w:pPr>
              <w:spacing w:after="0" w:line="240" w:lineRule="auto"/>
              <w:jc w:val="center"/>
              <w:rPr>
                <w:rFonts w:ascii="Times New Roman" w:hAnsi="Times New Roman" w:cs="Times New Roman"/>
                <w:sz w:val="18"/>
                <w:szCs w:val="18"/>
              </w:rPr>
            </w:pPr>
            <w:r w:rsidRPr="00E478AD">
              <w:rPr>
                <w:rFonts w:ascii="Times New Roman" w:hAnsi="Times New Roman" w:cs="Times New Roman"/>
                <w:sz w:val="18"/>
                <w:szCs w:val="18"/>
              </w:rPr>
              <w:t>504,7</w:t>
            </w:r>
          </w:p>
        </w:tc>
        <w:tc>
          <w:tcPr>
            <w:tcW w:w="1200" w:type="dxa"/>
            <w:tcBorders>
              <w:top w:val="nil"/>
              <w:left w:val="nil"/>
              <w:bottom w:val="single" w:sz="4" w:space="0" w:color="auto"/>
              <w:right w:val="single" w:sz="4" w:space="0" w:color="auto"/>
            </w:tcBorders>
            <w:shd w:val="clear" w:color="auto" w:fill="auto"/>
            <w:noWrap/>
            <w:vAlign w:val="bottom"/>
          </w:tcPr>
          <w:p w14:paraId="5FFD31D7" w14:textId="77777777" w:rsidR="00B34305" w:rsidRPr="00E478AD" w:rsidRDefault="00B34305" w:rsidP="00BC021D">
            <w:pPr>
              <w:spacing w:after="0" w:line="240" w:lineRule="auto"/>
              <w:jc w:val="center"/>
              <w:rPr>
                <w:rFonts w:ascii="Times New Roman" w:hAnsi="Times New Roman" w:cs="Times New Roman"/>
                <w:iCs/>
                <w:sz w:val="18"/>
                <w:szCs w:val="18"/>
              </w:rPr>
            </w:pPr>
            <w:r w:rsidRPr="00E478AD">
              <w:rPr>
                <w:rFonts w:ascii="Times New Roman" w:hAnsi="Times New Roman" w:cs="Times New Roman"/>
                <w:iCs/>
                <w:sz w:val="18"/>
                <w:szCs w:val="18"/>
              </w:rPr>
              <w:t>2,7</w:t>
            </w:r>
          </w:p>
        </w:tc>
        <w:tc>
          <w:tcPr>
            <w:tcW w:w="1200" w:type="dxa"/>
            <w:tcBorders>
              <w:top w:val="nil"/>
              <w:left w:val="nil"/>
              <w:bottom w:val="single" w:sz="8" w:space="0" w:color="auto"/>
              <w:right w:val="single" w:sz="8" w:space="0" w:color="auto"/>
            </w:tcBorders>
            <w:shd w:val="clear" w:color="auto" w:fill="auto"/>
            <w:noWrap/>
            <w:vAlign w:val="bottom"/>
          </w:tcPr>
          <w:p w14:paraId="0F6DEB76" w14:textId="77777777" w:rsidR="00B34305" w:rsidRPr="00E478AD" w:rsidRDefault="00B34305" w:rsidP="00BC021D">
            <w:pPr>
              <w:spacing w:after="0" w:line="240" w:lineRule="auto"/>
              <w:jc w:val="center"/>
              <w:textAlignment w:val="bottom"/>
              <w:rPr>
                <w:rFonts w:ascii="Times New Roman" w:hAnsi="Times New Roman" w:cs="Times New Roman"/>
                <w:bCs/>
                <w:sz w:val="18"/>
                <w:szCs w:val="18"/>
              </w:rPr>
            </w:pPr>
            <w:r w:rsidRPr="00E478AD">
              <w:rPr>
                <w:rFonts w:ascii="Times New Roman" w:hAnsi="Times New Roman" w:cs="Times New Roman"/>
                <w:bCs/>
                <w:sz w:val="18"/>
                <w:szCs w:val="18"/>
              </w:rPr>
              <w:t>584,9</w:t>
            </w:r>
          </w:p>
        </w:tc>
        <w:tc>
          <w:tcPr>
            <w:tcW w:w="1500" w:type="dxa"/>
            <w:tcBorders>
              <w:top w:val="nil"/>
              <w:left w:val="single" w:sz="4" w:space="0" w:color="auto"/>
              <w:bottom w:val="single" w:sz="4" w:space="0" w:color="auto"/>
              <w:right w:val="single" w:sz="4" w:space="0" w:color="auto"/>
            </w:tcBorders>
            <w:shd w:val="clear" w:color="auto" w:fill="auto"/>
            <w:noWrap/>
            <w:vAlign w:val="bottom"/>
          </w:tcPr>
          <w:p w14:paraId="06EEC5FE" w14:textId="77777777" w:rsidR="00B34305" w:rsidRPr="00E478AD" w:rsidRDefault="00B34305" w:rsidP="00BC021D">
            <w:pPr>
              <w:spacing w:after="0" w:line="240" w:lineRule="auto"/>
              <w:jc w:val="center"/>
              <w:textAlignment w:val="bottom"/>
              <w:rPr>
                <w:rFonts w:ascii="Times New Roman" w:hAnsi="Times New Roman" w:cs="Times New Roman"/>
                <w:sz w:val="18"/>
                <w:szCs w:val="18"/>
              </w:rPr>
            </w:pPr>
            <w:r w:rsidRPr="00E478AD">
              <w:rPr>
                <w:rFonts w:ascii="Times New Roman" w:eastAsia="SimSun" w:hAnsi="Times New Roman" w:cs="Times New Roman"/>
                <w:color w:val="000000"/>
                <w:sz w:val="18"/>
                <w:szCs w:val="18"/>
                <w:lang w:val="en-US" w:eastAsia="zh-CN" w:bidi="ar"/>
              </w:rPr>
              <w:t>3,19</w:t>
            </w:r>
          </w:p>
        </w:tc>
      </w:tr>
      <w:tr w:rsidR="00B34305" w:rsidRPr="00E478AD" w14:paraId="0AFC12DC" w14:textId="77777777" w:rsidTr="00BC021D">
        <w:trPr>
          <w:trHeight w:val="315"/>
        </w:trPr>
        <w:tc>
          <w:tcPr>
            <w:tcW w:w="4336" w:type="dxa"/>
            <w:tcBorders>
              <w:top w:val="nil"/>
              <w:left w:val="single" w:sz="4" w:space="0" w:color="auto"/>
              <w:bottom w:val="single" w:sz="4" w:space="0" w:color="auto"/>
              <w:right w:val="single" w:sz="4" w:space="0" w:color="auto"/>
            </w:tcBorders>
            <w:shd w:val="clear" w:color="auto" w:fill="auto"/>
            <w:noWrap/>
            <w:vAlign w:val="bottom"/>
          </w:tcPr>
          <w:p w14:paraId="39BDF830" w14:textId="77777777" w:rsidR="00B34305" w:rsidRPr="00E478AD" w:rsidRDefault="00B34305" w:rsidP="00BC021D">
            <w:pPr>
              <w:spacing w:after="0" w:line="240" w:lineRule="auto"/>
              <w:rPr>
                <w:rFonts w:ascii="Times New Roman" w:eastAsia="Times New Roman" w:hAnsi="Times New Roman" w:cs="Times New Roman"/>
                <w:color w:val="000000"/>
                <w:sz w:val="18"/>
                <w:szCs w:val="18"/>
                <w:lang w:eastAsia="ru-RU"/>
              </w:rPr>
            </w:pPr>
            <w:r w:rsidRPr="00E478AD">
              <w:rPr>
                <w:rFonts w:ascii="Times New Roman" w:eastAsia="Times New Roman" w:hAnsi="Times New Roman" w:cs="Times New Roman"/>
                <w:color w:val="000000"/>
                <w:sz w:val="18"/>
                <w:szCs w:val="18"/>
                <w:lang w:eastAsia="ru-RU"/>
              </w:rPr>
              <w:t>услуги связи(тел.,интернет)</w:t>
            </w:r>
          </w:p>
        </w:tc>
        <w:tc>
          <w:tcPr>
            <w:tcW w:w="1545" w:type="dxa"/>
            <w:tcBorders>
              <w:top w:val="nil"/>
              <w:left w:val="nil"/>
              <w:bottom w:val="single" w:sz="4" w:space="0" w:color="auto"/>
              <w:right w:val="single" w:sz="4" w:space="0" w:color="auto"/>
            </w:tcBorders>
            <w:shd w:val="clear" w:color="auto" w:fill="auto"/>
            <w:noWrap/>
            <w:vAlign w:val="bottom"/>
          </w:tcPr>
          <w:p w14:paraId="47E72EE4" w14:textId="77777777" w:rsidR="00B34305" w:rsidRPr="00E478AD" w:rsidRDefault="00B34305" w:rsidP="00BC021D">
            <w:pPr>
              <w:spacing w:after="0" w:line="240" w:lineRule="auto"/>
              <w:jc w:val="center"/>
              <w:rPr>
                <w:rFonts w:ascii="Times New Roman" w:hAnsi="Times New Roman" w:cs="Times New Roman"/>
                <w:sz w:val="18"/>
                <w:szCs w:val="18"/>
              </w:rPr>
            </w:pPr>
            <w:r w:rsidRPr="00E478AD">
              <w:rPr>
                <w:rFonts w:ascii="Times New Roman" w:hAnsi="Times New Roman" w:cs="Times New Roman"/>
                <w:sz w:val="18"/>
                <w:szCs w:val="18"/>
              </w:rPr>
              <w:t>30,7</w:t>
            </w:r>
          </w:p>
        </w:tc>
        <w:tc>
          <w:tcPr>
            <w:tcW w:w="1200" w:type="dxa"/>
            <w:tcBorders>
              <w:top w:val="nil"/>
              <w:left w:val="nil"/>
              <w:bottom w:val="single" w:sz="4" w:space="0" w:color="auto"/>
              <w:right w:val="single" w:sz="4" w:space="0" w:color="auto"/>
            </w:tcBorders>
            <w:shd w:val="clear" w:color="auto" w:fill="auto"/>
            <w:noWrap/>
            <w:vAlign w:val="bottom"/>
          </w:tcPr>
          <w:p w14:paraId="0AFEB86C" w14:textId="77777777" w:rsidR="00B34305" w:rsidRPr="00E478AD" w:rsidRDefault="00B34305" w:rsidP="00BC021D">
            <w:pPr>
              <w:spacing w:after="0" w:line="240" w:lineRule="auto"/>
              <w:jc w:val="center"/>
              <w:rPr>
                <w:rFonts w:ascii="Times New Roman" w:hAnsi="Times New Roman" w:cs="Times New Roman"/>
                <w:iCs/>
                <w:sz w:val="18"/>
                <w:szCs w:val="18"/>
              </w:rPr>
            </w:pPr>
            <w:r w:rsidRPr="00E478AD">
              <w:rPr>
                <w:rFonts w:ascii="Times New Roman" w:hAnsi="Times New Roman" w:cs="Times New Roman"/>
                <w:iCs/>
                <w:sz w:val="18"/>
                <w:szCs w:val="18"/>
              </w:rPr>
              <w:t>0,2</w:t>
            </w:r>
          </w:p>
        </w:tc>
        <w:tc>
          <w:tcPr>
            <w:tcW w:w="1200" w:type="dxa"/>
            <w:tcBorders>
              <w:top w:val="nil"/>
              <w:left w:val="nil"/>
              <w:bottom w:val="single" w:sz="8" w:space="0" w:color="auto"/>
              <w:right w:val="single" w:sz="8" w:space="0" w:color="auto"/>
            </w:tcBorders>
            <w:shd w:val="clear" w:color="auto" w:fill="auto"/>
            <w:noWrap/>
            <w:vAlign w:val="bottom"/>
          </w:tcPr>
          <w:p w14:paraId="68F5C7AC" w14:textId="77777777" w:rsidR="00B34305" w:rsidRPr="00E478AD" w:rsidRDefault="00B34305" w:rsidP="00BC021D">
            <w:pPr>
              <w:spacing w:after="0" w:line="240" w:lineRule="auto"/>
              <w:jc w:val="center"/>
              <w:textAlignment w:val="bottom"/>
              <w:rPr>
                <w:rFonts w:ascii="Times New Roman" w:hAnsi="Times New Roman" w:cs="Times New Roman"/>
                <w:bCs/>
                <w:sz w:val="18"/>
                <w:szCs w:val="18"/>
              </w:rPr>
            </w:pPr>
            <w:r w:rsidRPr="00E478AD">
              <w:rPr>
                <w:rFonts w:ascii="Times New Roman" w:hAnsi="Times New Roman" w:cs="Times New Roman"/>
                <w:bCs/>
                <w:sz w:val="18"/>
                <w:szCs w:val="18"/>
              </w:rPr>
              <w:t>31,8</w:t>
            </w:r>
          </w:p>
        </w:tc>
        <w:tc>
          <w:tcPr>
            <w:tcW w:w="1500" w:type="dxa"/>
            <w:tcBorders>
              <w:top w:val="nil"/>
              <w:left w:val="single" w:sz="4" w:space="0" w:color="auto"/>
              <w:bottom w:val="single" w:sz="4" w:space="0" w:color="auto"/>
              <w:right w:val="single" w:sz="4" w:space="0" w:color="auto"/>
            </w:tcBorders>
            <w:shd w:val="clear" w:color="auto" w:fill="auto"/>
            <w:noWrap/>
            <w:vAlign w:val="bottom"/>
          </w:tcPr>
          <w:p w14:paraId="37F9F36B" w14:textId="77777777" w:rsidR="00B34305" w:rsidRPr="00E478AD" w:rsidRDefault="00B34305" w:rsidP="00BC021D">
            <w:pPr>
              <w:spacing w:after="0" w:line="240" w:lineRule="auto"/>
              <w:jc w:val="center"/>
              <w:textAlignment w:val="bottom"/>
              <w:rPr>
                <w:rFonts w:ascii="Times New Roman" w:hAnsi="Times New Roman" w:cs="Times New Roman"/>
                <w:sz w:val="18"/>
                <w:szCs w:val="18"/>
              </w:rPr>
            </w:pPr>
            <w:r w:rsidRPr="00E478AD">
              <w:rPr>
                <w:rFonts w:ascii="Times New Roman" w:eastAsia="SimSun" w:hAnsi="Times New Roman" w:cs="Times New Roman"/>
                <w:color w:val="000000"/>
                <w:sz w:val="18"/>
                <w:szCs w:val="18"/>
                <w:lang w:val="en-US" w:eastAsia="zh-CN" w:bidi="ar"/>
              </w:rPr>
              <w:t>0,16</w:t>
            </w:r>
          </w:p>
        </w:tc>
      </w:tr>
      <w:tr w:rsidR="00B34305" w:rsidRPr="00E478AD" w14:paraId="1E7275CD" w14:textId="77777777" w:rsidTr="00BC021D">
        <w:trPr>
          <w:trHeight w:val="315"/>
        </w:trPr>
        <w:tc>
          <w:tcPr>
            <w:tcW w:w="4336" w:type="dxa"/>
            <w:tcBorders>
              <w:top w:val="nil"/>
              <w:left w:val="single" w:sz="4" w:space="0" w:color="auto"/>
              <w:bottom w:val="single" w:sz="4" w:space="0" w:color="auto"/>
              <w:right w:val="single" w:sz="4" w:space="0" w:color="auto"/>
            </w:tcBorders>
            <w:shd w:val="clear" w:color="auto" w:fill="auto"/>
            <w:noWrap/>
            <w:vAlign w:val="bottom"/>
          </w:tcPr>
          <w:p w14:paraId="036C443D" w14:textId="77777777" w:rsidR="00B34305" w:rsidRPr="00E478AD" w:rsidRDefault="00B34305" w:rsidP="00BC021D">
            <w:pPr>
              <w:spacing w:after="0" w:line="240" w:lineRule="auto"/>
              <w:rPr>
                <w:rFonts w:ascii="Times New Roman" w:eastAsia="Times New Roman" w:hAnsi="Times New Roman" w:cs="Times New Roman"/>
                <w:color w:val="000000"/>
                <w:sz w:val="18"/>
                <w:szCs w:val="18"/>
                <w:lang w:eastAsia="ru-RU"/>
              </w:rPr>
            </w:pPr>
            <w:r w:rsidRPr="00E478AD">
              <w:rPr>
                <w:rFonts w:ascii="Times New Roman" w:eastAsia="Times New Roman" w:hAnsi="Times New Roman" w:cs="Times New Roman"/>
                <w:color w:val="000000"/>
                <w:sz w:val="18"/>
                <w:szCs w:val="18"/>
                <w:lang w:eastAsia="ru-RU"/>
              </w:rPr>
              <w:t>водный налог</w:t>
            </w:r>
          </w:p>
        </w:tc>
        <w:tc>
          <w:tcPr>
            <w:tcW w:w="1545" w:type="dxa"/>
            <w:tcBorders>
              <w:top w:val="nil"/>
              <w:left w:val="nil"/>
              <w:bottom w:val="single" w:sz="4" w:space="0" w:color="auto"/>
              <w:right w:val="single" w:sz="4" w:space="0" w:color="auto"/>
            </w:tcBorders>
            <w:shd w:val="clear" w:color="auto" w:fill="auto"/>
            <w:noWrap/>
            <w:vAlign w:val="bottom"/>
          </w:tcPr>
          <w:p w14:paraId="6B82821E" w14:textId="77777777" w:rsidR="00B34305" w:rsidRPr="00E478AD" w:rsidRDefault="00B34305" w:rsidP="00BC021D">
            <w:pPr>
              <w:spacing w:after="0" w:line="240" w:lineRule="auto"/>
              <w:jc w:val="center"/>
              <w:rPr>
                <w:rFonts w:ascii="Times New Roman" w:hAnsi="Times New Roman" w:cs="Times New Roman"/>
                <w:sz w:val="18"/>
                <w:szCs w:val="18"/>
              </w:rPr>
            </w:pPr>
            <w:r w:rsidRPr="00E478AD">
              <w:rPr>
                <w:rFonts w:ascii="Times New Roman" w:hAnsi="Times New Roman" w:cs="Times New Roman"/>
                <w:sz w:val="18"/>
                <w:szCs w:val="18"/>
              </w:rPr>
              <w:t>89,6</w:t>
            </w:r>
          </w:p>
        </w:tc>
        <w:tc>
          <w:tcPr>
            <w:tcW w:w="1200" w:type="dxa"/>
            <w:tcBorders>
              <w:top w:val="nil"/>
              <w:left w:val="nil"/>
              <w:bottom w:val="single" w:sz="4" w:space="0" w:color="auto"/>
              <w:right w:val="single" w:sz="4" w:space="0" w:color="auto"/>
            </w:tcBorders>
            <w:shd w:val="clear" w:color="auto" w:fill="auto"/>
            <w:noWrap/>
            <w:vAlign w:val="bottom"/>
          </w:tcPr>
          <w:p w14:paraId="08C6AE51" w14:textId="77777777" w:rsidR="00B34305" w:rsidRPr="00E478AD" w:rsidRDefault="00B34305" w:rsidP="00BC021D">
            <w:pPr>
              <w:spacing w:after="0" w:line="240" w:lineRule="auto"/>
              <w:jc w:val="center"/>
              <w:rPr>
                <w:rFonts w:ascii="Times New Roman" w:hAnsi="Times New Roman" w:cs="Times New Roman"/>
                <w:iCs/>
                <w:sz w:val="18"/>
                <w:szCs w:val="18"/>
              </w:rPr>
            </w:pPr>
            <w:r w:rsidRPr="00E478AD">
              <w:rPr>
                <w:rFonts w:ascii="Times New Roman" w:hAnsi="Times New Roman" w:cs="Times New Roman"/>
                <w:iCs/>
                <w:sz w:val="18"/>
                <w:szCs w:val="18"/>
              </w:rPr>
              <w:t>0,5</w:t>
            </w:r>
          </w:p>
        </w:tc>
        <w:tc>
          <w:tcPr>
            <w:tcW w:w="1200" w:type="dxa"/>
            <w:tcBorders>
              <w:top w:val="nil"/>
              <w:left w:val="nil"/>
              <w:bottom w:val="single" w:sz="8" w:space="0" w:color="auto"/>
              <w:right w:val="single" w:sz="8" w:space="0" w:color="auto"/>
            </w:tcBorders>
            <w:shd w:val="clear" w:color="auto" w:fill="auto"/>
            <w:noWrap/>
            <w:vAlign w:val="bottom"/>
          </w:tcPr>
          <w:p w14:paraId="4919FED1" w14:textId="77777777" w:rsidR="00B34305" w:rsidRPr="00E478AD" w:rsidRDefault="00B34305" w:rsidP="00BC021D">
            <w:pPr>
              <w:spacing w:after="0" w:line="240" w:lineRule="auto"/>
              <w:jc w:val="center"/>
              <w:textAlignment w:val="bottom"/>
              <w:rPr>
                <w:rFonts w:ascii="Times New Roman" w:hAnsi="Times New Roman" w:cs="Times New Roman"/>
                <w:bCs/>
                <w:sz w:val="18"/>
                <w:szCs w:val="18"/>
              </w:rPr>
            </w:pPr>
            <w:r w:rsidRPr="00E478AD">
              <w:rPr>
                <w:rFonts w:ascii="Times New Roman" w:hAnsi="Times New Roman" w:cs="Times New Roman"/>
                <w:bCs/>
                <w:sz w:val="18"/>
                <w:szCs w:val="18"/>
              </w:rPr>
              <w:t>112,5</w:t>
            </w:r>
          </w:p>
        </w:tc>
        <w:tc>
          <w:tcPr>
            <w:tcW w:w="1500" w:type="dxa"/>
            <w:tcBorders>
              <w:top w:val="nil"/>
              <w:left w:val="single" w:sz="4" w:space="0" w:color="auto"/>
              <w:bottom w:val="single" w:sz="4" w:space="0" w:color="auto"/>
              <w:right w:val="single" w:sz="4" w:space="0" w:color="auto"/>
            </w:tcBorders>
            <w:shd w:val="clear" w:color="auto" w:fill="auto"/>
            <w:noWrap/>
            <w:vAlign w:val="bottom"/>
          </w:tcPr>
          <w:p w14:paraId="055163E8" w14:textId="77777777" w:rsidR="00B34305" w:rsidRPr="00E478AD" w:rsidRDefault="00B34305" w:rsidP="00BC021D">
            <w:pPr>
              <w:spacing w:after="0" w:line="240" w:lineRule="auto"/>
              <w:jc w:val="center"/>
              <w:textAlignment w:val="bottom"/>
              <w:rPr>
                <w:rFonts w:ascii="Times New Roman" w:hAnsi="Times New Roman" w:cs="Times New Roman"/>
                <w:sz w:val="18"/>
                <w:szCs w:val="18"/>
              </w:rPr>
            </w:pPr>
            <w:r w:rsidRPr="00E478AD">
              <w:rPr>
                <w:rFonts w:ascii="Times New Roman" w:eastAsia="SimSun" w:hAnsi="Times New Roman" w:cs="Times New Roman"/>
                <w:color w:val="000000"/>
                <w:sz w:val="18"/>
                <w:szCs w:val="18"/>
                <w:lang w:val="en-US" w:eastAsia="zh-CN" w:bidi="ar"/>
              </w:rPr>
              <w:t>0,15</w:t>
            </w:r>
          </w:p>
        </w:tc>
      </w:tr>
      <w:tr w:rsidR="00B34305" w:rsidRPr="00E478AD" w14:paraId="7368E794" w14:textId="77777777" w:rsidTr="00BC021D">
        <w:trPr>
          <w:trHeight w:val="315"/>
        </w:trPr>
        <w:tc>
          <w:tcPr>
            <w:tcW w:w="4336" w:type="dxa"/>
            <w:tcBorders>
              <w:top w:val="nil"/>
              <w:left w:val="single" w:sz="4" w:space="0" w:color="auto"/>
              <w:bottom w:val="single" w:sz="4" w:space="0" w:color="auto"/>
              <w:right w:val="single" w:sz="4" w:space="0" w:color="auto"/>
            </w:tcBorders>
            <w:shd w:val="clear" w:color="auto" w:fill="auto"/>
            <w:noWrap/>
            <w:vAlign w:val="bottom"/>
          </w:tcPr>
          <w:p w14:paraId="281E0DFE" w14:textId="77777777" w:rsidR="00B34305" w:rsidRPr="00E478AD" w:rsidRDefault="00B34305" w:rsidP="00BC021D">
            <w:pPr>
              <w:spacing w:after="0" w:line="240" w:lineRule="auto"/>
              <w:rPr>
                <w:rFonts w:ascii="Times New Roman" w:eastAsia="Times New Roman" w:hAnsi="Times New Roman" w:cs="Times New Roman"/>
                <w:color w:val="000000"/>
                <w:sz w:val="18"/>
                <w:szCs w:val="18"/>
                <w:lang w:eastAsia="ru-RU"/>
              </w:rPr>
            </w:pPr>
            <w:r w:rsidRPr="00E478AD">
              <w:rPr>
                <w:rFonts w:ascii="Times New Roman" w:eastAsia="Times New Roman" w:hAnsi="Times New Roman" w:cs="Times New Roman"/>
                <w:color w:val="000000"/>
                <w:sz w:val="18"/>
                <w:szCs w:val="18"/>
                <w:lang w:eastAsia="ru-RU"/>
              </w:rPr>
              <w:t>транспортные услуги</w:t>
            </w:r>
          </w:p>
        </w:tc>
        <w:tc>
          <w:tcPr>
            <w:tcW w:w="1545" w:type="dxa"/>
            <w:tcBorders>
              <w:top w:val="nil"/>
              <w:left w:val="nil"/>
              <w:bottom w:val="single" w:sz="4" w:space="0" w:color="auto"/>
              <w:right w:val="single" w:sz="4" w:space="0" w:color="auto"/>
            </w:tcBorders>
            <w:shd w:val="clear" w:color="auto" w:fill="auto"/>
            <w:noWrap/>
            <w:vAlign w:val="bottom"/>
          </w:tcPr>
          <w:p w14:paraId="240B9EEB" w14:textId="77777777" w:rsidR="00B34305" w:rsidRPr="00E478AD" w:rsidRDefault="00B34305" w:rsidP="00BC021D">
            <w:pPr>
              <w:spacing w:after="0" w:line="240" w:lineRule="auto"/>
              <w:jc w:val="center"/>
              <w:rPr>
                <w:rFonts w:ascii="Times New Roman" w:hAnsi="Times New Roman" w:cs="Times New Roman"/>
                <w:sz w:val="18"/>
                <w:szCs w:val="18"/>
              </w:rPr>
            </w:pPr>
            <w:r w:rsidRPr="00E478AD">
              <w:rPr>
                <w:rFonts w:ascii="Times New Roman" w:hAnsi="Times New Roman" w:cs="Times New Roman"/>
                <w:sz w:val="18"/>
                <w:szCs w:val="18"/>
              </w:rPr>
              <w:t>561,7</w:t>
            </w:r>
          </w:p>
        </w:tc>
        <w:tc>
          <w:tcPr>
            <w:tcW w:w="1200" w:type="dxa"/>
            <w:tcBorders>
              <w:top w:val="nil"/>
              <w:left w:val="nil"/>
              <w:bottom w:val="single" w:sz="4" w:space="0" w:color="auto"/>
              <w:right w:val="single" w:sz="4" w:space="0" w:color="auto"/>
            </w:tcBorders>
            <w:shd w:val="clear" w:color="auto" w:fill="auto"/>
            <w:noWrap/>
            <w:vAlign w:val="bottom"/>
          </w:tcPr>
          <w:p w14:paraId="6CDC6872" w14:textId="77777777" w:rsidR="00B34305" w:rsidRPr="00E478AD" w:rsidRDefault="00B34305" w:rsidP="00BC021D">
            <w:pPr>
              <w:spacing w:after="0" w:line="240" w:lineRule="auto"/>
              <w:jc w:val="center"/>
              <w:rPr>
                <w:rFonts w:ascii="Times New Roman" w:hAnsi="Times New Roman" w:cs="Times New Roman"/>
                <w:iCs/>
                <w:sz w:val="18"/>
                <w:szCs w:val="18"/>
              </w:rPr>
            </w:pPr>
            <w:r w:rsidRPr="00E478AD">
              <w:rPr>
                <w:rFonts w:ascii="Times New Roman" w:hAnsi="Times New Roman" w:cs="Times New Roman"/>
                <w:iCs/>
                <w:sz w:val="18"/>
                <w:szCs w:val="18"/>
              </w:rPr>
              <w:t>3,5</w:t>
            </w:r>
          </w:p>
        </w:tc>
        <w:tc>
          <w:tcPr>
            <w:tcW w:w="1200" w:type="dxa"/>
            <w:tcBorders>
              <w:top w:val="nil"/>
              <w:left w:val="nil"/>
              <w:bottom w:val="single" w:sz="8" w:space="0" w:color="auto"/>
              <w:right w:val="single" w:sz="8" w:space="0" w:color="auto"/>
            </w:tcBorders>
            <w:shd w:val="clear" w:color="auto" w:fill="auto"/>
            <w:noWrap/>
            <w:vAlign w:val="bottom"/>
          </w:tcPr>
          <w:p w14:paraId="5E9FDDC4" w14:textId="77777777" w:rsidR="00B34305" w:rsidRPr="00E478AD" w:rsidRDefault="00B34305" w:rsidP="00BC021D">
            <w:pPr>
              <w:spacing w:after="0" w:line="240" w:lineRule="auto"/>
              <w:jc w:val="center"/>
              <w:textAlignment w:val="bottom"/>
              <w:rPr>
                <w:rFonts w:ascii="Times New Roman" w:hAnsi="Times New Roman" w:cs="Times New Roman"/>
                <w:bCs/>
                <w:sz w:val="18"/>
                <w:szCs w:val="18"/>
              </w:rPr>
            </w:pPr>
            <w:r w:rsidRPr="00E478AD">
              <w:rPr>
                <w:rFonts w:ascii="Times New Roman" w:hAnsi="Times New Roman" w:cs="Times New Roman"/>
                <w:bCs/>
                <w:sz w:val="18"/>
                <w:szCs w:val="18"/>
              </w:rPr>
              <w:t>581,3</w:t>
            </w:r>
          </w:p>
        </w:tc>
        <w:tc>
          <w:tcPr>
            <w:tcW w:w="1500" w:type="dxa"/>
            <w:tcBorders>
              <w:top w:val="nil"/>
              <w:left w:val="single" w:sz="4" w:space="0" w:color="auto"/>
              <w:bottom w:val="single" w:sz="4" w:space="0" w:color="auto"/>
              <w:right w:val="single" w:sz="4" w:space="0" w:color="auto"/>
            </w:tcBorders>
            <w:shd w:val="clear" w:color="auto" w:fill="auto"/>
            <w:noWrap/>
            <w:vAlign w:val="bottom"/>
          </w:tcPr>
          <w:p w14:paraId="360B87E3" w14:textId="77777777" w:rsidR="00B34305" w:rsidRPr="00E478AD" w:rsidRDefault="00B34305" w:rsidP="00BC021D">
            <w:pPr>
              <w:spacing w:after="0" w:line="240" w:lineRule="auto"/>
              <w:jc w:val="center"/>
              <w:textAlignment w:val="bottom"/>
              <w:rPr>
                <w:rFonts w:ascii="Times New Roman" w:hAnsi="Times New Roman" w:cs="Times New Roman"/>
                <w:sz w:val="18"/>
                <w:szCs w:val="18"/>
              </w:rPr>
            </w:pPr>
            <w:r w:rsidRPr="00E478AD">
              <w:rPr>
                <w:rFonts w:ascii="Times New Roman" w:eastAsia="SimSun" w:hAnsi="Times New Roman" w:cs="Times New Roman"/>
                <w:color w:val="000000"/>
                <w:sz w:val="18"/>
                <w:szCs w:val="18"/>
                <w:lang w:val="en-US" w:eastAsia="zh-CN" w:bidi="ar"/>
              </w:rPr>
              <w:t>3,06</w:t>
            </w:r>
          </w:p>
        </w:tc>
      </w:tr>
      <w:tr w:rsidR="00B34305" w:rsidRPr="00E478AD" w14:paraId="03EAC4AF" w14:textId="77777777" w:rsidTr="00BC021D">
        <w:trPr>
          <w:trHeight w:val="300"/>
        </w:trPr>
        <w:tc>
          <w:tcPr>
            <w:tcW w:w="4336" w:type="dxa"/>
            <w:tcBorders>
              <w:top w:val="nil"/>
              <w:left w:val="single" w:sz="4" w:space="0" w:color="auto"/>
              <w:bottom w:val="single" w:sz="4" w:space="0" w:color="auto"/>
              <w:right w:val="single" w:sz="4" w:space="0" w:color="auto"/>
            </w:tcBorders>
            <w:shd w:val="clear" w:color="auto" w:fill="auto"/>
            <w:noWrap/>
            <w:vAlign w:val="bottom"/>
          </w:tcPr>
          <w:p w14:paraId="1A8909FC" w14:textId="77777777" w:rsidR="00B34305" w:rsidRPr="00E478AD" w:rsidRDefault="00B34305" w:rsidP="00BC021D">
            <w:pPr>
              <w:spacing w:after="0" w:line="240" w:lineRule="auto"/>
              <w:rPr>
                <w:rFonts w:ascii="Times New Roman" w:eastAsia="Times New Roman" w:hAnsi="Times New Roman" w:cs="Times New Roman"/>
                <w:color w:val="000000"/>
                <w:sz w:val="18"/>
                <w:szCs w:val="18"/>
                <w:lang w:eastAsia="ru-RU"/>
              </w:rPr>
            </w:pPr>
            <w:r w:rsidRPr="00E478AD">
              <w:rPr>
                <w:rFonts w:ascii="Times New Roman" w:eastAsia="Times New Roman" w:hAnsi="Times New Roman" w:cs="Times New Roman"/>
                <w:color w:val="000000"/>
                <w:sz w:val="18"/>
                <w:szCs w:val="18"/>
                <w:lang w:eastAsia="ru-RU"/>
              </w:rPr>
              <w:t>Санитарно-эпидемиолог.услуги</w:t>
            </w:r>
          </w:p>
        </w:tc>
        <w:tc>
          <w:tcPr>
            <w:tcW w:w="1545" w:type="dxa"/>
            <w:tcBorders>
              <w:top w:val="nil"/>
              <w:left w:val="nil"/>
              <w:bottom w:val="single" w:sz="4" w:space="0" w:color="auto"/>
              <w:right w:val="single" w:sz="4" w:space="0" w:color="auto"/>
            </w:tcBorders>
            <w:shd w:val="clear" w:color="auto" w:fill="auto"/>
            <w:noWrap/>
            <w:vAlign w:val="bottom"/>
          </w:tcPr>
          <w:p w14:paraId="1650CDB5" w14:textId="77777777" w:rsidR="00B34305" w:rsidRPr="00E478AD" w:rsidRDefault="00B34305" w:rsidP="00BC021D">
            <w:pPr>
              <w:spacing w:after="0" w:line="240" w:lineRule="auto"/>
              <w:jc w:val="center"/>
              <w:rPr>
                <w:rFonts w:ascii="Times New Roman" w:hAnsi="Times New Roman" w:cs="Times New Roman"/>
                <w:sz w:val="18"/>
                <w:szCs w:val="18"/>
              </w:rPr>
            </w:pPr>
            <w:r w:rsidRPr="00E478AD">
              <w:rPr>
                <w:rFonts w:ascii="Times New Roman" w:hAnsi="Times New Roman" w:cs="Times New Roman"/>
                <w:sz w:val="18"/>
                <w:szCs w:val="18"/>
              </w:rPr>
              <w:t>91,8</w:t>
            </w:r>
          </w:p>
        </w:tc>
        <w:tc>
          <w:tcPr>
            <w:tcW w:w="1200" w:type="dxa"/>
            <w:tcBorders>
              <w:top w:val="nil"/>
              <w:left w:val="nil"/>
              <w:bottom w:val="single" w:sz="4" w:space="0" w:color="auto"/>
              <w:right w:val="single" w:sz="4" w:space="0" w:color="auto"/>
            </w:tcBorders>
            <w:shd w:val="clear" w:color="auto" w:fill="auto"/>
            <w:noWrap/>
            <w:vAlign w:val="bottom"/>
          </w:tcPr>
          <w:p w14:paraId="34F06555" w14:textId="77777777" w:rsidR="00B34305" w:rsidRPr="00E478AD" w:rsidRDefault="00B34305" w:rsidP="00BC021D">
            <w:pPr>
              <w:spacing w:after="0" w:line="240" w:lineRule="auto"/>
              <w:jc w:val="center"/>
              <w:rPr>
                <w:rFonts w:ascii="Times New Roman" w:hAnsi="Times New Roman" w:cs="Times New Roman"/>
                <w:iCs/>
                <w:sz w:val="18"/>
                <w:szCs w:val="18"/>
              </w:rPr>
            </w:pPr>
            <w:r w:rsidRPr="00E478AD">
              <w:rPr>
                <w:rFonts w:ascii="Times New Roman" w:hAnsi="Times New Roman" w:cs="Times New Roman"/>
                <w:iCs/>
                <w:sz w:val="18"/>
                <w:szCs w:val="18"/>
              </w:rPr>
              <w:t>0,5</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056C39C9" w14:textId="77777777" w:rsidR="00B34305" w:rsidRPr="00E478AD" w:rsidRDefault="00B34305" w:rsidP="00BC021D">
            <w:pPr>
              <w:spacing w:after="0" w:line="240" w:lineRule="auto"/>
              <w:jc w:val="center"/>
              <w:textAlignment w:val="bottom"/>
              <w:rPr>
                <w:rFonts w:ascii="Times New Roman" w:hAnsi="Times New Roman" w:cs="Times New Roman"/>
                <w:bCs/>
                <w:sz w:val="18"/>
                <w:szCs w:val="18"/>
              </w:rPr>
            </w:pPr>
            <w:r w:rsidRPr="00E478AD">
              <w:rPr>
                <w:rFonts w:ascii="Times New Roman" w:hAnsi="Times New Roman" w:cs="Times New Roman"/>
                <w:bCs/>
                <w:sz w:val="18"/>
                <w:szCs w:val="18"/>
              </w:rPr>
              <w:t>144,0</w:t>
            </w:r>
          </w:p>
        </w:tc>
        <w:tc>
          <w:tcPr>
            <w:tcW w:w="1500" w:type="dxa"/>
            <w:tcBorders>
              <w:top w:val="nil"/>
              <w:left w:val="nil"/>
              <w:bottom w:val="single" w:sz="4" w:space="0" w:color="auto"/>
              <w:right w:val="single" w:sz="4" w:space="0" w:color="auto"/>
            </w:tcBorders>
            <w:shd w:val="clear" w:color="auto" w:fill="auto"/>
            <w:noWrap/>
            <w:vAlign w:val="bottom"/>
          </w:tcPr>
          <w:p w14:paraId="23F18792" w14:textId="77777777" w:rsidR="00B34305" w:rsidRPr="00E478AD" w:rsidRDefault="00B34305" w:rsidP="00BC021D">
            <w:pPr>
              <w:spacing w:after="0" w:line="240" w:lineRule="auto"/>
              <w:jc w:val="center"/>
              <w:textAlignment w:val="bottom"/>
              <w:rPr>
                <w:rFonts w:ascii="Times New Roman" w:hAnsi="Times New Roman" w:cs="Times New Roman"/>
                <w:sz w:val="18"/>
                <w:szCs w:val="18"/>
              </w:rPr>
            </w:pPr>
            <w:r w:rsidRPr="00E478AD">
              <w:rPr>
                <w:rFonts w:ascii="Times New Roman" w:eastAsia="SimSun" w:hAnsi="Times New Roman" w:cs="Times New Roman"/>
                <w:color w:val="000000"/>
                <w:sz w:val="18"/>
                <w:szCs w:val="18"/>
                <w:lang w:val="en-US" w:eastAsia="zh-CN" w:bidi="ar"/>
              </w:rPr>
              <w:t>0,54</w:t>
            </w:r>
          </w:p>
        </w:tc>
      </w:tr>
      <w:tr w:rsidR="00B34305" w:rsidRPr="00E478AD" w14:paraId="372028BF" w14:textId="77777777" w:rsidTr="00BC021D">
        <w:trPr>
          <w:trHeight w:val="300"/>
        </w:trPr>
        <w:tc>
          <w:tcPr>
            <w:tcW w:w="4336" w:type="dxa"/>
            <w:tcBorders>
              <w:top w:val="nil"/>
              <w:left w:val="single" w:sz="4" w:space="0" w:color="auto"/>
              <w:bottom w:val="single" w:sz="4" w:space="0" w:color="auto"/>
              <w:right w:val="single" w:sz="4" w:space="0" w:color="auto"/>
            </w:tcBorders>
            <w:shd w:val="clear" w:color="auto" w:fill="auto"/>
            <w:noWrap/>
            <w:vAlign w:val="bottom"/>
          </w:tcPr>
          <w:p w14:paraId="60881C7A" w14:textId="77777777" w:rsidR="00B34305" w:rsidRPr="00E478AD" w:rsidRDefault="00B34305" w:rsidP="00BC021D">
            <w:pPr>
              <w:spacing w:after="0" w:line="240" w:lineRule="auto"/>
              <w:rPr>
                <w:rFonts w:ascii="Times New Roman" w:eastAsia="Times New Roman" w:hAnsi="Times New Roman" w:cs="Times New Roman"/>
                <w:color w:val="000000"/>
                <w:sz w:val="18"/>
                <w:szCs w:val="18"/>
                <w:lang w:eastAsia="ru-RU"/>
              </w:rPr>
            </w:pPr>
            <w:r w:rsidRPr="00E478AD">
              <w:rPr>
                <w:rFonts w:ascii="Times New Roman" w:eastAsia="Times New Roman" w:hAnsi="Times New Roman" w:cs="Times New Roman"/>
                <w:color w:val="000000"/>
                <w:sz w:val="18"/>
                <w:szCs w:val="18"/>
                <w:lang w:eastAsia="ru-RU"/>
              </w:rPr>
              <w:lastRenderedPageBreak/>
              <w:t>хоз.расходы</w:t>
            </w:r>
          </w:p>
        </w:tc>
        <w:tc>
          <w:tcPr>
            <w:tcW w:w="1545" w:type="dxa"/>
            <w:tcBorders>
              <w:top w:val="nil"/>
              <w:left w:val="nil"/>
              <w:bottom w:val="single" w:sz="4" w:space="0" w:color="auto"/>
              <w:right w:val="single" w:sz="4" w:space="0" w:color="auto"/>
            </w:tcBorders>
            <w:shd w:val="clear" w:color="auto" w:fill="auto"/>
            <w:noWrap/>
            <w:vAlign w:val="bottom"/>
          </w:tcPr>
          <w:p w14:paraId="60B96948" w14:textId="77777777" w:rsidR="00B34305" w:rsidRPr="00E478AD" w:rsidRDefault="00B34305" w:rsidP="00BC021D">
            <w:pPr>
              <w:spacing w:after="0" w:line="240" w:lineRule="auto"/>
              <w:jc w:val="center"/>
              <w:rPr>
                <w:rFonts w:ascii="Times New Roman" w:hAnsi="Times New Roman" w:cs="Times New Roman"/>
                <w:sz w:val="18"/>
                <w:szCs w:val="18"/>
              </w:rPr>
            </w:pPr>
            <w:r w:rsidRPr="00E478AD">
              <w:rPr>
                <w:rFonts w:ascii="Times New Roman" w:hAnsi="Times New Roman" w:cs="Times New Roman"/>
                <w:sz w:val="18"/>
                <w:szCs w:val="18"/>
              </w:rPr>
              <w:t>448,2</w:t>
            </w:r>
          </w:p>
        </w:tc>
        <w:tc>
          <w:tcPr>
            <w:tcW w:w="1200" w:type="dxa"/>
            <w:tcBorders>
              <w:top w:val="nil"/>
              <w:left w:val="nil"/>
              <w:bottom w:val="single" w:sz="4" w:space="0" w:color="auto"/>
              <w:right w:val="single" w:sz="4" w:space="0" w:color="auto"/>
            </w:tcBorders>
            <w:shd w:val="clear" w:color="auto" w:fill="auto"/>
            <w:noWrap/>
            <w:vAlign w:val="bottom"/>
          </w:tcPr>
          <w:p w14:paraId="4408DDC0" w14:textId="77777777" w:rsidR="00B34305" w:rsidRPr="00E478AD" w:rsidRDefault="00B34305" w:rsidP="00BC021D">
            <w:pPr>
              <w:spacing w:after="0" w:line="240" w:lineRule="auto"/>
              <w:jc w:val="center"/>
              <w:rPr>
                <w:rFonts w:ascii="Times New Roman" w:hAnsi="Times New Roman" w:cs="Times New Roman"/>
                <w:iCs/>
                <w:sz w:val="18"/>
                <w:szCs w:val="18"/>
              </w:rPr>
            </w:pPr>
            <w:r w:rsidRPr="00E478AD">
              <w:rPr>
                <w:rFonts w:ascii="Times New Roman" w:hAnsi="Times New Roman" w:cs="Times New Roman"/>
                <w:iCs/>
                <w:sz w:val="18"/>
                <w:szCs w:val="18"/>
              </w:rPr>
              <w:t>2,4</w:t>
            </w:r>
          </w:p>
        </w:tc>
        <w:tc>
          <w:tcPr>
            <w:tcW w:w="1200" w:type="dxa"/>
            <w:tcBorders>
              <w:top w:val="nil"/>
              <w:left w:val="nil"/>
              <w:bottom w:val="single" w:sz="4" w:space="0" w:color="auto"/>
              <w:right w:val="single" w:sz="4" w:space="0" w:color="auto"/>
            </w:tcBorders>
            <w:shd w:val="clear" w:color="auto" w:fill="auto"/>
            <w:noWrap/>
            <w:vAlign w:val="bottom"/>
          </w:tcPr>
          <w:p w14:paraId="232FEC7D" w14:textId="77777777" w:rsidR="00B34305" w:rsidRPr="00E478AD" w:rsidRDefault="00B34305" w:rsidP="00BC021D">
            <w:pPr>
              <w:spacing w:after="0" w:line="240" w:lineRule="auto"/>
              <w:jc w:val="center"/>
              <w:textAlignment w:val="bottom"/>
              <w:rPr>
                <w:rFonts w:ascii="Times New Roman" w:hAnsi="Times New Roman" w:cs="Times New Roman"/>
                <w:bCs/>
                <w:sz w:val="18"/>
                <w:szCs w:val="18"/>
              </w:rPr>
            </w:pPr>
            <w:r w:rsidRPr="00E478AD">
              <w:rPr>
                <w:rFonts w:ascii="Times New Roman" w:hAnsi="Times New Roman" w:cs="Times New Roman"/>
                <w:bCs/>
                <w:sz w:val="18"/>
                <w:szCs w:val="18"/>
              </w:rPr>
              <w:t>747,3</w:t>
            </w:r>
          </w:p>
        </w:tc>
        <w:tc>
          <w:tcPr>
            <w:tcW w:w="1500" w:type="dxa"/>
            <w:tcBorders>
              <w:top w:val="nil"/>
              <w:left w:val="nil"/>
              <w:bottom w:val="single" w:sz="4" w:space="0" w:color="auto"/>
              <w:right w:val="single" w:sz="4" w:space="0" w:color="auto"/>
            </w:tcBorders>
            <w:shd w:val="clear" w:color="auto" w:fill="auto"/>
            <w:noWrap/>
            <w:vAlign w:val="bottom"/>
          </w:tcPr>
          <w:p w14:paraId="009033CE" w14:textId="77777777" w:rsidR="00B34305" w:rsidRPr="00E478AD" w:rsidRDefault="00B34305" w:rsidP="00BC021D">
            <w:pPr>
              <w:spacing w:after="0" w:line="240" w:lineRule="auto"/>
              <w:jc w:val="center"/>
              <w:textAlignment w:val="bottom"/>
              <w:rPr>
                <w:rFonts w:ascii="Times New Roman" w:hAnsi="Times New Roman" w:cs="Times New Roman"/>
                <w:sz w:val="18"/>
                <w:szCs w:val="18"/>
              </w:rPr>
            </w:pPr>
            <w:r w:rsidRPr="00E478AD">
              <w:rPr>
                <w:rFonts w:ascii="Times New Roman" w:eastAsia="SimSun" w:hAnsi="Times New Roman" w:cs="Times New Roman"/>
                <w:color w:val="000000"/>
                <w:sz w:val="18"/>
                <w:szCs w:val="18"/>
                <w:lang w:val="en-US" w:eastAsia="zh-CN" w:bidi="ar"/>
              </w:rPr>
              <w:t>4,12</w:t>
            </w:r>
          </w:p>
        </w:tc>
      </w:tr>
      <w:tr w:rsidR="00B34305" w:rsidRPr="00E478AD" w14:paraId="0BF500CC" w14:textId="77777777" w:rsidTr="00BC021D">
        <w:trPr>
          <w:trHeight w:val="300"/>
        </w:trPr>
        <w:tc>
          <w:tcPr>
            <w:tcW w:w="4336" w:type="dxa"/>
            <w:tcBorders>
              <w:top w:val="nil"/>
              <w:left w:val="single" w:sz="4" w:space="0" w:color="auto"/>
              <w:bottom w:val="single" w:sz="4" w:space="0" w:color="auto"/>
              <w:right w:val="single" w:sz="4" w:space="0" w:color="auto"/>
            </w:tcBorders>
            <w:shd w:val="clear" w:color="auto" w:fill="auto"/>
            <w:noWrap/>
            <w:vAlign w:val="bottom"/>
          </w:tcPr>
          <w:p w14:paraId="67C80918" w14:textId="77777777" w:rsidR="00B34305" w:rsidRPr="00E478AD" w:rsidRDefault="00B34305" w:rsidP="00BC021D">
            <w:pPr>
              <w:spacing w:after="0" w:line="240" w:lineRule="auto"/>
              <w:rPr>
                <w:rFonts w:ascii="Times New Roman" w:eastAsia="Times New Roman" w:hAnsi="Times New Roman" w:cs="Times New Roman"/>
                <w:color w:val="000000"/>
                <w:sz w:val="18"/>
                <w:szCs w:val="18"/>
                <w:lang w:eastAsia="ru-RU"/>
              </w:rPr>
            </w:pPr>
            <w:r w:rsidRPr="00E478AD">
              <w:rPr>
                <w:rFonts w:ascii="Times New Roman" w:eastAsia="Times New Roman" w:hAnsi="Times New Roman" w:cs="Times New Roman"/>
                <w:color w:val="000000"/>
                <w:sz w:val="18"/>
                <w:szCs w:val="18"/>
                <w:lang w:eastAsia="ru-RU"/>
              </w:rPr>
              <w:t xml:space="preserve">материалы </w:t>
            </w:r>
          </w:p>
        </w:tc>
        <w:tc>
          <w:tcPr>
            <w:tcW w:w="1545" w:type="dxa"/>
            <w:tcBorders>
              <w:top w:val="nil"/>
              <w:left w:val="nil"/>
              <w:bottom w:val="single" w:sz="4" w:space="0" w:color="auto"/>
              <w:right w:val="single" w:sz="4" w:space="0" w:color="auto"/>
            </w:tcBorders>
            <w:shd w:val="clear" w:color="auto" w:fill="auto"/>
            <w:noWrap/>
            <w:vAlign w:val="bottom"/>
          </w:tcPr>
          <w:p w14:paraId="0011BDA2" w14:textId="77777777" w:rsidR="00B34305" w:rsidRPr="00E478AD" w:rsidRDefault="00B34305" w:rsidP="00BC021D">
            <w:pPr>
              <w:spacing w:after="0" w:line="240" w:lineRule="auto"/>
              <w:jc w:val="center"/>
              <w:rPr>
                <w:rFonts w:ascii="Times New Roman" w:hAnsi="Times New Roman" w:cs="Times New Roman"/>
                <w:sz w:val="18"/>
                <w:szCs w:val="18"/>
              </w:rPr>
            </w:pPr>
            <w:r w:rsidRPr="00E478AD">
              <w:rPr>
                <w:rFonts w:ascii="Times New Roman" w:hAnsi="Times New Roman" w:cs="Times New Roman"/>
                <w:sz w:val="18"/>
                <w:szCs w:val="18"/>
              </w:rPr>
              <w:t>441,1</w:t>
            </w:r>
          </w:p>
        </w:tc>
        <w:tc>
          <w:tcPr>
            <w:tcW w:w="1200" w:type="dxa"/>
            <w:tcBorders>
              <w:top w:val="nil"/>
              <w:left w:val="nil"/>
              <w:bottom w:val="single" w:sz="4" w:space="0" w:color="auto"/>
              <w:right w:val="single" w:sz="4" w:space="0" w:color="auto"/>
            </w:tcBorders>
            <w:shd w:val="clear" w:color="auto" w:fill="auto"/>
            <w:noWrap/>
            <w:vAlign w:val="bottom"/>
          </w:tcPr>
          <w:p w14:paraId="43A49025" w14:textId="77777777" w:rsidR="00B34305" w:rsidRPr="00E478AD" w:rsidRDefault="00B34305" w:rsidP="00BC021D">
            <w:pPr>
              <w:spacing w:after="0" w:line="240" w:lineRule="auto"/>
              <w:jc w:val="center"/>
              <w:rPr>
                <w:rFonts w:ascii="Times New Roman" w:hAnsi="Times New Roman" w:cs="Times New Roman"/>
                <w:iCs/>
                <w:sz w:val="18"/>
                <w:szCs w:val="18"/>
              </w:rPr>
            </w:pPr>
            <w:r w:rsidRPr="00E478AD">
              <w:rPr>
                <w:rFonts w:ascii="Times New Roman" w:hAnsi="Times New Roman" w:cs="Times New Roman"/>
                <w:iCs/>
                <w:sz w:val="18"/>
                <w:szCs w:val="18"/>
              </w:rPr>
              <w:t>2,4</w:t>
            </w:r>
          </w:p>
        </w:tc>
        <w:tc>
          <w:tcPr>
            <w:tcW w:w="1200" w:type="dxa"/>
            <w:tcBorders>
              <w:top w:val="nil"/>
              <w:left w:val="nil"/>
              <w:bottom w:val="single" w:sz="4" w:space="0" w:color="auto"/>
              <w:right w:val="single" w:sz="4" w:space="0" w:color="auto"/>
            </w:tcBorders>
            <w:shd w:val="clear" w:color="auto" w:fill="auto"/>
            <w:noWrap/>
            <w:vAlign w:val="bottom"/>
          </w:tcPr>
          <w:p w14:paraId="1B3AC04D" w14:textId="77777777" w:rsidR="00B34305" w:rsidRPr="00E478AD" w:rsidRDefault="00B34305" w:rsidP="00BC021D">
            <w:pPr>
              <w:spacing w:after="0" w:line="240" w:lineRule="auto"/>
              <w:jc w:val="center"/>
              <w:textAlignment w:val="bottom"/>
              <w:rPr>
                <w:rFonts w:ascii="Times New Roman" w:hAnsi="Times New Roman" w:cs="Times New Roman"/>
                <w:bCs/>
                <w:sz w:val="18"/>
                <w:szCs w:val="18"/>
              </w:rPr>
            </w:pPr>
            <w:r w:rsidRPr="00E478AD">
              <w:rPr>
                <w:rFonts w:ascii="Times New Roman" w:hAnsi="Times New Roman" w:cs="Times New Roman"/>
                <w:bCs/>
                <w:sz w:val="18"/>
                <w:szCs w:val="18"/>
              </w:rPr>
              <w:t>462,7</w:t>
            </w:r>
          </w:p>
        </w:tc>
        <w:tc>
          <w:tcPr>
            <w:tcW w:w="1500" w:type="dxa"/>
            <w:tcBorders>
              <w:top w:val="nil"/>
              <w:left w:val="nil"/>
              <w:bottom w:val="single" w:sz="4" w:space="0" w:color="auto"/>
              <w:right w:val="single" w:sz="4" w:space="0" w:color="auto"/>
            </w:tcBorders>
            <w:shd w:val="clear" w:color="auto" w:fill="auto"/>
            <w:noWrap/>
            <w:vAlign w:val="bottom"/>
          </w:tcPr>
          <w:p w14:paraId="37EFF774" w14:textId="77777777" w:rsidR="00B34305" w:rsidRPr="00E478AD" w:rsidRDefault="00B34305" w:rsidP="00BC021D">
            <w:pPr>
              <w:spacing w:after="0" w:line="240" w:lineRule="auto"/>
              <w:jc w:val="center"/>
              <w:textAlignment w:val="bottom"/>
              <w:rPr>
                <w:rFonts w:ascii="Times New Roman" w:hAnsi="Times New Roman" w:cs="Times New Roman"/>
                <w:sz w:val="18"/>
                <w:szCs w:val="18"/>
              </w:rPr>
            </w:pPr>
            <w:r w:rsidRPr="00E478AD">
              <w:rPr>
                <w:rFonts w:ascii="Times New Roman" w:eastAsia="SimSun" w:hAnsi="Times New Roman" w:cs="Times New Roman"/>
                <w:color w:val="000000"/>
                <w:sz w:val="18"/>
                <w:szCs w:val="18"/>
                <w:lang w:val="en-US" w:eastAsia="zh-CN" w:bidi="ar"/>
              </w:rPr>
              <w:t>2,29</w:t>
            </w:r>
          </w:p>
        </w:tc>
      </w:tr>
      <w:tr w:rsidR="00B34305" w:rsidRPr="00E478AD" w14:paraId="2F762ABC" w14:textId="77777777" w:rsidTr="00BC021D">
        <w:trPr>
          <w:trHeight w:val="900"/>
        </w:trPr>
        <w:tc>
          <w:tcPr>
            <w:tcW w:w="4336" w:type="dxa"/>
            <w:tcBorders>
              <w:top w:val="nil"/>
              <w:left w:val="single" w:sz="4" w:space="0" w:color="auto"/>
              <w:bottom w:val="single" w:sz="4" w:space="0" w:color="auto"/>
              <w:right w:val="single" w:sz="4" w:space="0" w:color="auto"/>
            </w:tcBorders>
            <w:shd w:val="clear" w:color="auto" w:fill="auto"/>
            <w:vAlign w:val="bottom"/>
          </w:tcPr>
          <w:p w14:paraId="512C5BEA" w14:textId="77777777" w:rsidR="00B34305" w:rsidRPr="00E478AD" w:rsidRDefault="00B34305" w:rsidP="00BC021D">
            <w:pPr>
              <w:spacing w:after="0" w:line="240" w:lineRule="auto"/>
              <w:rPr>
                <w:rFonts w:ascii="Times New Roman" w:eastAsia="Times New Roman" w:hAnsi="Times New Roman" w:cs="Times New Roman"/>
                <w:color w:val="000000"/>
                <w:sz w:val="18"/>
                <w:szCs w:val="18"/>
                <w:lang w:eastAsia="ru-RU"/>
              </w:rPr>
            </w:pPr>
            <w:r w:rsidRPr="00E478AD">
              <w:rPr>
                <w:rFonts w:ascii="Times New Roman" w:eastAsia="Times New Roman" w:hAnsi="Times New Roman" w:cs="Times New Roman"/>
                <w:color w:val="000000"/>
                <w:sz w:val="18"/>
                <w:szCs w:val="18"/>
                <w:lang w:eastAsia="ru-RU"/>
              </w:rPr>
              <w:t>прочие расходы (обучение, медосмотр, услуги банка, прочее)</w:t>
            </w:r>
          </w:p>
        </w:tc>
        <w:tc>
          <w:tcPr>
            <w:tcW w:w="1545" w:type="dxa"/>
            <w:tcBorders>
              <w:top w:val="nil"/>
              <w:left w:val="nil"/>
              <w:bottom w:val="single" w:sz="4" w:space="0" w:color="auto"/>
              <w:right w:val="single" w:sz="4" w:space="0" w:color="auto"/>
            </w:tcBorders>
            <w:shd w:val="clear" w:color="auto" w:fill="auto"/>
            <w:noWrap/>
            <w:vAlign w:val="bottom"/>
          </w:tcPr>
          <w:p w14:paraId="2DCEF6A0" w14:textId="77777777" w:rsidR="00B34305" w:rsidRPr="00E478AD" w:rsidRDefault="00B34305" w:rsidP="00BC021D">
            <w:pPr>
              <w:spacing w:after="0" w:line="240" w:lineRule="auto"/>
              <w:jc w:val="center"/>
              <w:rPr>
                <w:rFonts w:ascii="Times New Roman" w:hAnsi="Times New Roman" w:cs="Times New Roman"/>
                <w:sz w:val="18"/>
                <w:szCs w:val="18"/>
              </w:rPr>
            </w:pPr>
            <w:r w:rsidRPr="00E478AD">
              <w:rPr>
                <w:rFonts w:ascii="Times New Roman" w:hAnsi="Times New Roman" w:cs="Times New Roman"/>
                <w:sz w:val="18"/>
                <w:szCs w:val="18"/>
              </w:rPr>
              <w:t>266,0</w:t>
            </w:r>
          </w:p>
        </w:tc>
        <w:tc>
          <w:tcPr>
            <w:tcW w:w="1200" w:type="dxa"/>
            <w:tcBorders>
              <w:top w:val="nil"/>
              <w:left w:val="nil"/>
              <w:bottom w:val="single" w:sz="4" w:space="0" w:color="auto"/>
              <w:right w:val="single" w:sz="4" w:space="0" w:color="auto"/>
            </w:tcBorders>
            <w:shd w:val="clear" w:color="auto" w:fill="auto"/>
            <w:noWrap/>
            <w:vAlign w:val="bottom"/>
          </w:tcPr>
          <w:p w14:paraId="77D83110" w14:textId="77777777" w:rsidR="00B34305" w:rsidRPr="00E478AD" w:rsidRDefault="00B34305" w:rsidP="00BC021D">
            <w:pPr>
              <w:spacing w:after="0" w:line="240" w:lineRule="auto"/>
              <w:jc w:val="center"/>
              <w:rPr>
                <w:rFonts w:ascii="Times New Roman" w:hAnsi="Times New Roman" w:cs="Times New Roman"/>
                <w:iCs/>
                <w:sz w:val="18"/>
                <w:szCs w:val="18"/>
              </w:rPr>
            </w:pPr>
            <w:r w:rsidRPr="00E478AD">
              <w:rPr>
                <w:rFonts w:ascii="Times New Roman" w:hAnsi="Times New Roman" w:cs="Times New Roman"/>
                <w:iCs/>
                <w:sz w:val="18"/>
                <w:szCs w:val="18"/>
              </w:rPr>
              <w:t>1,4</w:t>
            </w:r>
          </w:p>
        </w:tc>
        <w:tc>
          <w:tcPr>
            <w:tcW w:w="1200" w:type="dxa"/>
            <w:tcBorders>
              <w:top w:val="nil"/>
              <w:left w:val="nil"/>
              <w:bottom w:val="single" w:sz="4" w:space="0" w:color="auto"/>
              <w:right w:val="single" w:sz="4" w:space="0" w:color="auto"/>
            </w:tcBorders>
            <w:shd w:val="clear" w:color="auto" w:fill="auto"/>
            <w:noWrap/>
            <w:vAlign w:val="bottom"/>
          </w:tcPr>
          <w:p w14:paraId="3BDF23F4" w14:textId="77777777" w:rsidR="00B34305" w:rsidRPr="00E478AD" w:rsidRDefault="00B34305" w:rsidP="00BC021D">
            <w:pPr>
              <w:spacing w:after="0" w:line="240" w:lineRule="auto"/>
              <w:jc w:val="center"/>
              <w:textAlignment w:val="bottom"/>
              <w:rPr>
                <w:rFonts w:ascii="Times New Roman" w:hAnsi="Times New Roman" w:cs="Times New Roman"/>
                <w:bCs/>
                <w:sz w:val="18"/>
                <w:szCs w:val="18"/>
              </w:rPr>
            </w:pPr>
            <w:r w:rsidRPr="00E478AD">
              <w:rPr>
                <w:rFonts w:ascii="Times New Roman" w:hAnsi="Times New Roman" w:cs="Times New Roman"/>
                <w:bCs/>
                <w:sz w:val="18"/>
                <w:szCs w:val="18"/>
              </w:rPr>
              <w:t>248,7</w:t>
            </w:r>
          </w:p>
        </w:tc>
        <w:tc>
          <w:tcPr>
            <w:tcW w:w="1500" w:type="dxa"/>
            <w:tcBorders>
              <w:top w:val="nil"/>
              <w:left w:val="nil"/>
              <w:bottom w:val="single" w:sz="4" w:space="0" w:color="auto"/>
              <w:right w:val="single" w:sz="4" w:space="0" w:color="auto"/>
            </w:tcBorders>
            <w:shd w:val="clear" w:color="auto" w:fill="auto"/>
            <w:noWrap/>
            <w:vAlign w:val="bottom"/>
          </w:tcPr>
          <w:p w14:paraId="7A732C44" w14:textId="77777777" w:rsidR="00B34305" w:rsidRPr="00E478AD" w:rsidRDefault="00B34305" w:rsidP="00BC021D">
            <w:pPr>
              <w:spacing w:after="0" w:line="240" w:lineRule="auto"/>
              <w:jc w:val="center"/>
              <w:textAlignment w:val="bottom"/>
              <w:rPr>
                <w:rFonts w:ascii="Times New Roman" w:hAnsi="Times New Roman" w:cs="Times New Roman"/>
                <w:sz w:val="18"/>
                <w:szCs w:val="18"/>
              </w:rPr>
            </w:pPr>
            <w:r w:rsidRPr="00E478AD">
              <w:rPr>
                <w:rFonts w:ascii="Times New Roman" w:eastAsia="SimSun" w:hAnsi="Times New Roman" w:cs="Times New Roman"/>
                <w:color w:val="000000"/>
                <w:sz w:val="18"/>
                <w:szCs w:val="18"/>
                <w:lang w:val="en-US" w:eastAsia="zh-CN" w:bidi="ar"/>
              </w:rPr>
              <w:t>0,81</w:t>
            </w:r>
          </w:p>
        </w:tc>
      </w:tr>
    </w:tbl>
    <w:p w14:paraId="635235DA" w14:textId="77777777" w:rsidR="00B34305" w:rsidRPr="00E478AD" w:rsidRDefault="00B34305" w:rsidP="00BC021D">
      <w:pPr>
        <w:spacing w:after="0" w:line="240" w:lineRule="auto"/>
        <w:jc w:val="both"/>
        <w:rPr>
          <w:rFonts w:ascii="Times New Roman" w:eastAsia="Times New Roman" w:hAnsi="Times New Roman" w:cs="Times New Roman"/>
          <w:sz w:val="24"/>
          <w:szCs w:val="24"/>
          <w:lang w:eastAsia="ru-RU"/>
        </w:rPr>
      </w:pPr>
      <w:r w:rsidRPr="00E478AD">
        <w:rPr>
          <w:rFonts w:ascii="Times New Roman" w:eastAsia="Times New Roman" w:hAnsi="Times New Roman" w:cs="Times New Roman"/>
          <w:sz w:val="24"/>
          <w:szCs w:val="24"/>
          <w:lang w:eastAsia="ru-RU"/>
        </w:rPr>
        <w:t xml:space="preserve">              Фактические расходы за  2024 год составили -  20232,6 тыс. руб.    В структуре затрат основной удельный вес занимают затраты  на заработную плату  (35,6%), электроэнергию (35,2%). Средняя зарплата работников в МКП «Цильна»  составляет 22,7 тыс. руб.  </w:t>
      </w:r>
    </w:p>
    <w:p w14:paraId="63E8D7F1" w14:textId="77777777" w:rsidR="00B34305" w:rsidRPr="00BC021D" w:rsidRDefault="00B34305" w:rsidP="00BC021D">
      <w:pPr>
        <w:spacing w:after="0" w:line="240" w:lineRule="auto"/>
        <w:jc w:val="right"/>
        <w:rPr>
          <w:rFonts w:ascii="Times New Roman" w:eastAsia="Times New Roman" w:hAnsi="Times New Roman" w:cs="Times New Roman"/>
          <w:b/>
          <w:sz w:val="28"/>
          <w:szCs w:val="28"/>
          <w:lang w:eastAsia="ru-RU"/>
        </w:rPr>
      </w:pPr>
      <w:r w:rsidRPr="00BC021D">
        <w:rPr>
          <w:rFonts w:ascii="Times New Roman" w:eastAsia="Times New Roman" w:hAnsi="Times New Roman" w:cs="Times New Roman"/>
          <w:sz w:val="28"/>
          <w:szCs w:val="28"/>
          <w:lang w:eastAsia="ru-RU"/>
        </w:rPr>
        <w:t xml:space="preserve">                                                                                                                                                                                                                     </w:t>
      </w:r>
      <w:r w:rsidRPr="00BC021D">
        <w:rPr>
          <w:rFonts w:ascii="Times New Roman" w:eastAsia="Times New Roman" w:hAnsi="Times New Roman" w:cs="Times New Roman"/>
          <w:b/>
          <w:sz w:val="28"/>
          <w:szCs w:val="28"/>
          <w:lang w:eastAsia="ru-RU"/>
        </w:rPr>
        <w:t>Приложение №3</w:t>
      </w:r>
    </w:p>
    <w:tbl>
      <w:tblPr>
        <w:tblStyle w:val="afc"/>
        <w:tblpPr w:leftFromText="180" w:rightFromText="180" w:vertAnchor="text" w:horzAnchor="margin" w:tblpXSpec="center" w:tblpY="571"/>
        <w:tblW w:w="10532" w:type="dxa"/>
        <w:tblLook w:val="04A0" w:firstRow="1" w:lastRow="0" w:firstColumn="1" w:lastColumn="0" w:noHBand="0" w:noVBand="1"/>
      </w:tblPr>
      <w:tblGrid>
        <w:gridCol w:w="952"/>
        <w:gridCol w:w="744"/>
        <w:gridCol w:w="675"/>
        <w:gridCol w:w="711"/>
        <w:gridCol w:w="666"/>
        <w:gridCol w:w="639"/>
        <w:gridCol w:w="704"/>
        <w:gridCol w:w="711"/>
        <w:gridCol w:w="703"/>
        <w:gridCol w:w="621"/>
        <w:gridCol w:w="666"/>
        <w:gridCol w:w="564"/>
        <w:gridCol w:w="754"/>
        <w:gridCol w:w="711"/>
        <w:gridCol w:w="711"/>
      </w:tblGrid>
      <w:tr w:rsidR="00E478AD" w:rsidRPr="00E478AD" w14:paraId="23958AFA" w14:textId="77777777" w:rsidTr="00E478AD">
        <w:trPr>
          <w:trHeight w:val="390"/>
        </w:trPr>
        <w:tc>
          <w:tcPr>
            <w:tcW w:w="951" w:type="dxa"/>
            <w:vMerge w:val="restart"/>
          </w:tcPr>
          <w:p w14:paraId="76B11A08" w14:textId="77777777" w:rsidR="00B34305" w:rsidRPr="00E478AD" w:rsidRDefault="00B34305" w:rsidP="00BC021D">
            <w:pPr>
              <w:pStyle w:val="af5"/>
              <w:rPr>
                <w:sz w:val="18"/>
                <w:szCs w:val="18"/>
                <w:lang w:eastAsia="ru-RU"/>
              </w:rPr>
            </w:pPr>
          </w:p>
        </w:tc>
        <w:tc>
          <w:tcPr>
            <w:tcW w:w="1419" w:type="dxa"/>
            <w:gridSpan w:val="2"/>
          </w:tcPr>
          <w:p w14:paraId="03408AD0" w14:textId="77777777" w:rsidR="00B34305" w:rsidRPr="00E478AD" w:rsidRDefault="00B34305" w:rsidP="00BC021D">
            <w:pPr>
              <w:pStyle w:val="af5"/>
              <w:jc w:val="center"/>
              <w:rPr>
                <w:b/>
                <w:sz w:val="18"/>
                <w:szCs w:val="18"/>
                <w:lang w:eastAsia="ru-RU"/>
              </w:rPr>
            </w:pPr>
            <w:r w:rsidRPr="00E478AD">
              <w:rPr>
                <w:b/>
                <w:sz w:val="18"/>
                <w:szCs w:val="18"/>
                <w:lang w:eastAsia="ru-RU"/>
              </w:rPr>
              <w:t>Водохозяйство</w:t>
            </w:r>
          </w:p>
        </w:tc>
        <w:tc>
          <w:tcPr>
            <w:tcW w:w="1377" w:type="dxa"/>
            <w:gridSpan w:val="2"/>
          </w:tcPr>
          <w:p w14:paraId="5E1A023C" w14:textId="77777777" w:rsidR="00B34305" w:rsidRPr="00E478AD" w:rsidRDefault="00B34305" w:rsidP="00BC021D">
            <w:pPr>
              <w:pStyle w:val="af5"/>
              <w:jc w:val="center"/>
              <w:rPr>
                <w:b/>
                <w:sz w:val="18"/>
                <w:szCs w:val="18"/>
                <w:lang w:eastAsia="ru-RU"/>
              </w:rPr>
            </w:pPr>
            <w:r w:rsidRPr="00E478AD">
              <w:rPr>
                <w:b/>
                <w:sz w:val="18"/>
                <w:szCs w:val="18"/>
                <w:lang w:eastAsia="ru-RU"/>
              </w:rPr>
              <w:t>КНС</w:t>
            </w:r>
          </w:p>
        </w:tc>
        <w:tc>
          <w:tcPr>
            <w:tcW w:w="1344" w:type="dxa"/>
            <w:gridSpan w:val="2"/>
          </w:tcPr>
          <w:p w14:paraId="26D4AC3D" w14:textId="77777777" w:rsidR="00B34305" w:rsidRPr="00E478AD" w:rsidRDefault="00B34305" w:rsidP="00BC021D">
            <w:pPr>
              <w:pStyle w:val="af5"/>
              <w:jc w:val="center"/>
              <w:rPr>
                <w:b/>
                <w:sz w:val="18"/>
                <w:szCs w:val="18"/>
                <w:lang w:eastAsia="ru-RU"/>
              </w:rPr>
            </w:pPr>
            <w:r w:rsidRPr="00E478AD">
              <w:rPr>
                <w:b/>
                <w:sz w:val="18"/>
                <w:szCs w:val="18"/>
                <w:lang w:eastAsia="ru-RU"/>
              </w:rPr>
              <w:t>Благ-во</w:t>
            </w:r>
          </w:p>
        </w:tc>
        <w:tc>
          <w:tcPr>
            <w:tcW w:w="1415" w:type="dxa"/>
            <w:gridSpan w:val="2"/>
          </w:tcPr>
          <w:p w14:paraId="47E074FB" w14:textId="77777777" w:rsidR="00B34305" w:rsidRPr="00E478AD" w:rsidRDefault="00B34305" w:rsidP="00BC021D">
            <w:pPr>
              <w:pStyle w:val="af5"/>
              <w:jc w:val="center"/>
              <w:rPr>
                <w:b/>
                <w:sz w:val="18"/>
                <w:szCs w:val="18"/>
                <w:lang w:eastAsia="ru-RU"/>
              </w:rPr>
            </w:pPr>
            <w:r w:rsidRPr="00E478AD">
              <w:rPr>
                <w:b/>
                <w:sz w:val="18"/>
                <w:szCs w:val="18"/>
                <w:lang w:eastAsia="ru-RU"/>
              </w:rPr>
              <w:t>АУП</w:t>
            </w:r>
          </w:p>
        </w:tc>
        <w:tc>
          <w:tcPr>
            <w:tcW w:w="1287" w:type="dxa"/>
            <w:gridSpan w:val="2"/>
          </w:tcPr>
          <w:p w14:paraId="08F48C57" w14:textId="77777777" w:rsidR="00B34305" w:rsidRPr="00E478AD" w:rsidRDefault="00B34305" w:rsidP="00BC021D">
            <w:pPr>
              <w:pStyle w:val="af5"/>
              <w:jc w:val="center"/>
              <w:rPr>
                <w:b/>
                <w:sz w:val="18"/>
                <w:szCs w:val="18"/>
                <w:lang w:eastAsia="ru-RU"/>
              </w:rPr>
            </w:pPr>
            <w:r w:rsidRPr="00E478AD">
              <w:rPr>
                <w:b/>
                <w:sz w:val="18"/>
                <w:szCs w:val="18"/>
                <w:lang w:eastAsia="ru-RU"/>
              </w:rPr>
              <w:t>Баня</w:t>
            </w:r>
          </w:p>
        </w:tc>
        <w:tc>
          <w:tcPr>
            <w:tcW w:w="1321" w:type="dxa"/>
            <w:gridSpan w:val="2"/>
          </w:tcPr>
          <w:p w14:paraId="28B8A033" w14:textId="77777777" w:rsidR="00B34305" w:rsidRPr="00E478AD" w:rsidRDefault="00B34305" w:rsidP="00BC021D">
            <w:pPr>
              <w:pStyle w:val="af5"/>
              <w:jc w:val="center"/>
              <w:rPr>
                <w:b/>
                <w:sz w:val="18"/>
                <w:szCs w:val="18"/>
                <w:lang w:eastAsia="ru-RU"/>
              </w:rPr>
            </w:pPr>
            <w:r w:rsidRPr="00E478AD">
              <w:rPr>
                <w:b/>
                <w:sz w:val="18"/>
                <w:szCs w:val="18"/>
                <w:lang w:eastAsia="ru-RU"/>
              </w:rPr>
              <w:t>Рынок</w:t>
            </w:r>
          </w:p>
        </w:tc>
        <w:tc>
          <w:tcPr>
            <w:tcW w:w="1418" w:type="dxa"/>
            <w:gridSpan w:val="2"/>
          </w:tcPr>
          <w:p w14:paraId="4DE6A004" w14:textId="77777777" w:rsidR="00B34305" w:rsidRPr="00E478AD" w:rsidRDefault="00B34305" w:rsidP="00BC021D">
            <w:pPr>
              <w:pStyle w:val="af5"/>
              <w:jc w:val="center"/>
              <w:rPr>
                <w:b/>
                <w:sz w:val="18"/>
                <w:szCs w:val="18"/>
                <w:lang w:eastAsia="ru-RU"/>
              </w:rPr>
            </w:pPr>
            <w:r w:rsidRPr="00E478AD">
              <w:rPr>
                <w:b/>
                <w:sz w:val="18"/>
                <w:szCs w:val="18"/>
                <w:lang w:eastAsia="ru-RU"/>
              </w:rPr>
              <w:t>Итого</w:t>
            </w:r>
          </w:p>
        </w:tc>
      </w:tr>
      <w:tr w:rsidR="00E478AD" w:rsidRPr="00E478AD" w14:paraId="12E9ECA3" w14:textId="77777777" w:rsidTr="00E478AD">
        <w:trPr>
          <w:trHeight w:val="240"/>
        </w:trPr>
        <w:tc>
          <w:tcPr>
            <w:tcW w:w="951" w:type="dxa"/>
            <w:vMerge/>
          </w:tcPr>
          <w:p w14:paraId="3B016446" w14:textId="77777777" w:rsidR="00B34305" w:rsidRPr="00E478AD" w:rsidRDefault="00B34305" w:rsidP="00BC021D">
            <w:pPr>
              <w:pStyle w:val="af5"/>
              <w:rPr>
                <w:sz w:val="18"/>
                <w:szCs w:val="18"/>
                <w:lang w:eastAsia="ru-RU"/>
              </w:rPr>
            </w:pPr>
          </w:p>
        </w:tc>
        <w:tc>
          <w:tcPr>
            <w:tcW w:w="744" w:type="dxa"/>
          </w:tcPr>
          <w:p w14:paraId="3F70A7E6" w14:textId="77777777" w:rsidR="00B34305" w:rsidRPr="00E478AD" w:rsidRDefault="00B34305" w:rsidP="00BC021D">
            <w:pPr>
              <w:pStyle w:val="af5"/>
              <w:rPr>
                <w:sz w:val="18"/>
                <w:szCs w:val="18"/>
                <w:lang w:eastAsia="ru-RU"/>
              </w:rPr>
            </w:pPr>
          </w:p>
          <w:p w14:paraId="5FE5ED8E" w14:textId="77777777" w:rsidR="00B34305" w:rsidRPr="00E478AD" w:rsidRDefault="00B34305" w:rsidP="00BC021D">
            <w:pPr>
              <w:pStyle w:val="af5"/>
              <w:rPr>
                <w:sz w:val="18"/>
                <w:szCs w:val="18"/>
                <w:lang w:eastAsia="ru-RU"/>
              </w:rPr>
            </w:pPr>
            <w:r w:rsidRPr="00E478AD">
              <w:rPr>
                <w:sz w:val="18"/>
                <w:szCs w:val="18"/>
                <w:lang w:eastAsia="ru-RU"/>
              </w:rPr>
              <w:t>з/пл</w:t>
            </w:r>
          </w:p>
        </w:tc>
        <w:tc>
          <w:tcPr>
            <w:tcW w:w="675" w:type="dxa"/>
          </w:tcPr>
          <w:p w14:paraId="12D759F9" w14:textId="77777777" w:rsidR="00B34305" w:rsidRPr="00E478AD" w:rsidRDefault="00B34305" w:rsidP="00BC021D">
            <w:pPr>
              <w:pStyle w:val="af5"/>
              <w:rPr>
                <w:sz w:val="18"/>
                <w:szCs w:val="18"/>
                <w:lang w:eastAsia="ru-RU"/>
              </w:rPr>
            </w:pPr>
          </w:p>
          <w:p w14:paraId="6AA362D2" w14:textId="77777777" w:rsidR="00B34305" w:rsidRPr="00E478AD" w:rsidRDefault="00B34305" w:rsidP="00BC021D">
            <w:pPr>
              <w:pStyle w:val="af5"/>
              <w:rPr>
                <w:sz w:val="18"/>
                <w:szCs w:val="18"/>
                <w:lang w:eastAsia="ru-RU"/>
              </w:rPr>
            </w:pPr>
            <w:r w:rsidRPr="00E478AD">
              <w:rPr>
                <w:sz w:val="18"/>
                <w:szCs w:val="18"/>
                <w:lang w:eastAsia="ru-RU"/>
              </w:rPr>
              <w:t>стр.вз</w:t>
            </w:r>
          </w:p>
        </w:tc>
        <w:tc>
          <w:tcPr>
            <w:tcW w:w="711" w:type="dxa"/>
          </w:tcPr>
          <w:p w14:paraId="1913096E" w14:textId="77777777" w:rsidR="00B34305" w:rsidRPr="00E478AD" w:rsidRDefault="00B34305" w:rsidP="00BC021D">
            <w:pPr>
              <w:pStyle w:val="af5"/>
              <w:rPr>
                <w:sz w:val="18"/>
                <w:szCs w:val="18"/>
                <w:lang w:eastAsia="ru-RU"/>
              </w:rPr>
            </w:pPr>
          </w:p>
          <w:p w14:paraId="0A5D6D19" w14:textId="77777777" w:rsidR="00B34305" w:rsidRPr="00E478AD" w:rsidRDefault="00B34305" w:rsidP="00BC021D">
            <w:pPr>
              <w:pStyle w:val="af5"/>
              <w:rPr>
                <w:sz w:val="18"/>
                <w:szCs w:val="18"/>
                <w:lang w:eastAsia="ru-RU"/>
              </w:rPr>
            </w:pPr>
            <w:r w:rsidRPr="00E478AD">
              <w:rPr>
                <w:sz w:val="18"/>
                <w:szCs w:val="18"/>
                <w:lang w:eastAsia="ru-RU"/>
              </w:rPr>
              <w:t>з/пл</w:t>
            </w:r>
          </w:p>
        </w:tc>
        <w:tc>
          <w:tcPr>
            <w:tcW w:w="666" w:type="dxa"/>
          </w:tcPr>
          <w:p w14:paraId="3D2F0B09" w14:textId="77777777" w:rsidR="00B34305" w:rsidRPr="00E478AD" w:rsidRDefault="00B34305" w:rsidP="00BC021D">
            <w:pPr>
              <w:pStyle w:val="af5"/>
              <w:rPr>
                <w:sz w:val="18"/>
                <w:szCs w:val="18"/>
                <w:lang w:eastAsia="ru-RU"/>
              </w:rPr>
            </w:pPr>
          </w:p>
          <w:p w14:paraId="50C71F87" w14:textId="77777777" w:rsidR="00B34305" w:rsidRPr="00E478AD" w:rsidRDefault="00B34305" w:rsidP="00BC021D">
            <w:pPr>
              <w:pStyle w:val="af5"/>
              <w:rPr>
                <w:sz w:val="18"/>
                <w:szCs w:val="18"/>
                <w:lang w:eastAsia="ru-RU"/>
              </w:rPr>
            </w:pPr>
            <w:r w:rsidRPr="00E478AD">
              <w:rPr>
                <w:sz w:val="18"/>
                <w:szCs w:val="18"/>
                <w:lang w:eastAsia="ru-RU"/>
              </w:rPr>
              <w:t>стр.вз</w:t>
            </w:r>
          </w:p>
        </w:tc>
        <w:tc>
          <w:tcPr>
            <w:tcW w:w="639" w:type="dxa"/>
          </w:tcPr>
          <w:p w14:paraId="02114DEC" w14:textId="77777777" w:rsidR="00B34305" w:rsidRPr="00E478AD" w:rsidRDefault="00B34305" w:rsidP="00BC021D">
            <w:pPr>
              <w:pStyle w:val="af5"/>
              <w:rPr>
                <w:sz w:val="18"/>
                <w:szCs w:val="18"/>
                <w:lang w:eastAsia="ru-RU"/>
              </w:rPr>
            </w:pPr>
          </w:p>
          <w:p w14:paraId="6CE6FBF9" w14:textId="77777777" w:rsidR="00B34305" w:rsidRPr="00E478AD" w:rsidRDefault="00B34305" w:rsidP="00BC021D">
            <w:pPr>
              <w:pStyle w:val="af5"/>
              <w:rPr>
                <w:sz w:val="18"/>
                <w:szCs w:val="18"/>
                <w:lang w:eastAsia="ru-RU"/>
              </w:rPr>
            </w:pPr>
            <w:r w:rsidRPr="00E478AD">
              <w:rPr>
                <w:sz w:val="18"/>
                <w:szCs w:val="18"/>
                <w:lang w:eastAsia="ru-RU"/>
              </w:rPr>
              <w:t>з/пл</w:t>
            </w:r>
          </w:p>
        </w:tc>
        <w:tc>
          <w:tcPr>
            <w:tcW w:w="705" w:type="dxa"/>
          </w:tcPr>
          <w:p w14:paraId="745D63DC" w14:textId="77777777" w:rsidR="00B34305" w:rsidRPr="00E478AD" w:rsidRDefault="00B34305" w:rsidP="00BC021D">
            <w:pPr>
              <w:pStyle w:val="af5"/>
              <w:rPr>
                <w:sz w:val="18"/>
                <w:szCs w:val="18"/>
                <w:lang w:eastAsia="ru-RU"/>
              </w:rPr>
            </w:pPr>
          </w:p>
          <w:p w14:paraId="3DCCEF20" w14:textId="77777777" w:rsidR="00B34305" w:rsidRPr="00E478AD" w:rsidRDefault="00B34305" w:rsidP="00BC021D">
            <w:pPr>
              <w:pStyle w:val="af5"/>
              <w:rPr>
                <w:sz w:val="18"/>
                <w:szCs w:val="18"/>
                <w:lang w:eastAsia="ru-RU"/>
              </w:rPr>
            </w:pPr>
            <w:r w:rsidRPr="00E478AD">
              <w:rPr>
                <w:sz w:val="18"/>
                <w:szCs w:val="18"/>
                <w:lang w:eastAsia="ru-RU"/>
              </w:rPr>
              <w:t>стр.вз</w:t>
            </w:r>
          </w:p>
        </w:tc>
        <w:tc>
          <w:tcPr>
            <w:tcW w:w="711" w:type="dxa"/>
          </w:tcPr>
          <w:p w14:paraId="79FE705E" w14:textId="77777777" w:rsidR="00B34305" w:rsidRPr="00E478AD" w:rsidRDefault="00B34305" w:rsidP="00BC021D">
            <w:pPr>
              <w:pStyle w:val="af5"/>
              <w:rPr>
                <w:sz w:val="18"/>
                <w:szCs w:val="18"/>
                <w:lang w:eastAsia="ru-RU"/>
              </w:rPr>
            </w:pPr>
          </w:p>
          <w:p w14:paraId="3129CCDF" w14:textId="77777777" w:rsidR="00B34305" w:rsidRPr="00E478AD" w:rsidRDefault="00B34305" w:rsidP="00BC021D">
            <w:pPr>
              <w:pStyle w:val="af5"/>
              <w:rPr>
                <w:sz w:val="18"/>
                <w:szCs w:val="18"/>
                <w:lang w:eastAsia="ru-RU"/>
              </w:rPr>
            </w:pPr>
            <w:r w:rsidRPr="00E478AD">
              <w:rPr>
                <w:sz w:val="18"/>
                <w:szCs w:val="18"/>
                <w:lang w:eastAsia="ru-RU"/>
              </w:rPr>
              <w:t>з/пл</w:t>
            </w:r>
          </w:p>
        </w:tc>
        <w:tc>
          <w:tcPr>
            <w:tcW w:w="704" w:type="dxa"/>
          </w:tcPr>
          <w:p w14:paraId="2BA55144" w14:textId="77777777" w:rsidR="00B34305" w:rsidRPr="00E478AD" w:rsidRDefault="00B34305" w:rsidP="00BC021D">
            <w:pPr>
              <w:pStyle w:val="af5"/>
              <w:rPr>
                <w:sz w:val="18"/>
                <w:szCs w:val="18"/>
                <w:lang w:eastAsia="ru-RU"/>
              </w:rPr>
            </w:pPr>
          </w:p>
          <w:p w14:paraId="002B77C5" w14:textId="77777777" w:rsidR="00B34305" w:rsidRPr="00E478AD" w:rsidRDefault="00B34305" w:rsidP="00BC021D">
            <w:pPr>
              <w:pStyle w:val="af5"/>
              <w:rPr>
                <w:sz w:val="18"/>
                <w:szCs w:val="18"/>
                <w:lang w:eastAsia="ru-RU"/>
              </w:rPr>
            </w:pPr>
            <w:r w:rsidRPr="00E478AD">
              <w:rPr>
                <w:sz w:val="18"/>
                <w:szCs w:val="18"/>
                <w:lang w:eastAsia="ru-RU"/>
              </w:rPr>
              <w:t>стр.вз</w:t>
            </w:r>
          </w:p>
        </w:tc>
        <w:tc>
          <w:tcPr>
            <w:tcW w:w="621" w:type="dxa"/>
          </w:tcPr>
          <w:p w14:paraId="1E9E80C8" w14:textId="77777777" w:rsidR="00B34305" w:rsidRPr="00E478AD" w:rsidRDefault="00B34305" w:rsidP="00BC021D">
            <w:pPr>
              <w:pStyle w:val="af5"/>
              <w:rPr>
                <w:sz w:val="18"/>
                <w:szCs w:val="18"/>
                <w:lang w:eastAsia="ru-RU"/>
              </w:rPr>
            </w:pPr>
          </w:p>
          <w:p w14:paraId="41BF45AF" w14:textId="77777777" w:rsidR="00B34305" w:rsidRPr="00E478AD" w:rsidRDefault="00B34305" w:rsidP="00BC021D">
            <w:pPr>
              <w:pStyle w:val="af5"/>
              <w:rPr>
                <w:sz w:val="18"/>
                <w:szCs w:val="18"/>
                <w:lang w:eastAsia="ru-RU"/>
              </w:rPr>
            </w:pPr>
            <w:r w:rsidRPr="00E478AD">
              <w:rPr>
                <w:sz w:val="18"/>
                <w:szCs w:val="18"/>
                <w:lang w:eastAsia="ru-RU"/>
              </w:rPr>
              <w:t>з/пл</w:t>
            </w:r>
          </w:p>
        </w:tc>
        <w:tc>
          <w:tcPr>
            <w:tcW w:w="666" w:type="dxa"/>
          </w:tcPr>
          <w:p w14:paraId="61E1284F" w14:textId="77777777" w:rsidR="00B34305" w:rsidRPr="00E478AD" w:rsidRDefault="00B34305" w:rsidP="00BC021D">
            <w:pPr>
              <w:pStyle w:val="af5"/>
              <w:rPr>
                <w:sz w:val="18"/>
                <w:szCs w:val="18"/>
                <w:lang w:eastAsia="ru-RU"/>
              </w:rPr>
            </w:pPr>
          </w:p>
          <w:p w14:paraId="15D44175" w14:textId="77777777" w:rsidR="00B34305" w:rsidRPr="00E478AD" w:rsidRDefault="00B34305" w:rsidP="00BC021D">
            <w:pPr>
              <w:pStyle w:val="af5"/>
              <w:rPr>
                <w:sz w:val="18"/>
                <w:szCs w:val="18"/>
                <w:lang w:eastAsia="ru-RU"/>
              </w:rPr>
            </w:pPr>
            <w:r w:rsidRPr="00E478AD">
              <w:rPr>
                <w:sz w:val="18"/>
                <w:szCs w:val="18"/>
                <w:lang w:eastAsia="ru-RU"/>
              </w:rPr>
              <w:t>стр.вз</w:t>
            </w:r>
          </w:p>
        </w:tc>
        <w:tc>
          <w:tcPr>
            <w:tcW w:w="565" w:type="dxa"/>
          </w:tcPr>
          <w:p w14:paraId="0ADFE86B" w14:textId="77777777" w:rsidR="00B34305" w:rsidRPr="00E478AD" w:rsidRDefault="00B34305" w:rsidP="00BC021D">
            <w:pPr>
              <w:pStyle w:val="af5"/>
              <w:rPr>
                <w:sz w:val="18"/>
                <w:szCs w:val="18"/>
                <w:lang w:eastAsia="ru-RU"/>
              </w:rPr>
            </w:pPr>
          </w:p>
          <w:p w14:paraId="4AE40C37" w14:textId="77777777" w:rsidR="00B34305" w:rsidRPr="00E478AD" w:rsidRDefault="00B34305" w:rsidP="00BC021D">
            <w:pPr>
              <w:pStyle w:val="af5"/>
              <w:rPr>
                <w:sz w:val="18"/>
                <w:szCs w:val="18"/>
                <w:lang w:eastAsia="ru-RU"/>
              </w:rPr>
            </w:pPr>
            <w:r w:rsidRPr="00E478AD">
              <w:rPr>
                <w:sz w:val="18"/>
                <w:szCs w:val="18"/>
                <w:lang w:eastAsia="ru-RU"/>
              </w:rPr>
              <w:t>з/пл</w:t>
            </w:r>
          </w:p>
        </w:tc>
        <w:tc>
          <w:tcPr>
            <w:tcW w:w="756" w:type="dxa"/>
          </w:tcPr>
          <w:p w14:paraId="29B56E6D" w14:textId="77777777" w:rsidR="00B34305" w:rsidRPr="00E478AD" w:rsidRDefault="00B34305" w:rsidP="00BC021D">
            <w:pPr>
              <w:pStyle w:val="af5"/>
              <w:rPr>
                <w:sz w:val="18"/>
                <w:szCs w:val="18"/>
                <w:lang w:eastAsia="ru-RU"/>
              </w:rPr>
            </w:pPr>
          </w:p>
          <w:p w14:paraId="305A1A46" w14:textId="77777777" w:rsidR="00B34305" w:rsidRPr="00E478AD" w:rsidRDefault="00B34305" w:rsidP="00BC021D">
            <w:pPr>
              <w:pStyle w:val="af5"/>
              <w:rPr>
                <w:sz w:val="18"/>
                <w:szCs w:val="18"/>
                <w:lang w:eastAsia="ru-RU"/>
              </w:rPr>
            </w:pPr>
            <w:r w:rsidRPr="00E478AD">
              <w:rPr>
                <w:sz w:val="18"/>
                <w:szCs w:val="18"/>
                <w:lang w:eastAsia="ru-RU"/>
              </w:rPr>
              <w:t>стр.вз</w:t>
            </w:r>
          </w:p>
        </w:tc>
        <w:tc>
          <w:tcPr>
            <w:tcW w:w="711" w:type="dxa"/>
          </w:tcPr>
          <w:p w14:paraId="0BAEBEA2" w14:textId="77777777" w:rsidR="00B34305" w:rsidRPr="00E478AD" w:rsidRDefault="00B34305" w:rsidP="00BC021D">
            <w:pPr>
              <w:pStyle w:val="af5"/>
              <w:rPr>
                <w:sz w:val="18"/>
                <w:szCs w:val="18"/>
                <w:lang w:eastAsia="ru-RU"/>
              </w:rPr>
            </w:pPr>
          </w:p>
          <w:p w14:paraId="49D4001A" w14:textId="77777777" w:rsidR="00B34305" w:rsidRPr="00E478AD" w:rsidRDefault="00B34305" w:rsidP="00BC021D">
            <w:pPr>
              <w:pStyle w:val="af5"/>
              <w:rPr>
                <w:sz w:val="18"/>
                <w:szCs w:val="18"/>
                <w:lang w:eastAsia="ru-RU"/>
              </w:rPr>
            </w:pPr>
            <w:r w:rsidRPr="00E478AD">
              <w:rPr>
                <w:sz w:val="18"/>
                <w:szCs w:val="18"/>
                <w:lang w:eastAsia="ru-RU"/>
              </w:rPr>
              <w:t>з/пл</w:t>
            </w:r>
          </w:p>
        </w:tc>
        <w:tc>
          <w:tcPr>
            <w:tcW w:w="707" w:type="dxa"/>
          </w:tcPr>
          <w:p w14:paraId="6514C893" w14:textId="77777777" w:rsidR="00B34305" w:rsidRPr="00E478AD" w:rsidRDefault="00B34305" w:rsidP="00BC021D">
            <w:pPr>
              <w:pStyle w:val="af5"/>
              <w:rPr>
                <w:sz w:val="18"/>
                <w:szCs w:val="18"/>
                <w:lang w:eastAsia="ru-RU"/>
              </w:rPr>
            </w:pPr>
          </w:p>
          <w:p w14:paraId="695F9527" w14:textId="77777777" w:rsidR="00B34305" w:rsidRPr="00E478AD" w:rsidRDefault="00B34305" w:rsidP="00BC021D">
            <w:pPr>
              <w:pStyle w:val="af5"/>
              <w:rPr>
                <w:sz w:val="18"/>
                <w:szCs w:val="18"/>
                <w:lang w:eastAsia="ru-RU"/>
              </w:rPr>
            </w:pPr>
            <w:r w:rsidRPr="00E478AD">
              <w:rPr>
                <w:sz w:val="18"/>
                <w:szCs w:val="18"/>
                <w:lang w:eastAsia="ru-RU"/>
              </w:rPr>
              <w:t>стр.вз</w:t>
            </w:r>
          </w:p>
        </w:tc>
      </w:tr>
      <w:tr w:rsidR="00E478AD" w:rsidRPr="00E478AD" w14:paraId="3959766E" w14:textId="77777777" w:rsidTr="00E478AD">
        <w:tc>
          <w:tcPr>
            <w:tcW w:w="951" w:type="dxa"/>
          </w:tcPr>
          <w:p w14:paraId="3327D92C" w14:textId="77777777" w:rsidR="00B34305" w:rsidRPr="00E478AD" w:rsidRDefault="00B34305" w:rsidP="00BC021D">
            <w:pPr>
              <w:pStyle w:val="af5"/>
              <w:rPr>
                <w:b/>
                <w:sz w:val="18"/>
                <w:szCs w:val="18"/>
                <w:lang w:eastAsia="ru-RU"/>
              </w:rPr>
            </w:pPr>
            <w:r w:rsidRPr="00E478AD">
              <w:rPr>
                <w:b/>
                <w:sz w:val="18"/>
                <w:szCs w:val="18"/>
                <w:lang w:eastAsia="ru-RU"/>
              </w:rPr>
              <w:t>январь</w:t>
            </w:r>
          </w:p>
        </w:tc>
        <w:tc>
          <w:tcPr>
            <w:tcW w:w="744" w:type="dxa"/>
          </w:tcPr>
          <w:p w14:paraId="1AC32A0E" w14:textId="77777777" w:rsidR="00B34305" w:rsidRPr="00E478AD" w:rsidRDefault="00B34305" w:rsidP="00BC021D">
            <w:pPr>
              <w:pStyle w:val="af5"/>
              <w:rPr>
                <w:sz w:val="18"/>
                <w:szCs w:val="18"/>
                <w:lang w:eastAsia="ru-RU"/>
              </w:rPr>
            </w:pPr>
            <w:r w:rsidRPr="00E478AD">
              <w:rPr>
                <w:sz w:val="18"/>
                <w:szCs w:val="18"/>
                <w:lang w:eastAsia="ru-RU"/>
              </w:rPr>
              <w:t>176,2</w:t>
            </w:r>
          </w:p>
        </w:tc>
        <w:tc>
          <w:tcPr>
            <w:tcW w:w="675" w:type="dxa"/>
          </w:tcPr>
          <w:p w14:paraId="4C310FFC" w14:textId="77777777" w:rsidR="00B34305" w:rsidRPr="00E478AD" w:rsidRDefault="00B34305" w:rsidP="00BC021D">
            <w:pPr>
              <w:pStyle w:val="af5"/>
              <w:rPr>
                <w:sz w:val="18"/>
                <w:szCs w:val="18"/>
                <w:lang w:eastAsia="ru-RU"/>
              </w:rPr>
            </w:pPr>
            <w:r w:rsidRPr="00E478AD">
              <w:rPr>
                <w:sz w:val="18"/>
                <w:szCs w:val="18"/>
                <w:lang w:eastAsia="ru-RU"/>
              </w:rPr>
              <w:t>52,6</w:t>
            </w:r>
          </w:p>
        </w:tc>
        <w:tc>
          <w:tcPr>
            <w:tcW w:w="711" w:type="dxa"/>
          </w:tcPr>
          <w:p w14:paraId="113F1988" w14:textId="77777777" w:rsidR="00B34305" w:rsidRPr="00E478AD" w:rsidRDefault="00B34305" w:rsidP="00BC021D">
            <w:pPr>
              <w:pStyle w:val="af5"/>
              <w:rPr>
                <w:sz w:val="18"/>
                <w:szCs w:val="18"/>
                <w:lang w:eastAsia="ru-RU"/>
              </w:rPr>
            </w:pPr>
            <w:r w:rsidRPr="00E478AD">
              <w:rPr>
                <w:sz w:val="18"/>
                <w:szCs w:val="18"/>
                <w:lang w:eastAsia="ru-RU"/>
              </w:rPr>
              <w:t>155,0</w:t>
            </w:r>
          </w:p>
        </w:tc>
        <w:tc>
          <w:tcPr>
            <w:tcW w:w="666" w:type="dxa"/>
          </w:tcPr>
          <w:p w14:paraId="3CC327DC" w14:textId="77777777" w:rsidR="00B34305" w:rsidRPr="00E478AD" w:rsidRDefault="00B34305" w:rsidP="00BC021D">
            <w:pPr>
              <w:pStyle w:val="af5"/>
              <w:rPr>
                <w:sz w:val="18"/>
                <w:szCs w:val="18"/>
                <w:lang w:eastAsia="ru-RU"/>
              </w:rPr>
            </w:pPr>
            <w:r w:rsidRPr="00E478AD">
              <w:rPr>
                <w:sz w:val="18"/>
                <w:szCs w:val="18"/>
                <w:lang w:eastAsia="ru-RU"/>
              </w:rPr>
              <w:t>46,9</w:t>
            </w:r>
          </w:p>
        </w:tc>
        <w:tc>
          <w:tcPr>
            <w:tcW w:w="639" w:type="dxa"/>
          </w:tcPr>
          <w:p w14:paraId="25DCF844" w14:textId="77777777" w:rsidR="00B34305" w:rsidRPr="00E478AD" w:rsidRDefault="00B34305" w:rsidP="00BC021D">
            <w:pPr>
              <w:pStyle w:val="af5"/>
              <w:rPr>
                <w:sz w:val="18"/>
                <w:szCs w:val="18"/>
                <w:lang w:eastAsia="ru-RU"/>
              </w:rPr>
            </w:pPr>
            <w:r w:rsidRPr="00E478AD">
              <w:rPr>
                <w:sz w:val="18"/>
                <w:szCs w:val="18"/>
                <w:lang w:eastAsia="ru-RU"/>
              </w:rPr>
              <w:t>40,4</w:t>
            </w:r>
          </w:p>
        </w:tc>
        <w:tc>
          <w:tcPr>
            <w:tcW w:w="705" w:type="dxa"/>
          </w:tcPr>
          <w:p w14:paraId="292D1E46" w14:textId="77777777" w:rsidR="00B34305" w:rsidRPr="00E478AD" w:rsidRDefault="00B34305" w:rsidP="00BC021D">
            <w:pPr>
              <w:pStyle w:val="af5"/>
              <w:rPr>
                <w:sz w:val="18"/>
                <w:szCs w:val="18"/>
                <w:lang w:eastAsia="ru-RU"/>
              </w:rPr>
            </w:pPr>
            <w:r w:rsidRPr="00E478AD">
              <w:rPr>
                <w:sz w:val="18"/>
                <w:szCs w:val="18"/>
                <w:lang w:eastAsia="ru-RU"/>
              </w:rPr>
              <w:t>12,2</w:t>
            </w:r>
          </w:p>
        </w:tc>
        <w:tc>
          <w:tcPr>
            <w:tcW w:w="711" w:type="dxa"/>
          </w:tcPr>
          <w:p w14:paraId="42EF278A" w14:textId="77777777" w:rsidR="00B34305" w:rsidRPr="00E478AD" w:rsidRDefault="00B34305" w:rsidP="00BC021D">
            <w:pPr>
              <w:pStyle w:val="af5"/>
              <w:rPr>
                <w:sz w:val="18"/>
                <w:szCs w:val="18"/>
                <w:lang w:eastAsia="ru-RU"/>
              </w:rPr>
            </w:pPr>
            <w:r w:rsidRPr="00E478AD">
              <w:rPr>
                <w:sz w:val="18"/>
                <w:szCs w:val="18"/>
                <w:lang w:eastAsia="ru-RU"/>
              </w:rPr>
              <w:t>220,0</w:t>
            </w:r>
          </w:p>
        </w:tc>
        <w:tc>
          <w:tcPr>
            <w:tcW w:w="704" w:type="dxa"/>
          </w:tcPr>
          <w:p w14:paraId="6BCCB73E" w14:textId="77777777" w:rsidR="00B34305" w:rsidRPr="00E478AD" w:rsidRDefault="00B34305" w:rsidP="00BC021D">
            <w:pPr>
              <w:pStyle w:val="af5"/>
              <w:rPr>
                <w:sz w:val="18"/>
                <w:szCs w:val="18"/>
                <w:lang w:eastAsia="ru-RU"/>
              </w:rPr>
            </w:pPr>
            <w:r w:rsidRPr="00E478AD">
              <w:rPr>
                <w:sz w:val="18"/>
                <w:szCs w:val="18"/>
                <w:lang w:eastAsia="ru-RU"/>
              </w:rPr>
              <w:t>66,4</w:t>
            </w:r>
          </w:p>
        </w:tc>
        <w:tc>
          <w:tcPr>
            <w:tcW w:w="621" w:type="dxa"/>
          </w:tcPr>
          <w:p w14:paraId="279EA4C2" w14:textId="77777777" w:rsidR="00B34305" w:rsidRPr="00E478AD" w:rsidRDefault="00B34305" w:rsidP="00BC021D">
            <w:pPr>
              <w:pStyle w:val="af5"/>
              <w:rPr>
                <w:sz w:val="18"/>
                <w:szCs w:val="18"/>
                <w:lang w:eastAsia="ru-RU"/>
              </w:rPr>
            </w:pPr>
            <w:r w:rsidRPr="00E478AD">
              <w:rPr>
                <w:sz w:val="18"/>
                <w:szCs w:val="18"/>
                <w:lang w:eastAsia="ru-RU"/>
              </w:rPr>
              <w:t>16,0</w:t>
            </w:r>
          </w:p>
        </w:tc>
        <w:tc>
          <w:tcPr>
            <w:tcW w:w="666" w:type="dxa"/>
          </w:tcPr>
          <w:p w14:paraId="0C237B39" w14:textId="77777777" w:rsidR="00B34305" w:rsidRPr="00E478AD" w:rsidRDefault="00B34305" w:rsidP="00BC021D">
            <w:pPr>
              <w:pStyle w:val="af5"/>
              <w:rPr>
                <w:sz w:val="18"/>
                <w:szCs w:val="18"/>
                <w:lang w:eastAsia="ru-RU"/>
              </w:rPr>
            </w:pPr>
            <w:r w:rsidRPr="00E478AD">
              <w:rPr>
                <w:sz w:val="18"/>
                <w:szCs w:val="18"/>
                <w:lang w:eastAsia="ru-RU"/>
              </w:rPr>
              <w:t>4,8</w:t>
            </w:r>
          </w:p>
        </w:tc>
        <w:tc>
          <w:tcPr>
            <w:tcW w:w="565" w:type="dxa"/>
          </w:tcPr>
          <w:p w14:paraId="483AFDE4" w14:textId="77777777" w:rsidR="00B34305" w:rsidRPr="00E478AD" w:rsidRDefault="00B34305" w:rsidP="00BC021D">
            <w:pPr>
              <w:pStyle w:val="af5"/>
              <w:rPr>
                <w:sz w:val="18"/>
                <w:szCs w:val="18"/>
                <w:lang w:eastAsia="ru-RU"/>
              </w:rPr>
            </w:pPr>
            <w:r w:rsidRPr="00E478AD">
              <w:rPr>
                <w:sz w:val="18"/>
                <w:szCs w:val="18"/>
                <w:lang w:eastAsia="ru-RU"/>
              </w:rPr>
              <w:t>-</w:t>
            </w:r>
          </w:p>
        </w:tc>
        <w:tc>
          <w:tcPr>
            <w:tcW w:w="756" w:type="dxa"/>
          </w:tcPr>
          <w:p w14:paraId="1A2AF8E9" w14:textId="77777777" w:rsidR="00B34305" w:rsidRPr="00E478AD" w:rsidRDefault="00B34305" w:rsidP="00BC021D">
            <w:pPr>
              <w:pStyle w:val="af5"/>
              <w:rPr>
                <w:sz w:val="18"/>
                <w:szCs w:val="18"/>
                <w:lang w:eastAsia="ru-RU"/>
              </w:rPr>
            </w:pPr>
            <w:r w:rsidRPr="00E478AD">
              <w:rPr>
                <w:sz w:val="18"/>
                <w:szCs w:val="18"/>
                <w:lang w:eastAsia="ru-RU"/>
              </w:rPr>
              <w:t>-</w:t>
            </w:r>
          </w:p>
        </w:tc>
        <w:tc>
          <w:tcPr>
            <w:tcW w:w="711" w:type="dxa"/>
          </w:tcPr>
          <w:p w14:paraId="7D9BB764" w14:textId="77777777" w:rsidR="00B34305" w:rsidRPr="00E478AD" w:rsidRDefault="00B34305" w:rsidP="00BC021D">
            <w:pPr>
              <w:pStyle w:val="af5"/>
              <w:rPr>
                <w:sz w:val="18"/>
                <w:szCs w:val="18"/>
                <w:lang w:eastAsia="ru-RU"/>
              </w:rPr>
            </w:pPr>
            <w:r w:rsidRPr="00E478AD">
              <w:rPr>
                <w:sz w:val="18"/>
                <w:szCs w:val="18"/>
                <w:lang w:eastAsia="ru-RU"/>
              </w:rPr>
              <w:t>607,6</w:t>
            </w:r>
          </w:p>
        </w:tc>
        <w:tc>
          <w:tcPr>
            <w:tcW w:w="707" w:type="dxa"/>
          </w:tcPr>
          <w:p w14:paraId="59D772BC" w14:textId="77777777" w:rsidR="00B34305" w:rsidRPr="00E478AD" w:rsidRDefault="00B34305" w:rsidP="00BC021D">
            <w:pPr>
              <w:pStyle w:val="af5"/>
              <w:rPr>
                <w:sz w:val="18"/>
                <w:szCs w:val="18"/>
                <w:lang w:eastAsia="ru-RU"/>
              </w:rPr>
            </w:pPr>
            <w:r w:rsidRPr="00E478AD">
              <w:rPr>
                <w:sz w:val="18"/>
                <w:szCs w:val="18"/>
                <w:lang w:eastAsia="ru-RU"/>
              </w:rPr>
              <w:t>182,9</w:t>
            </w:r>
          </w:p>
        </w:tc>
      </w:tr>
      <w:tr w:rsidR="00E478AD" w:rsidRPr="00E478AD" w14:paraId="491C91BF" w14:textId="77777777" w:rsidTr="00E478AD">
        <w:tc>
          <w:tcPr>
            <w:tcW w:w="951" w:type="dxa"/>
          </w:tcPr>
          <w:p w14:paraId="38213586" w14:textId="77777777" w:rsidR="00B34305" w:rsidRPr="00E478AD" w:rsidRDefault="00B34305" w:rsidP="00BC021D">
            <w:pPr>
              <w:pStyle w:val="af5"/>
              <w:rPr>
                <w:b/>
                <w:sz w:val="18"/>
                <w:szCs w:val="18"/>
                <w:lang w:eastAsia="ru-RU"/>
              </w:rPr>
            </w:pPr>
            <w:r w:rsidRPr="00E478AD">
              <w:rPr>
                <w:b/>
                <w:sz w:val="18"/>
                <w:szCs w:val="18"/>
                <w:lang w:eastAsia="ru-RU"/>
              </w:rPr>
              <w:t>февраль</w:t>
            </w:r>
          </w:p>
        </w:tc>
        <w:tc>
          <w:tcPr>
            <w:tcW w:w="744" w:type="dxa"/>
          </w:tcPr>
          <w:p w14:paraId="6D0F2E2B" w14:textId="77777777" w:rsidR="00B34305" w:rsidRPr="00E478AD" w:rsidRDefault="00B34305" w:rsidP="00BC021D">
            <w:pPr>
              <w:pStyle w:val="af5"/>
              <w:rPr>
                <w:sz w:val="18"/>
                <w:szCs w:val="18"/>
                <w:lang w:eastAsia="ru-RU"/>
              </w:rPr>
            </w:pPr>
            <w:r w:rsidRPr="00E478AD">
              <w:rPr>
                <w:sz w:val="18"/>
                <w:szCs w:val="18"/>
                <w:lang w:eastAsia="ru-RU"/>
              </w:rPr>
              <w:t>153,5</w:t>
            </w:r>
          </w:p>
        </w:tc>
        <w:tc>
          <w:tcPr>
            <w:tcW w:w="675" w:type="dxa"/>
          </w:tcPr>
          <w:p w14:paraId="7A6B1550" w14:textId="77777777" w:rsidR="00B34305" w:rsidRPr="00E478AD" w:rsidRDefault="00B34305" w:rsidP="00BC021D">
            <w:pPr>
              <w:pStyle w:val="af5"/>
              <w:rPr>
                <w:sz w:val="18"/>
                <w:szCs w:val="18"/>
                <w:lang w:eastAsia="ru-RU"/>
              </w:rPr>
            </w:pPr>
            <w:r w:rsidRPr="00E478AD">
              <w:rPr>
                <w:sz w:val="18"/>
                <w:szCs w:val="18"/>
                <w:lang w:eastAsia="ru-RU"/>
              </w:rPr>
              <w:t>47,9</w:t>
            </w:r>
          </w:p>
        </w:tc>
        <w:tc>
          <w:tcPr>
            <w:tcW w:w="711" w:type="dxa"/>
          </w:tcPr>
          <w:p w14:paraId="791D9B44" w14:textId="77777777" w:rsidR="00B34305" w:rsidRPr="00E478AD" w:rsidRDefault="00B34305" w:rsidP="00BC021D">
            <w:pPr>
              <w:pStyle w:val="af5"/>
              <w:rPr>
                <w:sz w:val="18"/>
                <w:szCs w:val="18"/>
                <w:lang w:eastAsia="ru-RU"/>
              </w:rPr>
            </w:pPr>
            <w:r w:rsidRPr="00E478AD">
              <w:rPr>
                <w:sz w:val="18"/>
                <w:szCs w:val="18"/>
                <w:lang w:eastAsia="ru-RU"/>
              </w:rPr>
              <w:t>134,6</w:t>
            </w:r>
          </w:p>
        </w:tc>
        <w:tc>
          <w:tcPr>
            <w:tcW w:w="666" w:type="dxa"/>
          </w:tcPr>
          <w:p w14:paraId="7FDA6D9F" w14:textId="77777777" w:rsidR="00B34305" w:rsidRPr="00E478AD" w:rsidRDefault="00B34305" w:rsidP="00BC021D">
            <w:pPr>
              <w:pStyle w:val="af5"/>
              <w:rPr>
                <w:sz w:val="18"/>
                <w:szCs w:val="18"/>
                <w:lang w:eastAsia="ru-RU"/>
              </w:rPr>
            </w:pPr>
            <w:r w:rsidRPr="00E478AD">
              <w:rPr>
                <w:sz w:val="18"/>
                <w:szCs w:val="18"/>
                <w:lang w:eastAsia="ru-RU"/>
              </w:rPr>
              <w:t>37,4</w:t>
            </w:r>
          </w:p>
        </w:tc>
        <w:tc>
          <w:tcPr>
            <w:tcW w:w="639" w:type="dxa"/>
          </w:tcPr>
          <w:p w14:paraId="79AC5895" w14:textId="77777777" w:rsidR="00B34305" w:rsidRPr="00E478AD" w:rsidRDefault="00B34305" w:rsidP="00BC021D">
            <w:pPr>
              <w:pStyle w:val="af5"/>
              <w:rPr>
                <w:sz w:val="18"/>
                <w:szCs w:val="18"/>
                <w:lang w:eastAsia="ru-RU"/>
              </w:rPr>
            </w:pPr>
            <w:r w:rsidRPr="00E478AD">
              <w:rPr>
                <w:sz w:val="18"/>
                <w:szCs w:val="18"/>
                <w:lang w:eastAsia="ru-RU"/>
              </w:rPr>
              <w:t>40,8</w:t>
            </w:r>
          </w:p>
        </w:tc>
        <w:tc>
          <w:tcPr>
            <w:tcW w:w="705" w:type="dxa"/>
          </w:tcPr>
          <w:p w14:paraId="63CF34A7" w14:textId="77777777" w:rsidR="00B34305" w:rsidRPr="00E478AD" w:rsidRDefault="00B34305" w:rsidP="00BC021D">
            <w:pPr>
              <w:pStyle w:val="af5"/>
              <w:rPr>
                <w:sz w:val="18"/>
                <w:szCs w:val="18"/>
                <w:lang w:eastAsia="ru-RU"/>
              </w:rPr>
            </w:pPr>
            <w:r w:rsidRPr="00E478AD">
              <w:rPr>
                <w:sz w:val="18"/>
                <w:szCs w:val="18"/>
                <w:lang w:eastAsia="ru-RU"/>
              </w:rPr>
              <w:t>13,3</w:t>
            </w:r>
          </w:p>
        </w:tc>
        <w:tc>
          <w:tcPr>
            <w:tcW w:w="711" w:type="dxa"/>
          </w:tcPr>
          <w:p w14:paraId="1F23D37F" w14:textId="77777777" w:rsidR="00B34305" w:rsidRPr="00E478AD" w:rsidRDefault="00B34305" w:rsidP="00BC021D">
            <w:pPr>
              <w:pStyle w:val="af5"/>
              <w:rPr>
                <w:sz w:val="18"/>
                <w:szCs w:val="18"/>
                <w:lang w:eastAsia="ru-RU"/>
              </w:rPr>
            </w:pPr>
            <w:r w:rsidRPr="00E478AD">
              <w:rPr>
                <w:sz w:val="18"/>
                <w:szCs w:val="18"/>
                <w:lang w:eastAsia="ru-RU"/>
              </w:rPr>
              <w:t>214,2</w:t>
            </w:r>
          </w:p>
        </w:tc>
        <w:tc>
          <w:tcPr>
            <w:tcW w:w="704" w:type="dxa"/>
          </w:tcPr>
          <w:p w14:paraId="3C756709" w14:textId="77777777" w:rsidR="00B34305" w:rsidRPr="00E478AD" w:rsidRDefault="00B34305" w:rsidP="00BC021D">
            <w:pPr>
              <w:pStyle w:val="af5"/>
              <w:rPr>
                <w:sz w:val="18"/>
                <w:szCs w:val="18"/>
                <w:lang w:eastAsia="ru-RU"/>
              </w:rPr>
            </w:pPr>
            <w:r w:rsidRPr="00E478AD">
              <w:rPr>
                <w:sz w:val="18"/>
                <w:szCs w:val="18"/>
                <w:lang w:eastAsia="ru-RU"/>
              </w:rPr>
              <w:t>64,3</w:t>
            </w:r>
          </w:p>
        </w:tc>
        <w:tc>
          <w:tcPr>
            <w:tcW w:w="621" w:type="dxa"/>
          </w:tcPr>
          <w:p w14:paraId="7EFE8B13" w14:textId="77777777" w:rsidR="00B34305" w:rsidRPr="00E478AD" w:rsidRDefault="00B34305" w:rsidP="00BC021D">
            <w:pPr>
              <w:pStyle w:val="af5"/>
              <w:rPr>
                <w:sz w:val="18"/>
                <w:szCs w:val="18"/>
                <w:lang w:eastAsia="ru-RU"/>
              </w:rPr>
            </w:pPr>
            <w:r w:rsidRPr="00E478AD">
              <w:rPr>
                <w:sz w:val="18"/>
                <w:szCs w:val="18"/>
                <w:lang w:eastAsia="ru-RU"/>
              </w:rPr>
              <w:t>16,0</w:t>
            </w:r>
          </w:p>
        </w:tc>
        <w:tc>
          <w:tcPr>
            <w:tcW w:w="666" w:type="dxa"/>
          </w:tcPr>
          <w:p w14:paraId="062A4AB2" w14:textId="77777777" w:rsidR="00B34305" w:rsidRPr="00E478AD" w:rsidRDefault="00B34305" w:rsidP="00BC021D">
            <w:pPr>
              <w:pStyle w:val="af5"/>
              <w:rPr>
                <w:sz w:val="18"/>
                <w:szCs w:val="18"/>
                <w:lang w:eastAsia="ru-RU"/>
              </w:rPr>
            </w:pPr>
            <w:r w:rsidRPr="00E478AD">
              <w:rPr>
                <w:sz w:val="18"/>
                <w:szCs w:val="18"/>
                <w:lang w:eastAsia="ru-RU"/>
              </w:rPr>
              <w:t>4,8</w:t>
            </w:r>
          </w:p>
        </w:tc>
        <w:tc>
          <w:tcPr>
            <w:tcW w:w="565" w:type="dxa"/>
          </w:tcPr>
          <w:p w14:paraId="1F804CA2" w14:textId="77777777" w:rsidR="00B34305" w:rsidRPr="00E478AD" w:rsidRDefault="00B34305" w:rsidP="00BC021D">
            <w:pPr>
              <w:pStyle w:val="af5"/>
              <w:rPr>
                <w:sz w:val="18"/>
                <w:szCs w:val="18"/>
                <w:lang w:eastAsia="ru-RU"/>
              </w:rPr>
            </w:pPr>
            <w:r w:rsidRPr="00E478AD">
              <w:rPr>
                <w:sz w:val="18"/>
                <w:szCs w:val="18"/>
                <w:lang w:eastAsia="ru-RU"/>
              </w:rPr>
              <w:t>-</w:t>
            </w:r>
          </w:p>
        </w:tc>
        <w:tc>
          <w:tcPr>
            <w:tcW w:w="756" w:type="dxa"/>
          </w:tcPr>
          <w:p w14:paraId="18089EA6" w14:textId="77777777" w:rsidR="00B34305" w:rsidRPr="00E478AD" w:rsidRDefault="00B34305" w:rsidP="00BC021D">
            <w:pPr>
              <w:pStyle w:val="af5"/>
              <w:rPr>
                <w:sz w:val="18"/>
                <w:szCs w:val="18"/>
                <w:lang w:eastAsia="ru-RU"/>
              </w:rPr>
            </w:pPr>
            <w:r w:rsidRPr="00E478AD">
              <w:rPr>
                <w:sz w:val="18"/>
                <w:szCs w:val="18"/>
                <w:lang w:eastAsia="ru-RU"/>
              </w:rPr>
              <w:t>-</w:t>
            </w:r>
          </w:p>
        </w:tc>
        <w:tc>
          <w:tcPr>
            <w:tcW w:w="711" w:type="dxa"/>
          </w:tcPr>
          <w:p w14:paraId="1DBAF7D6" w14:textId="77777777" w:rsidR="00B34305" w:rsidRPr="00E478AD" w:rsidRDefault="00B34305" w:rsidP="00BC021D">
            <w:pPr>
              <w:pStyle w:val="af5"/>
              <w:rPr>
                <w:sz w:val="18"/>
                <w:szCs w:val="18"/>
                <w:lang w:eastAsia="ru-RU"/>
              </w:rPr>
            </w:pPr>
            <w:r w:rsidRPr="00E478AD">
              <w:rPr>
                <w:sz w:val="18"/>
                <w:szCs w:val="18"/>
                <w:lang w:eastAsia="ru-RU"/>
              </w:rPr>
              <w:t>559,1</w:t>
            </w:r>
          </w:p>
        </w:tc>
        <w:tc>
          <w:tcPr>
            <w:tcW w:w="707" w:type="dxa"/>
          </w:tcPr>
          <w:p w14:paraId="28C282B1" w14:textId="77777777" w:rsidR="00B34305" w:rsidRPr="00E478AD" w:rsidRDefault="00B34305" w:rsidP="00BC021D">
            <w:pPr>
              <w:pStyle w:val="af5"/>
              <w:rPr>
                <w:sz w:val="18"/>
                <w:szCs w:val="18"/>
                <w:lang w:eastAsia="ru-RU"/>
              </w:rPr>
            </w:pPr>
            <w:r w:rsidRPr="00E478AD">
              <w:rPr>
                <w:sz w:val="18"/>
                <w:szCs w:val="18"/>
                <w:lang w:eastAsia="ru-RU"/>
              </w:rPr>
              <w:t>167,6</w:t>
            </w:r>
          </w:p>
        </w:tc>
      </w:tr>
      <w:tr w:rsidR="00E478AD" w:rsidRPr="00E478AD" w14:paraId="06DB212C" w14:textId="77777777" w:rsidTr="00E478AD">
        <w:tc>
          <w:tcPr>
            <w:tcW w:w="951" w:type="dxa"/>
          </w:tcPr>
          <w:p w14:paraId="6810373B" w14:textId="77777777" w:rsidR="00B34305" w:rsidRPr="00E478AD" w:rsidRDefault="00B34305" w:rsidP="00BC021D">
            <w:pPr>
              <w:pStyle w:val="af5"/>
              <w:rPr>
                <w:b/>
                <w:sz w:val="18"/>
                <w:szCs w:val="18"/>
                <w:lang w:eastAsia="ru-RU"/>
              </w:rPr>
            </w:pPr>
            <w:r w:rsidRPr="00E478AD">
              <w:rPr>
                <w:b/>
                <w:sz w:val="18"/>
                <w:szCs w:val="18"/>
                <w:lang w:eastAsia="ru-RU"/>
              </w:rPr>
              <w:t>март</w:t>
            </w:r>
          </w:p>
        </w:tc>
        <w:tc>
          <w:tcPr>
            <w:tcW w:w="744" w:type="dxa"/>
          </w:tcPr>
          <w:p w14:paraId="5123D362" w14:textId="77777777" w:rsidR="00B34305" w:rsidRPr="00E478AD" w:rsidRDefault="00B34305" w:rsidP="00BC021D">
            <w:pPr>
              <w:pStyle w:val="af5"/>
              <w:rPr>
                <w:sz w:val="18"/>
                <w:szCs w:val="18"/>
                <w:lang w:eastAsia="ru-RU"/>
              </w:rPr>
            </w:pPr>
            <w:r w:rsidRPr="00E478AD">
              <w:rPr>
                <w:sz w:val="18"/>
                <w:szCs w:val="18"/>
                <w:lang w:eastAsia="ru-RU"/>
              </w:rPr>
              <w:t>205,2</w:t>
            </w:r>
          </w:p>
        </w:tc>
        <w:tc>
          <w:tcPr>
            <w:tcW w:w="675" w:type="dxa"/>
          </w:tcPr>
          <w:p w14:paraId="66714797" w14:textId="77777777" w:rsidR="00B34305" w:rsidRPr="00E478AD" w:rsidRDefault="00B34305" w:rsidP="00BC021D">
            <w:pPr>
              <w:pStyle w:val="af5"/>
              <w:rPr>
                <w:sz w:val="18"/>
                <w:szCs w:val="18"/>
                <w:lang w:eastAsia="ru-RU"/>
              </w:rPr>
            </w:pPr>
            <w:r w:rsidRPr="00E478AD">
              <w:rPr>
                <w:sz w:val="18"/>
                <w:szCs w:val="18"/>
                <w:lang w:eastAsia="ru-RU"/>
              </w:rPr>
              <w:t>64,7</w:t>
            </w:r>
          </w:p>
        </w:tc>
        <w:tc>
          <w:tcPr>
            <w:tcW w:w="711" w:type="dxa"/>
          </w:tcPr>
          <w:p w14:paraId="22D468C3" w14:textId="77777777" w:rsidR="00B34305" w:rsidRPr="00E478AD" w:rsidRDefault="00B34305" w:rsidP="00BC021D">
            <w:pPr>
              <w:pStyle w:val="af5"/>
              <w:rPr>
                <w:sz w:val="18"/>
                <w:szCs w:val="18"/>
                <w:lang w:eastAsia="ru-RU"/>
              </w:rPr>
            </w:pPr>
            <w:r w:rsidRPr="00E478AD">
              <w:rPr>
                <w:sz w:val="18"/>
                <w:szCs w:val="18"/>
                <w:lang w:eastAsia="ru-RU"/>
              </w:rPr>
              <w:t>151,0</w:t>
            </w:r>
          </w:p>
        </w:tc>
        <w:tc>
          <w:tcPr>
            <w:tcW w:w="666" w:type="dxa"/>
          </w:tcPr>
          <w:p w14:paraId="49C3D2D0" w14:textId="77777777" w:rsidR="00B34305" w:rsidRPr="00E478AD" w:rsidRDefault="00B34305" w:rsidP="00BC021D">
            <w:pPr>
              <w:pStyle w:val="af5"/>
              <w:rPr>
                <w:sz w:val="18"/>
                <w:szCs w:val="18"/>
                <w:lang w:eastAsia="ru-RU"/>
              </w:rPr>
            </w:pPr>
            <w:r w:rsidRPr="00E478AD">
              <w:rPr>
                <w:sz w:val="18"/>
                <w:szCs w:val="18"/>
                <w:lang w:eastAsia="ru-RU"/>
              </w:rPr>
              <w:t>45,6</w:t>
            </w:r>
          </w:p>
        </w:tc>
        <w:tc>
          <w:tcPr>
            <w:tcW w:w="639" w:type="dxa"/>
          </w:tcPr>
          <w:p w14:paraId="787B4475" w14:textId="77777777" w:rsidR="00B34305" w:rsidRPr="00E478AD" w:rsidRDefault="00B34305" w:rsidP="00BC021D">
            <w:pPr>
              <w:pStyle w:val="af5"/>
              <w:rPr>
                <w:sz w:val="18"/>
                <w:szCs w:val="18"/>
                <w:lang w:eastAsia="ru-RU"/>
              </w:rPr>
            </w:pPr>
            <w:r w:rsidRPr="00E478AD">
              <w:rPr>
                <w:sz w:val="18"/>
                <w:szCs w:val="18"/>
                <w:lang w:eastAsia="ru-RU"/>
              </w:rPr>
              <w:t>25,8</w:t>
            </w:r>
          </w:p>
        </w:tc>
        <w:tc>
          <w:tcPr>
            <w:tcW w:w="705" w:type="dxa"/>
          </w:tcPr>
          <w:p w14:paraId="2BFE46F9" w14:textId="77777777" w:rsidR="00B34305" w:rsidRPr="00E478AD" w:rsidRDefault="00B34305" w:rsidP="00BC021D">
            <w:pPr>
              <w:pStyle w:val="af5"/>
              <w:rPr>
                <w:sz w:val="18"/>
                <w:szCs w:val="18"/>
                <w:lang w:eastAsia="ru-RU"/>
              </w:rPr>
            </w:pPr>
            <w:r w:rsidRPr="00E478AD">
              <w:rPr>
                <w:sz w:val="18"/>
                <w:szCs w:val="18"/>
                <w:lang w:eastAsia="ru-RU"/>
              </w:rPr>
              <w:t>7,2</w:t>
            </w:r>
          </w:p>
        </w:tc>
        <w:tc>
          <w:tcPr>
            <w:tcW w:w="711" w:type="dxa"/>
          </w:tcPr>
          <w:p w14:paraId="54F58BB5" w14:textId="77777777" w:rsidR="00B34305" w:rsidRPr="00E478AD" w:rsidRDefault="00B34305" w:rsidP="00BC021D">
            <w:pPr>
              <w:pStyle w:val="af5"/>
              <w:rPr>
                <w:sz w:val="18"/>
                <w:szCs w:val="18"/>
                <w:lang w:eastAsia="ru-RU"/>
              </w:rPr>
            </w:pPr>
            <w:r w:rsidRPr="00E478AD">
              <w:rPr>
                <w:sz w:val="18"/>
                <w:szCs w:val="18"/>
                <w:lang w:eastAsia="ru-RU"/>
              </w:rPr>
              <w:t>241,3</w:t>
            </w:r>
          </w:p>
        </w:tc>
        <w:tc>
          <w:tcPr>
            <w:tcW w:w="704" w:type="dxa"/>
          </w:tcPr>
          <w:p w14:paraId="6AFD8301" w14:textId="77777777" w:rsidR="00B34305" w:rsidRPr="00E478AD" w:rsidRDefault="00B34305" w:rsidP="00BC021D">
            <w:pPr>
              <w:pStyle w:val="af5"/>
              <w:rPr>
                <w:sz w:val="18"/>
                <w:szCs w:val="18"/>
                <w:lang w:eastAsia="ru-RU"/>
              </w:rPr>
            </w:pPr>
            <w:r w:rsidRPr="00E478AD">
              <w:rPr>
                <w:sz w:val="18"/>
                <w:szCs w:val="18"/>
                <w:lang w:eastAsia="ru-RU"/>
              </w:rPr>
              <w:t>69,8</w:t>
            </w:r>
          </w:p>
        </w:tc>
        <w:tc>
          <w:tcPr>
            <w:tcW w:w="621" w:type="dxa"/>
          </w:tcPr>
          <w:p w14:paraId="1A97BEEB" w14:textId="77777777" w:rsidR="00B34305" w:rsidRPr="00E478AD" w:rsidRDefault="00B34305" w:rsidP="00BC021D">
            <w:pPr>
              <w:pStyle w:val="af5"/>
              <w:rPr>
                <w:sz w:val="18"/>
                <w:szCs w:val="18"/>
                <w:lang w:eastAsia="ru-RU"/>
              </w:rPr>
            </w:pPr>
            <w:r w:rsidRPr="00E478AD">
              <w:rPr>
                <w:sz w:val="18"/>
                <w:szCs w:val="18"/>
                <w:lang w:eastAsia="ru-RU"/>
              </w:rPr>
              <w:t>16,0</w:t>
            </w:r>
          </w:p>
        </w:tc>
        <w:tc>
          <w:tcPr>
            <w:tcW w:w="666" w:type="dxa"/>
          </w:tcPr>
          <w:p w14:paraId="4A83F318" w14:textId="77777777" w:rsidR="00B34305" w:rsidRPr="00E478AD" w:rsidRDefault="00B34305" w:rsidP="00BC021D">
            <w:pPr>
              <w:pStyle w:val="af5"/>
              <w:rPr>
                <w:sz w:val="18"/>
                <w:szCs w:val="18"/>
                <w:lang w:eastAsia="ru-RU"/>
              </w:rPr>
            </w:pPr>
            <w:r w:rsidRPr="00E478AD">
              <w:rPr>
                <w:sz w:val="18"/>
                <w:szCs w:val="18"/>
                <w:lang w:eastAsia="ru-RU"/>
              </w:rPr>
              <w:t>4,8</w:t>
            </w:r>
          </w:p>
        </w:tc>
        <w:tc>
          <w:tcPr>
            <w:tcW w:w="565" w:type="dxa"/>
          </w:tcPr>
          <w:p w14:paraId="4311C2A0" w14:textId="77777777" w:rsidR="00B34305" w:rsidRPr="00E478AD" w:rsidRDefault="00B34305" w:rsidP="00BC021D">
            <w:pPr>
              <w:pStyle w:val="af5"/>
              <w:rPr>
                <w:sz w:val="18"/>
                <w:szCs w:val="18"/>
                <w:lang w:eastAsia="ru-RU"/>
              </w:rPr>
            </w:pPr>
            <w:r w:rsidRPr="00E478AD">
              <w:rPr>
                <w:sz w:val="18"/>
                <w:szCs w:val="18"/>
                <w:lang w:eastAsia="ru-RU"/>
              </w:rPr>
              <w:t>-</w:t>
            </w:r>
          </w:p>
        </w:tc>
        <w:tc>
          <w:tcPr>
            <w:tcW w:w="756" w:type="dxa"/>
          </w:tcPr>
          <w:p w14:paraId="1B6444FA" w14:textId="77777777" w:rsidR="00B34305" w:rsidRPr="00E478AD" w:rsidRDefault="00B34305" w:rsidP="00BC021D">
            <w:pPr>
              <w:pStyle w:val="af5"/>
              <w:rPr>
                <w:sz w:val="18"/>
                <w:szCs w:val="18"/>
                <w:lang w:eastAsia="ru-RU"/>
              </w:rPr>
            </w:pPr>
            <w:r w:rsidRPr="00E478AD">
              <w:rPr>
                <w:sz w:val="18"/>
                <w:szCs w:val="18"/>
                <w:lang w:eastAsia="ru-RU"/>
              </w:rPr>
              <w:t>-</w:t>
            </w:r>
          </w:p>
        </w:tc>
        <w:tc>
          <w:tcPr>
            <w:tcW w:w="711" w:type="dxa"/>
          </w:tcPr>
          <w:p w14:paraId="70B6DDEB" w14:textId="77777777" w:rsidR="00B34305" w:rsidRPr="00E478AD" w:rsidRDefault="00B34305" w:rsidP="00BC021D">
            <w:pPr>
              <w:pStyle w:val="af5"/>
              <w:rPr>
                <w:sz w:val="18"/>
                <w:szCs w:val="18"/>
                <w:lang w:eastAsia="ru-RU"/>
              </w:rPr>
            </w:pPr>
            <w:r w:rsidRPr="00E478AD">
              <w:rPr>
                <w:sz w:val="18"/>
                <w:szCs w:val="18"/>
                <w:lang w:eastAsia="ru-RU"/>
              </w:rPr>
              <w:t>639,3</w:t>
            </w:r>
          </w:p>
        </w:tc>
        <w:tc>
          <w:tcPr>
            <w:tcW w:w="707" w:type="dxa"/>
          </w:tcPr>
          <w:p w14:paraId="326C7BEE" w14:textId="77777777" w:rsidR="00B34305" w:rsidRPr="00E478AD" w:rsidRDefault="00B34305" w:rsidP="00BC021D">
            <w:pPr>
              <w:pStyle w:val="af5"/>
              <w:rPr>
                <w:sz w:val="18"/>
                <w:szCs w:val="18"/>
                <w:lang w:eastAsia="ru-RU"/>
              </w:rPr>
            </w:pPr>
            <w:r w:rsidRPr="00E478AD">
              <w:rPr>
                <w:sz w:val="18"/>
                <w:szCs w:val="18"/>
                <w:lang w:eastAsia="ru-RU"/>
              </w:rPr>
              <w:t>192,2</w:t>
            </w:r>
          </w:p>
        </w:tc>
      </w:tr>
      <w:tr w:rsidR="00E478AD" w:rsidRPr="00E478AD" w14:paraId="543A87E5" w14:textId="77777777" w:rsidTr="00E478AD">
        <w:tc>
          <w:tcPr>
            <w:tcW w:w="951" w:type="dxa"/>
          </w:tcPr>
          <w:p w14:paraId="1F9441F2" w14:textId="77777777" w:rsidR="00B34305" w:rsidRPr="00E478AD" w:rsidRDefault="00B34305" w:rsidP="00BC021D">
            <w:pPr>
              <w:pStyle w:val="af5"/>
              <w:rPr>
                <w:b/>
                <w:sz w:val="18"/>
                <w:szCs w:val="18"/>
                <w:lang w:eastAsia="ru-RU"/>
              </w:rPr>
            </w:pPr>
            <w:r w:rsidRPr="00E478AD">
              <w:rPr>
                <w:b/>
                <w:sz w:val="18"/>
                <w:szCs w:val="18"/>
                <w:lang w:eastAsia="ru-RU"/>
              </w:rPr>
              <w:t>апрель</w:t>
            </w:r>
          </w:p>
        </w:tc>
        <w:tc>
          <w:tcPr>
            <w:tcW w:w="744" w:type="dxa"/>
            <w:shd w:val="clear" w:color="auto" w:fill="auto"/>
          </w:tcPr>
          <w:p w14:paraId="15B293CB" w14:textId="77777777" w:rsidR="00B34305" w:rsidRPr="00E478AD" w:rsidRDefault="00B34305" w:rsidP="00BC021D">
            <w:pPr>
              <w:pStyle w:val="af5"/>
              <w:rPr>
                <w:sz w:val="18"/>
                <w:szCs w:val="18"/>
                <w:lang w:eastAsia="ru-RU"/>
              </w:rPr>
            </w:pPr>
            <w:r w:rsidRPr="00E478AD">
              <w:rPr>
                <w:sz w:val="18"/>
                <w:szCs w:val="18"/>
                <w:lang w:eastAsia="ru-RU"/>
              </w:rPr>
              <w:t>157,6</w:t>
            </w:r>
          </w:p>
        </w:tc>
        <w:tc>
          <w:tcPr>
            <w:tcW w:w="675" w:type="dxa"/>
            <w:shd w:val="clear" w:color="auto" w:fill="auto"/>
          </w:tcPr>
          <w:p w14:paraId="7EDC9308" w14:textId="77777777" w:rsidR="00B34305" w:rsidRPr="00E478AD" w:rsidRDefault="00B34305" w:rsidP="00BC021D">
            <w:pPr>
              <w:pStyle w:val="af5"/>
              <w:rPr>
                <w:sz w:val="18"/>
                <w:szCs w:val="18"/>
                <w:lang w:eastAsia="ru-RU"/>
              </w:rPr>
            </w:pPr>
            <w:r w:rsidRPr="00E478AD">
              <w:rPr>
                <w:sz w:val="18"/>
                <w:szCs w:val="18"/>
                <w:lang w:eastAsia="ru-RU"/>
              </w:rPr>
              <w:t>47,6</w:t>
            </w:r>
          </w:p>
        </w:tc>
        <w:tc>
          <w:tcPr>
            <w:tcW w:w="711" w:type="dxa"/>
            <w:shd w:val="clear" w:color="auto" w:fill="auto"/>
          </w:tcPr>
          <w:p w14:paraId="6F019443" w14:textId="77777777" w:rsidR="00B34305" w:rsidRPr="00E478AD" w:rsidRDefault="00B34305" w:rsidP="00BC021D">
            <w:pPr>
              <w:pStyle w:val="af5"/>
              <w:rPr>
                <w:sz w:val="18"/>
                <w:szCs w:val="18"/>
                <w:lang w:eastAsia="ru-RU"/>
              </w:rPr>
            </w:pPr>
            <w:r w:rsidRPr="00E478AD">
              <w:rPr>
                <w:sz w:val="18"/>
                <w:szCs w:val="18"/>
                <w:lang w:eastAsia="ru-RU"/>
              </w:rPr>
              <w:t>127,6</w:t>
            </w:r>
          </w:p>
        </w:tc>
        <w:tc>
          <w:tcPr>
            <w:tcW w:w="666" w:type="dxa"/>
            <w:shd w:val="clear" w:color="auto" w:fill="auto"/>
          </w:tcPr>
          <w:p w14:paraId="2AA1C002" w14:textId="77777777" w:rsidR="00B34305" w:rsidRPr="00E478AD" w:rsidRDefault="00B34305" w:rsidP="00BC021D">
            <w:pPr>
              <w:pStyle w:val="af5"/>
              <w:rPr>
                <w:sz w:val="18"/>
                <w:szCs w:val="18"/>
                <w:lang w:eastAsia="ru-RU"/>
              </w:rPr>
            </w:pPr>
            <w:r w:rsidRPr="00E478AD">
              <w:rPr>
                <w:sz w:val="18"/>
                <w:szCs w:val="18"/>
                <w:lang w:eastAsia="ru-RU"/>
              </w:rPr>
              <w:t>38,5</w:t>
            </w:r>
          </w:p>
        </w:tc>
        <w:tc>
          <w:tcPr>
            <w:tcW w:w="639" w:type="dxa"/>
            <w:shd w:val="clear" w:color="auto" w:fill="auto"/>
          </w:tcPr>
          <w:p w14:paraId="1A4FD556" w14:textId="77777777" w:rsidR="00B34305" w:rsidRPr="00E478AD" w:rsidRDefault="00B34305" w:rsidP="00BC021D">
            <w:pPr>
              <w:pStyle w:val="af5"/>
              <w:rPr>
                <w:sz w:val="18"/>
                <w:szCs w:val="18"/>
                <w:lang w:eastAsia="ru-RU"/>
              </w:rPr>
            </w:pPr>
            <w:r w:rsidRPr="00E478AD">
              <w:rPr>
                <w:sz w:val="18"/>
                <w:szCs w:val="18"/>
                <w:lang w:eastAsia="ru-RU"/>
              </w:rPr>
              <w:t>36,4</w:t>
            </w:r>
          </w:p>
        </w:tc>
        <w:tc>
          <w:tcPr>
            <w:tcW w:w="705" w:type="dxa"/>
            <w:shd w:val="clear" w:color="auto" w:fill="auto"/>
          </w:tcPr>
          <w:p w14:paraId="03B7F819" w14:textId="77777777" w:rsidR="00B34305" w:rsidRPr="00E478AD" w:rsidRDefault="00B34305" w:rsidP="00BC021D">
            <w:pPr>
              <w:pStyle w:val="af5"/>
              <w:rPr>
                <w:sz w:val="18"/>
                <w:szCs w:val="18"/>
                <w:lang w:eastAsia="ru-RU"/>
              </w:rPr>
            </w:pPr>
            <w:r w:rsidRPr="00E478AD">
              <w:rPr>
                <w:sz w:val="18"/>
                <w:szCs w:val="18"/>
                <w:lang w:eastAsia="ru-RU"/>
              </w:rPr>
              <w:t>11,0</w:t>
            </w:r>
          </w:p>
        </w:tc>
        <w:tc>
          <w:tcPr>
            <w:tcW w:w="711" w:type="dxa"/>
            <w:shd w:val="clear" w:color="auto" w:fill="auto"/>
          </w:tcPr>
          <w:p w14:paraId="43B57EDE" w14:textId="77777777" w:rsidR="00B34305" w:rsidRPr="00E478AD" w:rsidRDefault="00B34305" w:rsidP="00BC021D">
            <w:pPr>
              <w:pStyle w:val="af5"/>
              <w:rPr>
                <w:sz w:val="18"/>
                <w:szCs w:val="18"/>
                <w:lang w:eastAsia="ru-RU"/>
              </w:rPr>
            </w:pPr>
            <w:r w:rsidRPr="00E478AD">
              <w:rPr>
                <w:sz w:val="18"/>
                <w:szCs w:val="18"/>
                <w:lang w:eastAsia="ru-RU"/>
              </w:rPr>
              <w:t>215,0</w:t>
            </w:r>
          </w:p>
        </w:tc>
        <w:tc>
          <w:tcPr>
            <w:tcW w:w="704" w:type="dxa"/>
            <w:shd w:val="clear" w:color="auto" w:fill="auto"/>
          </w:tcPr>
          <w:p w14:paraId="24D0F5CC" w14:textId="77777777" w:rsidR="00B34305" w:rsidRPr="00E478AD" w:rsidRDefault="00B34305" w:rsidP="00BC021D">
            <w:pPr>
              <w:pStyle w:val="af5"/>
              <w:rPr>
                <w:sz w:val="18"/>
                <w:szCs w:val="18"/>
                <w:lang w:eastAsia="ru-RU"/>
              </w:rPr>
            </w:pPr>
            <w:r w:rsidRPr="00E478AD">
              <w:rPr>
                <w:sz w:val="18"/>
                <w:szCs w:val="18"/>
                <w:lang w:eastAsia="ru-RU"/>
              </w:rPr>
              <w:t>64,9</w:t>
            </w:r>
          </w:p>
        </w:tc>
        <w:tc>
          <w:tcPr>
            <w:tcW w:w="621" w:type="dxa"/>
            <w:shd w:val="clear" w:color="auto" w:fill="auto"/>
          </w:tcPr>
          <w:p w14:paraId="7F726334" w14:textId="77777777" w:rsidR="00B34305" w:rsidRPr="00E478AD" w:rsidRDefault="00B34305" w:rsidP="00BC021D">
            <w:pPr>
              <w:pStyle w:val="af5"/>
              <w:rPr>
                <w:sz w:val="18"/>
                <w:szCs w:val="18"/>
                <w:lang w:eastAsia="ru-RU"/>
              </w:rPr>
            </w:pPr>
            <w:r w:rsidRPr="00E478AD">
              <w:rPr>
                <w:sz w:val="18"/>
                <w:szCs w:val="18"/>
                <w:lang w:eastAsia="ru-RU"/>
              </w:rPr>
              <w:t>16,0</w:t>
            </w:r>
          </w:p>
        </w:tc>
        <w:tc>
          <w:tcPr>
            <w:tcW w:w="666" w:type="dxa"/>
            <w:shd w:val="clear" w:color="auto" w:fill="auto"/>
          </w:tcPr>
          <w:p w14:paraId="6254C8C3" w14:textId="77777777" w:rsidR="00B34305" w:rsidRPr="00E478AD" w:rsidRDefault="00B34305" w:rsidP="00BC021D">
            <w:pPr>
              <w:pStyle w:val="af5"/>
              <w:rPr>
                <w:sz w:val="18"/>
                <w:szCs w:val="18"/>
                <w:lang w:eastAsia="ru-RU"/>
              </w:rPr>
            </w:pPr>
            <w:r w:rsidRPr="00E478AD">
              <w:rPr>
                <w:sz w:val="18"/>
                <w:szCs w:val="18"/>
                <w:lang w:eastAsia="ru-RU"/>
              </w:rPr>
              <w:t>4,8</w:t>
            </w:r>
          </w:p>
        </w:tc>
        <w:tc>
          <w:tcPr>
            <w:tcW w:w="565" w:type="dxa"/>
            <w:shd w:val="clear" w:color="auto" w:fill="auto"/>
          </w:tcPr>
          <w:p w14:paraId="69A6B8E1" w14:textId="77777777" w:rsidR="00B34305" w:rsidRPr="00E478AD" w:rsidRDefault="00B34305" w:rsidP="00BC021D">
            <w:pPr>
              <w:pStyle w:val="af5"/>
              <w:rPr>
                <w:sz w:val="18"/>
                <w:szCs w:val="18"/>
                <w:lang w:eastAsia="ru-RU"/>
              </w:rPr>
            </w:pPr>
            <w:r w:rsidRPr="00E478AD">
              <w:rPr>
                <w:sz w:val="18"/>
                <w:szCs w:val="18"/>
                <w:lang w:eastAsia="ru-RU"/>
              </w:rPr>
              <w:t>7,0</w:t>
            </w:r>
          </w:p>
        </w:tc>
        <w:tc>
          <w:tcPr>
            <w:tcW w:w="756" w:type="dxa"/>
            <w:shd w:val="clear" w:color="auto" w:fill="auto"/>
          </w:tcPr>
          <w:p w14:paraId="3C0F79FD" w14:textId="77777777" w:rsidR="00B34305" w:rsidRPr="00E478AD" w:rsidRDefault="00B34305" w:rsidP="00BC021D">
            <w:pPr>
              <w:pStyle w:val="af5"/>
              <w:rPr>
                <w:sz w:val="18"/>
                <w:szCs w:val="18"/>
                <w:lang w:eastAsia="ru-RU"/>
              </w:rPr>
            </w:pPr>
            <w:r w:rsidRPr="00E478AD">
              <w:rPr>
                <w:sz w:val="18"/>
                <w:szCs w:val="18"/>
                <w:lang w:eastAsia="ru-RU"/>
              </w:rPr>
              <w:t>2,1</w:t>
            </w:r>
          </w:p>
        </w:tc>
        <w:tc>
          <w:tcPr>
            <w:tcW w:w="711" w:type="dxa"/>
            <w:shd w:val="clear" w:color="auto" w:fill="auto"/>
          </w:tcPr>
          <w:p w14:paraId="38C7A81E" w14:textId="77777777" w:rsidR="00B34305" w:rsidRPr="00E478AD" w:rsidRDefault="00B34305" w:rsidP="00BC021D">
            <w:pPr>
              <w:pStyle w:val="af5"/>
              <w:rPr>
                <w:sz w:val="18"/>
                <w:szCs w:val="18"/>
                <w:lang w:eastAsia="ru-RU"/>
              </w:rPr>
            </w:pPr>
            <w:r w:rsidRPr="00E478AD">
              <w:rPr>
                <w:sz w:val="18"/>
                <w:szCs w:val="18"/>
                <w:lang w:eastAsia="ru-RU"/>
              </w:rPr>
              <w:t>559,5</w:t>
            </w:r>
          </w:p>
        </w:tc>
        <w:tc>
          <w:tcPr>
            <w:tcW w:w="707" w:type="dxa"/>
            <w:shd w:val="clear" w:color="auto" w:fill="auto"/>
          </w:tcPr>
          <w:p w14:paraId="5E894C21" w14:textId="77777777" w:rsidR="00B34305" w:rsidRPr="00E478AD" w:rsidRDefault="00B34305" w:rsidP="00BC021D">
            <w:pPr>
              <w:pStyle w:val="af5"/>
              <w:rPr>
                <w:sz w:val="18"/>
                <w:szCs w:val="18"/>
                <w:lang w:eastAsia="ru-RU"/>
              </w:rPr>
            </w:pPr>
            <w:r w:rsidRPr="00E478AD">
              <w:rPr>
                <w:sz w:val="18"/>
                <w:szCs w:val="18"/>
                <w:lang w:eastAsia="ru-RU"/>
              </w:rPr>
              <w:t>169,0</w:t>
            </w:r>
          </w:p>
        </w:tc>
      </w:tr>
      <w:tr w:rsidR="00E478AD" w:rsidRPr="00E478AD" w14:paraId="4573F2F2" w14:textId="77777777" w:rsidTr="00E478AD">
        <w:tc>
          <w:tcPr>
            <w:tcW w:w="951" w:type="dxa"/>
          </w:tcPr>
          <w:p w14:paraId="647C4A56" w14:textId="77777777" w:rsidR="00B34305" w:rsidRPr="00E478AD" w:rsidRDefault="00B34305" w:rsidP="00BC021D">
            <w:pPr>
              <w:pStyle w:val="af5"/>
              <w:rPr>
                <w:b/>
                <w:sz w:val="18"/>
                <w:szCs w:val="18"/>
                <w:lang w:eastAsia="ru-RU"/>
              </w:rPr>
            </w:pPr>
            <w:r w:rsidRPr="00E478AD">
              <w:rPr>
                <w:b/>
                <w:sz w:val="18"/>
                <w:szCs w:val="18"/>
                <w:lang w:eastAsia="ru-RU"/>
              </w:rPr>
              <w:t>май</w:t>
            </w:r>
          </w:p>
        </w:tc>
        <w:tc>
          <w:tcPr>
            <w:tcW w:w="744" w:type="dxa"/>
            <w:shd w:val="clear" w:color="auto" w:fill="auto"/>
          </w:tcPr>
          <w:p w14:paraId="0F3C9F89" w14:textId="77777777" w:rsidR="00B34305" w:rsidRPr="00E478AD" w:rsidRDefault="00B34305" w:rsidP="00BC021D">
            <w:pPr>
              <w:pStyle w:val="af5"/>
              <w:rPr>
                <w:sz w:val="18"/>
                <w:szCs w:val="18"/>
                <w:lang w:eastAsia="ru-RU"/>
              </w:rPr>
            </w:pPr>
            <w:r w:rsidRPr="00E478AD">
              <w:rPr>
                <w:sz w:val="18"/>
                <w:szCs w:val="18"/>
                <w:lang w:eastAsia="ru-RU"/>
              </w:rPr>
              <w:t>177,0</w:t>
            </w:r>
          </w:p>
        </w:tc>
        <w:tc>
          <w:tcPr>
            <w:tcW w:w="675" w:type="dxa"/>
            <w:shd w:val="clear" w:color="auto" w:fill="auto"/>
          </w:tcPr>
          <w:p w14:paraId="23C0F987" w14:textId="77777777" w:rsidR="00B34305" w:rsidRPr="00E478AD" w:rsidRDefault="00B34305" w:rsidP="00BC021D">
            <w:pPr>
              <w:pStyle w:val="af5"/>
              <w:rPr>
                <w:sz w:val="18"/>
                <w:szCs w:val="18"/>
                <w:lang w:eastAsia="ru-RU"/>
              </w:rPr>
            </w:pPr>
            <w:r w:rsidRPr="00E478AD">
              <w:rPr>
                <w:sz w:val="18"/>
                <w:szCs w:val="18"/>
                <w:lang w:eastAsia="ru-RU"/>
              </w:rPr>
              <w:t>52,7</w:t>
            </w:r>
          </w:p>
        </w:tc>
        <w:tc>
          <w:tcPr>
            <w:tcW w:w="711" w:type="dxa"/>
            <w:shd w:val="clear" w:color="auto" w:fill="auto"/>
          </w:tcPr>
          <w:p w14:paraId="3D3170B5" w14:textId="77777777" w:rsidR="00B34305" w:rsidRPr="00E478AD" w:rsidRDefault="00B34305" w:rsidP="00BC021D">
            <w:pPr>
              <w:pStyle w:val="af5"/>
              <w:rPr>
                <w:sz w:val="18"/>
                <w:szCs w:val="18"/>
                <w:lang w:eastAsia="ru-RU"/>
              </w:rPr>
            </w:pPr>
            <w:r w:rsidRPr="00E478AD">
              <w:rPr>
                <w:sz w:val="18"/>
                <w:szCs w:val="18"/>
                <w:lang w:eastAsia="ru-RU"/>
              </w:rPr>
              <w:t>157,3</w:t>
            </w:r>
          </w:p>
        </w:tc>
        <w:tc>
          <w:tcPr>
            <w:tcW w:w="666" w:type="dxa"/>
            <w:shd w:val="clear" w:color="auto" w:fill="auto"/>
          </w:tcPr>
          <w:p w14:paraId="2CBDA03A" w14:textId="77777777" w:rsidR="00B34305" w:rsidRPr="00E478AD" w:rsidRDefault="00B34305" w:rsidP="00BC021D">
            <w:pPr>
              <w:pStyle w:val="af5"/>
              <w:rPr>
                <w:sz w:val="18"/>
                <w:szCs w:val="18"/>
                <w:lang w:eastAsia="ru-RU"/>
              </w:rPr>
            </w:pPr>
            <w:r w:rsidRPr="00E478AD">
              <w:rPr>
                <w:sz w:val="18"/>
                <w:szCs w:val="18"/>
                <w:lang w:eastAsia="ru-RU"/>
              </w:rPr>
              <w:t>46,9</w:t>
            </w:r>
          </w:p>
        </w:tc>
        <w:tc>
          <w:tcPr>
            <w:tcW w:w="639" w:type="dxa"/>
            <w:shd w:val="clear" w:color="auto" w:fill="auto"/>
          </w:tcPr>
          <w:p w14:paraId="01B8AE0F" w14:textId="77777777" w:rsidR="00B34305" w:rsidRPr="00E478AD" w:rsidRDefault="00B34305" w:rsidP="00BC021D">
            <w:pPr>
              <w:pStyle w:val="af5"/>
              <w:rPr>
                <w:sz w:val="18"/>
                <w:szCs w:val="18"/>
                <w:lang w:eastAsia="ru-RU"/>
              </w:rPr>
            </w:pPr>
            <w:r w:rsidRPr="00E478AD">
              <w:rPr>
                <w:sz w:val="18"/>
                <w:szCs w:val="18"/>
                <w:lang w:eastAsia="ru-RU"/>
              </w:rPr>
              <w:t>51,8</w:t>
            </w:r>
          </w:p>
        </w:tc>
        <w:tc>
          <w:tcPr>
            <w:tcW w:w="705" w:type="dxa"/>
            <w:shd w:val="clear" w:color="auto" w:fill="auto"/>
          </w:tcPr>
          <w:p w14:paraId="24FA38E3" w14:textId="77777777" w:rsidR="00B34305" w:rsidRPr="00E478AD" w:rsidRDefault="00B34305" w:rsidP="00BC021D">
            <w:pPr>
              <w:pStyle w:val="af5"/>
              <w:rPr>
                <w:sz w:val="18"/>
                <w:szCs w:val="18"/>
                <w:lang w:eastAsia="ru-RU"/>
              </w:rPr>
            </w:pPr>
            <w:r w:rsidRPr="00E478AD">
              <w:rPr>
                <w:sz w:val="18"/>
                <w:szCs w:val="18"/>
                <w:lang w:eastAsia="ru-RU"/>
              </w:rPr>
              <w:t>15,6</w:t>
            </w:r>
          </w:p>
        </w:tc>
        <w:tc>
          <w:tcPr>
            <w:tcW w:w="711" w:type="dxa"/>
            <w:shd w:val="clear" w:color="auto" w:fill="auto"/>
          </w:tcPr>
          <w:p w14:paraId="2E65223A" w14:textId="77777777" w:rsidR="00B34305" w:rsidRPr="00E478AD" w:rsidRDefault="00B34305" w:rsidP="00BC021D">
            <w:pPr>
              <w:pStyle w:val="af5"/>
              <w:rPr>
                <w:sz w:val="18"/>
                <w:szCs w:val="18"/>
                <w:lang w:eastAsia="ru-RU"/>
              </w:rPr>
            </w:pPr>
            <w:r w:rsidRPr="00E478AD">
              <w:rPr>
                <w:sz w:val="18"/>
                <w:szCs w:val="18"/>
                <w:lang w:eastAsia="ru-RU"/>
              </w:rPr>
              <w:t>254,9</w:t>
            </w:r>
          </w:p>
        </w:tc>
        <w:tc>
          <w:tcPr>
            <w:tcW w:w="704" w:type="dxa"/>
            <w:shd w:val="clear" w:color="auto" w:fill="auto"/>
          </w:tcPr>
          <w:p w14:paraId="78DED9AB" w14:textId="77777777" w:rsidR="00B34305" w:rsidRPr="00E478AD" w:rsidRDefault="00B34305" w:rsidP="00BC021D">
            <w:pPr>
              <w:pStyle w:val="af5"/>
              <w:rPr>
                <w:sz w:val="18"/>
                <w:szCs w:val="18"/>
                <w:lang w:eastAsia="ru-RU"/>
              </w:rPr>
            </w:pPr>
            <w:r w:rsidRPr="00E478AD">
              <w:rPr>
                <w:sz w:val="18"/>
                <w:szCs w:val="18"/>
                <w:lang w:eastAsia="ru-RU"/>
              </w:rPr>
              <w:t>77,0</w:t>
            </w:r>
          </w:p>
        </w:tc>
        <w:tc>
          <w:tcPr>
            <w:tcW w:w="621" w:type="dxa"/>
            <w:shd w:val="clear" w:color="auto" w:fill="auto"/>
          </w:tcPr>
          <w:p w14:paraId="185163B8" w14:textId="77777777" w:rsidR="00B34305" w:rsidRPr="00E478AD" w:rsidRDefault="00B34305" w:rsidP="00BC021D">
            <w:pPr>
              <w:pStyle w:val="af5"/>
              <w:rPr>
                <w:sz w:val="18"/>
                <w:szCs w:val="18"/>
                <w:lang w:eastAsia="ru-RU"/>
              </w:rPr>
            </w:pPr>
            <w:r w:rsidRPr="00E478AD">
              <w:rPr>
                <w:sz w:val="18"/>
                <w:szCs w:val="18"/>
                <w:lang w:eastAsia="ru-RU"/>
              </w:rPr>
              <w:t>16,0</w:t>
            </w:r>
          </w:p>
        </w:tc>
        <w:tc>
          <w:tcPr>
            <w:tcW w:w="666" w:type="dxa"/>
            <w:shd w:val="clear" w:color="auto" w:fill="auto"/>
          </w:tcPr>
          <w:p w14:paraId="056B4138" w14:textId="77777777" w:rsidR="00B34305" w:rsidRPr="00E478AD" w:rsidRDefault="00B34305" w:rsidP="00BC021D">
            <w:pPr>
              <w:pStyle w:val="af5"/>
              <w:rPr>
                <w:sz w:val="18"/>
                <w:szCs w:val="18"/>
                <w:lang w:eastAsia="ru-RU"/>
              </w:rPr>
            </w:pPr>
            <w:r w:rsidRPr="00E478AD">
              <w:rPr>
                <w:sz w:val="18"/>
                <w:szCs w:val="18"/>
                <w:lang w:eastAsia="ru-RU"/>
              </w:rPr>
              <w:t>4,8</w:t>
            </w:r>
          </w:p>
        </w:tc>
        <w:tc>
          <w:tcPr>
            <w:tcW w:w="565" w:type="dxa"/>
            <w:shd w:val="clear" w:color="auto" w:fill="auto"/>
          </w:tcPr>
          <w:p w14:paraId="7EB1BDBC" w14:textId="77777777" w:rsidR="00B34305" w:rsidRPr="00E478AD" w:rsidRDefault="00B34305" w:rsidP="00BC021D">
            <w:pPr>
              <w:pStyle w:val="af5"/>
              <w:rPr>
                <w:sz w:val="18"/>
                <w:szCs w:val="18"/>
                <w:lang w:eastAsia="ru-RU"/>
              </w:rPr>
            </w:pPr>
            <w:r w:rsidRPr="00E478AD">
              <w:rPr>
                <w:sz w:val="18"/>
                <w:szCs w:val="18"/>
                <w:lang w:eastAsia="ru-RU"/>
              </w:rPr>
              <w:t>7,0</w:t>
            </w:r>
          </w:p>
        </w:tc>
        <w:tc>
          <w:tcPr>
            <w:tcW w:w="756" w:type="dxa"/>
            <w:shd w:val="clear" w:color="auto" w:fill="auto"/>
          </w:tcPr>
          <w:p w14:paraId="03C8BE93" w14:textId="77777777" w:rsidR="00B34305" w:rsidRPr="00E478AD" w:rsidRDefault="00B34305" w:rsidP="00BC021D">
            <w:pPr>
              <w:pStyle w:val="af5"/>
              <w:rPr>
                <w:sz w:val="18"/>
                <w:szCs w:val="18"/>
                <w:lang w:eastAsia="ru-RU"/>
              </w:rPr>
            </w:pPr>
            <w:r w:rsidRPr="00E478AD">
              <w:rPr>
                <w:sz w:val="18"/>
                <w:szCs w:val="18"/>
                <w:lang w:eastAsia="ru-RU"/>
              </w:rPr>
              <w:t>2,1</w:t>
            </w:r>
          </w:p>
        </w:tc>
        <w:tc>
          <w:tcPr>
            <w:tcW w:w="711" w:type="dxa"/>
            <w:shd w:val="clear" w:color="auto" w:fill="auto"/>
          </w:tcPr>
          <w:p w14:paraId="4743C8D2" w14:textId="77777777" w:rsidR="00B34305" w:rsidRPr="00E478AD" w:rsidRDefault="00B34305" w:rsidP="00BC021D">
            <w:pPr>
              <w:pStyle w:val="af5"/>
              <w:rPr>
                <w:sz w:val="18"/>
                <w:szCs w:val="18"/>
                <w:lang w:eastAsia="ru-RU"/>
              </w:rPr>
            </w:pPr>
            <w:r w:rsidRPr="00E478AD">
              <w:rPr>
                <w:sz w:val="18"/>
                <w:szCs w:val="18"/>
                <w:lang w:eastAsia="ru-RU"/>
              </w:rPr>
              <w:t>664,0</w:t>
            </w:r>
          </w:p>
        </w:tc>
        <w:tc>
          <w:tcPr>
            <w:tcW w:w="707" w:type="dxa"/>
            <w:shd w:val="clear" w:color="auto" w:fill="auto"/>
          </w:tcPr>
          <w:p w14:paraId="0E7BFBB4" w14:textId="77777777" w:rsidR="00B34305" w:rsidRPr="00E478AD" w:rsidRDefault="00B34305" w:rsidP="00BC021D">
            <w:pPr>
              <w:pStyle w:val="af5"/>
              <w:rPr>
                <w:sz w:val="18"/>
                <w:szCs w:val="18"/>
                <w:lang w:eastAsia="ru-RU"/>
              </w:rPr>
            </w:pPr>
            <w:r w:rsidRPr="00E478AD">
              <w:rPr>
                <w:sz w:val="18"/>
                <w:szCs w:val="18"/>
                <w:lang w:eastAsia="ru-RU"/>
              </w:rPr>
              <w:t>199,1</w:t>
            </w:r>
          </w:p>
        </w:tc>
      </w:tr>
      <w:tr w:rsidR="00E478AD" w:rsidRPr="00E478AD" w14:paraId="12E2FA6E" w14:textId="77777777" w:rsidTr="00E478AD">
        <w:tc>
          <w:tcPr>
            <w:tcW w:w="951" w:type="dxa"/>
          </w:tcPr>
          <w:p w14:paraId="0C3BFD7E" w14:textId="77777777" w:rsidR="00B34305" w:rsidRPr="00E478AD" w:rsidRDefault="00B34305" w:rsidP="00BC021D">
            <w:pPr>
              <w:pStyle w:val="af5"/>
              <w:rPr>
                <w:b/>
                <w:sz w:val="18"/>
                <w:szCs w:val="18"/>
                <w:lang w:eastAsia="ru-RU"/>
              </w:rPr>
            </w:pPr>
            <w:r w:rsidRPr="00E478AD">
              <w:rPr>
                <w:b/>
                <w:sz w:val="18"/>
                <w:szCs w:val="18"/>
                <w:lang w:eastAsia="ru-RU"/>
              </w:rPr>
              <w:t>июнь</w:t>
            </w:r>
          </w:p>
        </w:tc>
        <w:tc>
          <w:tcPr>
            <w:tcW w:w="744" w:type="dxa"/>
            <w:shd w:val="clear" w:color="auto" w:fill="auto"/>
          </w:tcPr>
          <w:p w14:paraId="74787A80" w14:textId="77777777" w:rsidR="00B34305" w:rsidRPr="00E478AD" w:rsidRDefault="00B34305" w:rsidP="00BC021D">
            <w:pPr>
              <w:pStyle w:val="af5"/>
              <w:rPr>
                <w:sz w:val="18"/>
                <w:szCs w:val="18"/>
                <w:lang w:eastAsia="ru-RU"/>
              </w:rPr>
            </w:pPr>
            <w:r w:rsidRPr="00E478AD">
              <w:rPr>
                <w:sz w:val="18"/>
                <w:szCs w:val="18"/>
                <w:lang w:eastAsia="ru-RU"/>
              </w:rPr>
              <w:t>168,2</w:t>
            </w:r>
          </w:p>
        </w:tc>
        <w:tc>
          <w:tcPr>
            <w:tcW w:w="675" w:type="dxa"/>
            <w:shd w:val="clear" w:color="auto" w:fill="auto"/>
          </w:tcPr>
          <w:p w14:paraId="4D007563" w14:textId="77777777" w:rsidR="00B34305" w:rsidRPr="00E478AD" w:rsidRDefault="00B34305" w:rsidP="00BC021D">
            <w:pPr>
              <w:pStyle w:val="af5"/>
              <w:rPr>
                <w:sz w:val="18"/>
                <w:szCs w:val="18"/>
                <w:lang w:eastAsia="ru-RU"/>
              </w:rPr>
            </w:pPr>
            <w:r w:rsidRPr="00E478AD">
              <w:rPr>
                <w:sz w:val="18"/>
                <w:szCs w:val="18"/>
                <w:lang w:eastAsia="ru-RU"/>
              </w:rPr>
              <w:t>50,8</w:t>
            </w:r>
          </w:p>
        </w:tc>
        <w:tc>
          <w:tcPr>
            <w:tcW w:w="711" w:type="dxa"/>
            <w:shd w:val="clear" w:color="auto" w:fill="auto"/>
          </w:tcPr>
          <w:p w14:paraId="25A43E98" w14:textId="77777777" w:rsidR="00B34305" w:rsidRPr="00E478AD" w:rsidRDefault="00B34305" w:rsidP="00BC021D">
            <w:pPr>
              <w:pStyle w:val="af5"/>
              <w:rPr>
                <w:sz w:val="18"/>
                <w:szCs w:val="18"/>
                <w:lang w:eastAsia="ru-RU"/>
              </w:rPr>
            </w:pPr>
            <w:r w:rsidRPr="00E478AD">
              <w:rPr>
                <w:sz w:val="18"/>
                <w:szCs w:val="18"/>
                <w:lang w:eastAsia="ru-RU"/>
              </w:rPr>
              <w:t>162,7</w:t>
            </w:r>
          </w:p>
        </w:tc>
        <w:tc>
          <w:tcPr>
            <w:tcW w:w="666" w:type="dxa"/>
            <w:shd w:val="clear" w:color="auto" w:fill="auto"/>
          </w:tcPr>
          <w:p w14:paraId="290208B7" w14:textId="77777777" w:rsidR="00B34305" w:rsidRPr="00E478AD" w:rsidRDefault="00B34305" w:rsidP="00BC021D">
            <w:pPr>
              <w:pStyle w:val="af5"/>
              <w:rPr>
                <w:sz w:val="18"/>
                <w:szCs w:val="18"/>
                <w:lang w:eastAsia="ru-RU"/>
              </w:rPr>
            </w:pPr>
            <w:r w:rsidRPr="00E478AD">
              <w:rPr>
                <w:sz w:val="18"/>
                <w:szCs w:val="18"/>
                <w:lang w:eastAsia="ru-RU"/>
              </w:rPr>
              <w:t>49,1</w:t>
            </w:r>
          </w:p>
        </w:tc>
        <w:tc>
          <w:tcPr>
            <w:tcW w:w="639" w:type="dxa"/>
            <w:shd w:val="clear" w:color="auto" w:fill="auto"/>
          </w:tcPr>
          <w:p w14:paraId="4E15107F" w14:textId="77777777" w:rsidR="00B34305" w:rsidRPr="00E478AD" w:rsidRDefault="00B34305" w:rsidP="00BC021D">
            <w:pPr>
              <w:pStyle w:val="af5"/>
              <w:rPr>
                <w:sz w:val="18"/>
                <w:szCs w:val="18"/>
                <w:lang w:eastAsia="ru-RU"/>
              </w:rPr>
            </w:pPr>
            <w:r w:rsidRPr="00E478AD">
              <w:rPr>
                <w:sz w:val="18"/>
                <w:szCs w:val="18"/>
                <w:lang w:eastAsia="ru-RU"/>
              </w:rPr>
              <w:t>72,0</w:t>
            </w:r>
          </w:p>
        </w:tc>
        <w:tc>
          <w:tcPr>
            <w:tcW w:w="705" w:type="dxa"/>
            <w:shd w:val="clear" w:color="auto" w:fill="auto"/>
          </w:tcPr>
          <w:p w14:paraId="1926C4EF" w14:textId="77777777" w:rsidR="00B34305" w:rsidRPr="00E478AD" w:rsidRDefault="00B34305" w:rsidP="00BC021D">
            <w:pPr>
              <w:pStyle w:val="af5"/>
              <w:rPr>
                <w:sz w:val="18"/>
                <w:szCs w:val="18"/>
                <w:lang w:eastAsia="ru-RU"/>
              </w:rPr>
            </w:pPr>
            <w:r w:rsidRPr="00E478AD">
              <w:rPr>
                <w:sz w:val="18"/>
                <w:szCs w:val="18"/>
                <w:lang w:eastAsia="ru-RU"/>
              </w:rPr>
              <w:t>21,8</w:t>
            </w:r>
          </w:p>
        </w:tc>
        <w:tc>
          <w:tcPr>
            <w:tcW w:w="711" w:type="dxa"/>
            <w:shd w:val="clear" w:color="auto" w:fill="auto"/>
          </w:tcPr>
          <w:p w14:paraId="7F5DD4C5" w14:textId="77777777" w:rsidR="00B34305" w:rsidRPr="00E478AD" w:rsidRDefault="00B34305" w:rsidP="00BC021D">
            <w:pPr>
              <w:pStyle w:val="af5"/>
              <w:rPr>
                <w:sz w:val="18"/>
                <w:szCs w:val="18"/>
                <w:lang w:eastAsia="ru-RU"/>
              </w:rPr>
            </w:pPr>
            <w:r w:rsidRPr="00E478AD">
              <w:rPr>
                <w:sz w:val="18"/>
                <w:szCs w:val="18"/>
                <w:lang w:eastAsia="ru-RU"/>
              </w:rPr>
              <w:t>171,8</w:t>
            </w:r>
          </w:p>
        </w:tc>
        <w:tc>
          <w:tcPr>
            <w:tcW w:w="704" w:type="dxa"/>
            <w:shd w:val="clear" w:color="auto" w:fill="auto"/>
          </w:tcPr>
          <w:p w14:paraId="4DB88280" w14:textId="77777777" w:rsidR="00B34305" w:rsidRPr="00E478AD" w:rsidRDefault="00B34305" w:rsidP="00BC021D">
            <w:pPr>
              <w:pStyle w:val="af5"/>
              <w:rPr>
                <w:sz w:val="18"/>
                <w:szCs w:val="18"/>
                <w:lang w:eastAsia="ru-RU"/>
              </w:rPr>
            </w:pPr>
            <w:r w:rsidRPr="00E478AD">
              <w:rPr>
                <w:sz w:val="18"/>
                <w:szCs w:val="18"/>
                <w:lang w:eastAsia="ru-RU"/>
              </w:rPr>
              <w:t>51,9</w:t>
            </w:r>
          </w:p>
        </w:tc>
        <w:tc>
          <w:tcPr>
            <w:tcW w:w="621" w:type="dxa"/>
            <w:shd w:val="clear" w:color="auto" w:fill="auto"/>
          </w:tcPr>
          <w:p w14:paraId="3A7348EF" w14:textId="77777777" w:rsidR="00B34305" w:rsidRPr="00E478AD" w:rsidRDefault="00B34305" w:rsidP="00BC021D">
            <w:pPr>
              <w:pStyle w:val="af5"/>
              <w:rPr>
                <w:sz w:val="18"/>
                <w:szCs w:val="18"/>
                <w:lang w:eastAsia="ru-RU"/>
              </w:rPr>
            </w:pPr>
            <w:r w:rsidRPr="00E478AD">
              <w:rPr>
                <w:sz w:val="18"/>
                <w:szCs w:val="18"/>
                <w:lang w:eastAsia="ru-RU"/>
              </w:rPr>
              <w:t>16,0</w:t>
            </w:r>
          </w:p>
        </w:tc>
        <w:tc>
          <w:tcPr>
            <w:tcW w:w="666" w:type="dxa"/>
            <w:shd w:val="clear" w:color="auto" w:fill="auto"/>
          </w:tcPr>
          <w:p w14:paraId="73C1C9E5" w14:textId="77777777" w:rsidR="00B34305" w:rsidRPr="00E478AD" w:rsidRDefault="00B34305" w:rsidP="00BC021D">
            <w:pPr>
              <w:pStyle w:val="af5"/>
              <w:rPr>
                <w:sz w:val="18"/>
                <w:szCs w:val="18"/>
                <w:lang w:eastAsia="ru-RU"/>
              </w:rPr>
            </w:pPr>
            <w:r w:rsidRPr="00E478AD">
              <w:rPr>
                <w:sz w:val="18"/>
                <w:szCs w:val="18"/>
                <w:lang w:eastAsia="ru-RU"/>
              </w:rPr>
              <w:t>4,8</w:t>
            </w:r>
          </w:p>
        </w:tc>
        <w:tc>
          <w:tcPr>
            <w:tcW w:w="565" w:type="dxa"/>
            <w:shd w:val="clear" w:color="auto" w:fill="auto"/>
          </w:tcPr>
          <w:p w14:paraId="6C6B448F" w14:textId="77777777" w:rsidR="00B34305" w:rsidRPr="00E478AD" w:rsidRDefault="00B34305" w:rsidP="00BC021D">
            <w:pPr>
              <w:pStyle w:val="af5"/>
              <w:rPr>
                <w:sz w:val="18"/>
                <w:szCs w:val="18"/>
                <w:lang w:eastAsia="ru-RU"/>
              </w:rPr>
            </w:pPr>
            <w:r w:rsidRPr="00E478AD">
              <w:rPr>
                <w:sz w:val="18"/>
                <w:szCs w:val="18"/>
                <w:lang w:eastAsia="ru-RU"/>
              </w:rPr>
              <w:t>15,0</w:t>
            </w:r>
          </w:p>
        </w:tc>
        <w:tc>
          <w:tcPr>
            <w:tcW w:w="756" w:type="dxa"/>
            <w:shd w:val="clear" w:color="auto" w:fill="auto"/>
          </w:tcPr>
          <w:p w14:paraId="6A321137" w14:textId="77777777" w:rsidR="00B34305" w:rsidRPr="00E478AD" w:rsidRDefault="00B34305" w:rsidP="00BC021D">
            <w:pPr>
              <w:pStyle w:val="af5"/>
              <w:rPr>
                <w:sz w:val="18"/>
                <w:szCs w:val="18"/>
                <w:lang w:eastAsia="ru-RU"/>
              </w:rPr>
            </w:pPr>
            <w:r w:rsidRPr="00E478AD">
              <w:rPr>
                <w:sz w:val="18"/>
                <w:szCs w:val="18"/>
                <w:lang w:eastAsia="ru-RU"/>
              </w:rPr>
              <w:t>4,5</w:t>
            </w:r>
          </w:p>
        </w:tc>
        <w:tc>
          <w:tcPr>
            <w:tcW w:w="711" w:type="dxa"/>
            <w:shd w:val="clear" w:color="auto" w:fill="auto"/>
          </w:tcPr>
          <w:p w14:paraId="1DCB6125" w14:textId="77777777" w:rsidR="00B34305" w:rsidRPr="00E478AD" w:rsidRDefault="00B34305" w:rsidP="00BC021D">
            <w:pPr>
              <w:pStyle w:val="af5"/>
              <w:rPr>
                <w:sz w:val="18"/>
                <w:szCs w:val="18"/>
                <w:lang w:eastAsia="ru-RU"/>
              </w:rPr>
            </w:pPr>
            <w:r w:rsidRPr="00E478AD">
              <w:rPr>
                <w:sz w:val="18"/>
                <w:szCs w:val="18"/>
                <w:lang w:eastAsia="ru-RU"/>
              </w:rPr>
              <w:t>605,6</w:t>
            </w:r>
          </w:p>
        </w:tc>
        <w:tc>
          <w:tcPr>
            <w:tcW w:w="707" w:type="dxa"/>
            <w:shd w:val="clear" w:color="auto" w:fill="auto"/>
          </w:tcPr>
          <w:p w14:paraId="1E5A8D14" w14:textId="77777777" w:rsidR="00B34305" w:rsidRPr="00E478AD" w:rsidRDefault="00B34305" w:rsidP="00BC021D">
            <w:pPr>
              <w:pStyle w:val="af5"/>
              <w:rPr>
                <w:sz w:val="18"/>
                <w:szCs w:val="18"/>
                <w:lang w:eastAsia="ru-RU"/>
              </w:rPr>
            </w:pPr>
            <w:r w:rsidRPr="00E478AD">
              <w:rPr>
                <w:sz w:val="18"/>
                <w:szCs w:val="18"/>
                <w:lang w:eastAsia="ru-RU"/>
              </w:rPr>
              <w:t>182,9</w:t>
            </w:r>
          </w:p>
        </w:tc>
      </w:tr>
      <w:tr w:rsidR="00E478AD" w:rsidRPr="00E478AD" w14:paraId="28F9EAD3" w14:textId="77777777" w:rsidTr="00E478AD">
        <w:tc>
          <w:tcPr>
            <w:tcW w:w="951" w:type="dxa"/>
          </w:tcPr>
          <w:p w14:paraId="28AE1059" w14:textId="77777777" w:rsidR="00B34305" w:rsidRPr="00E478AD" w:rsidRDefault="00B34305" w:rsidP="00BC021D">
            <w:pPr>
              <w:pStyle w:val="af5"/>
              <w:rPr>
                <w:b/>
                <w:sz w:val="18"/>
                <w:szCs w:val="18"/>
                <w:lang w:eastAsia="ru-RU"/>
              </w:rPr>
            </w:pPr>
            <w:r w:rsidRPr="00E478AD">
              <w:rPr>
                <w:b/>
                <w:sz w:val="18"/>
                <w:szCs w:val="18"/>
                <w:lang w:eastAsia="ru-RU"/>
              </w:rPr>
              <w:t>июль</w:t>
            </w:r>
          </w:p>
        </w:tc>
        <w:tc>
          <w:tcPr>
            <w:tcW w:w="744" w:type="dxa"/>
            <w:shd w:val="clear" w:color="auto" w:fill="auto"/>
          </w:tcPr>
          <w:p w14:paraId="38B5FDA0" w14:textId="77777777" w:rsidR="00B34305" w:rsidRPr="00E478AD" w:rsidRDefault="00B34305" w:rsidP="00BC021D">
            <w:pPr>
              <w:pStyle w:val="af5"/>
              <w:rPr>
                <w:sz w:val="18"/>
                <w:szCs w:val="18"/>
                <w:lang w:eastAsia="ru-RU"/>
              </w:rPr>
            </w:pPr>
            <w:r w:rsidRPr="00E478AD">
              <w:rPr>
                <w:sz w:val="18"/>
                <w:szCs w:val="18"/>
                <w:lang w:eastAsia="ru-RU"/>
              </w:rPr>
              <w:t>151,3</w:t>
            </w:r>
          </w:p>
        </w:tc>
        <w:tc>
          <w:tcPr>
            <w:tcW w:w="675" w:type="dxa"/>
            <w:shd w:val="clear" w:color="auto" w:fill="auto"/>
          </w:tcPr>
          <w:p w14:paraId="38CFAE0E" w14:textId="77777777" w:rsidR="00B34305" w:rsidRPr="00E478AD" w:rsidRDefault="00B34305" w:rsidP="00BC021D">
            <w:pPr>
              <w:pStyle w:val="af5"/>
              <w:rPr>
                <w:sz w:val="18"/>
                <w:szCs w:val="18"/>
                <w:lang w:eastAsia="ru-RU"/>
              </w:rPr>
            </w:pPr>
            <w:r w:rsidRPr="00E478AD">
              <w:rPr>
                <w:sz w:val="18"/>
                <w:szCs w:val="18"/>
                <w:lang w:eastAsia="ru-RU"/>
              </w:rPr>
              <w:t>45,7</w:t>
            </w:r>
          </w:p>
        </w:tc>
        <w:tc>
          <w:tcPr>
            <w:tcW w:w="711" w:type="dxa"/>
            <w:shd w:val="clear" w:color="auto" w:fill="auto"/>
          </w:tcPr>
          <w:p w14:paraId="12551B24" w14:textId="77777777" w:rsidR="00B34305" w:rsidRPr="00E478AD" w:rsidRDefault="00B34305" w:rsidP="00BC021D">
            <w:pPr>
              <w:pStyle w:val="af5"/>
              <w:rPr>
                <w:sz w:val="18"/>
                <w:szCs w:val="18"/>
                <w:lang w:eastAsia="ru-RU"/>
              </w:rPr>
            </w:pPr>
            <w:r w:rsidRPr="00E478AD">
              <w:rPr>
                <w:sz w:val="18"/>
                <w:szCs w:val="18"/>
                <w:lang w:eastAsia="ru-RU"/>
              </w:rPr>
              <w:t>184,4</w:t>
            </w:r>
          </w:p>
        </w:tc>
        <w:tc>
          <w:tcPr>
            <w:tcW w:w="666" w:type="dxa"/>
            <w:shd w:val="clear" w:color="auto" w:fill="auto"/>
          </w:tcPr>
          <w:p w14:paraId="65FEF590" w14:textId="77777777" w:rsidR="00B34305" w:rsidRPr="00E478AD" w:rsidRDefault="00B34305" w:rsidP="00BC021D">
            <w:pPr>
              <w:pStyle w:val="af5"/>
              <w:rPr>
                <w:sz w:val="18"/>
                <w:szCs w:val="18"/>
                <w:lang w:eastAsia="ru-RU"/>
              </w:rPr>
            </w:pPr>
            <w:r w:rsidRPr="00E478AD">
              <w:rPr>
                <w:sz w:val="18"/>
                <w:szCs w:val="18"/>
                <w:lang w:eastAsia="ru-RU"/>
              </w:rPr>
              <w:t>55,7</w:t>
            </w:r>
          </w:p>
        </w:tc>
        <w:tc>
          <w:tcPr>
            <w:tcW w:w="639" w:type="dxa"/>
            <w:shd w:val="clear" w:color="auto" w:fill="auto"/>
          </w:tcPr>
          <w:p w14:paraId="011F8C14" w14:textId="77777777" w:rsidR="00B34305" w:rsidRPr="00E478AD" w:rsidRDefault="00B34305" w:rsidP="00BC021D">
            <w:pPr>
              <w:pStyle w:val="af5"/>
              <w:rPr>
                <w:sz w:val="18"/>
                <w:szCs w:val="18"/>
                <w:lang w:eastAsia="ru-RU"/>
              </w:rPr>
            </w:pPr>
            <w:r w:rsidRPr="00E478AD">
              <w:rPr>
                <w:sz w:val="18"/>
                <w:szCs w:val="18"/>
                <w:lang w:eastAsia="ru-RU"/>
              </w:rPr>
              <w:t>75,0</w:t>
            </w:r>
          </w:p>
        </w:tc>
        <w:tc>
          <w:tcPr>
            <w:tcW w:w="705" w:type="dxa"/>
            <w:shd w:val="clear" w:color="auto" w:fill="auto"/>
          </w:tcPr>
          <w:p w14:paraId="324D8AEC" w14:textId="77777777" w:rsidR="00B34305" w:rsidRPr="00E478AD" w:rsidRDefault="00B34305" w:rsidP="00BC021D">
            <w:pPr>
              <w:pStyle w:val="af5"/>
              <w:rPr>
                <w:sz w:val="18"/>
                <w:szCs w:val="18"/>
                <w:lang w:eastAsia="ru-RU"/>
              </w:rPr>
            </w:pPr>
            <w:r w:rsidRPr="00E478AD">
              <w:rPr>
                <w:sz w:val="18"/>
                <w:szCs w:val="18"/>
                <w:lang w:eastAsia="ru-RU"/>
              </w:rPr>
              <w:t>22,7</w:t>
            </w:r>
          </w:p>
        </w:tc>
        <w:tc>
          <w:tcPr>
            <w:tcW w:w="711" w:type="dxa"/>
            <w:shd w:val="clear" w:color="auto" w:fill="auto"/>
          </w:tcPr>
          <w:p w14:paraId="63D7474A" w14:textId="77777777" w:rsidR="00B34305" w:rsidRPr="00E478AD" w:rsidRDefault="00B34305" w:rsidP="00BC021D">
            <w:pPr>
              <w:pStyle w:val="af5"/>
              <w:rPr>
                <w:sz w:val="18"/>
                <w:szCs w:val="18"/>
                <w:lang w:eastAsia="ru-RU"/>
              </w:rPr>
            </w:pPr>
            <w:r w:rsidRPr="00E478AD">
              <w:rPr>
                <w:sz w:val="18"/>
                <w:szCs w:val="18"/>
                <w:lang w:eastAsia="ru-RU"/>
              </w:rPr>
              <w:t>207,7</w:t>
            </w:r>
          </w:p>
        </w:tc>
        <w:tc>
          <w:tcPr>
            <w:tcW w:w="704" w:type="dxa"/>
            <w:shd w:val="clear" w:color="auto" w:fill="auto"/>
          </w:tcPr>
          <w:p w14:paraId="54D6D921" w14:textId="77777777" w:rsidR="00B34305" w:rsidRPr="00E478AD" w:rsidRDefault="00B34305" w:rsidP="00BC021D">
            <w:pPr>
              <w:pStyle w:val="af5"/>
              <w:rPr>
                <w:sz w:val="18"/>
                <w:szCs w:val="18"/>
                <w:lang w:eastAsia="ru-RU"/>
              </w:rPr>
            </w:pPr>
            <w:r w:rsidRPr="00E478AD">
              <w:rPr>
                <w:sz w:val="18"/>
                <w:szCs w:val="18"/>
                <w:lang w:eastAsia="ru-RU"/>
              </w:rPr>
              <w:t>62,7</w:t>
            </w:r>
          </w:p>
        </w:tc>
        <w:tc>
          <w:tcPr>
            <w:tcW w:w="621" w:type="dxa"/>
            <w:shd w:val="clear" w:color="auto" w:fill="auto"/>
          </w:tcPr>
          <w:p w14:paraId="5154B715" w14:textId="77777777" w:rsidR="00B34305" w:rsidRPr="00E478AD" w:rsidRDefault="00B34305" w:rsidP="00BC021D">
            <w:pPr>
              <w:pStyle w:val="af5"/>
              <w:rPr>
                <w:sz w:val="18"/>
                <w:szCs w:val="18"/>
                <w:lang w:eastAsia="ru-RU"/>
              </w:rPr>
            </w:pPr>
            <w:r w:rsidRPr="00E478AD">
              <w:rPr>
                <w:sz w:val="18"/>
                <w:szCs w:val="18"/>
                <w:lang w:eastAsia="ru-RU"/>
              </w:rPr>
              <w:t>16,0</w:t>
            </w:r>
          </w:p>
        </w:tc>
        <w:tc>
          <w:tcPr>
            <w:tcW w:w="666" w:type="dxa"/>
            <w:shd w:val="clear" w:color="auto" w:fill="auto"/>
          </w:tcPr>
          <w:p w14:paraId="3A007047" w14:textId="77777777" w:rsidR="00B34305" w:rsidRPr="00E478AD" w:rsidRDefault="00B34305" w:rsidP="00BC021D">
            <w:pPr>
              <w:pStyle w:val="af5"/>
              <w:rPr>
                <w:sz w:val="18"/>
                <w:szCs w:val="18"/>
                <w:lang w:eastAsia="ru-RU"/>
              </w:rPr>
            </w:pPr>
            <w:r w:rsidRPr="00E478AD">
              <w:rPr>
                <w:sz w:val="18"/>
                <w:szCs w:val="18"/>
                <w:lang w:eastAsia="ru-RU"/>
              </w:rPr>
              <w:t>4,8</w:t>
            </w:r>
          </w:p>
        </w:tc>
        <w:tc>
          <w:tcPr>
            <w:tcW w:w="565" w:type="dxa"/>
            <w:shd w:val="clear" w:color="auto" w:fill="auto"/>
          </w:tcPr>
          <w:p w14:paraId="3DE030DB" w14:textId="77777777" w:rsidR="00B34305" w:rsidRPr="00E478AD" w:rsidRDefault="00B34305" w:rsidP="00BC021D">
            <w:pPr>
              <w:pStyle w:val="af5"/>
              <w:rPr>
                <w:sz w:val="18"/>
                <w:szCs w:val="18"/>
                <w:lang w:eastAsia="ru-RU"/>
              </w:rPr>
            </w:pPr>
            <w:r w:rsidRPr="00E478AD">
              <w:rPr>
                <w:sz w:val="18"/>
                <w:szCs w:val="18"/>
                <w:lang w:eastAsia="ru-RU"/>
              </w:rPr>
              <w:t>-</w:t>
            </w:r>
          </w:p>
        </w:tc>
        <w:tc>
          <w:tcPr>
            <w:tcW w:w="756" w:type="dxa"/>
            <w:shd w:val="clear" w:color="auto" w:fill="auto"/>
          </w:tcPr>
          <w:p w14:paraId="5CBF0BF6" w14:textId="77777777" w:rsidR="00B34305" w:rsidRPr="00E478AD" w:rsidRDefault="00B34305" w:rsidP="00BC021D">
            <w:pPr>
              <w:pStyle w:val="af5"/>
              <w:rPr>
                <w:sz w:val="18"/>
                <w:szCs w:val="18"/>
                <w:lang w:eastAsia="ru-RU"/>
              </w:rPr>
            </w:pPr>
            <w:r w:rsidRPr="00E478AD">
              <w:rPr>
                <w:sz w:val="18"/>
                <w:szCs w:val="18"/>
                <w:lang w:eastAsia="ru-RU"/>
              </w:rPr>
              <w:t>-</w:t>
            </w:r>
          </w:p>
        </w:tc>
        <w:tc>
          <w:tcPr>
            <w:tcW w:w="711" w:type="dxa"/>
            <w:shd w:val="clear" w:color="auto" w:fill="auto"/>
          </w:tcPr>
          <w:p w14:paraId="283AC45F" w14:textId="77777777" w:rsidR="00B34305" w:rsidRPr="00E478AD" w:rsidRDefault="00B34305" w:rsidP="00BC021D">
            <w:pPr>
              <w:pStyle w:val="af5"/>
              <w:rPr>
                <w:sz w:val="18"/>
                <w:szCs w:val="18"/>
                <w:lang w:eastAsia="ru-RU"/>
              </w:rPr>
            </w:pPr>
            <w:r w:rsidRPr="00E478AD">
              <w:rPr>
                <w:sz w:val="18"/>
                <w:szCs w:val="18"/>
                <w:lang w:eastAsia="ru-RU"/>
              </w:rPr>
              <w:t>634,4</w:t>
            </w:r>
          </w:p>
        </w:tc>
        <w:tc>
          <w:tcPr>
            <w:tcW w:w="707" w:type="dxa"/>
            <w:shd w:val="clear" w:color="auto" w:fill="auto"/>
          </w:tcPr>
          <w:p w14:paraId="718C287B" w14:textId="77777777" w:rsidR="00B34305" w:rsidRPr="00E478AD" w:rsidRDefault="00B34305" w:rsidP="00BC021D">
            <w:pPr>
              <w:pStyle w:val="af5"/>
              <w:rPr>
                <w:sz w:val="18"/>
                <w:szCs w:val="18"/>
                <w:lang w:eastAsia="ru-RU"/>
              </w:rPr>
            </w:pPr>
            <w:r w:rsidRPr="00E478AD">
              <w:rPr>
                <w:sz w:val="18"/>
                <w:szCs w:val="18"/>
                <w:lang w:eastAsia="ru-RU"/>
              </w:rPr>
              <w:t>191,6</w:t>
            </w:r>
          </w:p>
        </w:tc>
      </w:tr>
      <w:tr w:rsidR="00E478AD" w:rsidRPr="00E478AD" w14:paraId="46D13994" w14:textId="77777777" w:rsidTr="00E478AD">
        <w:tc>
          <w:tcPr>
            <w:tcW w:w="951" w:type="dxa"/>
          </w:tcPr>
          <w:p w14:paraId="16B2691C" w14:textId="77777777" w:rsidR="00B34305" w:rsidRPr="00E478AD" w:rsidRDefault="00B34305" w:rsidP="00BC021D">
            <w:pPr>
              <w:pStyle w:val="af5"/>
              <w:rPr>
                <w:b/>
                <w:sz w:val="18"/>
                <w:szCs w:val="18"/>
                <w:lang w:eastAsia="ru-RU"/>
              </w:rPr>
            </w:pPr>
            <w:r w:rsidRPr="00E478AD">
              <w:rPr>
                <w:b/>
                <w:sz w:val="18"/>
                <w:szCs w:val="18"/>
                <w:lang w:eastAsia="ru-RU"/>
              </w:rPr>
              <w:t>август</w:t>
            </w:r>
          </w:p>
        </w:tc>
        <w:tc>
          <w:tcPr>
            <w:tcW w:w="744" w:type="dxa"/>
            <w:shd w:val="clear" w:color="auto" w:fill="auto"/>
          </w:tcPr>
          <w:p w14:paraId="55772373" w14:textId="77777777" w:rsidR="00B34305" w:rsidRPr="00E478AD" w:rsidRDefault="00B34305" w:rsidP="00BC021D">
            <w:pPr>
              <w:pStyle w:val="af5"/>
              <w:rPr>
                <w:sz w:val="18"/>
                <w:szCs w:val="18"/>
                <w:lang w:eastAsia="ru-RU"/>
              </w:rPr>
            </w:pPr>
            <w:r w:rsidRPr="00E478AD">
              <w:rPr>
                <w:sz w:val="18"/>
                <w:szCs w:val="18"/>
                <w:lang w:eastAsia="ru-RU"/>
              </w:rPr>
              <w:t>152,6</w:t>
            </w:r>
          </w:p>
        </w:tc>
        <w:tc>
          <w:tcPr>
            <w:tcW w:w="675" w:type="dxa"/>
            <w:shd w:val="clear" w:color="auto" w:fill="auto"/>
          </w:tcPr>
          <w:p w14:paraId="5697C92B" w14:textId="77777777" w:rsidR="00B34305" w:rsidRPr="00E478AD" w:rsidRDefault="00B34305" w:rsidP="00BC021D">
            <w:pPr>
              <w:pStyle w:val="af5"/>
              <w:rPr>
                <w:sz w:val="18"/>
                <w:szCs w:val="18"/>
                <w:lang w:eastAsia="ru-RU"/>
              </w:rPr>
            </w:pPr>
            <w:r w:rsidRPr="00E478AD">
              <w:rPr>
                <w:sz w:val="18"/>
                <w:szCs w:val="18"/>
                <w:lang w:eastAsia="ru-RU"/>
              </w:rPr>
              <w:t>46,1</w:t>
            </w:r>
          </w:p>
        </w:tc>
        <w:tc>
          <w:tcPr>
            <w:tcW w:w="711" w:type="dxa"/>
            <w:shd w:val="clear" w:color="auto" w:fill="auto"/>
          </w:tcPr>
          <w:p w14:paraId="180D6106" w14:textId="77777777" w:rsidR="00B34305" w:rsidRPr="00E478AD" w:rsidRDefault="00B34305" w:rsidP="00BC021D">
            <w:pPr>
              <w:pStyle w:val="af5"/>
              <w:rPr>
                <w:sz w:val="18"/>
                <w:szCs w:val="18"/>
                <w:lang w:eastAsia="ru-RU"/>
              </w:rPr>
            </w:pPr>
            <w:r w:rsidRPr="00E478AD">
              <w:rPr>
                <w:sz w:val="18"/>
                <w:szCs w:val="18"/>
                <w:lang w:eastAsia="ru-RU"/>
              </w:rPr>
              <w:t>177,5</w:t>
            </w:r>
          </w:p>
        </w:tc>
        <w:tc>
          <w:tcPr>
            <w:tcW w:w="666" w:type="dxa"/>
            <w:shd w:val="clear" w:color="auto" w:fill="auto"/>
          </w:tcPr>
          <w:p w14:paraId="544FD3F5" w14:textId="77777777" w:rsidR="00B34305" w:rsidRPr="00E478AD" w:rsidRDefault="00B34305" w:rsidP="00BC021D">
            <w:pPr>
              <w:pStyle w:val="af5"/>
              <w:rPr>
                <w:sz w:val="18"/>
                <w:szCs w:val="18"/>
                <w:lang w:eastAsia="ru-RU"/>
              </w:rPr>
            </w:pPr>
            <w:r w:rsidRPr="00E478AD">
              <w:rPr>
                <w:sz w:val="18"/>
                <w:szCs w:val="18"/>
                <w:lang w:eastAsia="ru-RU"/>
              </w:rPr>
              <w:t>53,6</w:t>
            </w:r>
          </w:p>
        </w:tc>
        <w:tc>
          <w:tcPr>
            <w:tcW w:w="639" w:type="dxa"/>
            <w:shd w:val="clear" w:color="auto" w:fill="auto"/>
          </w:tcPr>
          <w:p w14:paraId="1583415D" w14:textId="77777777" w:rsidR="00B34305" w:rsidRPr="00E478AD" w:rsidRDefault="00B34305" w:rsidP="00BC021D">
            <w:pPr>
              <w:pStyle w:val="af5"/>
              <w:rPr>
                <w:sz w:val="18"/>
                <w:szCs w:val="18"/>
                <w:lang w:eastAsia="ru-RU"/>
              </w:rPr>
            </w:pPr>
            <w:r w:rsidRPr="00E478AD">
              <w:rPr>
                <w:sz w:val="18"/>
                <w:szCs w:val="18"/>
                <w:lang w:eastAsia="ru-RU"/>
              </w:rPr>
              <w:t>28,0</w:t>
            </w:r>
          </w:p>
        </w:tc>
        <w:tc>
          <w:tcPr>
            <w:tcW w:w="705" w:type="dxa"/>
            <w:shd w:val="clear" w:color="auto" w:fill="auto"/>
          </w:tcPr>
          <w:p w14:paraId="676F3AB7" w14:textId="77777777" w:rsidR="00B34305" w:rsidRPr="00E478AD" w:rsidRDefault="00B34305" w:rsidP="00BC021D">
            <w:pPr>
              <w:pStyle w:val="af5"/>
              <w:rPr>
                <w:sz w:val="18"/>
                <w:szCs w:val="18"/>
                <w:lang w:eastAsia="ru-RU"/>
              </w:rPr>
            </w:pPr>
            <w:r w:rsidRPr="00E478AD">
              <w:rPr>
                <w:sz w:val="18"/>
                <w:szCs w:val="18"/>
                <w:lang w:eastAsia="ru-RU"/>
              </w:rPr>
              <w:t>8,5</w:t>
            </w:r>
          </w:p>
        </w:tc>
        <w:tc>
          <w:tcPr>
            <w:tcW w:w="711" w:type="dxa"/>
            <w:shd w:val="clear" w:color="auto" w:fill="auto"/>
          </w:tcPr>
          <w:p w14:paraId="312C6595" w14:textId="77777777" w:rsidR="00B34305" w:rsidRPr="00E478AD" w:rsidRDefault="00B34305" w:rsidP="00BC021D">
            <w:pPr>
              <w:pStyle w:val="af5"/>
              <w:rPr>
                <w:sz w:val="18"/>
                <w:szCs w:val="18"/>
                <w:lang w:eastAsia="ru-RU"/>
              </w:rPr>
            </w:pPr>
            <w:r w:rsidRPr="00E478AD">
              <w:rPr>
                <w:sz w:val="18"/>
                <w:szCs w:val="18"/>
                <w:lang w:eastAsia="ru-RU"/>
              </w:rPr>
              <w:t>197,6</w:t>
            </w:r>
          </w:p>
        </w:tc>
        <w:tc>
          <w:tcPr>
            <w:tcW w:w="704" w:type="dxa"/>
            <w:shd w:val="clear" w:color="auto" w:fill="auto"/>
          </w:tcPr>
          <w:p w14:paraId="0F41DC93" w14:textId="77777777" w:rsidR="00B34305" w:rsidRPr="00E478AD" w:rsidRDefault="00B34305" w:rsidP="00BC021D">
            <w:pPr>
              <w:pStyle w:val="af5"/>
              <w:rPr>
                <w:sz w:val="18"/>
                <w:szCs w:val="18"/>
                <w:lang w:eastAsia="ru-RU"/>
              </w:rPr>
            </w:pPr>
            <w:r w:rsidRPr="00E478AD">
              <w:rPr>
                <w:sz w:val="18"/>
                <w:szCs w:val="18"/>
                <w:lang w:eastAsia="ru-RU"/>
              </w:rPr>
              <w:t>59,7</w:t>
            </w:r>
          </w:p>
        </w:tc>
        <w:tc>
          <w:tcPr>
            <w:tcW w:w="621" w:type="dxa"/>
            <w:shd w:val="clear" w:color="auto" w:fill="auto"/>
          </w:tcPr>
          <w:p w14:paraId="6CB7A5E7" w14:textId="77777777" w:rsidR="00B34305" w:rsidRPr="00E478AD" w:rsidRDefault="00B34305" w:rsidP="00BC021D">
            <w:pPr>
              <w:pStyle w:val="af5"/>
              <w:rPr>
                <w:sz w:val="18"/>
                <w:szCs w:val="18"/>
                <w:lang w:eastAsia="ru-RU"/>
              </w:rPr>
            </w:pPr>
            <w:r w:rsidRPr="00E478AD">
              <w:rPr>
                <w:sz w:val="18"/>
                <w:szCs w:val="18"/>
                <w:lang w:eastAsia="ru-RU"/>
              </w:rPr>
              <w:t>16,0</w:t>
            </w:r>
          </w:p>
        </w:tc>
        <w:tc>
          <w:tcPr>
            <w:tcW w:w="666" w:type="dxa"/>
            <w:shd w:val="clear" w:color="auto" w:fill="auto"/>
          </w:tcPr>
          <w:p w14:paraId="5C647917" w14:textId="77777777" w:rsidR="00B34305" w:rsidRPr="00E478AD" w:rsidRDefault="00B34305" w:rsidP="00BC021D">
            <w:pPr>
              <w:pStyle w:val="af5"/>
              <w:rPr>
                <w:sz w:val="18"/>
                <w:szCs w:val="18"/>
                <w:lang w:eastAsia="ru-RU"/>
              </w:rPr>
            </w:pPr>
            <w:r w:rsidRPr="00E478AD">
              <w:rPr>
                <w:sz w:val="18"/>
                <w:szCs w:val="18"/>
                <w:lang w:eastAsia="ru-RU"/>
              </w:rPr>
              <w:t>4,8</w:t>
            </w:r>
          </w:p>
        </w:tc>
        <w:tc>
          <w:tcPr>
            <w:tcW w:w="565" w:type="dxa"/>
            <w:shd w:val="clear" w:color="auto" w:fill="auto"/>
          </w:tcPr>
          <w:p w14:paraId="15865009" w14:textId="77777777" w:rsidR="00B34305" w:rsidRPr="00E478AD" w:rsidRDefault="00B34305" w:rsidP="00BC021D">
            <w:pPr>
              <w:pStyle w:val="af5"/>
              <w:rPr>
                <w:sz w:val="18"/>
                <w:szCs w:val="18"/>
                <w:lang w:eastAsia="ru-RU"/>
              </w:rPr>
            </w:pPr>
            <w:r w:rsidRPr="00E478AD">
              <w:rPr>
                <w:sz w:val="18"/>
                <w:szCs w:val="18"/>
                <w:lang w:eastAsia="ru-RU"/>
              </w:rPr>
              <w:t>-</w:t>
            </w:r>
          </w:p>
        </w:tc>
        <w:tc>
          <w:tcPr>
            <w:tcW w:w="756" w:type="dxa"/>
            <w:shd w:val="clear" w:color="auto" w:fill="auto"/>
          </w:tcPr>
          <w:p w14:paraId="5CB9133A" w14:textId="77777777" w:rsidR="00B34305" w:rsidRPr="00E478AD" w:rsidRDefault="00B34305" w:rsidP="00BC021D">
            <w:pPr>
              <w:pStyle w:val="af5"/>
              <w:rPr>
                <w:sz w:val="18"/>
                <w:szCs w:val="18"/>
                <w:lang w:eastAsia="ru-RU"/>
              </w:rPr>
            </w:pPr>
            <w:r w:rsidRPr="00E478AD">
              <w:rPr>
                <w:sz w:val="18"/>
                <w:szCs w:val="18"/>
                <w:lang w:eastAsia="ru-RU"/>
              </w:rPr>
              <w:t>-</w:t>
            </w:r>
          </w:p>
        </w:tc>
        <w:tc>
          <w:tcPr>
            <w:tcW w:w="711" w:type="dxa"/>
            <w:shd w:val="clear" w:color="auto" w:fill="auto"/>
          </w:tcPr>
          <w:p w14:paraId="43238D7C" w14:textId="77777777" w:rsidR="00B34305" w:rsidRPr="00E478AD" w:rsidRDefault="00B34305" w:rsidP="00BC021D">
            <w:pPr>
              <w:pStyle w:val="af5"/>
              <w:rPr>
                <w:sz w:val="18"/>
                <w:szCs w:val="18"/>
                <w:lang w:eastAsia="ru-RU"/>
              </w:rPr>
            </w:pPr>
            <w:r w:rsidRPr="00E478AD">
              <w:rPr>
                <w:sz w:val="18"/>
                <w:szCs w:val="18"/>
                <w:lang w:eastAsia="ru-RU"/>
              </w:rPr>
              <w:t>571,6</w:t>
            </w:r>
          </w:p>
        </w:tc>
        <w:tc>
          <w:tcPr>
            <w:tcW w:w="707" w:type="dxa"/>
            <w:shd w:val="clear" w:color="auto" w:fill="auto"/>
          </w:tcPr>
          <w:p w14:paraId="45F799B9" w14:textId="77777777" w:rsidR="00B34305" w:rsidRPr="00E478AD" w:rsidRDefault="00B34305" w:rsidP="00BC021D">
            <w:pPr>
              <w:pStyle w:val="af5"/>
              <w:rPr>
                <w:sz w:val="18"/>
                <w:szCs w:val="18"/>
                <w:lang w:eastAsia="ru-RU"/>
              </w:rPr>
            </w:pPr>
            <w:r w:rsidRPr="00E478AD">
              <w:rPr>
                <w:sz w:val="18"/>
                <w:szCs w:val="18"/>
                <w:lang w:eastAsia="ru-RU"/>
              </w:rPr>
              <w:t>172,6</w:t>
            </w:r>
          </w:p>
        </w:tc>
      </w:tr>
      <w:tr w:rsidR="00E478AD" w:rsidRPr="00E478AD" w14:paraId="7129F944" w14:textId="77777777" w:rsidTr="00E478AD">
        <w:tc>
          <w:tcPr>
            <w:tcW w:w="951" w:type="dxa"/>
          </w:tcPr>
          <w:p w14:paraId="639AC7C4" w14:textId="77777777" w:rsidR="00B34305" w:rsidRPr="00E478AD" w:rsidRDefault="00B34305" w:rsidP="00BC021D">
            <w:pPr>
              <w:pStyle w:val="af5"/>
              <w:rPr>
                <w:b/>
                <w:sz w:val="18"/>
                <w:szCs w:val="18"/>
                <w:lang w:eastAsia="ru-RU"/>
              </w:rPr>
            </w:pPr>
            <w:r w:rsidRPr="00E478AD">
              <w:rPr>
                <w:b/>
                <w:sz w:val="18"/>
                <w:szCs w:val="18"/>
                <w:lang w:eastAsia="ru-RU"/>
              </w:rPr>
              <w:t>сентябрь</w:t>
            </w:r>
          </w:p>
        </w:tc>
        <w:tc>
          <w:tcPr>
            <w:tcW w:w="744" w:type="dxa"/>
            <w:shd w:val="clear" w:color="auto" w:fill="auto"/>
          </w:tcPr>
          <w:p w14:paraId="43EEA4B6" w14:textId="77777777" w:rsidR="00B34305" w:rsidRPr="00E478AD" w:rsidRDefault="00B34305" w:rsidP="00BC021D">
            <w:pPr>
              <w:pStyle w:val="af5"/>
              <w:rPr>
                <w:sz w:val="18"/>
                <w:szCs w:val="18"/>
                <w:lang w:eastAsia="ru-RU"/>
              </w:rPr>
            </w:pPr>
            <w:r w:rsidRPr="00E478AD">
              <w:rPr>
                <w:sz w:val="18"/>
                <w:szCs w:val="18"/>
                <w:lang w:eastAsia="ru-RU"/>
              </w:rPr>
              <w:t>165,9</w:t>
            </w:r>
          </w:p>
        </w:tc>
        <w:tc>
          <w:tcPr>
            <w:tcW w:w="675" w:type="dxa"/>
            <w:shd w:val="clear" w:color="auto" w:fill="auto"/>
          </w:tcPr>
          <w:p w14:paraId="3531B348" w14:textId="77777777" w:rsidR="00B34305" w:rsidRPr="00E478AD" w:rsidRDefault="00B34305" w:rsidP="00BC021D">
            <w:pPr>
              <w:pStyle w:val="af5"/>
              <w:rPr>
                <w:sz w:val="18"/>
                <w:szCs w:val="18"/>
                <w:lang w:eastAsia="ru-RU"/>
              </w:rPr>
            </w:pPr>
            <w:r w:rsidRPr="00E478AD">
              <w:rPr>
                <w:sz w:val="18"/>
                <w:szCs w:val="18"/>
                <w:lang w:eastAsia="ru-RU"/>
              </w:rPr>
              <w:t>50,1</w:t>
            </w:r>
          </w:p>
        </w:tc>
        <w:tc>
          <w:tcPr>
            <w:tcW w:w="711" w:type="dxa"/>
            <w:shd w:val="clear" w:color="auto" w:fill="auto"/>
          </w:tcPr>
          <w:p w14:paraId="4EB7B0D7" w14:textId="77777777" w:rsidR="00B34305" w:rsidRPr="00E478AD" w:rsidRDefault="00B34305" w:rsidP="00BC021D">
            <w:pPr>
              <w:pStyle w:val="af5"/>
              <w:rPr>
                <w:sz w:val="18"/>
                <w:szCs w:val="18"/>
                <w:lang w:eastAsia="ru-RU"/>
              </w:rPr>
            </w:pPr>
            <w:r w:rsidRPr="00E478AD">
              <w:rPr>
                <w:sz w:val="18"/>
                <w:szCs w:val="18"/>
                <w:lang w:eastAsia="ru-RU"/>
              </w:rPr>
              <w:t>172,6</w:t>
            </w:r>
          </w:p>
        </w:tc>
        <w:tc>
          <w:tcPr>
            <w:tcW w:w="666" w:type="dxa"/>
            <w:shd w:val="clear" w:color="auto" w:fill="auto"/>
          </w:tcPr>
          <w:p w14:paraId="78080038" w14:textId="77777777" w:rsidR="00B34305" w:rsidRPr="00E478AD" w:rsidRDefault="00B34305" w:rsidP="00BC021D">
            <w:pPr>
              <w:pStyle w:val="af5"/>
              <w:rPr>
                <w:sz w:val="18"/>
                <w:szCs w:val="18"/>
                <w:lang w:eastAsia="ru-RU"/>
              </w:rPr>
            </w:pPr>
            <w:r w:rsidRPr="00E478AD">
              <w:rPr>
                <w:sz w:val="18"/>
                <w:szCs w:val="18"/>
                <w:lang w:eastAsia="ru-RU"/>
              </w:rPr>
              <w:t>52,1</w:t>
            </w:r>
          </w:p>
        </w:tc>
        <w:tc>
          <w:tcPr>
            <w:tcW w:w="639" w:type="dxa"/>
            <w:shd w:val="clear" w:color="auto" w:fill="auto"/>
          </w:tcPr>
          <w:p w14:paraId="65FD558F" w14:textId="77777777" w:rsidR="00B34305" w:rsidRPr="00E478AD" w:rsidRDefault="00B34305" w:rsidP="00BC021D">
            <w:pPr>
              <w:pStyle w:val="af5"/>
              <w:rPr>
                <w:sz w:val="18"/>
                <w:szCs w:val="18"/>
                <w:lang w:eastAsia="ru-RU"/>
              </w:rPr>
            </w:pPr>
            <w:r w:rsidRPr="00E478AD">
              <w:rPr>
                <w:sz w:val="18"/>
                <w:szCs w:val="18"/>
                <w:lang w:eastAsia="ru-RU"/>
              </w:rPr>
              <w:t>29,0</w:t>
            </w:r>
          </w:p>
        </w:tc>
        <w:tc>
          <w:tcPr>
            <w:tcW w:w="705" w:type="dxa"/>
            <w:shd w:val="clear" w:color="auto" w:fill="auto"/>
          </w:tcPr>
          <w:p w14:paraId="42C83A79" w14:textId="77777777" w:rsidR="00B34305" w:rsidRPr="00E478AD" w:rsidRDefault="00B34305" w:rsidP="00BC021D">
            <w:pPr>
              <w:pStyle w:val="af5"/>
              <w:rPr>
                <w:sz w:val="18"/>
                <w:szCs w:val="18"/>
                <w:lang w:eastAsia="ru-RU"/>
              </w:rPr>
            </w:pPr>
            <w:r w:rsidRPr="00E478AD">
              <w:rPr>
                <w:sz w:val="18"/>
                <w:szCs w:val="18"/>
                <w:lang w:eastAsia="ru-RU"/>
              </w:rPr>
              <w:t>8,8</w:t>
            </w:r>
          </w:p>
        </w:tc>
        <w:tc>
          <w:tcPr>
            <w:tcW w:w="711" w:type="dxa"/>
            <w:shd w:val="clear" w:color="auto" w:fill="auto"/>
          </w:tcPr>
          <w:p w14:paraId="16780089" w14:textId="77777777" w:rsidR="00B34305" w:rsidRPr="00E478AD" w:rsidRDefault="00B34305" w:rsidP="00BC021D">
            <w:pPr>
              <w:pStyle w:val="af5"/>
              <w:rPr>
                <w:sz w:val="18"/>
                <w:szCs w:val="18"/>
                <w:lang w:eastAsia="ru-RU"/>
              </w:rPr>
            </w:pPr>
            <w:r w:rsidRPr="00E478AD">
              <w:rPr>
                <w:sz w:val="18"/>
                <w:szCs w:val="18"/>
                <w:lang w:eastAsia="ru-RU"/>
              </w:rPr>
              <w:t>176,8</w:t>
            </w:r>
          </w:p>
        </w:tc>
        <w:tc>
          <w:tcPr>
            <w:tcW w:w="704" w:type="dxa"/>
            <w:shd w:val="clear" w:color="auto" w:fill="auto"/>
          </w:tcPr>
          <w:p w14:paraId="14B953AD" w14:textId="77777777" w:rsidR="00B34305" w:rsidRPr="00E478AD" w:rsidRDefault="00B34305" w:rsidP="00BC021D">
            <w:pPr>
              <w:pStyle w:val="af5"/>
              <w:rPr>
                <w:sz w:val="18"/>
                <w:szCs w:val="18"/>
                <w:lang w:eastAsia="ru-RU"/>
              </w:rPr>
            </w:pPr>
            <w:r w:rsidRPr="00E478AD">
              <w:rPr>
                <w:sz w:val="18"/>
                <w:szCs w:val="18"/>
                <w:lang w:eastAsia="ru-RU"/>
              </w:rPr>
              <w:t>53,4</w:t>
            </w:r>
          </w:p>
        </w:tc>
        <w:tc>
          <w:tcPr>
            <w:tcW w:w="621" w:type="dxa"/>
            <w:shd w:val="clear" w:color="auto" w:fill="auto"/>
          </w:tcPr>
          <w:p w14:paraId="24CBC766" w14:textId="77777777" w:rsidR="00B34305" w:rsidRPr="00E478AD" w:rsidRDefault="00B34305" w:rsidP="00BC021D">
            <w:pPr>
              <w:pStyle w:val="af5"/>
              <w:rPr>
                <w:sz w:val="18"/>
                <w:szCs w:val="18"/>
                <w:lang w:eastAsia="ru-RU"/>
              </w:rPr>
            </w:pPr>
            <w:r w:rsidRPr="00E478AD">
              <w:rPr>
                <w:sz w:val="18"/>
                <w:szCs w:val="18"/>
                <w:lang w:eastAsia="ru-RU"/>
              </w:rPr>
              <w:t>16,0</w:t>
            </w:r>
          </w:p>
        </w:tc>
        <w:tc>
          <w:tcPr>
            <w:tcW w:w="666" w:type="dxa"/>
            <w:shd w:val="clear" w:color="auto" w:fill="auto"/>
          </w:tcPr>
          <w:p w14:paraId="38AD6CB2" w14:textId="77777777" w:rsidR="00B34305" w:rsidRPr="00E478AD" w:rsidRDefault="00B34305" w:rsidP="00BC021D">
            <w:pPr>
              <w:pStyle w:val="af5"/>
              <w:rPr>
                <w:sz w:val="18"/>
                <w:szCs w:val="18"/>
                <w:lang w:eastAsia="ru-RU"/>
              </w:rPr>
            </w:pPr>
            <w:r w:rsidRPr="00E478AD">
              <w:rPr>
                <w:sz w:val="18"/>
                <w:szCs w:val="18"/>
                <w:lang w:eastAsia="ru-RU"/>
              </w:rPr>
              <w:t>4,8</w:t>
            </w:r>
          </w:p>
        </w:tc>
        <w:tc>
          <w:tcPr>
            <w:tcW w:w="565" w:type="dxa"/>
            <w:shd w:val="clear" w:color="auto" w:fill="auto"/>
          </w:tcPr>
          <w:p w14:paraId="702FBDEE" w14:textId="77777777" w:rsidR="00B34305" w:rsidRPr="00E478AD" w:rsidRDefault="00B34305" w:rsidP="00BC021D">
            <w:pPr>
              <w:pStyle w:val="af5"/>
              <w:rPr>
                <w:sz w:val="18"/>
                <w:szCs w:val="18"/>
                <w:lang w:eastAsia="ru-RU"/>
              </w:rPr>
            </w:pPr>
            <w:r w:rsidRPr="00E478AD">
              <w:rPr>
                <w:sz w:val="18"/>
                <w:szCs w:val="18"/>
                <w:lang w:eastAsia="ru-RU"/>
              </w:rPr>
              <w:t>-</w:t>
            </w:r>
          </w:p>
        </w:tc>
        <w:tc>
          <w:tcPr>
            <w:tcW w:w="756" w:type="dxa"/>
            <w:shd w:val="clear" w:color="auto" w:fill="auto"/>
          </w:tcPr>
          <w:p w14:paraId="7296486C" w14:textId="77777777" w:rsidR="00B34305" w:rsidRPr="00E478AD" w:rsidRDefault="00B34305" w:rsidP="00BC021D">
            <w:pPr>
              <w:pStyle w:val="af5"/>
              <w:rPr>
                <w:sz w:val="18"/>
                <w:szCs w:val="18"/>
                <w:lang w:eastAsia="ru-RU"/>
              </w:rPr>
            </w:pPr>
            <w:r w:rsidRPr="00E478AD">
              <w:rPr>
                <w:sz w:val="18"/>
                <w:szCs w:val="18"/>
                <w:lang w:eastAsia="ru-RU"/>
              </w:rPr>
              <w:t>-</w:t>
            </w:r>
          </w:p>
        </w:tc>
        <w:tc>
          <w:tcPr>
            <w:tcW w:w="711" w:type="dxa"/>
            <w:shd w:val="clear" w:color="auto" w:fill="auto"/>
          </w:tcPr>
          <w:p w14:paraId="0A6545E8" w14:textId="77777777" w:rsidR="00B34305" w:rsidRPr="00E478AD" w:rsidRDefault="00B34305" w:rsidP="00BC021D">
            <w:pPr>
              <w:pStyle w:val="af5"/>
              <w:rPr>
                <w:sz w:val="18"/>
                <w:szCs w:val="18"/>
                <w:lang w:eastAsia="ru-RU"/>
              </w:rPr>
            </w:pPr>
            <w:r w:rsidRPr="00E478AD">
              <w:rPr>
                <w:sz w:val="18"/>
                <w:szCs w:val="18"/>
                <w:lang w:eastAsia="ru-RU"/>
              </w:rPr>
              <w:t>560,3</w:t>
            </w:r>
          </w:p>
        </w:tc>
        <w:tc>
          <w:tcPr>
            <w:tcW w:w="707" w:type="dxa"/>
            <w:shd w:val="clear" w:color="auto" w:fill="auto"/>
          </w:tcPr>
          <w:p w14:paraId="6A3793B2" w14:textId="77777777" w:rsidR="00B34305" w:rsidRPr="00E478AD" w:rsidRDefault="00B34305" w:rsidP="00BC021D">
            <w:pPr>
              <w:pStyle w:val="af5"/>
              <w:rPr>
                <w:sz w:val="18"/>
                <w:szCs w:val="18"/>
                <w:lang w:eastAsia="ru-RU"/>
              </w:rPr>
            </w:pPr>
            <w:r w:rsidRPr="00E478AD">
              <w:rPr>
                <w:sz w:val="18"/>
                <w:szCs w:val="18"/>
                <w:lang w:eastAsia="ru-RU"/>
              </w:rPr>
              <w:t>169,2</w:t>
            </w:r>
          </w:p>
        </w:tc>
      </w:tr>
      <w:tr w:rsidR="00E478AD" w:rsidRPr="00E478AD" w14:paraId="1F436442" w14:textId="77777777" w:rsidTr="00E478AD">
        <w:tc>
          <w:tcPr>
            <w:tcW w:w="951" w:type="dxa"/>
          </w:tcPr>
          <w:p w14:paraId="724C8B3A" w14:textId="77777777" w:rsidR="00B34305" w:rsidRPr="00E478AD" w:rsidRDefault="00B34305" w:rsidP="00BC021D">
            <w:pPr>
              <w:pStyle w:val="af5"/>
              <w:rPr>
                <w:b/>
                <w:sz w:val="18"/>
                <w:szCs w:val="18"/>
                <w:lang w:eastAsia="ru-RU"/>
              </w:rPr>
            </w:pPr>
            <w:r w:rsidRPr="00E478AD">
              <w:rPr>
                <w:b/>
                <w:sz w:val="18"/>
                <w:szCs w:val="18"/>
                <w:lang w:eastAsia="ru-RU"/>
              </w:rPr>
              <w:t>октябрь</w:t>
            </w:r>
          </w:p>
        </w:tc>
        <w:tc>
          <w:tcPr>
            <w:tcW w:w="744" w:type="dxa"/>
            <w:shd w:val="clear" w:color="auto" w:fill="auto"/>
          </w:tcPr>
          <w:p w14:paraId="7D863511" w14:textId="77777777" w:rsidR="00B34305" w:rsidRPr="00E478AD" w:rsidRDefault="00B34305" w:rsidP="00BC021D">
            <w:pPr>
              <w:pStyle w:val="af5"/>
              <w:rPr>
                <w:sz w:val="18"/>
                <w:szCs w:val="18"/>
                <w:lang w:val="en-US" w:eastAsia="ru-RU"/>
              </w:rPr>
            </w:pPr>
            <w:r w:rsidRPr="00E478AD">
              <w:rPr>
                <w:sz w:val="18"/>
                <w:szCs w:val="18"/>
                <w:lang w:val="en-US" w:eastAsia="ru-RU"/>
              </w:rPr>
              <w:t>153,3</w:t>
            </w:r>
          </w:p>
        </w:tc>
        <w:tc>
          <w:tcPr>
            <w:tcW w:w="675" w:type="dxa"/>
            <w:shd w:val="clear" w:color="auto" w:fill="auto"/>
          </w:tcPr>
          <w:p w14:paraId="20AEB6E7" w14:textId="77777777" w:rsidR="00B34305" w:rsidRPr="00E478AD" w:rsidRDefault="00B34305" w:rsidP="00BC021D">
            <w:pPr>
              <w:pStyle w:val="af5"/>
              <w:rPr>
                <w:sz w:val="18"/>
                <w:szCs w:val="18"/>
                <w:lang w:val="en-US" w:eastAsia="ru-RU"/>
              </w:rPr>
            </w:pPr>
            <w:r w:rsidRPr="00E478AD">
              <w:rPr>
                <w:sz w:val="18"/>
                <w:szCs w:val="18"/>
                <w:lang w:val="en-US" w:eastAsia="ru-RU"/>
              </w:rPr>
              <w:t>46,3</w:t>
            </w:r>
          </w:p>
        </w:tc>
        <w:tc>
          <w:tcPr>
            <w:tcW w:w="711" w:type="dxa"/>
            <w:shd w:val="clear" w:color="auto" w:fill="auto"/>
          </w:tcPr>
          <w:p w14:paraId="69AB7AC8" w14:textId="77777777" w:rsidR="00B34305" w:rsidRPr="00E478AD" w:rsidRDefault="00B34305" w:rsidP="00BC021D">
            <w:pPr>
              <w:pStyle w:val="af5"/>
              <w:rPr>
                <w:sz w:val="18"/>
                <w:szCs w:val="18"/>
                <w:lang w:val="en-US" w:eastAsia="ru-RU"/>
              </w:rPr>
            </w:pPr>
            <w:r w:rsidRPr="00E478AD">
              <w:rPr>
                <w:sz w:val="18"/>
                <w:szCs w:val="18"/>
                <w:lang w:val="en-US" w:eastAsia="ru-RU"/>
              </w:rPr>
              <w:t>133,0</w:t>
            </w:r>
          </w:p>
        </w:tc>
        <w:tc>
          <w:tcPr>
            <w:tcW w:w="666" w:type="dxa"/>
            <w:shd w:val="clear" w:color="auto" w:fill="auto"/>
          </w:tcPr>
          <w:p w14:paraId="729233B4" w14:textId="77777777" w:rsidR="00B34305" w:rsidRPr="00E478AD" w:rsidRDefault="00B34305" w:rsidP="00BC021D">
            <w:pPr>
              <w:pStyle w:val="af5"/>
              <w:rPr>
                <w:sz w:val="18"/>
                <w:szCs w:val="18"/>
                <w:lang w:val="en-US" w:eastAsia="ru-RU"/>
              </w:rPr>
            </w:pPr>
            <w:r w:rsidRPr="00E478AD">
              <w:rPr>
                <w:sz w:val="18"/>
                <w:szCs w:val="18"/>
                <w:lang w:val="en-US" w:eastAsia="ru-RU"/>
              </w:rPr>
              <w:t>40,2</w:t>
            </w:r>
          </w:p>
        </w:tc>
        <w:tc>
          <w:tcPr>
            <w:tcW w:w="639" w:type="dxa"/>
            <w:shd w:val="clear" w:color="auto" w:fill="auto"/>
          </w:tcPr>
          <w:p w14:paraId="6DD6738E" w14:textId="77777777" w:rsidR="00B34305" w:rsidRPr="00E478AD" w:rsidRDefault="00B34305" w:rsidP="00BC021D">
            <w:pPr>
              <w:pStyle w:val="af5"/>
              <w:rPr>
                <w:sz w:val="18"/>
                <w:szCs w:val="18"/>
                <w:lang w:val="en-US" w:eastAsia="ru-RU"/>
              </w:rPr>
            </w:pPr>
            <w:r w:rsidRPr="00E478AD">
              <w:rPr>
                <w:sz w:val="18"/>
                <w:szCs w:val="18"/>
                <w:lang w:val="en-US" w:eastAsia="ru-RU"/>
              </w:rPr>
              <w:t>44,0</w:t>
            </w:r>
          </w:p>
        </w:tc>
        <w:tc>
          <w:tcPr>
            <w:tcW w:w="705" w:type="dxa"/>
            <w:shd w:val="clear" w:color="auto" w:fill="auto"/>
          </w:tcPr>
          <w:p w14:paraId="571BEF78" w14:textId="77777777" w:rsidR="00B34305" w:rsidRPr="00E478AD" w:rsidRDefault="00B34305" w:rsidP="00BC021D">
            <w:pPr>
              <w:pStyle w:val="af5"/>
              <w:rPr>
                <w:sz w:val="18"/>
                <w:szCs w:val="18"/>
                <w:lang w:val="en-US" w:eastAsia="ru-RU"/>
              </w:rPr>
            </w:pPr>
            <w:r w:rsidRPr="00E478AD">
              <w:rPr>
                <w:sz w:val="18"/>
                <w:szCs w:val="18"/>
                <w:lang w:val="en-US" w:eastAsia="ru-RU"/>
              </w:rPr>
              <w:t>13,3</w:t>
            </w:r>
          </w:p>
        </w:tc>
        <w:tc>
          <w:tcPr>
            <w:tcW w:w="711" w:type="dxa"/>
            <w:shd w:val="clear" w:color="auto" w:fill="auto"/>
          </w:tcPr>
          <w:p w14:paraId="65BEA330" w14:textId="77777777" w:rsidR="00B34305" w:rsidRPr="00E478AD" w:rsidRDefault="00B34305" w:rsidP="00BC021D">
            <w:pPr>
              <w:pStyle w:val="af5"/>
              <w:rPr>
                <w:sz w:val="18"/>
                <w:szCs w:val="18"/>
                <w:lang w:val="en-US" w:eastAsia="ru-RU"/>
              </w:rPr>
            </w:pPr>
            <w:r w:rsidRPr="00E478AD">
              <w:rPr>
                <w:sz w:val="18"/>
                <w:szCs w:val="18"/>
                <w:lang w:val="en-US" w:eastAsia="ru-RU"/>
              </w:rPr>
              <w:t>170,4</w:t>
            </w:r>
          </w:p>
        </w:tc>
        <w:tc>
          <w:tcPr>
            <w:tcW w:w="704" w:type="dxa"/>
            <w:shd w:val="clear" w:color="auto" w:fill="auto"/>
          </w:tcPr>
          <w:p w14:paraId="5D87450C" w14:textId="77777777" w:rsidR="00B34305" w:rsidRPr="00E478AD" w:rsidRDefault="00B34305" w:rsidP="00BC021D">
            <w:pPr>
              <w:pStyle w:val="af5"/>
              <w:rPr>
                <w:sz w:val="18"/>
                <w:szCs w:val="18"/>
                <w:lang w:val="en-US" w:eastAsia="ru-RU"/>
              </w:rPr>
            </w:pPr>
            <w:r w:rsidRPr="00E478AD">
              <w:rPr>
                <w:sz w:val="18"/>
                <w:szCs w:val="18"/>
                <w:lang w:val="en-US" w:eastAsia="ru-RU"/>
              </w:rPr>
              <w:t>51,5</w:t>
            </w:r>
          </w:p>
        </w:tc>
        <w:tc>
          <w:tcPr>
            <w:tcW w:w="621" w:type="dxa"/>
            <w:shd w:val="clear" w:color="auto" w:fill="auto"/>
          </w:tcPr>
          <w:p w14:paraId="2970CAAE" w14:textId="77777777" w:rsidR="00B34305" w:rsidRPr="00E478AD" w:rsidRDefault="00B34305" w:rsidP="00BC021D">
            <w:pPr>
              <w:pStyle w:val="af5"/>
              <w:rPr>
                <w:sz w:val="18"/>
                <w:szCs w:val="18"/>
                <w:lang w:val="en-US" w:eastAsia="ru-RU"/>
              </w:rPr>
            </w:pPr>
            <w:r w:rsidRPr="00E478AD">
              <w:rPr>
                <w:sz w:val="18"/>
                <w:szCs w:val="18"/>
                <w:lang w:val="en-US" w:eastAsia="ru-RU"/>
              </w:rPr>
              <w:t>17,0</w:t>
            </w:r>
          </w:p>
        </w:tc>
        <w:tc>
          <w:tcPr>
            <w:tcW w:w="666" w:type="dxa"/>
            <w:shd w:val="clear" w:color="auto" w:fill="auto"/>
          </w:tcPr>
          <w:p w14:paraId="671C4F93" w14:textId="77777777" w:rsidR="00B34305" w:rsidRPr="00E478AD" w:rsidRDefault="00B34305" w:rsidP="00BC021D">
            <w:pPr>
              <w:pStyle w:val="af5"/>
              <w:rPr>
                <w:sz w:val="18"/>
                <w:szCs w:val="18"/>
                <w:lang w:val="en-US" w:eastAsia="ru-RU"/>
              </w:rPr>
            </w:pPr>
            <w:r w:rsidRPr="00E478AD">
              <w:rPr>
                <w:sz w:val="18"/>
                <w:szCs w:val="18"/>
                <w:lang w:val="en-US" w:eastAsia="ru-RU"/>
              </w:rPr>
              <w:t>5,1</w:t>
            </w:r>
          </w:p>
        </w:tc>
        <w:tc>
          <w:tcPr>
            <w:tcW w:w="565" w:type="dxa"/>
            <w:shd w:val="clear" w:color="auto" w:fill="auto"/>
          </w:tcPr>
          <w:p w14:paraId="4425967D" w14:textId="77777777" w:rsidR="00B34305" w:rsidRPr="00E478AD" w:rsidRDefault="00B34305" w:rsidP="00BC021D">
            <w:pPr>
              <w:pStyle w:val="af5"/>
              <w:rPr>
                <w:sz w:val="18"/>
                <w:szCs w:val="18"/>
                <w:lang w:val="en-US" w:eastAsia="ru-RU"/>
              </w:rPr>
            </w:pPr>
            <w:r w:rsidRPr="00E478AD">
              <w:rPr>
                <w:sz w:val="18"/>
                <w:szCs w:val="18"/>
                <w:lang w:val="en-US" w:eastAsia="ru-RU"/>
              </w:rPr>
              <w:t>-</w:t>
            </w:r>
          </w:p>
        </w:tc>
        <w:tc>
          <w:tcPr>
            <w:tcW w:w="756" w:type="dxa"/>
            <w:shd w:val="clear" w:color="auto" w:fill="auto"/>
          </w:tcPr>
          <w:p w14:paraId="710B1C50" w14:textId="77777777" w:rsidR="00B34305" w:rsidRPr="00E478AD" w:rsidRDefault="00B34305" w:rsidP="00BC021D">
            <w:pPr>
              <w:pStyle w:val="af5"/>
              <w:rPr>
                <w:sz w:val="18"/>
                <w:szCs w:val="18"/>
                <w:lang w:val="en-US" w:eastAsia="ru-RU"/>
              </w:rPr>
            </w:pPr>
            <w:r w:rsidRPr="00E478AD">
              <w:rPr>
                <w:sz w:val="18"/>
                <w:szCs w:val="18"/>
                <w:lang w:val="en-US" w:eastAsia="ru-RU"/>
              </w:rPr>
              <w:t>-</w:t>
            </w:r>
          </w:p>
        </w:tc>
        <w:tc>
          <w:tcPr>
            <w:tcW w:w="711" w:type="dxa"/>
            <w:shd w:val="clear" w:color="auto" w:fill="auto"/>
          </w:tcPr>
          <w:p w14:paraId="524A2046" w14:textId="77777777" w:rsidR="00B34305" w:rsidRPr="00E478AD" w:rsidRDefault="00B34305" w:rsidP="00BC021D">
            <w:pPr>
              <w:pStyle w:val="af5"/>
              <w:rPr>
                <w:sz w:val="18"/>
                <w:szCs w:val="18"/>
                <w:lang w:val="en-US" w:eastAsia="ru-RU"/>
              </w:rPr>
            </w:pPr>
            <w:r w:rsidRPr="00E478AD">
              <w:rPr>
                <w:sz w:val="18"/>
                <w:szCs w:val="18"/>
                <w:lang w:val="en-US" w:eastAsia="ru-RU"/>
              </w:rPr>
              <w:t>517,7</w:t>
            </w:r>
          </w:p>
        </w:tc>
        <w:tc>
          <w:tcPr>
            <w:tcW w:w="707" w:type="dxa"/>
            <w:shd w:val="clear" w:color="auto" w:fill="auto"/>
          </w:tcPr>
          <w:p w14:paraId="00C4F6F9" w14:textId="77777777" w:rsidR="00B34305" w:rsidRPr="00E478AD" w:rsidRDefault="00B34305" w:rsidP="00BC021D">
            <w:pPr>
              <w:pStyle w:val="af5"/>
              <w:rPr>
                <w:sz w:val="18"/>
                <w:szCs w:val="18"/>
                <w:lang w:val="en-US" w:eastAsia="ru-RU"/>
              </w:rPr>
            </w:pPr>
            <w:r w:rsidRPr="00E478AD">
              <w:rPr>
                <w:sz w:val="18"/>
                <w:szCs w:val="18"/>
                <w:lang w:val="en-US" w:eastAsia="ru-RU"/>
              </w:rPr>
              <w:t>156,4</w:t>
            </w:r>
          </w:p>
        </w:tc>
      </w:tr>
      <w:tr w:rsidR="00E478AD" w:rsidRPr="00E478AD" w14:paraId="1CBFBE92" w14:textId="77777777" w:rsidTr="00E478AD">
        <w:tc>
          <w:tcPr>
            <w:tcW w:w="951" w:type="dxa"/>
          </w:tcPr>
          <w:p w14:paraId="7769FB7C" w14:textId="77777777" w:rsidR="00B34305" w:rsidRPr="00E478AD" w:rsidRDefault="00B34305" w:rsidP="00BC021D">
            <w:pPr>
              <w:pStyle w:val="af5"/>
              <w:rPr>
                <w:b/>
                <w:sz w:val="18"/>
                <w:szCs w:val="18"/>
                <w:lang w:eastAsia="ru-RU"/>
              </w:rPr>
            </w:pPr>
            <w:r w:rsidRPr="00E478AD">
              <w:rPr>
                <w:b/>
                <w:sz w:val="18"/>
                <w:szCs w:val="18"/>
                <w:lang w:eastAsia="ru-RU"/>
              </w:rPr>
              <w:t>ноябрь</w:t>
            </w:r>
          </w:p>
        </w:tc>
        <w:tc>
          <w:tcPr>
            <w:tcW w:w="744" w:type="dxa"/>
            <w:shd w:val="clear" w:color="auto" w:fill="auto"/>
          </w:tcPr>
          <w:p w14:paraId="37E1C2A4" w14:textId="77777777" w:rsidR="00B34305" w:rsidRPr="00E478AD" w:rsidRDefault="00B34305" w:rsidP="00BC021D">
            <w:pPr>
              <w:pStyle w:val="af5"/>
              <w:rPr>
                <w:sz w:val="18"/>
                <w:szCs w:val="18"/>
                <w:lang w:val="en-US" w:eastAsia="ru-RU"/>
              </w:rPr>
            </w:pPr>
            <w:r w:rsidRPr="00E478AD">
              <w:rPr>
                <w:sz w:val="18"/>
                <w:szCs w:val="18"/>
                <w:lang w:val="en-US" w:eastAsia="ru-RU"/>
              </w:rPr>
              <w:t>141,6</w:t>
            </w:r>
          </w:p>
        </w:tc>
        <w:tc>
          <w:tcPr>
            <w:tcW w:w="675" w:type="dxa"/>
            <w:shd w:val="clear" w:color="auto" w:fill="auto"/>
          </w:tcPr>
          <w:p w14:paraId="6AF4CFBD" w14:textId="77777777" w:rsidR="00B34305" w:rsidRPr="00E478AD" w:rsidRDefault="00B34305" w:rsidP="00BC021D">
            <w:pPr>
              <w:pStyle w:val="af5"/>
              <w:rPr>
                <w:sz w:val="18"/>
                <w:szCs w:val="18"/>
                <w:lang w:val="en-US" w:eastAsia="ru-RU"/>
              </w:rPr>
            </w:pPr>
            <w:r w:rsidRPr="00E478AD">
              <w:rPr>
                <w:sz w:val="18"/>
                <w:szCs w:val="18"/>
                <w:lang w:val="en-US" w:eastAsia="ru-RU"/>
              </w:rPr>
              <w:t>50,9</w:t>
            </w:r>
          </w:p>
        </w:tc>
        <w:tc>
          <w:tcPr>
            <w:tcW w:w="711" w:type="dxa"/>
            <w:shd w:val="clear" w:color="auto" w:fill="auto"/>
          </w:tcPr>
          <w:p w14:paraId="4CD26E69" w14:textId="77777777" w:rsidR="00B34305" w:rsidRPr="00E478AD" w:rsidRDefault="00B34305" w:rsidP="00BC021D">
            <w:pPr>
              <w:pStyle w:val="af5"/>
              <w:rPr>
                <w:sz w:val="18"/>
                <w:szCs w:val="18"/>
                <w:lang w:val="en-US" w:eastAsia="ru-RU"/>
              </w:rPr>
            </w:pPr>
            <w:r w:rsidRPr="00E478AD">
              <w:rPr>
                <w:sz w:val="18"/>
                <w:szCs w:val="18"/>
                <w:lang w:val="en-US" w:eastAsia="ru-RU"/>
              </w:rPr>
              <w:t>142,9</w:t>
            </w:r>
          </w:p>
        </w:tc>
        <w:tc>
          <w:tcPr>
            <w:tcW w:w="666" w:type="dxa"/>
            <w:shd w:val="clear" w:color="auto" w:fill="auto"/>
          </w:tcPr>
          <w:p w14:paraId="3FE28996" w14:textId="77777777" w:rsidR="00B34305" w:rsidRPr="00E478AD" w:rsidRDefault="00B34305" w:rsidP="00BC021D">
            <w:pPr>
              <w:pStyle w:val="af5"/>
              <w:rPr>
                <w:sz w:val="18"/>
                <w:szCs w:val="18"/>
                <w:lang w:val="en-US" w:eastAsia="ru-RU"/>
              </w:rPr>
            </w:pPr>
            <w:r w:rsidRPr="00E478AD">
              <w:rPr>
                <w:sz w:val="18"/>
                <w:szCs w:val="18"/>
                <w:lang w:val="en-US" w:eastAsia="ru-RU"/>
              </w:rPr>
              <w:t>43,2</w:t>
            </w:r>
          </w:p>
        </w:tc>
        <w:tc>
          <w:tcPr>
            <w:tcW w:w="639" w:type="dxa"/>
            <w:shd w:val="clear" w:color="auto" w:fill="auto"/>
          </w:tcPr>
          <w:p w14:paraId="70C5185B" w14:textId="77777777" w:rsidR="00B34305" w:rsidRPr="00E478AD" w:rsidRDefault="00B34305" w:rsidP="00BC021D">
            <w:pPr>
              <w:pStyle w:val="af5"/>
              <w:rPr>
                <w:sz w:val="18"/>
                <w:szCs w:val="18"/>
                <w:lang w:val="en-US" w:eastAsia="ru-RU"/>
              </w:rPr>
            </w:pPr>
            <w:r w:rsidRPr="00E478AD">
              <w:rPr>
                <w:sz w:val="18"/>
                <w:szCs w:val="18"/>
                <w:lang w:val="en-US" w:eastAsia="ru-RU"/>
              </w:rPr>
              <w:t>56,0</w:t>
            </w:r>
          </w:p>
        </w:tc>
        <w:tc>
          <w:tcPr>
            <w:tcW w:w="705" w:type="dxa"/>
            <w:shd w:val="clear" w:color="auto" w:fill="auto"/>
          </w:tcPr>
          <w:p w14:paraId="5444453B" w14:textId="77777777" w:rsidR="00B34305" w:rsidRPr="00E478AD" w:rsidRDefault="00B34305" w:rsidP="00BC021D">
            <w:pPr>
              <w:pStyle w:val="af5"/>
              <w:rPr>
                <w:sz w:val="18"/>
                <w:szCs w:val="18"/>
                <w:lang w:val="en-US" w:eastAsia="ru-RU"/>
              </w:rPr>
            </w:pPr>
            <w:r w:rsidRPr="00E478AD">
              <w:rPr>
                <w:sz w:val="18"/>
                <w:szCs w:val="18"/>
                <w:lang w:val="en-US" w:eastAsia="ru-RU"/>
              </w:rPr>
              <w:t>16,9</w:t>
            </w:r>
          </w:p>
        </w:tc>
        <w:tc>
          <w:tcPr>
            <w:tcW w:w="711" w:type="dxa"/>
            <w:shd w:val="clear" w:color="auto" w:fill="auto"/>
          </w:tcPr>
          <w:p w14:paraId="5A20D11B" w14:textId="77777777" w:rsidR="00B34305" w:rsidRPr="00E478AD" w:rsidRDefault="00B34305" w:rsidP="00BC021D">
            <w:pPr>
              <w:pStyle w:val="af5"/>
              <w:rPr>
                <w:sz w:val="18"/>
                <w:szCs w:val="18"/>
                <w:lang w:val="en-US" w:eastAsia="ru-RU"/>
              </w:rPr>
            </w:pPr>
            <w:r w:rsidRPr="00E478AD">
              <w:rPr>
                <w:sz w:val="18"/>
                <w:szCs w:val="18"/>
                <w:lang w:val="en-US" w:eastAsia="ru-RU"/>
              </w:rPr>
              <w:t>170,4</w:t>
            </w:r>
          </w:p>
        </w:tc>
        <w:tc>
          <w:tcPr>
            <w:tcW w:w="704" w:type="dxa"/>
            <w:shd w:val="clear" w:color="auto" w:fill="auto"/>
          </w:tcPr>
          <w:p w14:paraId="3802EF7F" w14:textId="77777777" w:rsidR="00B34305" w:rsidRPr="00E478AD" w:rsidRDefault="00B34305" w:rsidP="00BC021D">
            <w:pPr>
              <w:pStyle w:val="af5"/>
              <w:rPr>
                <w:sz w:val="18"/>
                <w:szCs w:val="18"/>
                <w:lang w:val="en-US" w:eastAsia="ru-RU"/>
              </w:rPr>
            </w:pPr>
            <w:r w:rsidRPr="00E478AD">
              <w:rPr>
                <w:sz w:val="18"/>
                <w:szCs w:val="18"/>
                <w:lang w:val="en-US" w:eastAsia="ru-RU"/>
              </w:rPr>
              <w:t>51,5</w:t>
            </w:r>
          </w:p>
        </w:tc>
        <w:tc>
          <w:tcPr>
            <w:tcW w:w="621" w:type="dxa"/>
            <w:shd w:val="clear" w:color="auto" w:fill="auto"/>
          </w:tcPr>
          <w:p w14:paraId="63AAAA2F" w14:textId="77777777" w:rsidR="00B34305" w:rsidRPr="00E478AD" w:rsidRDefault="00B34305" w:rsidP="00BC021D">
            <w:pPr>
              <w:pStyle w:val="af5"/>
              <w:rPr>
                <w:sz w:val="18"/>
                <w:szCs w:val="18"/>
                <w:lang w:val="en-US" w:eastAsia="ru-RU"/>
              </w:rPr>
            </w:pPr>
            <w:r w:rsidRPr="00E478AD">
              <w:rPr>
                <w:sz w:val="18"/>
                <w:szCs w:val="18"/>
                <w:lang w:val="en-US" w:eastAsia="ru-RU"/>
              </w:rPr>
              <w:t>16,0</w:t>
            </w:r>
          </w:p>
        </w:tc>
        <w:tc>
          <w:tcPr>
            <w:tcW w:w="666" w:type="dxa"/>
            <w:shd w:val="clear" w:color="auto" w:fill="auto"/>
          </w:tcPr>
          <w:p w14:paraId="254FBF1E" w14:textId="77777777" w:rsidR="00B34305" w:rsidRPr="00E478AD" w:rsidRDefault="00B34305" w:rsidP="00BC021D">
            <w:pPr>
              <w:pStyle w:val="af5"/>
              <w:rPr>
                <w:sz w:val="18"/>
                <w:szCs w:val="18"/>
                <w:lang w:val="en-US" w:eastAsia="ru-RU"/>
              </w:rPr>
            </w:pPr>
            <w:r w:rsidRPr="00E478AD">
              <w:rPr>
                <w:sz w:val="18"/>
                <w:szCs w:val="18"/>
                <w:lang w:val="en-US" w:eastAsia="ru-RU"/>
              </w:rPr>
              <w:t>4,8</w:t>
            </w:r>
          </w:p>
        </w:tc>
        <w:tc>
          <w:tcPr>
            <w:tcW w:w="565" w:type="dxa"/>
            <w:shd w:val="clear" w:color="auto" w:fill="auto"/>
          </w:tcPr>
          <w:p w14:paraId="7F63A6E7" w14:textId="77777777" w:rsidR="00B34305" w:rsidRPr="00E478AD" w:rsidRDefault="00B34305" w:rsidP="00BC021D">
            <w:pPr>
              <w:pStyle w:val="af5"/>
              <w:rPr>
                <w:sz w:val="18"/>
                <w:szCs w:val="18"/>
                <w:lang w:val="en-US" w:eastAsia="ru-RU"/>
              </w:rPr>
            </w:pPr>
            <w:r w:rsidRPr="00E478AD">
              <w:rPr>
                <w:sz w:val="18"/>
                <w:szCs w:val="18"/>
                <w:lang w:val="en-US" w:eastAsia="ru-RU"/>
              </w:rPr>
              <w:t>-</w:t>
            </w:r>
          </w:p>
        </w:tc>
        <w:tc>
          <w:tcPr>
            <w:tcW w:w="756" w:type="dxa"/>
            <w:shd w:val="clear" w:color="auto" w:fill="auto"/>
          </w:tcPr>
          <w:p w14:paraId="2D06F749" w14:textId="77777777" w:rsidR="00B34305" w:rsidRPr="00E478AD" w:rsidRDefault="00B34305" w:rsidP="00BC021D">
            <w:pPr>
              <w:pStyle w:val="af5"/>
              <w:rPr>
                <w:sz w:val="18"/>
                <w:szCs w:val="18"/>
                <w:lang w:val="en-US" w:eastAsia="ru-RU"/>
              </w:rPr>
            </w:pPr>
            <w:r w:rsidRPr="00E478AD">
              <w:rPr>
                <w:sz w:val="18"/>
                <w:szCs w:val="18"/>
                <w:lang w:val="en-US" w:eastAsia="ru-RU"/>
              </w:rPr>
              <w:t>-</w:t>
            </w:r>
          </w:p>
        </w:tc>
        <w:tc>
          <w:tcPr>
            <w:tcW w:w="711" w:type="dxa"/>
            <w:shd w:val="clear" w:color="auto" w:fill="auto"/>
          </w:tcPr>
          <w:p w14:paraId="7F497FA9" w14:textId="77777777" w:rsidR="00B34305" w:rsidRPr="00E478AD" w:rsidRDefault="00B34305" w:rsidP="00BC021D">
            <w:pPr>
              <w:pStyle w:val="af5"/>
              <w:rPr>
                <w:sz w:val="18"/>
                <w:szCs w:val="18"/>
                <w:lang w:val="en-US" w:eastAsia="ru-RU"/>
              </w:rPr>
            </w:pPr>
            <w:r w:rsidRPr="00E478AD">
              <w:rPr>
                <w:sz w:val="18"/>
                <w:szCs w:val="18"/>
                <w:lang w:val="en-US" w:eastAsia="ru-RU"/>
              </w:rPr>
              <w:t>526,9</w:t>
            </w:r>
          </w:p>
        </w:tc>
        <w:tc>
          <w:tcPr>
            <w:tcW w:w="707" w:type="dxa"/>
            <w:shd w:val="clear" w:color="auto" w:fill="auto"/>
          </w:tcPr>
          <w:p w14:paraId="41B375EC" w14:textId="77777777" w:rsidR="00B34305" w:rsidRPr="00E478AD" w:rsidRDefault="00B34305" w:rsidP="00BC021D">
            <w:pPr>
              <w:pStyle w:val="af5"/>
              <w:rPr>
                <w:sz w:val="18"/>
                <w:szCs w:val="18"/>
                <w:lang w:val="en-US" w:eastAsia="ru-RU"/>
              </w:rPr>
            </w:pPr>
            <w:r w:rsidRPr="00E478AD">
              <w:rPr>
                <w:sz w:val="18"/>
                <w:szCs w:val="18"/>
                <w:lang w:val="en-US" w:eastAsia="ru-RU"/>
              </w:rPr>
              <w:t>159,1</w:t>
            </w:r>
          </w:p>
        </w:tc>
      </w:tr>
      <w:tr w:rsidR="00E478AD" w:rsidRPr="00E478AD" w14:paraId="15A3EA50" w14:textId="77777777" w:rsidTr="00E478AD">
        <w:tc>
          <w:tcPr>
            <w:tcW w:w="951" w:type="dxa"/>
          </w:tcPr>
          <w:p w14:paraId="02FEA6BB" w14:textId="77777777" w:rsidR="00B34305" w:rsidRPr="00E478AD" w:rsidRDefault="00B34305" w:rsidP="00BC021D">
            <w:pPr>
              <w:pStyle w:val="af5"/>
              <w:rPr>
                <w:b/>
                <w:sz w:val="18"/>
                <w:szCs w:val="18"/>
                <w:lang w:eastAsia="ru-RU"/>
              </w:rPr>
            </w:pPr>
            <w:r w:rsidRPr="00E478AD">
              <w:rPr>
                <w:b/>
                <w:sz w:val="18"/>
                <w:szCs w:val="18"/>
                <w:lang w:eastAsia="ru-RU"/>
              </w:rPr>
              <w:t>декабрь</w:t>
            </w:r>
          </w:p>
        </w:tc>
        <w:tc>
          <w:tcPr>
            <w:tcW w:w="744" w:type="dxa"/>
            <w:shd w:val="clear" w:color="auto" w:fill="auto"/>
          </w:tcPr>
          <w:p w14:paraId="7E4F168B" w14:textId="77777777" w:rsidR="00B34305" w:rsidRPr="00E478AD" w:rsidRDefault="00B34305" w:rsidP="00BC021D">
            <w:pPr>
              <w:pStyle w:val="af5"/>
              <w:rPr>
                <w:sz w:val="18"/>
                <w:szCs w:val="18"/>
                <w:lang w:val="en-US" w:eastAsia="ru-RU"/>
              </w:rPr>
            </w:pPr>
            <w:r w:rsidRPr="00E478AD">
              <w:rPr>
                <w:sz w:val="18"/>
                <w:szCs w:val="18"/>
                <w:lang w:val="en-US" w:eastAsia="ru-RU"/>
              </w:rPr>
              <w:t>161,4</w:t>
            </w:r>
          </w:p>
        </w:tc>
        <w:tc>
          <w:tcPr>
            <w:tcW w:w="675" w:type="dxa"/>
            <w:shd w:val="clear" w:color="auto" w:fill="auto"/>
          </w:tcPr>
          <w:p w14:paraId="3B20BEB2" w14:textId="77777777" w:rsidR="00B34305" w:rsidRPr="00E478AD" w:rsidRDefault="00B34305" w:rsidP="00BC021D">
            <w:pPr>
              <w:pStyle w:val="af5"/>
              <w:rPr>
                <w:sz w:val="18"/>
                <w:szCs w:val="18"/>
                <w:lang w:val="en-US" w:eastAsia="ru-RU"/>
              </w:rPr>
            </w:pPr>
            <w:r w:rsidRPr="00E478AD">
              <w:rPr>
                <w:sz w:val="18"/>
                <w:szCs w:val="18"/>
                <w:lang w:val="en-US" w:eastAsia="ru-RU"/>
              </w:rPr>
              <w:t>48,7</w:t>
            </w:r>
          </w:p>
        </w:tc>
        <w:tc>
          <w:tcPr>
            <w:tcW w:w="711" w:type="dxa"/>
            <w:shd w:val="clear" w:color="auto" w:fill="auto"/>
          </w:tcPr>
          <w:p w14:paraId="7240884E" w14:textId="77777777" w:rsidR="00B34305" w:rsidRPr="00E478AD" w:rsidRDefault="00B34305" w:rsidP="00BC021D">
            <w:pPr>
              <w:pStyle w:val="af5"/>
              <w:rPr>
                <w:sz w:val="18"/>
                <w:szCs w:val="18"/>
                <w:lang w:val="en-US" w:eastAsia="ru-RU"/>
              </w:rPr>
            </w:pPr>
            <w:r w:rsidRPr="00E478AD">
              <w:rPr>
                <w:sz w:val="18"/>
                <w:szCs w:val="18"/>
                <w:lang w:val="en-US" w:eastAsia="ru-RU"/>
              </w:rPr>
              <w:t>153,4</w:t>
            </w:r>
          </w:p>
        </w:tc>
        <w:tc>
          <w:tcPr>
            <w:tcW w:w="666" w:type="dxa"/>
            <w:shd w:val="clear" w:color="auto" w:fill="auto"/>
          </w:tcPr>
          <w:p w14:paraId="30BA09C7" w14:textId="77777777" w:rsidR="00B34305" w:rsidRPr="00E478AD" w:rsidRDefault="00B34305" w:rsidP="00BC021D">
            <w:pPr>
              <w:pStyle w:val="af5"/>
              <w:rPr>
                <w:sz w:val="18"/>
                <w:szCs w:val="18"/>
                <w:lang w:val="en-US" w:eastAsia="ru-RU"/>
              </w:rPr>
            </w:pPr>
            <w:r w:rsidRPr="00E478AD">
              <w:rPr>
                <w:sz w:val="18"/>
                <w:szCs w:val="18"/>
                <w:lang w:val="en-US" w:eastAsia="ru-RU"/>
              </w:rPr>
              <w:t>46,3</w:t>
            </w:r>
          </w:p>
        </w:tc>
        <w:tc>
          <w:tcPr>
            <w:tcW w:w="639" w:type="dxa"/>
            <w:shd w:val="clear" w:color="auto" w:fill="auto"/>
          </w:tcPr>
          <w:p w14:paraId="6C15F16E" w14:textId="77777777" w:rsidR="00B34305" w:rsidRPr="00E478AD" w:rsidRDefault="00B34305" w:rsidP="00BC021D">
            <w:pPr>
              <w:pStyle w:val="af5"/>
              <w:rPr>
                <w:sz w:val="18"/>
                <w:szCs w:val="18"/>
                <w:lang w:val="en-US" w:eastAsia="ru-RU"/>
              </w:rPr>
            </w:pPr>
            <w:r w:rsidRPr="00E478AD">
              <w:rPr>
                <w:sz w:val="18"/>
                <w:szCs w:val="18"/>
                <w:lang w:val="en-US" w:eastAsia="ru-RU"/>
              </w:rPr>
              <w:t>65,1</w:t>
            </w:r>
          </w:p>
        </w:tc>
        <w:tc>
          <w:tcPr>
            <w:tcW w:w="705" w:type="dxa"/>
            <w:shd w:val="clear" w:color="auto" w:fill="auto"/>
          </w:tcPr>
          <w:p w14:paraId="20DBF682" w14:textId="77777777" w:rsidR="00B34305" w:rsidRPr="00E478AD" w:rsidRDefault="00B34305" w:rsidP="00BC021D">
            <w:pPr>
              <w:pStyle w:val="af5"/>
              <w:rPr>
                <w:sz w:val="18"/>
                <w:szCs w:val="18"/>
                <w:lang w:val="en-US" w:eastAsia="ru-RU"/>
              </w:rPr>
            </w:pPr>
            <w:r w:rsidRPr="00E478AD">
              <w:rPr>
                <w:sz w:val="18"/>
                <w:szCs w:val="18"/>
                <w:lang w:val="en-US" w:eastAsia="ru-RU"/>
              </w:rPr>
              <w:t>19,7</w:t>
            </w:r>
          </w:p>
        </w:tc>
        <w:tc>
          <w:tcPr>
            <w:tcW w:w="711" w:type="dxa"/>
            <w:shd w:val="clear" w:color="auto" w:fill="auto"/>
          </w:tcPr>
          <w:p w14:paraId="318CA248" w14:textId="77777777" w:rsidR="00B34305" w:rsidRPr="00E478AD" w:rsidRDefault="00B34305" w:rsidP="00BC021D">
            <w:pPr>
              <w:pStyle w:val="af5"/>
              <w:rPr>
                <w:sz w:val="18"/>
                <w:szCs w:val="18"/>
                <w:lang w:val="en-US" w:eastAsia="ru-RU"/>
              </w:rPr>
            </w:pPr>
            <w:r w:rsidRPr="00E478AD">
              <w:rPr>
                <w:sz w:val="18"/>
                <w:szCs w:val="18"/>
                <w:lang w:val="en-US" w:eastAsia="ru-RU"/>
              </w:rPr>
              <w:t>224,4</w:t>
            </w:r>
          </w:p>
        </w:tc>
        <w:tc>
          <w:tcPr>
            <w:tcW w:w="704" w:type="dxa"/>
            <w:shd w:val="clear" w:color="auto" w:fill="auto"/>
          </w:tcPr>
          <w:p w14:paraId="7B3A81D0" w14:textId="77777777" w:rsidR="00B34305" w:rsidRPr="00E478AD" w:rsidRDefault="00B34305" w:rsidP="00BC021D">
            <w:pPr>
              <w:pStyle w:val="af5"/>
              <w:rPr>
                <w:sz w:val="18"/>
                <w:szCs w:val="18"/>
                <w:lang w:val="en-US" w:eastAsia="ru-RU"/>
              </w:rPr>
            </w:pPr>
            <w:r w:rsidRPr="00E478AD">
              <w:rPr>
                <w:sz w:val="18"/>
                <w:szCs w:val="18"/>
                <w:lang w:val="en-US" w:eastAsia="ru-RU"/>
              </w:rPr>
              <w:t>67,8</w:t>
            </w:r>
          </w:p>
        </w:tc>
        <w:tc>
          <w:tcPr>
            <w:tcW w:w="621" w:type="dxa"/>
            <w:shd w:val="clear" w:color="auto" w:fill="auto"/>
          </w:tcPr>
          <w:p w14:paraId="0E930AB7" w14:textId="77777777" w:rsidR="00B34305" w:rsidRPr="00E478AD" w:rsidRDefault="00B34305" w:rsidP="00BC021D">
            <w:pPr>
              <w:pStyle w:val="af5"/>
              <w:rPr>
                <w:sz w:val="18"/>
                <w:szCs w:val="18"/>
                <w:lang w:val="en-US" w:eastAsia="ru-RU"/>
              </w:rPr>
            </w:pPr>
            <w:r w:rsidRPr="00E478AD">
              <w:rPr>
                <w:sz w:val="18"/>
                <w:szCs w:val="18"/>
                <w:lang w:val="en-US" w:eastAsia="ru-RU"/>
              </w:rPr>
              <w:t>18,0</w:t>
            </w:r>
          </w:p>
        </w:tc>
        <w:tc>
          <w:tcPr>
            <w:tcW w:w="666" w:type="dxa"/>
            <w:shd w:val="clear" w:color="auto" w:fill="auto"/>
          </w:tcPr>
          <w:p w14:paraId="3A0ED597" w14:textId="77777777" w:rsidR="00B34305" w:rsidRPr="00E478AD" w:rsidRDefault="00B34305" w:rsidP="00BC021D">
            <w:pPr>
              <w:pStyle w:val="af5"/>
              <w:rPr>
                <w:sz w:val="18"/>
                <w:szCs w:val="18"/>
                <w:lang w:val="en-US" w:eastAsia="ru-RU"/>
              </w:rPr>
            </w:pPr>
            <w:r w:rsidRPr="00E478AD">
              <w:rPr>
                <w:sz w:val="18"/>
                <w:szCs w:val="18"/>
                <w:lang w:val="en-US" w:eastAsia="ru-RU"/>
              </w:rPr>
              <w:t>5,4</w:t>
            </w:r>
          </w:p>
        </w:tc>
        <w:tc>
          <w:tcPr>
            <w:tcW w:w="565" w:type="dxa"/>
            <w:shd w:val="clear" w:color="auto" w:fill="auto"/>
          </w:tcPr>
          <w:p w14:paraId="6624C3CA" w14:textId="77777777" w:rsidR="00B34305" w:rsidRPr="00E478AD" w:rsidRDefault="00B34305" w:rsidP="00BC021D">
            <w:pPr>
              <w:pStyle w:val="af5"/>
              <w:rPr>
                <w:sz w:val="18"/>
                <w:szCs w:val="18"/>
                <w:lang w:val="en-US" w:eastAsia="ru-RU"/>
              </w:rPr>
            </w:pPr>
            <w:r w:rsidRPr="00E478AD">
              <w:rPr>
                <w:sz w:val="18"/>
                <w:szCs w:val="18"/>
                <w:lang w:val="en-US" w:eastAsia="ru-RU"/>
              </w:rPr>
              <w:t>-</w:t>
            </w:r>
          </w:p>
        </w:tc>
        <w:tc>
          <w:tcPr>
            <w:tcW w:w="756" w:type="dxa"/>
            <w:shd w:val="clear" w:color="auto" w:fill="auto"/>
          </w:tcPr>
          <w:p w14:paraId="2B781698" w14:textId="77777777" w:rsidR="00B34305" w:rsidRPr="00E478AD" w:rsidRDefault="00B34305" w:rsidP="00BC021D">
            <w:pPr>
              <w:pStyle w:val="af5"/>
              <w:rPr>
                <w:sz w:val="18"/>
                <w:szCs w:val="18"/>
                <w:lang w:val="en-US" w:eastAsia="ru-RU"/>
              </w:rPr>
            </w:pPr>
            <w:r w:rsidRPr="00E478AD">
              <w:rPr>
                <w:sz w:val="18"/>
                <w:szCs w:val="18"/>
                <w:lang w:val="en-US" w:eastAsia="ru-RU"/>
              </w:rPr>
              <w:t>-</w:t>
            </w:r>
          </w:p>
        </w:tc>
        <w:tc>
          <w:tcPr>
            <w:tcW w:w="711" w:type="dxa"/>
            <w:shd w:val="clear" w:color="auto" w:fill="auto"/>
          </w:tcPr>
          <w:p w14:paraId="39078283" w14:textId="77777777" w:rsidR="00B34305" w:rsidRPr="00E478AD" w:rsidRDefault="00B34305" w:rsidP="00BC021D">
            <w:pPr>
              <w:pStyle w:val="af5"/>
              <w:rPr>
                <w:sz w:val="18"/>
                <w:szCs w:val="18"/>
                <w:lang w:val="en-US" w:eastAsia="ru-RU"/>
              </w:rPr>
            </w:pPr>
            <w:r w:rsidRPr="00E478AD">
              <w:rPr>
                <w:sz w:val="18"/>
                <w:szCs w:val="18"/>
                <w:lang w:val="en-US" w:eastAsia="ru-RU"/>
              </w:rPr>
              <w:t>622,2</w:t>
            </w:r>
          </w:p>
        </w:tc>
        <w:tc>
          <w:tcPr>
            <w:tcW w:w="707" w:type="dxa"/>
            <w:shd w:val="clear" w:color="auto" w:fill="auto"/>
          </w:tcPr>
          <w:p w14:paraId="7026A564" w14:textId="77777777" w:rsidR="00B34305" w:rsidRPr="00E478AD" w:rsidRDefault="00B34305" w:rsidP="00BC021D">
            <w:pPr>
              <w:pStyle w:val="af5"/>
              <w:rPr>
                <w:sz w:val="18"/>
                <w:szCs w:val="18"/>
                <w:lang w:val="en-US" w:eastAsia="ru-RU"/>
              </w:rPr>
            </w:pPr>
            <w:r w:rsidRPr="00E478AD">
              <w:rPr>
                <w:sz w:val="18"/>
                <w:szCs w:val="18"/>
                <w:lang w:val="en-US" w:eastAsia="ru-RU"/>
              </w:rPr>
              <w:t>187,9</w:t>
            </w:r>
          </w:p>
        </w:tc>
      </w:tr>
      <w:tr w:rsidR="00E478AD" w:rsidRPr="00E478AD" w14:paraId="42FAD3DC" w14:textId="77777777" w:rsidTr="00E478AD">
        <w:tc>
          <w:tcPr>
            <w:tcW w:w="951" w:type="dxa"/>
          </w:tcPr>
          <w:p w14:paraId="4C60B1A3" w14:textId="77777777" w:rsidR="00B34305" w:rsidRPr="00E478AD" w:rsidRDefault="00B34305" w:rsidP="00BC021D">
            <w:pPr>
              <w:pStyle w:val="af5"/>
              <w:rPr>
                <w:b/>
                <w:sz w:val="18"/>
                <w:szCs w:val="18"/>
                <w:lang w:eastAsia="ru-RU"/>
              </w:rPr>
            </w:pPr>
            <w:r w:rsidRPr="00E478AD">
              <w:rPr>
                <w:b/>
                <w:sz w:val="18"/>
                <w:szCs w:val="18"/>
                <w:lang w:eastAsia="ru-RU"/>
              </w:rPr>
              <w:t>Итого за 2024г.</w:t>
            </w:r>
          </w:p>
        </w:tc>
        <w:tc>
          <w:tcPr>
            <w:tcW w:w="744" w:type="dxa"/>
            <w:shd w:val="clear" w:color="auto" w:fill="auto"/>
          </w:tcPr>
          <w:p w14:paraId="348BAB5C" w14:textId="77777777" w:rsidR="00B34305" w:rsidRPr="00E478AD" w:rsidRDefault="00B34305" w:rsidP="00BC021D">
            <w:pPr>
              <w:pStyle w:val="af5"/>
              <w:rPr>
                <w:b/>
                <w:sz w:val="18"/>
                <w:szCs w:val="18"/>
                <w:lang w:val="en-US" w:eastAsia="ru-RU"/>
              </w:rPr>
            </w:pPr>
            <w:r w:rsidRPr="00E478AD">
              <w:rPr>
                <w:b/>
                <w:sz w:val="18"/>
                <w:szCs w:val="18"/>
                <w:lang w:eastAsia="ru-RU"/>
              </w:rPr>
              <w:t>1</w:t>
            </w:r>
            <w:r w:rsidRPr="00E478AD">
              <w:rPr>
                <w:b/>
                <w:sz w:val="18"/>
                <w:szCs w:val="18"/>
                <w:lang w:val="en-US" w:eastAsia="ru-RU"/>
              </w:rPr>
              <w:t>963,8</w:t>
            </w:r>
          </w:p>
        </w:tc>
        <w:tc>
          <w:tcPr>
            <w:tcW w:w="675" w:type="dxa"/>
            <w:shd w:val="clear" w:color="auto" w:fill="auto"/>
          </w:tcPr>
          <w:p w14:paraId="6D39A689" w14:textId="77777777" w:rsidR="00B34305" w:rsidRPr="00E478AD" w:rsidRDefault="00B34305" w:rsidP="00BC021D">
            <w:pPr>
              <w:pStyle w:val="af5"/>
              <w:rPr>
                <w:b/>
                <w:sz w:val="18"/>
                <w:szCs w:val="18"/>
                <w:lang w:val="en-US" w:eastAsia="ru-RU"/>
              </w:rPr>
            </w:pPr>
            <w:r w:rsidRPr="00E478AD">
              <w:rPr>
                <w:b/>
                <w:sz w:val="18"/>
                <w:szCs w:val="18"/>
                <w:lang w:val="en-US" w:eastAsia="ru-RU"/>
              </w:rPr>
              <w:t>604,1</w:t>
            </w:r>
          </w:p>
        </w:tc>
        <w:tc>
          <w:tcPr>
            <w:tcW w:w="711" w:type="dxa"/>
            <w:shd w:val="clear" w:color="auto" w:fill="auto"/>
          </w:tcPr>
          <w:p w14:paraId="57B6C5DC" w14:textId="77777777" w:rsidR="00B34305" w:rsidRPr="00E478AD" w:rsidRDefault="00B34305" w:rsidP="00BC021D">
            <w:pPr>
              <w:pStyle w:val="af5"/>
              <w:rPr>
                <w:b/>
                <w:sz w:val="18"/>
                <w:szCs w:val="18"/>
                <w:lang w:val="en-US" w:eastAsia="ru-RU"/>
              </w:rPr>
            </w:pPr>
            <w:r w:rsidRPr="00E478AD">
              <w:rPr>
                <w:b/>
                <w:sz w:val="18"/>
                <w:szCs w:val="18"/>
                <w:lang w:val="en-US" w:eastAsia="ru-RU"/>
              </w:rPr>
              <w:t>1852,0</w:t>
            </w:r>
          </w:p>
        </w:tc>
        <w:tc>
          <w:tcPr>
            <w:tcW w:w="666" w:type="dxa"/>
            <w:shd w:val="clear" w:color="auto" w:fill="auto"/>
          </w:tcPr>
          <w:p w14:paraId="19D17EF0" w14:textId="77777777" w:rsidR="00B34305" w:rsidRPr="00E478AD" w:rsidRDefault="00B34305" w:rsidP="00BC021D">
            <w:pPr>
              <w:pStyle w:val="af5"/>
              <w:rPr>
                <w:b/>
                <w:sz w:val="18"/>
                <w:szCs w:val="18"/>
                <w:lang w:val="en-US" w:eastAsia="ru-RU"/>
              </w:rPr>
            </w:pPr>
            <w:r w:rsidRPr="00E478AD">
              <w:rPr>
                <w:b/>
                <w:sz w:val="18"/>
                <w:szCs w:val="18"/>
                <w:lang w:val="en-US" w:eastAsia="ru-RU"/>
              </w:rPr>
              <w:t>555,5</w:t>
            </w:r>
          </w:p>
        </w:tc>
        <w:tc>
          <w:tcPr>
            <w:tcW w:w="639" w:type="dxa"/>
            <w:shd w:val="clear" w:color="auto" w:fill="auto"/>
          </w:tcPr>
          <w:p w14:paraId="14FF73E3" w14:textId="77777777" w:rsidR="00B34305" w:rsidRPr="00E478AD" w:rsidRDefault="00B34305" w:rsidP="00BC021D">
            <w:pPr>
              <w:pStyle w:val="af5"/>
              <w:rPr>
                <w:b/>
                <w:sz w:val="18"/>
                <w:szCs w:val="18"/>
                <w:lang w:val="en-US" w:eastAsia="ru-RU"/>
              </w:rPr>
            </w:pPr>
            <w:r w:rsidRPr="00E478AD">
              <w:rPr>
                <w:b/>
                <w:sz w:val="18"/>
                <w:szCs w:val="18"/>
                <w:lang w:val="en-US" w:eastAsia="ru-RU"/>
              </w:rPr>
              <w:t>564,3</w:t>
            </w:r>
          </w:p>
        </w:tc>
        <w:tc>
          <w:tcPr>
            <w:tcW w:w="705" w:type="dxa"/>
            <w:shd w:val="clear" w:color="auto" w:fill="auto"/>
          </w:tcPr>
          <w:p w14:paraId="270D95DF" w14:textId="77777777" w:rsidR="00B34305" w:rsidRPr="00E478AD" w:rsidRDefault="00B34305" w:rsidP="00BC021D">
            <w:pPr>
              <w:pStyle w:val="af5"/>
              <w:rPr>
                <w:b/>
                <w:sz w:val="18"/>
                <w:szCs w:val="18"/>
                <w:lang w:val="en-US" w:eastAsia="ru-RU"/>
              </w:rPr>
            </w:pPr>
            <w:r w:rsidRPr="00E478AD">
              <w:rPr>
                <w:b/>
                <w:sz w:val="18"/>
                <w:szCs w:val="18"/>
                <w:lang w:val="en-US" w:eastAsia="ru-RU"/>
              </w:rPr>
              <w:t>171,0</w:t>
            </w:r>
          </w:p>
        </w:tc>
        <w:tc>
          <w:tcPr>
            <w:tcW w:w="711" w:type="dxa"/>
            <w:shd w:val="clear" w:color="auto" w:fill="auto"/>
          </w:tcPr>
          <w:p w14:paraId="4F3B4DA6" w14:textId="77777777" w:rsidR="00B34305" w:rsidRPr="00E478AD" w:rsidRDefault="00B34305" w:rsidP="00BC021D">
            <w:pPr>
              <w:pStyle w:val="af5"/>
              <w:rPr>
                <w:b/>
                <w:sz w:val="18"/>
                <w:szCs w:val="18"/>
                <w:lang w:val="en-US" w:eastAsia="ru-RU"/>
              </w:rPr>
            </w:pPr>
            <w:r w:rsidRPr="00E478AD">
              <w:rPr>
                <w:b/>
                <w:sz w:val="18"/>
                <w:szCs w:val="18"/>
                <w:lang w:val="en-US" w:eastAsia="ru-RU"/>
              </w:rPr>
              <w:t>2464,5</w:t>
            </w:r>
          </w:p>
        </w:tc>
        <w:tc>
          <w:tcPr>
            <w:tcW w:w="704" w:type="dxa"/>
            <w:shd w:val="clear" w:color="auto" w:fill="auto"/>
          </w:tcPr>
          <w:p w14:paraId="311EB7A4" w14:textId="77777777" w:rsidR="00B34305" w:rsidRPr="00E478AD" w:rsidRDefault="00B34305" w:rsidP="00BC021D">
            <w:pPr>
              <w:pStyle w:val="af5"/>
              <w:rPr>
                <w:b/>
                <w:sz w:val="18"/>
                <w:szCs w:val="18"/>
                <w:lang w:val="en-US" w:eastAsia="ru-RU"/>
              </w:rPr>
            </w:pPr>
            <w:r w:rsidRPr="00E478AD">
              <w:rPr>
                <w:b/>
                <w:sz w:val="18"/>
                <w:szCs w:val="18"/>
                <w:lang w:val="en-US" w:eastAsia="ru-RU"/>
              </w:rPr>
              <w:t>740,9</w:t>
            </w:r>
          </w:p>
        </w:tc>
        <w:tc>
          <w:tcPr>
            <w:tcW w:w="621" w:type="dxa"/>
            <w:shd w:val="clear" w:color="auto" w:fill="auto"/>
          </w:tcPr>
          <w:p w14:paraId="0277DC5C" w14:textId="77777777" w:rsidR="00B34305" w:rsidRPr="00E478AD" w:rsidRDefault="00B34305" w:rsidP="00BC021D">
            <w:pPr>
              <w:pStyle w:val="af5"/>
              <w:rPr>
                <w:b/>
                <w:sz w:val="18"/>
                <w:szCs w:val="18"/>
                <w:lang w:val="en-US" w:eastAsia="ru-RU"/>
              </w:rPr>
            </w:pPr>
            <w:r w:rsidRPr="00E478AD">
              <w:rPr>
                <w:b/>
                <w:sz w:val="18"/>
                <w:szCs w:val="18"/>
                <w:lang w:val="en-US" w:eastAsia="ru-RU"/>
              </w:rPr>
              <w:t>195,0</w:t>
            </w:r>
          </w:p>
        </w:tc>
        <w:tc>
          <w:tcPr>
            <w:tcW w:w="666" w:type="dxa"/>
            <w:shd w:val="clear" w:color="auto" w:fill="auto"/>
          </w:tcPr>
          <w:p w14:paraId="4B4D575D" w14:textId="77777777" w:rsidR="00B34305" w:rsidRPr="00E478AD" w:rsidRDefault="00B34305" w:rsidP="00BC021D">
            <w:pPr>
              <w:pStyle w:val="af5"/>
              <w:rPr>
                <w:b/>
                <w:sz w:val="18"/>
                <w:szCs w:val="18"/>
                <w:lang w:val="en-US" w:eastAsia="ru-RU"/>
              </w:rPr>
            </w:pPr>
            <w:r w:rsidRPr="00E478AD">
              <w:rPr>
                <w:b/>
                <w:sz w:val="18"/>
                <w:szCs w:val="18"/>
                <w:lang w:val="en-US" w:eastAsia="ru-RU"/>
              </w:rPr>
              <w:t>58,5</w:t>
            </w:r>
          </w:p>
        </w:tc>
        <w:tc>
          <w:tcPr>
            <w:tcW w:w="565" w:type="dxa"/>
            <w:shd w:val="clear" w:color="auto" w:fill="auto"/>
          </w:tcPr>
          <w:p w14:paraId="711D6F7D" w14:textId="77777777" w:rsidR="00B34305" w:rsidRPr="00E478AD" w:rsidRDefault="00B34305" w:rsidP="00BC021D">
            <w:pPr>
              <w:pStyle w:val="af5"/>
              <w:rPr>
                <w:b/>
                <w:sz w:val="18"/>
                <w:szCs w:val="18"/>
                <w:lang w:eastAsia="ru-RU"/>
              </w:rPr>
            </w:pPr>
            <w:r w:rsidRPr="00E478AD">
              <w:rPr>
                <w:b/>
                <w:sz w:val="18"/>
                <w:szCs w:val="18"/>
                <w:lang w:eastAsia="ru-RU"/>
              </w:rPr>
              <w:t>29,0</w:t>
            </w:r>
          </w:p>
        </w:tc>
        <w:tc>
          <w:tcPr>
            <w:tcW w:w="756" w:type="dxa"/>
            <w:shd w:val="clear" w:color="auto" w:fill="auto"/>
          </w:tcPr>
          <w:p w14:paraId="114B040D" w14:textId="77777777" w:rsidR="00B34305" w:rsidRPr="00E478AD" w:rsidRDefault="00B34305" w:rsidP="00BC021D">
            <w:pPr>
              <w:pStyle w:val="af5"/>
              <w:rPr>
                <w:b/>
                <w:sz w:val="18"/>
                <w:szCs w:val="18"/>
                <w:lang w:eastAsia="ru-RU"/>
              </w:rPr>
            </w:pPr>
            <w:r w:rsidRPr="00E478AD">
              <w:rPr>
                <w:b/>
                <w:sz w:val="18"/>
                <w:szCs w:val="18"/>
                <w:lang w:eastAsia="ru-RU"/>
              </w:rPr>
              <w:t>8,7</w:t>
            </w:r>
          </w:p>
        </w:tc>
        <w:tc>
          <w:tcPr>
            <w:tcW w:w="711" w:type="dxa"/>
            <w:shd w:val="clear" w:color="auto" w:fill="auto"/>
          </w:tcPr>
          <w:p w14:paraId="05E72118" w14:textId="77777777" w:rsidR="00B34305" w:rsidRPr="00E478AD" w:rsidRDefault="00B34305" w:rsidP="00BC021D">
            <w:pPr>
              <w:pStyle w:val="af5"/>
              <w:rPr>
                <w:b/>
                <w:sz w:val="18"/>
                <w:szCs w:val="18"/>
                <w:lang w:val="en-US" w:eastAsia="ru-RU"/>
              </w:rPr>
            </w:pPr>
            <w:r w:rsidRPr="00E478AD">
              <w:rPr>
                <w:b/>
                <w:sz w:val="18"/>
                <w:szCs w:val="18"/>
                <w:lang w:val="en-US" w:eastAsia="ru-RU"/>
              </w:rPr>
              <w:t>7079,4</w:t>
            </w:r>
          </w:p>
        </w:tc>
        <w:tc>
          <w:tcPr>
            <w:tcW w:w="707" w:type="dxa"/>
            <w:shd w:val="clear" w:color="auto" w:fill="auto"/>
          </w:tcPr>
          <w:p w14:paraId="0EED5C4E" w14:textId="77777777" w:rsidR="00B34305" w:rsidRPr="00E478AD" w:rsidRDefault="00B34305" w:rsidP="00BC021D">
            <w:pPr>
              <w:pStyle w:val="af5"/>
              <w:rPr>
                <w:b/>
                <w:sz w:val="18"/>
                <w:szCs w:val="18"/>
                <w:lang w:val="en-US" w:eastAsia="ru-RU"/>
              </w:rPr>
            </w:pPr>
            <w:r w:rsidRPr="00E478AD">
              <w:rPr>
                <w:b/>
                <w:sz w:val="18"/>
                <w:szCs w:val="18"/>
                <w:lang w:val="en-US" w:eastAsia="ru-RU"/>
              </w:rPr>
              <w:t>2134,0</w:t>
            </w:r>
          </w:p>
        </w:tc>
      </w:tr>
    </w:tbl>
    <w:p w14:paraId="2B9E6941" w14:textId="77777777" w:rsidR="00B34305" w:rsidRPr="00BC021D" w:rsidRDefault="00B34305" w:rsidP="00BC021D">
      <w:pPr>
        <w:spacing w:after="0" w:line="240" w:lineRule="auto"/>
        <w:jc w:val="center"/>
        <w:rPr>
          <w:rFonts w:ascii="Times New Roman" w:eastAsia="Times New Roman" w:hAnsi="Times New Roman" w:cs="Times New Roman"/>
          <w:b/>
          <w:sz w:val="28"/>
          <w:szCs w:val="28"/>
          <w:lang w:eastAsia="ru-RU"/>
        </w:rPr>
      </w:pPr>
      <w:r w:rsidRPr="00BC021D">
        <w:rPr>
          <w:rFonts w:ascii="Times New Roman" w:eastAsia="Times New Roman" w:hAnsi="Times New Roman" w:cs="Times New Roman"/>
          <w:b/>
          <w:sz w:val="28"/>
          <w:szCs w:val="28"/>
          <w:lang w:eastAsia="ru-RU"/>
        </w:rPr>
        <w:t xml:space="preserve">   Сводная по начисленной заработной плате за 2024 год</w:t>
      </w:r>
    </w:p>
    <w:p w14:paraId="77389D47" w14:textId="77777777" w:rsidR="00B34305" w:rsidRPr="00BC021D" w:rsidRDefault="00B34305" w:rsidP="00BC021D">
      <w:pPr>
        <w:spacing w:after="0" w:line="240" w:lineRule="auto"/>
        <w:jc w:val="both"/>
        <w:rPr>
          <w:rFonts w:ascii="Times New Roman" w:eastAsia="Times New Roman" w:hAnsi="Times New Roman" w:cs="Times New Roman"/>
          <w:b/>
          <w:sz w:val="28"/>
          <w:szCs w:val="28"/>
          <w:lang w:eastAsia="ru-RU"/>
        </w:rPr>
      </w:pPr>
    </w:p>
    <w:p w14:paraId="51F6B59C" w14:textId="77777777" w:rsidR="00B34305" w:rsidRPr="00E478AD" w:rsidRDefault="00B34305" w:rsidP="00BC021D">
      <w:pPr>
        <w:spacing w:after="0" w:line="240" w:lineRule="auto"/>
        <w:jc w:val="right"/>
        <w:rPr>
          <w:rFonts w:ascii="Times New Roman" w:eastAsia="Times New Roman" w:hAnsi="Times New Roman" w:cs="Times New Roman"/>
          <w:b/>
          <w:sz w:val="24"/>
          <w:szCs w:val="24"/>
          <w:lang w:eastAsia="ru-RU"/>
        </w:rPr>
      </w:pPr>
      <w:r w:rsidRPr="00E478AD">
        <w:rPr>
          <w:rFonts w:ascii="Times New Roman" w:eastAsia="Times New Roman" w:hAnsi="Times New Roman" w:cs="Times New Roman"/>
          <w:b/>
          <w:sz w:val="24"/>
          <w:szCs w:val="24"/>
          <w:lang w:eastAsia="ru-RU"/>
        </w:rPr>
        <w:t>Приложение № 4</w:t>
      </w:r>
    </w:p>
    <w:p w14:paraId="00A21597" w14:textId="77777777" w:rsidR="00B34305" w:rsidRPr="00E478AD" w:rsidRDefault="00B34305" w:rsidP="00BC021D">
      <w:pPr>
        <w:spacing w:after="0" w:line="240" w:lineRule="auto"/>
        <w:jc w:val="center"/>
        <w:rPr>
          <w:rFonts w:ascii="Times New Roman" w:eastAsia="Times New Roman" w:hAnsi="Times New Roman" w:cs="Times New Roman"/>
          <w:b/>
          <w:sz w:val="24"/>
          <w:szCs w:val="24"/>
          <w:lang w:eastAsia="ru-RU"/>
        </w:rPr>
      </w:pPr>
      <w:r w:rsidRPr="00E478AD">
        <w:rPr>
          <w:rFonts w:ascii="Times New Roman" w:eastAsia="Times New Roman" w:hAnsi="Times New Roman" w:cs="Times New Roman"/>
          <w:b/>
          <w:sz w:val="24"/>
          <w:szCs w:val="24"/>
          <w:lang w:eastAsia="ru-RU"/>
        </w:rPr>
        <w:t>Расход электроэнергии по скважинам за  2024 год</w:t>
      </w:r>
    </w:p>
    <w:tbl>
      <w:tblPr>
        <w:tblStyle w:val="afc"/>
        <w:tblpPr w:leftFromText="180" w:rightFromText="180" w:vertAnchor="text" w:horzAnchor="margin" w:tblpXSpec="center" w:tblpY="206"/>
        <w:tblW w:w="0" w:type="auto"/>
        <w:tblLook w:val="04A0" w:firstRow="1" w:lastRow="0" w:firstColumn="1" w:lastColumn="0" w:noHBand="0" w:noVBand="1"/>
      </w:tblPr>
      <w:tblGrid>
        <w:gridCol w:w="1446"/>
        <w:gridCol w:w="976"/>
        <w:gridCol w:w="1080"/>
        <w:gridCol w:w="1130"/>
        <w:gridCol w:w="990"/>
        <w:gridCol w:w="666"/>
        <w:gridCol w:w="881"/>
        <w:gridCol w:w="666"/>
        <w:gridCol w:w="756"/>
        <w:gridCol w:w="756"/>
      </w:tblGrid>
      <w:tr w:rsidR="00B34305" w:rsidRPr="00E478AD" w14:paraId="2422802B" w14:textId="77777777" w:rsidTr="00BC021D">
        <w:tc>
          <w:tcPr>
            <w:tcW w:w="0" w:type="auto"/>
          </w:tcPr>
          <w:p w14:paraId="6522F541" w14:textId="77777777" w:rsidR="00B34305" w:rsidRPr="00E478AD" w:rsidRDefault="00B34305" w:rsidP="00BC021D">
            <w:pPr>
              <w:pStyle w:val="af5"/>
              <w:rPr>
                <w:sz w:val="18"/>
                <w:szCs w:val="18"/>
                <w:lang w:eastAsia="ru-RU"/>
              </w:rPr>
            </w:pPr>
          </w:p>
        </w:tc>
        <w:tc>
          <w:tcPr>
            <w:tcW w:w="0" w:type="auto"/>
          </w:tcPr>
          <w:p w14:paraId="0927AFAF" w14:textId="77777777" w:rsidR="00B34305" w:rsidRPr="00E478AD" w:rsidRDefault="00B34305" w:rsidP="00BC021D">
            <w:pPr>
              <w:pStyle w:val="af5"/>
              <w:jc w:val="center"/>
              <w:rPr>
                <w:b/>
                <w:sz w:val="18"/>
                <w:szCs w:val="18"/>
                <w:lang w:eastAsia="ru-RU"/>
              </w:rPr>
            </w:pPr>
            <w:r w:rsidRPr="00E478AD">
              <w:rPr>
                <w:b/>
                <w:sz w:val="18"/>
                <w:szCs w:val="18"/>
                <w:lang w:eastAsia="ru-RU"/>
              </w:rPr>
              <w:t>Репьевка</w:t>
            </w:r>
          </w:p>
        </w:tc>
        <w:tc>
          <w:tcPr>
            <w:tcW w:w="0" w:type="auto"/>
          </w:tcPr>
          <w:p w14:paraId="528B8F2F" w14:textId="77777777" w:rsidR="00B34305" w:rsidRPr="00E478AD" w:rsidRDefault="00B34305" w:rsidP="00BC021D">
            <w:pPr>
              <w:pStyle w:val="af5"/>
              <w:jc w:val="center"/>
              <w:rPr>
                <w:b/>
                <w:sz w:val="18"/>
                <w:szCs w:val="18"/>
                <w:lang w:eastAsia="ru-RU"/>
              </w:rPr>
            </w:pPr>
            <w:r w:rsidRPr="00E478AD">
              <w:rPr>
                <w:b/>
                <w:sz w:val="18"/>
                <w:szCs w:val="18"/>
                <w:lang w:eastAsia="ru-RU"/>
              </w:rPr>
              <w:t>Арбузовка</w:t>
            </w:r>
          </w:p>
          <w:p w14:paraId="4F00EA45" w14:textId="77777777" w:rsidR="00B34305" w:rsidRPr="00E478AD" w:rsidRDefault="00B34305" w:rsidP="00BC021D">
            <w:pPr>
              <w:pStyle w:val="af5"/>
              <w:jc w:val="center"/>
              <w:rPr>
                <w:b/>
                <w:sz w:val="18"/>
                <w:szCs w:val="18"/>
                <w:lang w:eastAsia="ru-RU"/>
              </w:rPr>
            </w:pPr>
          </w:p>
        </w:tc>
        <w:tc>
          <w:tcPr>
            <w:tcW w:w="0" w:type="auto"/>
          </w:tcPr>
          <w:p w14:paraId="71283DFE" w14:textId="77777777" w:rsidR="00B34305" w:rsidRPr="00E478AD" w:rsidRDefault="00B34305" w:rsidP="00BC021D">
            <w:pPr>
              <w:pStyle w:val="af5"/>
              <w:jc w:val="center"/>
              <w:rPr>
                <w:b/>
                <w:sz w:val="18"/>
                <w:szCs w:val="18"/>
                <w:lang w:eastAsia="ru-RU"/>
              </w:rPr>
            </w:pPr>
            <w:r w:rsidRPr="00E478AD">
              <w:rPr>
                <w:b/>
                <w:sz w:val="18"/>
                <w:szCs w:val="18"/>
                <w:lang w:eastAsia="ru-RU"/>
              </w:rPr>
              <w:t>Телешовка</w:t>
            </w:r>
          </w:p>
        </w:tc>
        <w:tc>
          <w:tcPr>
            <w:tcW w:w="0" w:type="auto"/>
          </w:tcPr>
          <w:p w14:paraId="2FDF2CD0" w14:textId="77777777" w:rsidR="00B34305" w:rsidRPr="00E478AD" w:rsidRDefault="00B34305" w:rsidP="00BC021D">
            <w:pPr>
              <w:pStyle w:val="af5"/>
              <w:jc w:val="center"/>
              <w:rPr>
                <w:b/>
                <w:sz w:val="18"/>
                <w:szCs w:val="18"/>
                <w:lang w:eastAsia="ru-RU"/>
              </w:rPr>
            </w:pPr>
            <w:r w:rsidRPr="00E478AD">
              <w:rPr>
                <w:b/>
                <w:sz w:val="18"/>
                <w:szCs w:val="18"/>
                <w:lang w:eastAsia="ru-RU"/>
              </w:rPr>
              <w:t>Кашинка</w:t>
            </w:r>
          </w:p>
        </w:tc>
        <w:tc>
          <w:tcPr>
            <w:tcW w:w="0" w:type="auto"/>
          </w:tcPr>
          <w:p w14:paraId="1FC70500" w14:textId="77777777" w:rsidR="00B34305" w:rsidRPr="00E478AD" w:rsidRDefault="00B34305" w:rsidP="00BC021D">
            <w:pPr>
              <w:pStyle w:val="af5"/>
              <w:jc w:val="center"/>
              <w:rPr>
                <w:b/>
                <w:sz w:val="18"/>
                <w:szCs w:val="18"/>
                <w:lang w:eastAsia="ru-RU"/>
              </w:rPr>
            </w:pPr>
            <w:r w:rsidRPr="00E478AD">
              <w:rPr>
                <w:b/>
                <w:sz w:val="18"/>
                <w:szCs w:val="18"/>
                <w:lang w:eastAsia="ru-RU"/>
              </w:rPr>
              <w:t>КНС</w:t>
            </w:r>
          </w:p>
        </w:tc>
        <w:tc>
          <w:tcPr>
            <w:tcW w:w="0" w:type="auto"/>
          </w:tcPr>
          <w:p w14:paraId="311797E2" w14:textId="77777777" w:rsidR="00B34305" w:rsidRPr="00E478AD" w:rsidRDefault="00B34305" w:rsidP="00BC021D">
            <w:pPr>
              <w:pStyle w:val="af5"/>
              <w:jc w:val="center"/>
              <w:rPr>
                <w:b/>
                <w:sz w:val="18"/>
                <w:szCs w:val="18"/>
                <w:lang w:eastAsia="ru-RU"/>
              </w:rPr>
            </w:pPr>
            <w:r w:rsidRPr="00E478AD">
              <w:rPr>
                <w:b/>
                <w:sz w:val="18"/>
                <w:szCs w:val="18"/>
                <w:lang w:eastAsia="ru-RU"/>
              </w:rPr>
              <w:t>Повыш.</w:t>
            </w:r>
          </w:p>
          <w:p w14:paraId="712A8C7E" w14:textId="77777777" w:rsidR="00B34305" w:rsidRPr="00E478AD" w:rsidRDefault="00B34305" w:rsidP="00BC021D">
            <w:pPr>
              <w:pStyle w:val="af5"/>
              <w:jc w:val="center"/>
              <w:rPr>
                <w:b/>
                <w:sz w:val="18"/>
                <w:szCs w:val="18"/>
                <w:lang w:eastAsia="ru-RU"/>
              </w:rPr>
            </w:pPr>
            <w:r w:rsidRPr="00E478AD">
              <w:rPr>
                <w:b/>
                <w:sz w:val="18"/>
                <w:szCs w:val="18"/>
                <w:lang w:eastAsia="ru-RU"/>
              </w:rPr>
              <w:t>Насос</w:t>
            </w:r>
          </w:p>
        </w:tc>
        <w:tc>
          <w:tcPr>
            <w:tcW w:w="0" w:type="auto"/>
          </w:tcPr>
          <w:p w14:paraId="085CC459" w14:textId="77777777" w:rsidR="00B34305" w:rsidRPr="00E478AD" w:rsidRDefault="00B34305" w:rsidP="00BC021D">
            <w:pPr>
              <w:pStyle w:val="af5"/>
              <w:jc w:val="center"/>
              <w:rPr>
                <w:b/>
                <w:sz w:val="18"/>
                <w:szCs w:val="18"/>
                <w:lang w:eastAsia="ru-RU"/>
              </w:rPr>
            </w:pPr>
            <w:r w:rsidRPr="00E478AD">
              <w:rPr>
                <w:b/>
                <w:sz w:val="18"/>
                <w:szCs w:val="18"/>
                <w:lang w:eastAsia="ru-RU"/>
              </w:rPr>
              <w:t>Баня</w:t>
            </w:r>
          </w:p>
        </w:tc>
        <w:tc>
          <w:tcPr>
            <w:tcW w:w="0" w:type="auto"/>
          </w:tcPr>
          <w:p w14:paraId="69E5467F" w14:textId="77777777" w:rsidR="00B34305" w:rsidRPr="00E478AD" w:rsidRDefault="00B34305" w:rsidP="00BC021D">
            <w:pPr>
              <w:pStyle w:val="af5"/>
              <w:jc w:val="center"/>
              <w:rPr>
                <w:b/>
                <w:sz w:val="18"/>
                <w:szCs w:val="18"/>
                <w:lang w:eastAsia="ru-RU"/>
              </w:rPr>
            </w:pPr>
            <w:r w:rsidRPr="00E478AD">
              <w:rPr>
                <w:b/>
                <w:sz w:val="18"/>
                <w:szCs w:val="18"/>
                <w:lang w:eastAsia="ru-RU"/>
              </w:rPr>
              <w:t>КНС</w:t>
            </w:r>
          </w:p>
          <w:p w14:paraId="1BCE70DF" w14:textId="77777777" w:rsidR="00B34305" w:rsidRPr="00E478AD" w:rsidRDefault="00B34305" w:rsidP="00BC021D">
            <w:pPr>
              <w:pStyle w:val="af5"/>
              <w:jc w:val="center"/>
              <w:rPr>
                <w:b/>
                <w:sz w:val="18"/>
                <w:szCs w:val="18"/>
                <w:lang w:eastAsia="ru-RU"/>
              </w:rPr>
            </w:pPr>
            <w:r w:rsidRPr="00E478AD">
              <w:rPr>
                <w:b/>
                <w:sz w:val="18"/>
                <w:szCs w:val="18"/>
                <w:lang w:eastAsia="ru-RU"/>
              </w:rPr>
              <w:t>(фек)</w:t>
            </w:r>
          </w:p>
        </w:tc>
        <w:tc>
          <w:tcPr>
            <w:tcW w:w="0" w:type="auto"/>
          </w:tcPr>
          <w:p w14:paraId="59CCE2B8" w14:textId="77777777" w:rsidR="00B34305" w:rsidRPr="00E478AD" w:rsidRDefault="00B34305" w:rsidP="00BC021D">
            <w:pPr>
              <w:pStyle w:val="af5"/>
              <w:jc w:val="center"/>
              <w:rPr>
                <w:b/>
                <w:sz w:val="18"/>
                <w:szCs w:val="18"/>
                <w:lang w:eastAsia="ru-RU"/>
              </w:rPr>
            </w:pPr>
            <w:r w:rsidRPr="00E478AD">
              <w:rPr>
                <w:b/>
                <w:sz w:val="18"/>
                <w:szCs w:val="18"/>
                <w:lang w:eastAsia="ru-RU"/>
              </w:rPr>
              <w:t>Итого</w:t>
            </w:r>
          </w:p>
        </w:tc>
      </w:tr>
      <w:tr w:rsidR="00B34305" w:rsidRPr="00E478AD" w14:paraId="706DF50A" w14:textId="77777777" w:rsidTr="00BC021D">
        <w:tc>
          <w:tcPr>
            <w:tcW w:w="0" w:type="auto"/>
          </w:tcPr>
          <w:p w14:paraId="5A9BA47F" w14:textId="77777777" w:rsidR="00B34305" w:rsidRPr="00E478AD" w:rsidRDefault="00B34305" w:rsidP="00BC021D">
            <w:pPr>
              <w:pStyle w:val="af5"/>
              <w:rPr>
                <w:b/>
                <w:sz w:val="18"/>
                <w:szCs w:val="18"/>
                <w:lang w:eastAsia="ru-RU"/>
              </w:rPr>
            </w:pPr>
            <w:r w:rsidRPr="00E478AD">
              <w:rPr>
                <w:b/>
                <w:sz w:val="18"/>
                <w:szCs w:val="18"/>
                <w:lang w:eastAsia="ru-RU"/>
              </w:rPr>
              <w:t>январь</w:t>
            </w:r>
          </w:p>
        </w:tc>
        <w:tc>
          <w:tcPr>
            <w:tcW w:w="0" w:type="auto"/>
          </w:tcPr>
          <w:p w14:paraId="200282CA" w14:textId="77777777" w:rsidR="00B34305" w:rsidRPr="00E478AD" w:rsidRDefault="00B34305" w:rsidP="00BC021D">
            <w:pPr>
              <w:pStyle w:val="af5"/>
              <w:jc w:val="center"/>
              <w:rPr>
                <w:sz w:val="18"/>
                <w:szCs w:val="18"/>
                <w:lang w:eastAsia="ru-RU"/>
              </w:rPr>
            </w:pPr>
            <w:r w:rsidRPr="00E478AD">
              <w:rPr>
                <w:sz w:val="18"/>
                <w:szCs w:val="18"/>
                <w:lang w:eastAsia="ru-RU"/>
              </w:rPr>
              <w:t>15221</w:t>
            </w:r>
          </w:p>
        </w:tc>
        <w:tc>
          <w:tcPr>
            <w:tcW w:w="0" w:type="auto"/>
          </w:tcPr>
          <w:p w14:paraId="1B605361" w14:textId="77777777" w:rsidR="00B34305" w:rsidRPr="00E478AD" w:rsidRDefault="00B34305" w:rsidP="00BC021D">
            <w:pPr>
              <w:pStyle w:val="af5"/>
              <w:jc w:val="center"/>
              <w:rPr>
                <w:sz w:val="18"/>
                <w:szCs w:val="18"/>
                <w:lang w:eastAsia="ru-RU"/>
              </w:rPr>
            </w:pPr>
            <w:r w:rsidRPr="00E478AD">
              <w:rPr>
                <w:sz w:val="18"/>
                <w:szCs w:val="18"/>
                <w:lang w:eastAsia="ru-RU"/>
              </w:rPr>
              <w:t>3681</w:t>
            </w:r>
          </w:p>
        </w:tc>
        <w:tc>
          <w:tcPr>
            <w:tcW w:w="0" w:type="auto"/>
          </w:tcPr>
          <w:p w14:paraId="596B7B77" w14:textId="77777777" w:rsidR="00B34305" w:rsidRPr="00E478AD" w:rsidRDefault="00B34305" w:rsidP="00BC021D">
            <w:pPr>
              <w:pStyle w:val="af5"/>
              <w:jc w:val="center"/>
              <w:rPr>
                <w:sz w:val="18"/>
                <w:szCs w:val="18"/>
                <w:lang w:eastAsia="ru-RU"/>
              </w:rPr>
            </w:pPr>
            <w:r w:rsidRPr="00E478AD">
              <w:rPr>
                <w:sz w:val="18"/>
                <w:szCs w:val="18"/>
                <w:lang w:eastAsia="ru-RU"/>
              </w:rPr>
              <w:t>300</w:t>
            </w:r>
          </w:p>
        </w:tc>
        <w:tc>
          <w:tcPr>
            <w:tcW w:w="0" w:type="auto"/>
          </w:tcPr>
          <w:p w14:paraId="0B6C6C29" w14:textId="77777777" w:rsidR="00B34305" w:rsidRPr="00E478AD" w:rsidRDefault="00B34305" w:rsidP="00BC021D">
            <w:pPr>
              <w:pStyle w:val="af5"/>
              <w:jc w:val="center"/>
              <w:rPr>
                <w:sz w:val="18"/>
                <w:szCs w:val="18"/>
              </w:rPr>
            </w:pPr>
            <w:r w:rsidRPr="00E478AD">
              <w:rPr>
                <w:sz w:val="18"/>
                <w:szCs w:val="18"/>
              </w:rPr>
              <w:t>14140</w:t>
            </w:r>
          </w:p>
        </w:tc>
        <w:tc>
          <w:tcPr>
            <w:tcW w:w="0" w:type="auto"/>
          </w:tcPr>
          <w:p w14:paraId="597E11E5" w14:textId="77777777" w:rsidR="00B34305" w:rsidRPr="00E478AD" w:rsidRDefault="00B34305" w:rsidP="00BC021D">
            <w:pPr>
              <w:pStyle w:val="af5"/>
              <w:jc w:val="center"/>
              <w:rPr>
                <w:sz w:val="18"/>
                <w:szCs w:val="18"/>
                <w:lang w:eastAsia="ru-RU"/>
              </w:rPr>
            </w:pPr>
            <w:r w:rsidRPr="00E478AD">
              <w:rPr>
                <w:sz w:val="18"/>
                <w:szCs w:val="18"/>
                <w:lang w:eastAsia="ru-RU"/>
              </w:rPr>
              <w:t>1980</w:t>
            </w:r>
          </w:p>
        </w:tc>
        <w:tc>
          <w:tcPr>
            <w:tcW w:w="0" w:type="auto"/>
          </w:tcPr>
          <w:p w14:paraId="54817673" w14:textId="77777777" w:rsidR="00B34305" w:rsidRPr="00E478AD" w:rsidRDefault="00B34305" w:rsidP="00BC021D">
            <w:pPr>
              <w:pStyle w:val="af5"/>
              <w:jc w:val="center"/>
              <w:rPr>
                <w:sz w:val="18"/>
                <w:szCs w:val="18"/>
                <w:lang w:eastAsia="ru-RU"/>
              </w:rPr>
            </w:pPr>
            <w:r w:rsidRPr="00E478AD">
              <w:rPr>
                <w:sz w:val="18"/>
                <w:szCs w:val="18"/>
                <w:lang w:eastAsia="ru-RU"/>
              </w:rPr>
              <w:t>183</w:t>
            </w:r>
          </w:p>
        </w:tc>
        <w:tc>
          <w:tcPr>
            <w:tcW w:w="0" w:type="auto"/>
          </w:tcPr>
          <w:p w14:paraId="05AA0813" w14:textId="77777777" w:rsidR="00B34305" w:rsidRPr="00E478AD" w:rsidRDefault="00B34305" w:rsidP="00BC021D">
            <w:pPr>
              <w:pStyle w:val="af5"/>
              <w:jc w:val="center"/>
              <w:rPr>
                <w:sz w:val="18"/>
                <w:szCs w:val="18"/>
                <w:lang w:eastAsia="ru-RU"/>
              </w:rPr>
            </w:pPr>
            <w:r w:rsidRPr="00E478AD">
              <w:rPr>
                <w:sz w:val="18"/>
                <w:szCs w:val="18"/>
                <w:lang w:eastAsia="ru-RU"/>
              </w:rPr>
              <w:t>1320</w:t>
            </w:r>
          </w:p>
        </w:tc>
        <w:tc>
          <w:tcPr>
            <w:tcW w:w="0" w:type="auto"/>
          </w:tcPr>
          <w:p w14:paraId="670482C3" w14:textId="77777777" w:rsidR="00B34305" w:rsidRPr="00E478AD" w:rsidRDefault="00B34305" w:rsidP="00BC021D">
            <w:pPr>
              <w:pStyle w:val="af5"/>
              <w:jc w:val="center"/>
              <w:rPr>
                <w:sz w:val="18"/>
                <w:szCs w:val="18"/>
                <w:lang w:eastAsia="ru-RU"/>
              </w:rPr>
            </w:pPr>
            <w:r w:rsidRPr="00E478AD">
              <w:rPr>
                <w:sz w:val="18"/>
                <w:szCs w:val="18"/>
                <w:lang w:eastAsia="ru-RU"/>
              </w:rPr>
              <w:t>19430</w:t>
            </w:r>
          </w:p>
        </w:tc>
        <w:tc>
          <w:tcPr>
            <w:tcW w:w="0" w:type="auto"/>
          </w:tcPr>
          <w:p w14:paraId="33196615" w14:textId="77777777" w:rsidR="00B34305" w:rsidRPr="00E478AD" w:rsidRDefault="00B34305" w:rsidP="00BC021D">
            <w:pPr>
              <w:pStyle w:val="af5"/>
              <w:jc w:val="center"/>
              <w:rPr>
                <w:b/>
                <w:sz w:val="18"/>
                <w:szCs w:val="18"/>
                <w:lang w:eastAsia="ru-RU"/>
              </w:rPr>
            </w:pPr>
            <w:r w:rsidRPr="00E478AD">
              <w:rPr>
                <w:b/>
                <w:sz w:val="18"/>
                <w:szCs w:val="18"/>
                <w:lang w:eastAsia="ru-RU"/>
              </w:rPr>
              <w:t>56255</w:t>
            </w:r>
          </w:p>
        </w:tc>
      </w:tr>
      <w:tr w:rsidR="00B34305" w:rsidRPr="00E478AD" w14:paraId="7B6CC0AB" w14:textId="77777777" w:rsidTr="00BC021D">
        <w:tc>
          <w:tcPr>
            <w:tcW w:w="0" w:type="auto"/>
          </w:tcPr>
          <w:p w14:paraId="455E706D" w14:textId="77777777" w:rsidR="00B34305" w:rsidRPr="00E478AD" w:rsidRDefault="00B34305" w:rsidP="00BC021D">
            <w:pPr>
              <w:pStyle w:val="af5"/>
              <w:rPr>
                <w:b/>
                <w:sz w:val="18"/>
                <w:szCs w:val="18"/>
                <w:lang w:eastAsia="ru-RU"/>
              </w:rPr>
            </w:pPr>
            <w:r w:rsidRPr="00E478AD">
              <w:rPr>
                <w:b/>
                <w:sz w:val="18"/>
                <w:szCs w:val="18"/>
                <w:lang w:eastAsia="ru-RU"/>
              </w:rPr>
              <w:t>февраль</w:t>
            </w:r>
          </w:p>
        </w:tc>
        <w:tc>
          <w:tcPr>
            <w:tcW w:w="0" w:type="auto"/>
          </w:tcPr>
          <w:p w14:paraId="530BDFBC" w14:textId="77777777" w:rsidR="00B34305" w:rsidRPr="00E478AD" w:rsidRDefault="00B34305" w:rsidP="00BC021D">
            <w:pPr>
              <w:pStyle w:val="af5"/>
              <w:jc w:val="center"/>
              <w:rPr>
                <w:sz w:val="18"/>
                <w:szCs w:val="18"/>
                <w:lang w:eastAsia="ru-RU"/>
              </w:rPr>
            </w:pPr>
            <w:r w:rsidRPr="00E478AD">
              <w:rPr>
                <w:sz w:val="18"/>
                <w:szCs w:val="18"/>
                <w:lang w:eastAsia="ru-RU"/>
              </w:rPr>
              <w:t>10472</w:t>
            </w:r>
          </w:p>
        </w:tc>
        <w:tc>
          <w:tcPr>
            <w:tcW w:w="0" w:type="auto"/>
          </w:tcPr>
          <w:p w14:paraId="09931CD8" w14:textId="77777777" w:rsidR="00B34305" w:rsidRPr="00E478AD" w:rsidRDefault="00B34305" w:rsidP="00BC021D">
            <w:pPr>
              <w:pStyle w:val="af5"/>
              <w:jc w:val="center"/>
              <w:rPr>
                <w:sz w:val="18"/>
                <w:szCs w:val="18"/>
                <w:lang w:eastAsia="ru-RU"/>
              </w:rPr>
            </w:pPr>
            <w:r w:rsidRPr="00E478AD">
              <w:rPr>
                <w:sz w:val="18"/>
                <w:szCs w:val="18"/>
                <w:lang w:eastAsia="ru-RU"/>
              </w:rPr>
              <w:t>3175</w:t>
            </w:r>
          </w:p>
        </w:tc>
        <w:tc>
          <w:tcPr>
            <w:tcW w:w="0" w:type="auto"/>
          </w:tcPr>
          <w:p w14:paraId="6BC6535F" w14:textId="77777777" w:rsidR="00B34305" w:rsidRPr="00E478AD" w:rsidRDefault="00B34305" w:rsidP="00BC021D">
            <w:pPr>
              <w:pStyle w:val="af5"/>
              <w:jc w:val="center"/>
              <w:rPr>
                <w:sz w:val="18"/>
                <w:szCs w:val="18"/>
                <w:lang w:eastAsia="ru-RU"/>
              </w:rPr>
            </w:pPr>
            <w:r w:rsidRPr="00E478AD">
              <w:rPr>
                <w:sz w:val="18"/>
                <w:szCs w:val="18"/>
                <w:lang w:eastAsia="ru-RU"/>
              </w:rPr>
              <w:t>739</w:t>
            </w:r>
          </w:p>
        </w:tc>
        <w:tc>
          <w:tcPr>
            <w:tcW w:w="0" w:type="auto"/>
          </w:tcPr>
          <w:p w14:paraId="3279599A" w14:textId="77777777" w:rsidR="00B34305" w:rsidRPr="00E478AD" w:rsidRDefault="00B34305" w:rsidP="00BC021D">
            <w:pPr>
              <w:pStyle w:val="af5"/>
              <w:jc w:val="center"/>
              <w:rPr>
                <w:sz w:val="18"/>
                <w:szCs w:val="18"/>
              </w:rPr>
            </w:pPr>
            <w:r w:rsidRPr="00E478AD">
              <w:rPr>
                <w:sz w:val="18"/>
                <w:szCs w:val="18"/>
              </w:rPr>
              <w:t>13080</w:t>
            </w:r>
          </w:p>
        </w:tc>
        <w:tc>
          <w:tcPr>
            <w:tcW w:w="0" w:type="auto"/>
          </w:tcPr>
          <w:p w14:paraId="746F269C" w14:textId="77777777" w:rsidR="00B34305" w:rsidRPr="00E478AD" w:rsidRDefault="00B34305" w:rsidP="00BC021D">
            <w:pPr>
              <w:pStyle w:val="af5"/>
              <w:jc w:val="center"/>
              <w:rPr>
                <w:sz w:val="18"/>
                <w:szCs w:val="18"/>
                <w:lang w:eastAsia="ru-RU"/>
              </w:rPr>
            </w:pPr>
            <w:r w:rsidRPr="00E478AD">
              <w:rPr>
                <w:sz w:val="18"/>
                <w:szCs w:val="18"/>
                <w:lang w:eastAsia="ru-RU"/>
              </w:rPr>
              <w:t>1700</w:t>
            </w:r>
          </w:p>
        </w:tc>
        <w:tc>
          <w:tcPr>
            <w:tcW w:w="0" w:type="auto"/>
          </w:tcPr>
          <w:p w14:paraId="67291B51" w14:textId="77777777" w:rsidR="00B34305" w:rsidRPr="00E478AD" w:rsidRDefault="00B34305" w:rsidP="00BC021D">
            <w:pPr>
              <w:pStyle w:val="af5"/>
              <w:jc w:val="center"/>
              <w:rPr>
                <w:sz w:val="18"/>
                <w:szCs w:val="18"/>
                <w:lang w:eastAsia="ru-RU"/>
              </w:rPr>
            </w:pPr>
            <w:r w:rsidRPr="00E478AD">
              <w:rPr>
                <w:sz w:val="18"/>
                <w:szCs w:val="18"/>
                <w:lang w:eastAsia="ru-RU"/>
              </w:rPr>
              <w:t>220</w:t>
            </w:r>
          </w:p>
        </w:tc>
        <w:tc>
          <w:tcPr>
            <w:tcW w:w="0" w:type="auto"/>
          </w:tcPr>
          <w:p w14:paraId="2F09DAF4" w14:textId="77777777" w:rsidR="00B34305" w:rsidRPr="00E478AD" w:rsidRDefault="00B34305" w:rsidP="00BC021D">
            <w:pPr>
              <w:pStyle w:val="af5"/>
              <w:jc w:val="center"/>
              <w:rPr>
                <w:sz w:val="18"/>
                <w:szCs w:val="18"/>
                <w:lang w:eastAsia="ru-RU"/>
              </w:rPr>
            </w:pPr>
            <w:r w:rsidRPr="00E478AD">
              <w:rPr>
                <w:sz w:val="18"/>
                <w:szCs w:val="18"/>
                <w:lang w:eastAsia="ru-RU"/>
              </w:rPr>
              <w:t>1750</w:t>
            </w:r>
          </w:p>
        </w:tc>
        <w:tc>
          <w:tcPr>
            <w:tcW w:w="0" w:type="auto"/>
          </w:tcPr>
          <w:p w14:paraId="28218507" w14:textId="77777777" w:rsidR="00B34305" w:rsidRPr="00E478AD" w:rsidRDefault="00B34305" w:rsidP="00BC021D">
            <w:pPr>
              <w:pStyle w:val="af5"/>
              <w:jc w:val="center"/>
              <w:rPr>
                <w:sz w:val="18"/>
                <w:szCs w:val="18"/>
                <w:lang w:eastAsia="ru-RU"/>
              </w:rPr>
            </w:pPr>
            <w:r w:rsidRPr="00E478AD">
              <w:rPr>
                <w:sz w:val="18"/>
                <w:szCs w:val="18"/>
                <w:lang w:eastAsia="ru-RU"/>
              </w:rPr>
              <w:t>24240</w:t>
            </w:r>
          </w:p>
        </w:tc>
        <w:tc>
          <w:tcPr>
            <w:tcW w:w="0" w:type="auto"/>
          </w:tcPr>
          <w:p w14:paraId="28F934D6" w14:textId="77777777" w:rsidR="00B34305" w:rsidRPr="00E478AD" w:rsidRDefault="00B34305" w:rsidP="00BC021D">
            <w:pPr>
              <w:pStyle w:val="af5"/>
              <w:jc w:val="center"/>
              <w:rPr>
                <w:b/>
                <w:sz w:val="18"/>
                <w:szCs w:val="18"/>
                <w:lang w:eastAsia="ru-RU"/>
              </w:rPr>
            </w:pPr>
            <w:r w:rsidRPr="00E478AD">
              <w:rPr>
                <w:b/>
                <w:sz w:val="18"/>
                <w:szCs w:val="18"/>
                <w:lang w:eastAsia="ru-RU"/>
              </w:rPr>
              <w:t>55376</w:t>
            </w:r>
          </w:p>
        </w:tc>
      </w:tr>
      <w:tr w:rsidR="00B34305" w:rsidRPr="00E478AD" w14:paraId="43DD693A" w14:textId="77777777" w:rsidTr="00BC021D">
        <w:tc>
          <w:tcPr>
            <w:tcW w:w="0" w:type="auto"/>
          </w:tcPr>
          <w:p w14:paraId="1628528A" w14:textId="77777777" w:rsidR="00B34305" w:rsidRPr="00E478AD" w:rsidRDefault="00B34305" w:rsidP="00BC021D">
            <w:pPr>
              <w:pStyle w:val="af5"/>
              <w:rPr>
                <w:b/>
                <w:sz w:val="18"/>
                <w:szCs w:val="18"/>
                <w:lang w:eastAsia="ru-RU"/>
              </w:rPr>
            </w:pPr>
            <w:r w:rsidRPr="00E478AD">
              <w:rPr>
                <w:b/>
                <w:sz w:val="18"/>
                <w:szCs w:val="18"/>
                <w:lang w:eastAsia="ru-RU"/>
              </w:rPr>
              <w:t>март</w:t>
            </w:r>
          </w:p>
        </w:tc>
        <w:tc>
          <w:tcPr>
            <w:tcW w:w="0" w:type="auto"/>
          </w:tcPr>
          <w:p w14:paraId="23F339B2" w14:textId="77777777" w:rsidR="00B34305" w:rsidRPr="00E478AD" w:rsidRDefault="00B34305" w:rsidP="00BC021D">
            <w:pPr>
              <w:pStyle w:val="af5"/>
              <w:jc w:val="center"/>
              <w:rPr>
                <w:sz w:val="18"/>
                <w:szCs w:val="18"/>
                <w:lang w:eastAsia="ru-RU"/>
              </w:rPr>
            </w:pPr>
            <w:r w:rsidRPr="00E478AD">
              <w:rPr>
                <w:sz w:val="18"/>
                <w:szCs w:val="18"/>
                <w:lang w:eastAsia="ru-RU"/>
              </w:rPr>
              <w:t>10918</w:t>
            </w:r>
          </w:p>
        </w:tc>
        <w:tc>
          <w:tcPr>
            <w:tcW w:w="0" w:type="auto"/>
          </w:tcPr>
          <w:p w14:paraId="44F93908" w14:textId="77777777" w:rsidR="00B34305" w:rsidRPr="00E478AD" w:rsidRDefault="00B34305" w:rsidP="00BC021D">
            <w:pPr>
              <w:pStyle w:val="af5"/>
              <w:jc w:val="center"/>
              <w:rPr>
                <w:sz w:val="18"/>
                <w:szCs w:val="18"/>
                <w:lang w:eastAsia="ru-RU"/>
              </w:rPr>
            </w:pPr>
            <w:r w:rsidRPr="00E478AD">
              <w:rPr>
                <w:sz w:val="18"/>
                <w:szCs w:val="18"/>
                <w:lang w:eastAsia="ru-RU"/>
              </w:rPr>
              <w:t>3326</w:t>
            </w:r>
          </w:p>
        </w:tc>
        <w:tc>
          <w:tcPr>
            <w:tcW w:w="0" w:type="auto"/>
          </w:tcPr>
          <w:p w14:paraId="280DB9CE" w14:textId="77777777" w:rsidR="00B34305" w:rsidRPr="00E478AD" w:rsidRDefault="00B34305" w:rsidP="00BC021D">
            <w:pPr>
              <w:pStyle w:val="af5"/>
              <w:jc w:val="center"/>
              <w:rPr>
                <w:sz w:val="18"/>
                <w:szCs w:val="18"/>
                <w:lang w:eastAsia="ru-RU"/>
              </w:rPr>
            </w:pPr>
            <w:r w:rsidRPr="00E478AD">
              <w:rPr>
                <w:sz w:val="18"/>
                <w:szCs w:val="18"/>
                <w:lang w:eastAsia="ru-RU"/>
              </w:rPr>
              <w:t>1509</w:t>
            </w:r>
          </w:p>
        </w:tc>
        <w:tc>
          <w:tcPr>
            <w:tcW w:w="0" w:type="auto"/>
          </w:tcPr>
          <w:p w14:paraId="319DDBC5" w14:textId="77777777" w:rsidR="00B34305" w:rsidRPr="00E478AD" w:rsidRDefault="00B34305" w:rsidP="00BC021D">
            <w:pPr>
              <w:pStyle w:val="af5"/>
              <w:jc w:val="center"/>
              <w:rPr>
                <w:sz w:val="18"/>
                <w:szCs w:val="18"/>
                <w:lang w:eastAsia="ru-RU"/>
              </w:rPr>
            </w:pPr>
            <w:r w:rsidRPr="00E478AD">
              <w:rPr>
                <w:sz w:val="18"/>
                <w:szCs w:val="18"/>
                <w:lang w:eastAsia="ru-RU"/>
              </w:rPr>
              <w:t>14200</w:t>
            </w:r>
          </w:p>
        </w:tc>
        <w:tc>
          <w:tcPr>
            <w:tcW w:w="0" w:type="auto"/>
          </w:tcPr>
          <w:p w14:paraId="1004D66E" w14:textId="77777777" w:rsidR="00B34305" w:rsidRPr="00E478AD" w:rsidRDefault="00B34305" w:rsidP="00BC021D">
            <w:pPr>
              <w:pStyle w:val="af5"/>
              <w:jc w:val="center"/>
              <w:rPr>
                <w:sz w:val="18"/>
                <w:szCs w:val="18"/>
                <w:lang w:eastAsia="ru-RU"/>
              </w:rPr>
            </w:pPr>
            <w:r w:rsidRPr="00E478AD">
              <w:rPr>
                <w:sz w:val="18"/>
                <w:szCs w:val="18"/>
                <w:lang w:eastAsia="ru-RU"/>
              </w:rPr>
              <w:t>3280</w:t>
            </w:r>
          </w:p>
        </w:tc>
        <w:tc>
          <w:tcPr>
            <w:tcW w:w="0" w:type="auto"/>
          </w:tcPr>
          <w:p w14:paraId="24A306D7" w14:textId="77777777" w:rsidR="00B34305" w:rsidRPr="00E478AD" w:rsidRDefault="00B34305" w:rsidP="00BC021D">
            <w:pPr>
              <w:pStyle w:val="af5"/>
              <w:jc w:val="center"/>
              <w:rPr>
                <w:sz w:val="18"/>
                <w:szCs w:val="18"/>
                <w:lang w:eastAsia="ru-RU"/>
              </w:rPr>
            </w:pPr>
            <w:r w:rsidRPr="00E478AD">
              <w:rPr>
                <w:sz w:val="18"/>
                <w:szCs w:val="18"/>
                <w:lang w:eastAsia="ru-RU"/>
              </w:rPr>
              <w:t>250</w:t>
            </w:r>
          </w:p>
        </w:tc>
        <w:tc>
          <w:tcPr>
            <w:tcW w:w="0" w:type="auto"/>
          </w:tcPr>
          <w:p w14:paraId="1D4A2785" w14:textId="77777777" w:rsidR="00B34305" w:rsidRPr="00E478AD" w:rsidRDefault="00B34305" w:rsidP="00BC021D">
            <w:pPr>
              <w:pStyle w:val="af5"/>
              <w:jc w:val="center"/>
              <w:rPr>
                <w:sz w:val="18"/>
                <w:szCs w:val="18"/>
                <w:lang w:eastAsia="ru-RU"/>
              </w:rPr>
            </w:pPr>
            <w:r w:rsidRPr="00E478AD">
              <w:rPr>
                <w:sz w:val="18"/>
                <w:szCs w:val="18"/>
                <w:lang w:eastAsia="ru-RU"/>
              </w:rPr>
              <w:t>2055</w:t>
            </w:r>
          </w:p>
        </w:tc>
        <w:tc>
          <w:tcPr>
            <w:tcW w:w="0" w:type="auto"/>
          </w:tcPr>
          <w:p w14:paraId="40DAE2BF" w14:textId="77777777" w:rsidR="00B34305" w:rsidRPr="00E478AD" w:rsidRDefault="00B34305" w:rsidP="00BC021D">
            <w:pPr>
              <w:pStyle w:val="af5"/>
              <w:jc w:val="center"/>
              <w:rPr>
                <w:sz w:val="18"/>
                <w:szCs w:val="18"/>
                <w:lang w:eastAsia="ru-RU"/>
              </w:rPr>
            </w:pPr>
            <w:r w:rsidRPr="00E478AD">
              <w:rPr>
                <w:sz w:val="18"/>
                <w:szCs w:val="18"/>
                <w:lang w:eastAsia="ru-RU"/>
              </w:rPr>
              <w:t>26440</w:t>
            </w:r>
          </w:p>
        </w:tc>
        <w:tc>
          <w:tcPr>
            <w:tcW w:w="0" w:type="auto"/>
          </w:tcPr>
          <w:p w14:paraId="28399387" w14:textId="77777777" w:rsidR="00B34305" w:rsidRPr="00E478AD" w:rsidRDefault="00B34305" w:rsidP="00BC021D">
            <w:pPr>
              <w:pStyle w:val="af5"/>
              <w:jc w:val="center"/>
              <w:rPr>
                <w:b/>
                <w:sz w:val="18"/>
                <w:szCs w:val="18"/>
                <w:lang w:eastAsia="ru-RU"/>
              </w:rPr>
            </w:pPr>
            <w:r w:rsidRPr="00E478AD">
              <w:rPr>
                <w:b/>
                <w:sz w:val="18"/>
                <w:szCs w:val="18"/>
                <w:lang w:eastAsia="ru-RU"/>
              </w:rPr>
              <w:t>61978</w:t>
            </w:r>
          </w:p>
        </w:tc>
      </w:tr>
      <w:tr w:rsidR="00B34305" w:rsidRPr="00E478AD" w14:paraId="37173744" w14:textId="77777777" w:rsidTr="00BC021D">
        <w:tc>
          <w:tcPr>
            <w:tcW w:w="0" w:type="auto"/>
          </w:tcPr>
          <w:p w14:paraId="201A9EFA" w14:textId="77777777" w:rsidR="00B34305" w:rsidRPr="00E478AD" w:rsidRDefault="00B34305" w:rsidP="00BC021D">
            <w:pPr>
              <w:pStyle w:val="af5"/>
              <w:rPr>
                <w:b/>
                <w:sz w:val="18"/>
                <w:szCs w:val="18"/>
                <w:lang w:eastAsia="ru-RU"/>
              </w:rPr>
            </w:pPr>
            <w:r w:rsidRPr="00E478AD">
              <w:rPr>
                <w:b/>
                <w:sz w:val="18"/>
                <w:szCs w:val="18"/>
                <w:lang w:eastAsia="ru-RU"/>
              </w:rPr>
              <w:t>апрель</w:t>
            </w:r>
          </w:p>
        </w:tc>
        <w:tc>
          <w:tcPr>
            <w:tcW w:w="0" w:type="auto"/>
            <w:shd w:val="clear" w:color="auto" w:fill="auto"/>
          </w:tcPr>
          <w:p w14:paraId="3851AC8B" w14:textId="77777777" w:rsidR="00B34305" w:rsidRPr="00E478AD" w:rsidRDefault="00B34305" w:rsidP="00BC021D">
            <w:pPr>
              <w:pStyle w:val="af5"/>
              <w:jc w:val="center"/>
              <w:rPr>
                <w:sz w:val="18"/>
                <w:szCs w:val="18"/>
                <w:lang w:eastAsia="ru-RU"/>
              </w:rPr>
            </w:pPr>
            <w:r w:rsidRPr="00E478AD">
              <w:rPr>
                <w:sz w:val="18"/>
                <w:szCs w:val="18"/>
                <w:lang w:eastAsia="ru-RU"/>
              </w:rPr>
              <w:t>10409</w:t>
            </w:r>
          </w:p>
        </w:tc>
        <w:tc>
          <w:tcPr>
            <w:tcW w:w="0" w:type="auto"/>
            <w:shd w:val="clear" w:color="auto" w:fill="auto"/>
          </w:tcPr>
          <w:p w14:paraId="30553487" w14:textId="77777777" w:rsidR="00B34305" w:rsidRPr="00E478AD" w:rsidRDefault="00B34305" w:rsidP="00BC021D">
            <w:pPr>
              <w:pStyle w:val="af5"/>
              <w:jc w:val="center"/>
              <w:rPr>
                <w:sz w:val="18"/>
                <w:szCs w:val="18"/>
                <w:lang w:eastAsia="ru-RU"/>
              </w:rPr>
            </w:pPr>
            <w:r w:rsidRPr="00E478AD">
              <w:rPr>
                <w:sz w:val="18"/>
                <w:szCs w:val="18"/>
                <w:lang w:eastAsia="ru-RU"/>
              </w:rPr>
              <w:t>4499</w:t>
            </w:r>
          </w:p>
        </w:tc>
        <w:tc>
          <w:tcPr>
            <w:tcW w:w="0" w:type="auto"/>
            <w:shd w:val="clear" w:color="auto" w:fill="auto"/>
          </w:tcPr>
          <w:p w14:paraId="4FCCE553" w14:textId="77777777" w:rsidR="00B34305" w:rsidRPr="00E478AD" w:rsidRDefault="00B34305" w:rsidP="00BC021D">
            <w:pPr>
              <w:pStyle w:val="af5"/>
              <w:jc w:val="center"/>
              <w:rPr>
                <w:sz w:val="18"/>
                <w:szCs w:val="18"/>
                <w:lang w:eastAsia="ru-RU"/>
              </w:rPr>
            </w:pPr>
            <w:r w:rsidRPr="00E478AD">
              <w:rPr>
                <w:sz w:val="18"/>
                <w:szCs w:val="18"/>
                <w:lang w:eastAsia="ru-RU"/>
              </w:rPr>
              <w:t>2093</w:t>
            </w:r>
          </w:p>
        </w:tc>
        <w:tc>
          <w:tcPr>
            <w:tcW w:w="0" w:type="auto"/>
            <w:shd w:val="clear" w:color="auto" w:fill="auto"/>
          </w:tcPr>
          <w:p w14:paraId="02868988" w14:textId="77777777" w:rsidR="00B34305" w:rsidRPr="00E478AD" w:rsidRDefault="00B34305" w:rsidP="00BC021D">
            <w:pPr>
              <w:pStyle w:val="af5"/>
              <w:jc w:val="center"/>
              <w:rPr>
                <w:sz w:val="18"/>
                <w:szCs w:val="18"/>
                <w:lang w:eastAsia="ru-RU"/>
              </w:rPr>
            </w:pPr>
            <w:r w:rsidRPr="00E478AD">
              <w:rPr>
                <w:sz w:val="18"/>
                <w:szCs w:val="18"/>
                <w:lang w:eastAsia="ru-RU"/>
              </w:rPr>
              <w:t>13360</w:t>
            </w:r>
          </w:p>
        </w:tc>
        <w:tc>
          <w:tcPr>
            <w:tcW w:w="0" w:type="auto"/>
            <w:shd w:val="clear" w:color="auto" w:fill="auto"/>
          </w:tcPr>
          <w:p w14:paraId="7E56DADA" w14:textId="77777777" w:rsidR="00B34305" w:rsidRPr="00E478AD" w:rsidRDefault="00B34305" w:rsidP="00BC021D">
            <w:pPr>
              <w:pStyle w:val="af5"/>
              <w:jc w:val="center"/>
              <w:rPr>
                <w:sz w:val="18"/>
                <w:szCs w:val="18"/>
                <w:lang w:eastAsia="ru-RU"/>
              </w:rPr>
            </w:pPr>
            <w:r w:rsidRPr="00E478AD">
              <w:rPr>
                <w:sz w:val="18"/>
                <w:szCs w:val="18"/>
                <w:lang w:eastAsia="ru-RU"/>
              </w:rPr>
              <w:t>5980</w:t>
            </w:r>
          </w:p>
        </w:tc>
        <w:tc>
          <w:tcPr>
            <w:tcW w:w="0" w:type="auto"/>
            <w:shd w:val="clear" w:color="auto" w:fill="auto"/>
          </w:tcPr>
          <w:p w14:paraId="6516E318" w14:textId="77777777" w:rsidR="00B34305" w:rsidRPr="00E478AD" w:rsidRDefault="00B34305" w:rsidP="00BC021D">
            <w:pPr>
              <w:pStyle w:val="af5"/>
              <w:jc w:val="center"/>
              <w:rPr>
                <w:sz w:val="18"/>
                <w:szCs w:val="18"/>
                <w:lang w:eastAsia="ru-RU"/>
              </w:rPr>
            </w:pPr>
            <w:r w:rsidRPr="00E478AD">
              <w:rPr>
                <w:sz w:val="18"/>
                <w:szCs w:val="18"/>
                <w:lang w:eastAsia="ru-RU"/>
              </w:rPr>
              <w:t>204</w:t>
            </w:r>
          </w:p>
        </w:tc>
        <w:tc>
          <w:tcPr>
            <w:tcW w:w="0" w:type="auto"/>
            <w:shd w:val="clear" w:color="auto" w:fill="auto"/>
          </w:tcPr>
          <w:p w14:paraId="3A12F0E7" w14:textId="77777777" w:rsidR="00B34305" w:rsidRPr="00E478AD" w:rsidRDefault="00B34305" w:rsidP="00BC021D">
            <w:pPr>
              <w:pStyle w:val="af5"/>
              <w:jc w:val="center"/>
              <w:rPr>
                <w:sz w:val="18"/>
                <w:szCs w:val="18"/>
                <w:lang w:eastAsia="ru-RU"/>
              </w:rPr>
            </w:pPr>
            <w:r w:rsidRPr="00E478AD">
              <w:rPr>
                <w:sz w:val="18"/>
                <w:szCs w:val="18"/>
                <w:lang w:eastAsia="ru-RU"/>
              </w:rPr>
              <w:t>2245</w:t>
            </w:r>
          </w:p>
        </w:tc>
        <w:tc>
          <w:tcPr>
            <w:tcW w:w="0" w:type="auto"/>
            <w:shd w:val="clear" w:color="auto" w:fill="auto"/>
          </w:tcPr>
          <w:p w14:paraId="03B097F3" w14:textId="77777777" w:rsidR="00B34305" w:rsidRPr="00E478AD" w:rsidRDefault="00B34305" w:rsidP="00BC021D">
            <w:pPr>
              <w:pStyle w:val="af5"/>
              <w:jc w:val="center"/>
              <w:rPr>
                <w:sz w:val="18"/>
                <w:szCs w:val="18"/>
                <w:lang w:eastAsia="ru-RU"/>
              </w:rPr>
            </w:pPr>
            <w:r w:rsidRPr="00E478AD">
              <w:rPr>
                <w:sz w:val="18"/>
                <w:szCs w:val="18"/>
                <w:lang w:eastAsia="ru-RU"/>
              </w:rPr>
              <w:t>29350</w:t>
            </w:r>
          </w:p>
        </w:tc>
        <w:tc>
          <w:tcPr>
            <w:tcW w:w="0" w:type="auto"/>
            <w:shd w:val="clear" w:color="auto" w:fill="auto"/>
          </w:tcPr>
          <w:p w14:paraId="28C20A70" w14:textId="77777777" w:rsidR="00B34305" w:rsidRPr="00E478AD" w:rsidRDefault="00B34305" w:rsidP="00BC021D">
            <w:pPr>
              <w:pStyle w:val="af5"/>
              <w:jc w:val="center"/>
              <w:rPr>
                <w:b/>
                <w:sz w:val="18"/>
                <w:szCs w:val="18"/>
                <w:lang w:eastAsia="ru-RU"/>
              </w:rPr>
            </w:pPr>
            <w:r w:rsidRPr="00E478AD">
              <w:rPr>
                <w:b/>
                <w:sz w:val="18"/>
                <w:szCs w:val="18"/>
                <w:lang w:eastAsia="ru-RU"/>
              </w:rPr>
              <w:t>68140</w:t>
            </w:r>
          </w:p>
        </w:tc>
      </w:tr>
      <w:tr w:rsidR="00B34305" w:rsidRPr="00E478AD" w14:paraId="7651D6B4" w14:textId="77777777" w:rsidTr="00BC021D">
        <w:tc>
          <w:tcPr>
            <w:tcW w:w="0" w:type="auto"/>
          </w:tcPr>
          <w:p w14:paraId="10AFF79C" w14:textId="77777777" w:rsidR="00B34305" w:rsidRPr="00E478AD" w:rsidRDefault="00B34305" w:rsidP="00BC021D">
            <w:pPr>
              <w:pStyle w:val="af5"/>
              <w:rPr>
                <w:b/>
                <w:sz w:val="18"/>
                <w:szCs w:val="18"/>
                <w:lang w:eastAsia="ru-RU"/>
              </w:rPr>
            </w:pPr>
            <w:r w:rsidRPr="00E478AD">
              <w:rPr>
                <w:b/>
                <w:sz w:val="18"/>
                <w:szCs w:val="18"/>
                <w:lang w:eastAsia="ru-RU"/>
              </w:rPr>
              <w:t>май</w:t>
            </w:r>
          </w:p>
        </w:tc>
        <w:tc>
          <w:tcPr>
            <w:tcW w:w="0" w:type="auto"/>
            <w:shd w:val="clear" w:color="auto" w:fill="auto"/>
          </w:tcPr>
          <w:p w14:paraId="49BACF39" w14:textId="77777777" w:rsidR="00B34305" w:rsidRPr="00E478AD" w:rsidRDefault="00B34305" w:rsidP="00BC021D">
            <w:pPr>
              <w:pStyle w:val="af5"/>
              <w:jc w:val="center"/>
              <w:rPr>
                <w:sz w:val="18"/>
                <w:szCs w:val="18"/>
                <w:lang w:eastAsia="ru-RU"/>
              </w:rPr>
            </w:pPr>
            <w:r w:rsidRPr="00E478AD">
              <w:rPr>
                <w:sz w:val="18"/>
                <w:szCs w:val="18"/>
                <w:lang w:eastAsia="ru-RU"/>
              </w:rPr>
              <w:t>13575</w:t>
            </w:r>
          </w:p>
        </w:tc>
        <w:tc>
          <w:tcPr>
            <w:tcW w:w="0" w:type="auto"/>
            <w:shd w:val="clear" w:color="auto" w:fill="auto"/>
          </w:tcPr>
          <w:p w14:paraId="1EAC9659" w14:textId="77777777" w:rsidR="00B34305" w:rsidRPr="00E478AD" w:rsidRDefault="00B34305" w:rsidP="00BC021D">
            <w:pPr>
              <w:pStyle w:val="af5"/>
              <w:jc w:val="center"/>
              <w:rPr>
                <w:sz w:val="18"/>
                <w:szCs w:val="18"/>
                <w:lang w:eastAsia="ru-RU"/>
              </w:rPr>
            </w:pPr>
            <w:r w:rsidRPr="00E478AD">
              <w:rPr>
                <w:sz w:val="18"/>
                <w:szCs w:val="18"/>
                <w:lang w:eastAsia="ru-RU"/>
              </w:rPr>
              <w:t>6015</w:t>
            </w:r>
          </w:p>
        </w:tc>
        <w:tc>
          <w:tcPr>
            <w:tcW w:w="0" w:type="auto"/>
            <w:shd w:val="clear" w:color="auto" w:fill="auto"/>
          </w:tcPr>
          <w:p w14:paraId="5E10A999" w14:textId="77777777" w:rsidR="00B34305" w:rsidRPr="00E478AD" w:rsidRDefault="00B34305" w:rsidP="00BC021D">
            <w:pPr>
              <w:pStyle w:val="af5"/>
              <w:jc w:val="center"/>
              <w:rPr>
                <w:sz w:val="18"/>
                <w:szCs w:val="18"/>
                <w:lang w:eastAsia="ru-RU"/>
              </w:rPr>
            </w:pPr>
            <w:r w:rsidRPr="00E478AD">
              <w:rPr>
                <w:sz w:val="18"/>
                <w:szCs w:val="18"/>
                <w:lang w:eastAsia="ru-RU"/>
              </w:rPr>
              <w:t>2500</w:t>
            </w:r>
          </w:p>
        </w:tc>
        <w:tc>
          <w:tcPr>
            <w:tcW w:w="0" w:type="auto"/>
            <w:shd w:val="clear" w:color="auto" w:fill="auto"/>
          </w:tcPr>
          <w:p w14:paraId="4047478C" w14:textId="77777777" w:rsidR="00B34305" w:rsidRPr="00E478AD" w:rsidRDefault="00B34305" w:rsidP="00BC021D">
            <w:pPr>
              <w:pStyle w:val="af5"/>
              <w:jc w:val="center"/>
              <w:rPr>
                <w:sz w:val="18"/>
                <w:szCs w:val="18"/>
                <w:lang w:eastAsia="ru-RU"/>
              </w:rPr>
            </w:pPr>
            <w:r w:rsidRPr="00E478AD">
              <w:rPr>
                <w:sz w:val="18"/>
                <w:szCs w:val="18"/>
                <w:lang w:eastAsia="ru-RU"/>
              </w:rPr>
              <w:t>15060</w:t>
            </w:r>
          </w:p>
        </w:tc>
        <w:tc>
          <w:tcPr>
            <w:tcW w:w="0" w:type="auto"/>
            <w:shd w:val="clear" w:color="auto" w:fill="auto"/>
          </w:tcPr>
          <w:p w14:paraId="09908E18" w14:textId="77777777" w:rsidR="00B34305" w:rsidRPr="00E478AD" w:rsidRDefault="00B34305" w:rsidP="00BC021D">
            <w:pPr>
              <w:pStyle w:val="af5"/>
              <w:jc w:val="center"/>
              <w:rPr>
                <w:sz w:val="18"/>
                <w:szCs w:val="18"/>
                <w:lang w:eastAsia="ru-RU"/>
              </w:rPr>
            </w:pPr>
            <w:r w:rsidRPr="00E478AD">
              <w:rPr>
                <w:sz w:val="18"/>
                <w:szCs w:val="18"/>
                <w:lang w:eastAsia="ru-RU"/>
              </w:rPr>
              <w:t>5540</w:t>
            </w:r>
          </w:p>
        </w:tc>
        <w:tc>
          <w:tcPr>
            <w:tcW w:w="0" w:type="auto"/>
            <w:shd w:val="clear" w:color="auto" w:fill="auto"/>
          </w:tcPr>
          <w:p w14:paraId="09A7E618" w14:textId="77777777" w:rsidR="00B34305" w:rsidRPr="00E478AD" w:rsidRDefault="00B34305" w:rsidP="00BC021D">
            <w:pPr>
              <w:pStyle w:val="af5"/>
              <w:jc w:val="center"/>
              <w:rPr>
                <w:sz w:val="18"/>
                <w:szCs w:val="18"/>
                <w:lang w:eastAsia="ru-RU"/>
              </w:rPr>
            </w:pPr>
            <w:r w:rsidRPr="00E478AD">
              <w:rPr>
                <w:sz w:val="18"/>
                <w:szCs w:val="18"/>
                <w:lang w:eastAsia="ru-RU"/>
              </w:rPr>
              <w:t>1170</w:t>
            </w:r>
          </w:p>
        </w:tc>
        <w:tc>
          <w:tcPr>
            <w:tcW w:w="0" w:type="auto"/>
            <w:shd w:val="clear" w:color="auto" w:fill="auto"/>
          </w:tcPr>
          <w:p w14:paraId="0932E31D" w14:textId="77777777" w:rsidR="00B34305" w:rsidRPr="00E478AD" w:rsidRDefault="00B34305" w:rsidP="00BC021D">
            <w:pPr>
              <w:pStyle w:val="af5"/>
              <w:jc w:val="center"/>
              <w:rPr>
                <w:sz w:val="18"/>
                <w:szCs w:val="18"/>
                <w:lang w:eastAsia="ru-RU"/>
              </w:rPr>
            </w:pPr>
            <w:r w:rsidRPr="00E478AD">
              <w:rPr>
                <w:sz w:val="18"/>
                <w:szCs w:val="18"/>
                <w:lang w:eastAsia="ru-RU"/>
              </w:rPr>
              <w:t>3120</w:t>
            </w:r>
          </w:p>
        </w:tc>
        <w:tc>
          <w:tcPr>
            <w:tcW w:w="0" w:type="auto"/>
            <w:shd w:val="clear" w:color="auto" w:fill="auto"/>
          </w:tcPr>
          <w:p w14:paraId="003F9273" w14:textId="77777777" w:rsidR="00B34305" w:rsidRPr="00E478AD" w:rsidRDefault="00B34305" w:rsidP="00BC021D">
            <w:pPr>
              <w:pStyle w:val="af5"/>
              <w:jc w:val="center"/>
              <w:rPr>
                <w:sz w:val="18"/>
                <w:szCs w:val="18"/>
                <w:lang w:eastAsia="ru-RU"/>
              </w:rPr>
            </w:pPr>
            <w:r w:rsidRPr="00E478AD">
              <w:rPr>
                <w:sz w:val="18"/>
                <w:szCs w:val="18"/>
                <w:lang w:eastAsia="ru-RU"/>
              </w:rPr>
              <w:t>38033</w:t>
            </w:r>
          </w:p>
        </w:tc>
        <w:tc>
          <w:tcPr>
            <w:tcW w:w="0" w:type="auto"/>
            <w:shd w:val="clear" w:color="auto" w:fill="auto"/>
          </w:tcPr>
          <w:p w14:paraId="21E2011F" w14:textId="77777777" w:rsidR="00B34305" w:rsidRPr="00E478AD" w:rsidRDefault="00B34305" w:rsidP="00BC021D">
            <w:pPr>
              <w:pStyle w:val="af5"/>
              <w:jc w:val="center"/>
              <w:rPr>
                <w:b/>
                <w:sz w:val="18"/>
                <w:szCs w:val="18"/>
                <w:lang w:eastAsia="ru-RU"/>
              </w:rPr>
            </w:pPr>
            <w:r w:rsidRPr="00E478AD">
              <w:rPr>
                <w:b/>
                <w:sz w:val="18"/>
                <w:szCs w:val="18"/>
                <w:lang w:eastAsia="ru-RU"/>
              </w:rPr>
              <w:t>85013</w:t>
            </w:r>
          </w:p>
        </w:tc>
      </w:tr>
      <w:tr w:rsidR="00B34305" w:rsidRPr="00E478AD" w14:paraId="5783A8AC" w14:textId="77777777" w:rsidTr="00BC021D">
        <w:tc>
          <w:tcPr>
            <w:tcW w:w="0" w:type="auto"/>
          </w:tcPr>
          <w:p w14:paraId="3CA6BAD1" w14:textId="77777777" w:rsidR="00B34305" w:rsidRPr="00E478AD" w:rsidRDefault="00B34305" w:rsidP="00BC021D">
            <w:pPr>
              <w:pStyle w:val="af5"/>
              <w:rPr>
                <w:b/>
                <w:sz w:val="18"/>
                <w:szCs w:val="18"/>
                <w:lang w:eastAsia="ru-RU"/>
              </w:rPr>
            </w:pPr>
            <w:r w:rsidRPr="00E478AD">
              <w:rPr>
                <w:b/>
                <w:sz w:val="18"/>
                <w:szCs w:val="18"/>
                <w:lang w:eastAsia="ru-RU"/>
              </w:rPr>
              <w:t>июнь</w:t>
            </w:r>
          </w:p>
        </w:tc>
        <w:tc>
          <w:tcPr>
            <w:tcW w:w="0" w:type="auto"/>
            <w:shd w:val="clear" w:color="auto" w:fill="auto"/>
          </w:tcPr>
          <w:p w14:paraId="6359AE7A" w14:textId="77777777" w:rsidR="00B34305" w:rsidRPr="00E478AD" w:rsidRDefault="00B34305" w:rsidP="00BC021D">
            <w:pPr>
              <w:pStyle w:val="af5"/>
              <w:jc w:val="center"/>
              <w:rPr>
                <w:sz w:val="18"/>
                <w:szCs w:val="18"/>
                <w:lang w:eastAsia="ru-RU"/>
              </w:rPr>
            </w:pPr>
            <w:r w:rsidRPr="00E478AD">
              <w:rPr>
                <w:sz w:val="18"/>
                <w:szCs w:val="18"/>
                <w:lang w:eastAsia="ru-RU"/>
              </w:rPr>
              <w:t>24215</w:t>
            </w:r>
          </w:p>
        </w:tc>
        <w:tc>
          <w:tcPr>
            <w:tcW w:w="0" w:type="auto"/>
            <w:shd w:val="clear" w:color="auto" w:fill="auto"/>
          </w:tcPr>
          <w:p w14:paraId="02877443" w14:textId="77777777" w:rsidR="00B34305" w:rsidRPr="00E478AD" w:rsidRDefault="00B34305" w:rsidP="00BC021D">
            <w:pPr>
              <w:pStyle w:val="af5"/>
              <w:jc w:val="center"/>
              <w:rPr>
                <w:sz w:val="18"/>
                <w:szCs w:val="18"/>
                <w:lang w:eastAsia="ru-RU"/>
              </w:rPr>
            </w:pPr>
            <w:r w:rsidRPr="00E478AD">
              <w:rPr>
                <w:sz w:val="18"/>
                <w:szCs w:val="18"/>
                <w:lang w:eastAsia="ru-RU"/>
              </w:rPr>
              <w:t>3949</w:t>
            </w:r>
          </w:p>
        </w:tc>
        <w:tc>
          <w:tcPr>
            <w:tcW w:w="0" w:type="auto"/>
            <w:shd w:val="clear" w:color="auto" w:fill="auto"/>
          </w:tcPr>
          <w:p w14:paraId="2183DE12" w14:textId="77777777" w:rsidR="00B34305" w:rsidRPr="00E478AD" w:rsidRDefault="00B34305" w:rsidP="00BC021D">
            <w:pPr>
              <w:pStyle w:val="af5"/>
              <w:jc w:val="center"/>
              <w:rPr>
                <w:sz w:val="18"/>
                <w:szCs w:val="18"/>
                <w:lang w:eastAsia="ru-RU"/>
              </w:rPr>
            </w:pPr>
            <w:r w:rsidRPr="00E478AD">
              <w:rPr>
                <w:sz w:val="18"/>
                <w:szCs w:val="18"/>
                <w:lang w:eastAsia="ru-RU"/>
              </w:rPr>
              <w:t>0</w:t>
            </w:r>
          </w:p>
        </w:tc>
        <w:tc>
          <w:tcPr>
            <w:tcW w:w="0" w:type="auto"/>
            <w:shd w:val="clear" w:color="auto" w:fill="auto"/>
          </w:tcPr>
          <w:p w14:paraId="5AEB2711" w14:textId="77777777" w:rsidR="00B34305" w:rsidRPr="00E478AD" w:rsidRDefault="00B34305" w:rsidP="00BC021D">
            <w:pPr>
              <w:pStyle w:val="af5"/>
              <w:jc w:val="center"/>
              <w:rPr>
                <w:sz w:val="18"/>
                <w:szCs w:val="18"/>
                <w:lang w:eastAsia="ru-RU"/>
              </w:rPr>
            </w:pPr>
            <w:r w:rsidRPr="00E478AD">
              <w:rPr>
                <w:sz w:val="18"/>
                <w:szCs w:val="18"/>
                <w:lang w:eastAsia="ru-RU"/>
              </w:rPr>
              <w:t>11340</w:t>
            </w:r>
          </w:p>
        </w:tc>
        <w:tc>
          <w:tcPr>
            <w:tcW w:w="0" w:type="auto"/>
            <w:shd w:val="clear" w:color="auto" w:fill="auto"/>
          </w:tcPr>
          <w:p w14:paraId="0A468F72" w14:textId="77777777" w:rsidR="00B34305" w:rsidRPr="00E478AD" w:rsidRDefault="00B34305" w:rsidP="00BC021D">
            <w:pPr>
              <w:pStyle w:val="af5"/>
              <w:jc w:val="center"/>
              <w:rPr>
                <w:sz w:val="18"/>
                <w:szCs w:val="18"/>
                <w:lang w:eastAsia="ru-RU"/>
              </w:rPr>
            </w:pPr>
            <w:r w:rsidRPr="00E478AD">
              <w:rPr>
                <w:sz w:val="18"/>
                <w:szCs w:val="18"/>
                <w:lang w:eastAsia="ru-RU"/>
              </w:rPr>
              <w:t>5940</w:t>
            </w:r>
          </w:p>
        </w:tc>
        <w:tc>
          <w:tcPr>
            <w:tcW w:w="0" w:type="auto"/>
            <w:shd w:val="clear" w:color="auto" w:fill="auto"/>
          </w:tcPr>
          <w:p w14:paraId="4FF9BAD7" w14:textId="77777777" w:rsidR="00B34305" w:rsidRPr="00E478AD" w:rsidRDefault="00B34305" w:rsidP="00BC021D">
            <w:pPr>
              <w:pStyle w:val="af5"/>
              <w:jc w:val="center"/>
              <w:rPr>
                <w:sz w:val="18"/>
                <w:szCs w:val="18"/>
                <w:lang w:eastAsia="ru-RU"/>
              </w:rPr>
            </w:pPr>
            <w:r w:rsidRPr="00E478AD">
              <w:rPr>
                <w:sz w:val="18"/>
                <w:szCs w:val="18"/>
                <w:lang w:eastAsia="ru-RU"/>
              </w:rPr>
              <w:t>1010</w:t>
            </w:r>
          </w:p>
        </w:tc>
        <w:tc>
          <w:tcPr>
            <w:tcW w:w="0" w:type="auto"/>
            <w:shd w:val="clear" w:color="auto" w:fill="auto"/>
          </w:tcPr>
          <w:p w14:paraId="3A81AD50" w14:textId="77777777" w:rsidR="00B34305" w:rsidRPr="00E478AD" w:rsidRDefault="00B34305" w:rsidP="00BC021D">
            <w:pPr>
              <w:pStyle w:val="af5"/>
              <w:jc w:val="center"/>
              <w:rPr>
                <w:sz w:val="18"/>
                <w:szCs w:val="18"/>
                <w:lang w:eastAsia="ru-RU"/>
              </w:rPr>
            </w:pPr>
            <w:r w:rsidRPr="00E478AD">
              <w:rPr>
                <w:sz w:val="18"/>
                <w:szCs w:val="18"/>
                <w:lang w:eastAsia="ru-RU"/>
              </w:rPr>
              <w:t>2365</w:t>
            </w:r>
          </w:p>
        </w:tc>
        <w:tc>
          <w:tcPr>
            <w:tcW w:w="0" w:type="auto"/>
            <w:shd w:val="clear" w:color="auto" w:fill="auto"/>
          </w:tcPr>
          <w:p w14:paraId="1BE29C6C" w14:textId="77777777" w:rsidR="00B34305" w:rsidRPr="00E478AD" w:rsidRDefault="00B34305" w:rsidP="00BC021D">
            <w:pPr>
              <w:pStyle w:val="af5"/>
              <w:jc w:val="center"/>
              <w:rPr>
                <w:sz w:val="18"/>
                <w:szCs w:val="18"/>
                <w:lang w:eastAsia="ru-RU"/>
              </w:rPr>
            </w:pPr>
            <w:r w:rsidRPr="00E478AD">
              <w:rPr>
                <w:sz w:val="18"/>
                <w:szCs w:val="18"/>
                <w:lang w:eastAsia="ru-RU"/>
              </w:rPr>
              <w:t>20670</w:t>
            </w:r>
          </w:p>
        </w:tc>
        <w:tc>
          <w:tcPr>
            <w:tcW w:w="0" w:type="auto"/>
            <w:shd w:val="clear" w:color="auto" w:fill="auto"/>
          </w:tcPr>
          <w:p w14:paraId="5F97A437" w14:textId="77777777" w:rsidR="00B34305" w:rsidRPr="00E478AD" w:rsidRDefault="00B34305" w:rsidP="00BC021D">
            <w:pPr>
              <w:pStyle w:val="af5"/>
              <w:jc w:val="center"/>
              <w:rPr>
                <w:b/>
                <w:sz w:val="18"/>
                <w:szCs w:val="18"/>
                <w:lang w:eastAsia="ru-RU"/>
              </w:rPr>
            </w:pPr>
            <w:r w:rsidRPr="00E478AD">
              <w:rPr>
                <w:b/>
                <w:sz w:val="18"/>
                <w:szCs w:val="18"/>
                <w:lang w:eastAsia="ru-RU"/>
              </w:rPr>
              <w:t>69489</w:t>
            </w:r>
          </w:p>
        </w:tc>
      </w:tr>
      <w:tr w:rsidR="00B34305" w:rsidRPr="00E478AD" w14:paraId="69E34423" w14:textId="77777777" w:rsidTr="00BC021D">
        <w:tc>
          <w:tcPr>
            <w:tcW w:w="0" w:type="auto"/>
          </w:tcPr>
          <w:p w14:paraId="70EAAE64" w14:textId="77777777" w:rsidR="00B34305" w:rsidRPr="00E478AD" w:rsidRDefault="00B34305" w:rsidP="00BC021D">
            <w:pPr>
              <w:pStyle w:val="af5"/>
              <w:rPr>
                <w:b/>
                <w:sz w:val="18"/>
                <w:szCs w:val="18"/>
                <w:lang w:eastAsia="ru-RU"/>
              </w:rPr>
            </w:pPr>
            <w:r w:rsidRPr="00E478AD">
              <w:rPr>
                <w:b/>
                <w:sz w:val="18"/>
                <w:szCs w:val="18"/>
                <w:lang w:eastAsia="ru-RU"/>
              </w:rPr>
              <w:t>июль</w:t>
            </w:r>
          </w:p>
        </w:tc>
        <w:tc>
          <w:tcPr>
            <w:tcW w:w="0" w:type="auto"/>
            <w:shd w:val="clear" w:color="auto" w:fill="auto"/>
          </w:tcPr>
          <w:p w14:paraId="76311F59" w14:textId="77777777" w:rsidR="00B34305" w:rsidRPr="00E478AD" w:rsidRDefault="00B34305" w:rsidP="00BC021D">
            <w:pPr>
              <w:pStyle w:val="af5"/>
              <w:jc w:val="center"/>
              <w:rPr>
                <w:sz w:val="18"/>
                <w:szCs w:val="18"/>
                <w:lang w:eastAsia="ru-RU"/>
              </w:rPr>
            </w:pPr>
            <w:r w:rsidRPr="00E478AD">
              <w:rPr>
                <w:sz w:val="18"/>
                <w:szCs w:val="18"/>
                <w:lang w:eastAsia="ru-RU"/>
              </w:rPr>
              <w:t>23025</w:t>
            </w:r>
          </w:p>
        </w:tc>
        <w:tc>
          <w:tcPr>
            <w:tcW w:w="0" w:type="auto"/>
            <w:shd w:val="clear" w:color="auto" w:fill="auto"/>
          </w:tcPr>
          <w:p w14:paraId="558C7E42" w14:textId="77777777" w:rsidR="00B34305" w:rsidRPr="00E478AD" w:rsidRDefault="00B34305" w:rsidP="00BC021D">
            <w:pPr>
              <w:pStyle w:val="af5"/>
              <w:jc w:val="center"/>
              <w:rPr>
                <w:sz w:val="18"/>
                <w:szCs w:val="18"/>
                <w:lang w:eastAsia="ru-RU"/>
              </w:rPr>
            </w:pPr>
            <w:r w:rsidRPr="00E478AD">
              <w:rPr>
                <w:sz w:val="18"/>
                <w:szCs w:val="18"/>
                <w:lang w:eastAsia="ru-RU"/>
              </w:rPr>
              <w:t>5744</w:t>
            </w:r>
          </w:p>
        </w:tc>
        <w:tc>
          <w:tcPr>
            <w:tcW w:w="0" w:type="auto"/>
            <w:shd w:val="clear" w:color="auto" w:fill="auto"/>
          </w:tcPr>
          <w:p w14:paraId="09D49D98" w14:textId="77777777" w:rsidR="00B34305" w:rsidRPr="00E478AD" w:rsidRDefault="00B34305" w:rsidP="00BC021D">
            <w:pPr>
              <w:pStyle w:val="af5"/>
              <w:jc w:val="center"/>
              <w:rPr>
                <w:sz w:val="18"/>
                <w:szCs w:val="18"/>
                <w:lang w:eastAsia="ru-RU"/>
              </w:rPr>
            </w:pPr>
            <w:r w:rsidRPr="00E478AD">
              <w:rPr>
                <w:sz w:val="18"/>
                <w:szCs w:val="18"/>
                <w:lang w:eastAsia="ru-RU"/>
              </w:rPr>
              <w:t>278</w:t>
            </w:r>
          </w:p>
        </w:tc>
        <w:tc>
          <w:tcPr>
            <w:tcW w:w="0" w:type="auto"/>
            <w:shd w:val="clear" w:color="auto" w:fill="auto"/>
          </w:tcPr>
          <w:p w14:paraId="3CAE8E1C" w14:textId="77777777" w:rsidR="00B34305" w:rsidRPr="00E478AD" w:rsidRDefault="00B34305" w:rsidP="00BC021D">
            <w:pPr>
              <w:pStyle w:val="af5"/>
              <w:jc w:val="center"/>
              <w:rPr>
                <w:sz w:val="18"/>
                <w:szCs w:val="18"/>
                <w:lang w:eastAsia="ru-RU"/>
              </w:rPr>
            </w:pPr>
            <w:r w:rsidRPr="00E478AD">
              <w:rPr>
                <w:sz w:val="18"/>
                <w:szCs w:val="18"/>
                <w:lang w:eastAsia="ru-RU"/>
              </w:rPr>
              <w:t>13240</w:t>
            </w:r>
          </w:p>
        </w:tc>
        <w:tc>
          <w:tcPr>
            <w:tcW w:w="0" w:type="auto"/>
            <w:shd w:val="clear" w:color="auto" w:fill="auto"/>
          </w:tcPr>
          <w:p w14:paraId="0F8EA35D" w14:textId="77777777" w:rsidR="00B34305" w:rsidRPr="00E478AD" w:rsidRDefault="00B34305" w:rsidP="00BC021D">
            <w:pPr>
              <w:pStyle w:val="af5"/>
              <w:jc w:val="center"/>
              <w:rPr>
                <w:sz w:val="18"/>
                <w:szCs w:val="18"/>
                <w:lang w:eastAsia="ru-RU"/>
              </w:rPr>
            </w:pPr>
            <w:r w:rsidRPr="00E478AD">
              <w:rPr>
                <w:sz w:val="18"/>
                <w:szCs w:val="18"/>
                <w:lang w:eastAsia="ru-RU"/>
              </w:rPr>
              <w:t>2360</w:t>
            </w:r>
          </w:p>
        </w:tc>
        <w:tc>
          <w:tcPr>
            <w:tcW w:w="0" w:type="auto"/>
            <w:shd w:val="clear" w:color="auto" w:fill="auto"/>
          </w:tcPr>
          <w:p w14:paraId="6E1DDC6E" w14:textId="77777777" w:rsidR="00B34305" w:rsidRPr="00E478AD" w:rsidRDefault="00B34305" w:rsidP="00BC021D">
            <w:pPr>
              <w:pStyle w:val="af5"/>
              <w:jc w:val="center"/>
              <w:rPr>
                <w:sz w:val="18"/>
                <w:szCs w:val="18"/>
                <w:lang w:eastAsia="ru-RU"/>
              </w:rPr>
            </w:pPr>
            <w:r w:rsidRPr="00E478AD">
              <w:rPr>
                <w:sz w:val="18"/>
                <w:szCs w:val="18"/>
                <w:lang w:eastAsia="ru-RU"/>
              </w:rPr>
              <w:t>1000</w:t>
            </w:r>
          </w:p>
        </w:tc>
        <w:tc>
          <w:tcPr>
            <w:tcW w:w="0" w:type="auto"/>
            <w:shd w:val="clear" w:color="auto" w:fill="auto"/>
          </w:tcPr>
          <w:p w14:paraId="0A9E6A44" w14:textId="77777777" w:rsidR="00B34305" w:rsidRPr="00E478AD" w:rsidRDefault="00B34305" w:rsidP="00BC021D">
            <w:pPr>
              <w:pStyle w:val="af5"/>
              <w:jc w:val="center"/>
              <w:rPr>
                <w:sz w:val="18"/>
                <w:szCs w:val="18"/>
                <w:lang w:eastAsia="ru-RU"/>
              </w:rPr>
            </w:pPr>
            <w:r w:rsidRPr="00E478AD">
              <w:rPr>
                <w:sz w:val="18"/>
                <w:szCs w:val="18"/>
                <w:lang w:eastAsia="ru-RU"/>
              </w:rPr>
              <w:t>2151</w:t>
            </w:r>
          </w:p>
        </w:tc>
        <w:tc>
          <w:tcPr>
            <w:tcW w:w="0" w:type="auto"/>
            <w:shd w:val="clear" w:color="auto" w:fill="auto"/>
          </w:tcPr>
          <w:p w14:paraId="7A5F6161" w14:textId="77777777" w:rsidR="00B34305" w:rsidRPr="00E478AD" w:rsidRDefault="00B34305" w:rsidP="00BC021D">
            <w:pPr>
              <w:pStyle w:val="af5"/>
              <w:jc w:val="center"/>
              <w:rPr>
                <w:sz w:val="18"/>
                <w:szCs w:val="18"/>
                <w:lang w:eastAsia="ru-RU"/>
              </w:rPr>
            </w:pPr>
            <w:r w:rsidRPr="00E478AD">
              <w:rPr>
                <w:sz w:val="18"/>
                <w:szCs w:val="18"/>
                <w:lang w:eastAsia="ru-RU"/>
              </w:rPr>
              <w:t>14817</w:t>
            </w:r>
          </w:p>
        </w:tc>
        <w:tc>
          <w:tcPr>
            <w:tcW w:w="0" w:type="auto"/>
            <w:shd w:val="clear" w:color="auto" w:fill="auto"/>
          </w:tcPr>
          <w:p w14:paraId="3827CCA9" w14:textId="77777777" w:rsidR="00B34305" w:rsidRPr="00E478AD" w:rsidRDefault="00B34305" w:rsidP="00BC021D">
            <w:pPr>
              <w:pStyle w:val="af5"/>
              <w:jc w:val="center"/>
              <w:rPr>
                <w:b/>
                <w:sz w:val="18"/>
                <w:szCs w:val="18"/>
                <w:lang w:eastAsia="ru-RU"/>
              </w:rPr>
            </w:pPr>
            <w:r w:rsidRPr="00E478AD">
              <w:rPr>
                <w:b/>
                <w:sz w:val="18"/>
                <w:szCs w:val="18"/>
                <w:lang w:eastAsia="ru-RU"/>
              </w:rPr>
              <w:t>62615</w:t>
            </w:r>
          </w:p>
        </w:tc>
      </w:tr>
      <w:tr w:rsidR="00B34305" w:rsidRPr="00E478AD" w14:paraId="0E53ED58" w14:textId="77777777" w:rsidTr="00BC021D">
        <w:tc>
          <w:tcPr>
            <w:tcW w:w="0" w:type="auto"/>
          </w:tcPr>
          <w:p w14:paraId="4EB9DD43" w14:textId="77777777" w:rsidR="00B34305" w:rsidRPr="00E478AD" w:rsidRDefault="00B34305" w:rsidP="00BC021D">
            <w:pPr>
              <w:pStyle w:val="af5"/>
              <w:rPr>
                <w:b/>
                <w:sz w:val="18"/>
                <w:szCs w:val="18"/>
                <w:lang w:eastAsia="ru-RU"/>
              </w:rPr>
            </w:pPr>
            <w:r w:rsidRPr="00E478AD">
              <w:rPr>
                <w:b/>
                <w:sz w:val="18"/>
                <w:szCs w:val="18"/>
                <w:lang w:eastAsia="ru-RU"/>
              </w:rPr>
              <w:t>август</w:t>
            </w:r>
          </w:p>
        </w:tc>
        <w:tc>
          <w:tcPr>
            <w:tcW w:w="0" w:type="auto"/>
            <w:shd w:val="clear" w:color="auto" w:fill="auto"/>
          </w:tcPr>
          <w:p w14:paraId="4B6A386B" w14:textId="77777777" w:rsidR="00B34305" w:rsidRPr="00E478AD" w:rsidRDefault="00B34305" w:rsidP="00BC021D">
            <w:pPr>
              <w:pStyle w:val="af5"/>
              <w:jc w:val="center"/>
              <w:rPr>
                <w:sz w:val="18"/>
                <w:szCs w:val="18"/>
                <w:lang w:eastAsia="ru-RU"/>
              </w:rPr>
            </w:pPr>
            <w:r w:rsidRPr="00E478AD">
              <w:rPr>
                <w:sz w:val="18"/>
                <w:szCs w:val="18"/>
                <w:lang w:eastAsia="ru-RU"/>
              </w:rPr>
              <w:t>12053</w:t>
            </w:r>
          </w:p>
        </w:tc>
        <w:tc>
          <w:tcPr>
            <w:tcW w:w="0" w:type="auto"/>
            <w:shd w:val="clear" w:color="auto" w:fill="auto"/>
          </w:tcPr>
          <w:p w14:paraId="45033BFC" w14:textId="77777777" w:rsidR="00B34305" w:rsidRPr="00E478AD" w:rsidRDefault="00B34305" w:rsidP="00BC021D">
            <w:pPr>
              <w:pStyle w:val="af5"/>
              <w:jc w:val="center"/>
              <w:rPr>
                <w:sz w:val="18"/>
                <w:szCs w:val="18"/>
                <w:lang w:eastAsia="ru-RU"/>
              </w:rPr>
            </w:pPr>
            <w:r w:rsidRPr="00E478AD">
              <w:rPr>
                <w:sz w:val="18"/>
                <w:szCs w:val="18"/>
                <w:lang w:eastAsia="ru-RU"/>
              </w:rPr>
              <w:t>4174</w:t>
            </w:r>
          </w:p>
        </w:tc>
        <w:tc>
          <w:tcPr>
            <w:tcW w:w="0" w:type="auto"/>
            <w:shd w:val="clear" w:color="auto" w:fill="auto"/>
          </w:tcPr>
          <w:p w14:paraId="28210798" w14:textId="77777777" w:rsidR="00B34305" w:rsidRPr="00E478AD" w:rsidRDefault="00B34305" w:rsidP="00BC021D">
            <w:pPr>
              <w:pStyle w:val="af5"/>
              <w:jc w:val="center"/>
              <w:rPr>
                <w:sz w:val="18"/>
                <w:szCs w:val="18"/>
                <w:lang w:eastAsia="ru-RU"/>
              </w:rPr>
            </w:pPr>
            <w:r w:rsidRPr="00E478AD">
              <w:rPr>
                <w:sz w:val="18"/>
                <w:szCs w:val="18"/>
                <w:lang w:eastAsia="ru-RU"/>
              </w:rPr>
              <w:t>1150</w:t>
            </w:r>
          </w:p>
        </w:tc>
        <w:tc>
          <w:tcPr>
            <w:tcW w:w="0" w:type="auto"/>
            <w:shd w:val="clear" w:color="auto" w:fill="auto"/>
          </w:tcPr>
          <w:p w14:paraId="162D0BEB" w14:textId="77777777" w:rsidR="00B34305" w:rsidRPr="00E478AD" w:rsidRDefault="00B34305" w:rsidP="00BC021D">
            <w:pPr>
              <w:pStyle w:val="af5"/>
              <w:jc w:val="center"/>
              <w:rPr>
                <w:sz w:val="18"/>
                <w:szCs w:val="18"/>
                <w:lang w:eastAsia="ru-RU"/>
              </w:rPr>
            </w:pPr>
            <w:r w:rsidRPr="00E478AD">
              <w:rPr>
                <w:sz w:val="18"/>
                <w:szCs w:val="18"/>
                <w:lang w:eastAsia="ru-RU"/>
              </w:rPr>
              <w:t>15280</w:t>
            </w:r>
          </w:p>
        </w:tc>
        <w:tc>
          <w:tcPr>
            <w:tcW w:w="0" w:type="auto"/>
            <w:shd w:val="clear" w:color="auto" w:fill="auto"/>
          </w:tcPr>
          <w:p w14:paraId="592EE49A" w14:textId="77777777" w:rsidR="00B34305" w:rsidRPr="00E478AD" w:rsidRDefault="00B34305" w:rsidP="00BC021D">
            <w:pPr>
              <w:pStyle w:val="af5"/>
              <w:jc w:val="center"/>
              <w:rPr>
                <w:sz w:val="18"/>
                <w:szCs w:val="18"/>
                <w:lang w:eastAsia="ru-RU"/>
              </w:rPr>
            </w:pPr>
            <w:r w:rsidRPr="00E478AD">
              <w:rPr>
                <w:sz w:val="18"/>
                <w:szCs w:val="18"/>
                <w:lang w:eastAsia="ru-RU"/>
              </w:rPr>
              <w:t>3720</w:t>
            </w:r>
          </w:p>
        </w:tc>
        <w:tc>
          <w:tcPr>
            <w:tcW w:w="0" w:type="auto"/>
            <w:shd w:val="clear" w:color="auto" w:fill="auto"/>
          </w:tcPr>
          <w:p w14:paraId="7704C48E" w14:textId="77777777" w:rsidR="00B34305" w:rsidRPr="00E478AD" w:rsidRDefault="00B34305" w:rsidP="00BC021D">
            <w:pPr>
              <w:pStyle w:val="af5"/>
              <w:jc w:val="center"/>
              <w:rPr>
                <w:sz w:val="18"/>
                <w:szCs w:val="18"/>
                <w:lang w:eastAsia="ru-RU"/>
              </w:rPr>
            </w:pPr>
            <w:r w:rsidRPr="00E478AD">
              <w:rPr>
                <w:sz w:val="18"/>
                <w:szCs w:val="18"/>
                <w:lang w:eastAsia="ru-RU"/>
              </w:rPr>
              <w:t>700</w:t>
            </w:r>
          </w:p>
        </w:tc>
        <w:tc>
          <w:tcPr>
            <w:tcW w:w="0" w:type="auto"/>
            <w:shd w:val="clear" w:color="auto" w:fill="auto"/>
          </w:tcPr>
          <w:p w14:paraId="0CF568E9" w14:textId="77777777" w:rsidR="00B34305" w:rsidRPr="00E478AD" w:rsidRDefault="00B34305" w:rsidP="00BC021D">
            <w:pPr>
              <w:pStyle w:val="af5"/>
              <w:jc w:val="center"/>
              <w:rPr>
                <w:sz w:val="18"/>
                <w:szCs w:val="18"/>
                <w:lang w:eastAsia="ru-RU"/>
              </w:rPr>
            </w:pPr>
            <w:r w:rsidRPr="00E478AD">
              <w:rPr>
                <w:sz w:val="18"/>
                <w:szCs w:val="18"/>
                <w:lang w:eastAsia="ru-RU"/>
              </w:rPr>
              <w:t>1974</w:t>
            </w:r>
          </w:p>
        </w:tc>
        <w:tc>
          <w:tcPr>
            <w:tcW w:w="0" w:type="auto"/>
            <w:shd w:val="clear" w:color="auto" w:fill="auto"/>
          </w:tcPr>
          <w:p w14:paraId="3DC666B8" w14:textId="77777777" w:rsidR="00B34305" w:rsidRPr="00E478AD" w:rsidRDefault="00B34305" w:rsidP="00BC021D">
            <w:pPr>
              <w:pStyle w:val="af5"/>
              <w:jc w:val="center"/>
              <w:rPr>
                <w:sz w:val="18"/>
                <w:szCs w:val="18"/>
                <w:lang w:eastAsia="ru-RU"/>
              </w:rPr>
            </w:pPr>
            <w:r w:rsidRPr="00E478AD">
              <w:rPr>
                <w:sz w:val="18"/>
                <w:szCs w:val="18"/>
                <w:lang w:eastAsia="ru-RU"/>
              </w:rPr>
              <w:t>10860</w:t>
            </w:r>
          </w:p>
        </w:tc>
        <w:tc>
          <w:tcPr>
            <w:tcW w:w="0" w:type="auto"/>
            <w:shd w:val="clear" w:color="auto" w:fill="auto"/>
          </w:tcPr>
          <w:p w14:paraId="7F5F83E5" w14:textId="77777777" w:rsidR="00B34305" w:rsidRPr="00E478AD" w:rsidRDefault="00B34305" w:rsidP="00BC021D">
            <w:pPr>
              <w:pStyle w:val="af5"/>
              <w:jc w:val="center"/>
              <w:rPr>
                <w:b/>
                <w:sz w:val="18"/>
                <w:szCs w:val="18"/>
                <w:lang w:eastAsia="ru-RU"/>
              </w:rPr>
            </w:pPr>
            <w:r w:rsidRPr="00E478AD">
              <w:rPr>
                <w:b/>
                <w:sz w:val="18"/>
                <w:szCs w:val="18"/>
                <w:lang w:eastAsia="ru-RU"/>
              </w:rPr>
              <w:t>49911</w:t>
            </w:r>
          </w:p>
        </w:tc>
      </w:tr>
      <w:tr w:rsidR="00B34305" w:rsidRPr="00E478AD" w14:paraId="7D2DB918" w14:textId="77777777" w:rsidTr="00BC021D">
        <w:tc>
          <w:tcPr>
            <w:tcW w:w="0" w:type="auto"/>
          </w:tcPr>
          <w:p w14:paraId="44C4F3E7" w14:textId="77777777" w:rsidR="00B34305" w:rsidRPr="00E478AD" w:rsidRDefault="00B34305" w:rsidP="00BC021D">
            <w:pPr>
              <w:pStyle w:val="af5"/>
              <w:rPr>
                <w:b/>
                <w:sz w:val="18"/>
                <w:szCs w:val="18"/>
                <w:lang w:eastAsia="ru-RU"/>
              </w:rPr>
            </w:pPr>
            <w:r w:rsidRPr="00E478AD">
              <w:rPr>
                <w:b/>
                <w:sz w:val="18"/>
                <w:szCs w:val="18"/>
                <w:lang w:eastAsia="ru-RU"/>
              </w:rPr>
              <w:t>сентябрь</w:t>
            </w:r>
          </w:p>
        </w:tc>
        <w:tc>
          <w:tcPr>
            <w:tcW w:w="0" w:type="auto"/>
            <w:shd w:val="clear" w:color="auto" w:fill="auto"/>
          </w:tcPr>
          <w:p w14:paraId="52CDC1D4" w14:textId="77777777" w:rsidR="00B34305" w:rsidRPr="00E478AD" w:rsidRDefault="00B34305" w:rsidP="00BC021D">
            <w:pPr>
              <w:pStyle w:val="af5"/>
              <w:jc w:val="center"/>
              <w:rPr>
                <w:sz w:val="18"/>
                <w:szCs w:val="18"/>
                <w:lang w:eastAsia="ru-RU"/>
              </w:rPr>
            </w:pPr>
            <w:r w:rsidRPr="00E478AD">
              <w:rPr>
                <w:sz w:val="18"/>
                <w:szCs w:val="18"/>
                <w:lang w:eastAsia="ru-RU"/>
              </w:rPr>
              <w:t>12744</w:t>
            </w:r>
          </w:p>
        </w:tc>
        <w:tc>
          <w:tcPr>
            <w:tcW w:w="0" w:type="auto"/>
            <w:shd w:val="clear" w:color="auto" w:fill="auto"/>
          </w:tcPr>
          <w:p w14:paraId="3A91C4D9" w14:textId="77777777" w:rsidR="00B34305" w:rsidRPr="00E478AD" w:rsidRDefault="00B34305" w:rsidP="00BC021D">
            <w:pPr>
              <w:pStyle w:val="af5"/>
              <w:jc w:val="center"/>
              <w:rPr>
                <w:sz w:val="18"/>
                <w:szCs w:val="18"/>
                <w:lang w:eastAsia="ru-RU"/>
              </w:rPr>
            </w:pPr>
            <w:r w:rsidRPr="00E478AD">
              <w:rPr>
                <w:sz w:val="18"/>
                <w:szCs w:val="18"/>
                <w:lang w:eastAsia="ru-RU"/>
              </w:rPr>
              <w:t>3550</w:t>
            </w:r>
          </w:p>
        </w:tc>
        <w:tc>
          <w:tcPr>
            <w:tcW w:w="0" w:type="auto"/>
            <w:shd w:val="clear" w:color="auto" w:fill="auto"/>
          </w:tcPr>
          <w:p w14:paraId="053982B7" w14:textId="77777777" w:rsidR="00B34305" w:rsidRPr="00E478AD" w:rsidRDefault="00B34305" w:rsidP="00BC021D">
            <w:pPr>
              <w:pStyle w:val="af5"/>
              <w:jc w:val="center"/>
              <w:rPr>
                <w:sz w:val="18"/>
                <w:szCs w:val="18"/>
                <w:lang w:eastAsia="ru-RU"/>
              </w:rPr>
            </w:pPr>
            <w:r w:rsidRPr="00E478AD">
              <w:rPr>
                <w:sz w:val="18"/>
                <w:szCs w:val="18"/>
                <w:lang w:eastAsia="ru-RU"/>
              </w:rPr>
              <w:t>672</w:t>
            </w:r>
          </w:p>
        </w:tc>
        <w:tc>
          <w:tcPr>
            <w:tcW w:w="0" w:type="auto"/>
            <w:shd w:val="clear" w:color="auto" w:fill="auto"/>
          </w:tcPr>
          <w:p w14:paraId="0A585DB5" w14:textId="77777777" w:rsidR="00B34305" w:rsidRPr="00E478AD" w:rsidRDefault="00B34305" w:rsidP="00BC021D">
            <w:pPr>
              <w:pStyle w:val="af5"/>
              <w:jc w:val="center"/>
              <w:rPr>
                <w:sz w:val="18"/>
                <w:szCs w:val="18"/>
                <w:lang w:eastAsia="ru-RU"/>
              </w:rPr>
            </w:pPr>
            <w:r w:rsidRPr="00E478AD">
              <w:rPr>
                <w:sz w:val="18"/>
                <w:szCs w:val="18"/>
                <w:lang w:eastAsia="ru-RU"/>
              </w:rPr>
              <w:t>15240</w:t>
            </w:r>
          </w:p>
        </w:tc>
        <w:tc>
          <w:tcPr>
            <w:tcW w:w="0" w:type="auto"/>
            <w:shd w:val="clear" w:color="auto" w:fill="auto"/>
          </w:tcPr>
          <w:p w14:paraId="7B0F9735" w14:textId="77777777" w:rsidR="00B34305" w:rsidRPr="00E478AD" w:rsidRDefault="00B34305" w:rsidP="00BC021D">
            <w:pPr>
              <w:pStyle w:val="af5"/>
              <w:jc w:val="center"/>
              <w:rPr>
                <w:sz w:val="18"/>
                <w:szCs w:val="18"/>
                <w:lang w:eastAsia="ru-RU"/>
              </w:rPr>
            </w:pPr>
            <w:r w:rsidRPr="00E478AD">
              <w:rPr>
                <w:sz w:val="18"/>
                <w:szCs w:val="18"/>
                <w:lang w:eastAsia="ru-RU"/>
              </w:rPr>
              <w:t>1920</w:t>
            </w:r>
          </w:p>
        </w:tc>
        <w:tc>
          <w:tcPr>
            <w:tcW w:w="0" w:type="auto"/>
            <w:shd w:val="clear" w:color="auto" w:fill="auto"/>
          </w:tcPr>
          <w:p w14:paraId="2028BDC6" w14:textId="77777777" w:rsidR="00B34305" w:rsidRPr="00E478AD" w:rsidRDefault="00B34305" w:rsidP="00BC021D">
            <w:pPr>
              <w:pStyle w:val="af5"/>
              <w:jc w:val="center"/>
              <w:rPr>
                <w:sz w:val="18"/>
                <w:szCs w:val="18"/>
                <w:lang w:eastAsia="ru-RU"/>
              </w:rPr>
            </w:pPr>
            <w:r w:rsidRPr="00E478AD">
              <w:rPr>
                <w:sz w:val="18"/>
                <w:szCs w:val="18"/>
                <w:lang w:eastAsia="ru-RU"/>
              </w:rPr>
              <w:t>7</w:t>
            </w:r>
          </w:p>
        </w:tc>
        <w:tc>
          <w:tcPr>
            <w:tcW w:w="0" w:type="auto"/>
            <w:shd w:val="clear" w:color="auto" w:fill="auto"/>
          </w:tcPr>
          <w:p w14:paraId="56050F99" w14:textId="77777777" w:rsidR="00B34305" w:rsidRPr="00E478AD" w:rsidRDefault="00B34305" w:rsidP="00BC021D">
            <w:pPr>
              <w:pStyle w:val="af5"/>
              <w:jc w:val="center"/>
              <w:rPr>
                <w:sz w:val="18"/>
                <w:szCs w:val="18"/>
                <w:lang w:eastAsia="ru-RU"/>
              </w:rPr>
            </w:pPr>
            <w:r w:rsidRPr="00E478AD">
              <w:rPr>
                <w:sz w:val="18"/>
                <w:szCs w:val="18"/>
                <w:lang w:eastAsia="ru-RU"/>
              </w:rPr>
              <w:t>2470</w:t>
            </w:r>
          </w:p>
        </w:tc>
        <w:tc>
          <w:tcPr>
            <w:tcW w:w="0" w:type="auto"/>
            <w:shd w:val="clear" w:color="auto" w:fill="auto"/>
          </w:tcPr>
          <w:p w14:paraId="1B34430A" w14:textId="77777777" w:rsidR="00B34305" w:rsidRPr="00E478AD" w:rsidRDefault="00B34305" w:rsidP="00BC021D">
            <w:pPr>
              <w:pStyle w:val="af5"/>
              <w:jc w:val="center"/>
              <w:rPr>
                <w:sz w:val="18"/>
                <w:szCs w:val="18"/>
                <w:lang w:eastAsia="ru-RU"/>
              </w:rPr>
            </w:pPr>
            <w:r w:rsidRPr="00E478AD">
              <w:rPr>
                <w:sz w:val="18"/>
                <w:szCs w:val="18"/>
                <w:lang w:eastAsia="ru-RU"/>
              </w:rPr>
              <w:t>46383</w:t>
            </w:r>
          </w:p>
        </w:tc>
        <w:tc>
          <w:tcPr>
            <w:tcW w:w="0" w:type="auto"/>
            <w:shd w:val="clear" w:color="auto" w:fill="auto"/>
          </w:tcPr>
          <w:p w14:paraId="3EFCA409" w14:textId="77777777" w:rsidR="00B34305" w:rsidRPr="00E478AD" w:rsidRDefault="00B34305" w:rsidP="00BC021D">
            <w:pPr>
              <w:pStyle w:val="af5"/>
              <w:jc w:val="center"/>
              <w:rPr>
                <w:b/>
                <w:sz w:val="18"/>
                <w:szCs w:val="18"/>
                <w:lang w:eastAsia="ru-RU"/>
              </w:rPr>
            </w:pPr>
            <w:r w:rsidRPr="00E478AD">
              <w:rPr>
                <w:b/>
                <w:sz w:val="18"/>
                <w:szCs w:val="18"/>
                <w:lang w:eastAsia="ru-RU"/>
              </w:rPr>
              <w:t>82986</w:t>
            </w:r>
          </w:p>
        </w:tc>
      </w:tr>
      <w:tr w:rsidR="00B34305" w:rsidRPr="00E478AD" w14:paraId="24A8C5C3" w14:textId="77777777" w:rsidTr="00BC021D">
        <w:trPr>
          <w:trHeight w:val="208"/>
        </w:trPr>
        <w:tc>
          <w:tcPr>
            <w:tcW w:w="0" w:type="auto"/>
          </w:tcPr>
          <w:p w14:paraId="5E22C707" w14:textId="77777777" w:rsidR="00B34305" w:rsidRPr="00E478AD" w:rsidRDefault="00B34305" w:rsidP="00BC021D">
            <w:pPr>
              <w:pStyle w:val="af5"/>
              <w:rPr>
                <w:b/>
                <w:sz w:val="18"/>
                <w:szCs w:val="18"/>
                <w:lang w:eastAsia="ru-RU"/>
              </w:rPr>
            </w:pPr>
            <w:r w:rsidRPr="00E478AD">
              <w:rPr>
                <w:b/>
                <w:sz w:val="18"/>
                <w:szCs w:val="18"/>
                <w:lang w:eastAsia="ru-RU"/>
              </w:rPr>
              <w:t>октябрь</w:t>
            </w:r>
          </w:p>
        </w:tc>
        <w:tc>
          <w:tcPr>
            <w:tcW w:w="0" w:type="auto"/>
            <w:shd w:val="clear" w:color="auto" w:fill="auto"/>
          </w:tcPr>
          <w:p w14:paraId="773A3460" w14:textId="77777777" w:rsidR="00B34305" w:rsidRPr="00E478AD" w:rsidRDefault="00B34305" w:rsidP="00BC021D">
            <w:pPr>
              <w:pStyle w:val="af5"/>
              <w:jc w:val="center"/>
              <w:rPr>
                <w:sz w:val="18"/>
                <w:szCs w:val="18"/>
                <w:lang w:val="en-US" w:eastAsia="ru-RU"/>
              </w:rPr>
            </w:pPr>
            <w:r w:rsidRPr="00E478AD">
              <w:rPr>
                <w:sz w:val="18"/>
                <w:szCs w:val="18"/>
                <w:lang w:val="en-US" w:eastAsia="ru-RU"/>
              </w:rPr>
              <w:t>15827</w:t>
            </w:r>
          </w:p>
        </w:tc>
        <w:tc>
          <w:tcPr>
            <w:tcW w:w="0" w:type="auto"/>
            <w:shd w:val="clear" w:color="auto" w:fill="auto"/>
          </w:tcPr>
          <w:p w14:paraId="0EF8491B" w14:textId="77777777" w:rsidR="00B34305" w:rsidRPr="00E478AD" w:rsidRDefault="00B34305" w:rsidP="00BC021D">
            <w:pPr>
              <w:pStyle w:val="af5"/>
              <w:jc w:val="center"/>
              <w:rPr>
                <w:sz w:val="18"/>
                <w:szCs w:val="18"/>
                <w:lang w:val="en-US" w:eastAsia="ru-RU"/>
              </w:rPr>
            </w:pPr>
            <w:r w:rsidRPr="00E478AD">
              <w:rPr>
                <w:sz w:val="18"/>
                <w:szCs w:val="18"/>
                <w:lang w:val="en-US" w:eastAsia="ru-RU"/>
              </w:rPr>
              <w:t>3300</w:t>
            </w:r>
          </w:p>
        </w:tc>
        <w:tc>
          <w:tcPr>
            <w:tcW w:w="0" w:type="auto"/>
            <w:shd w:val="clear" w:color="auto" w:fill="auto"/>
          </w:tcPr>
          <w:p w14:paraId="66193898" w14:textId="77777777" w:rsidR="00B34305" w:rsidRPr="00E478AD" w:rsidRDefault="00B34305" w:rsidP="00BC021D">
            <w:pPr>
              <w:pStyle w:val="af5"/>
              <w:jc w:val="center"/>
              <w:rPr>
                <w:sz w:val="18"/>
                <w:szCs w:val="18"/>
                <w:lang w:val="en-US" w:eastAsia="ru-RU"/>
              </w:rPr>
            </w:pPr>
            <w:r w:rsidRPr="00E478AD">
              <w:rPr>
                <w:sz w:val="18"/>
                <w:szCs w:val="18"/>
                <w:lang w:val="en-US" w:eastAsia="ru-RU"/>
              </w:rPr>
              <w:t>766</w:t>
            </w:r>
          </w:p>
        </w:tc>
        <w:tc>
          <w:tcPr>
            <w:tcW w:w="0" w:type="auto"/>
            <w:shd w:val="clear" w:color="auto" w:fill="auto"/>
          </w:tcPr>
          <w:p w14:paraId="709D0A5D" w14:textId="77777777" w:rsidR="00B34305" w:rsidRPr="00E478AD" w:rsidRDefault="00B34305" w:rsidP="00BC021D">
            <w:pPr>
              <w:pStyle w:val="af5"/>
              <w:jc w:val="center"/>
              <w:rPr>
                <w:sz w:val="18"/>
                <w:szCs w:val="18"/>
                <w:lang w:val="en-US" w:eastAsia="ru-RU"/>
              </w:rPr>
            </w:pPr>
            <w:r w:rsidRPr="00E478AD">
              <w:rPr>
                <w:sz w:val="18"/>
                <w:szCs w:val="18"/>
                <w:lang w:val="en-US" w:eastAsia="ru-RU"/>
              </w:rPr>
              <w:t>16848</w:t>
            </w:r>
          </w:p>
        </w:tc>
        <w:tc>
          <w:tcPr>
            <w:tcW w:w="0" w:type="auto"/>
            <w:shd w:val="clear" w:color="auto" w:fill="auto"/>
          </w:tcPr>
          <w:p w14:paraId="53A3883F" w14:textId="77777777" w:rsidR="00B34305" w:rsidRPr="00E478AD" w:rsidRDefault="00B34305" w:rsidP="00BC021D">
            <w:pPr>
              <w:pStyle w:val="af5"/>
              <w:jc w:val="center"/>
              <w:rPr>
                <w:sz w:val="18"/>
                <w:szCs w:val="18"/>
                <w:lang w:val="en-US" w:eastAsia="ru-RU"/>
              </w:rPr>
            </w:pPr>
            <w:r w:rsidRPr="00E478AD">
              <w:rPr>
                <w:sz w:val="18"/>
                <w:szCs w:val="18"/>
                <w:lang w:val="en-US" w:eastAsia="ru-RU"/>
              </w:rPr>
              <w:t>1860</w:t>
            </w:r>
          </w:p>
        </w:tc>
        <w:tc>
          <w:tcPr>
            <w:tcW w:w="0" w:type="auto"/>
            <w:shd w:val="clear" w:color="auto" w:fill="auto"/>
          </w:tcPr>
          <w:p w14:paraId="43AEB978" w14:textId="77777777" w:rsidR="00B34305" w:rsidRPr="00E478AD" w:rsidRDefault="00B34305" w:rsidP="00BC021D">
            <w:pPr>
              <w:pStyle w:val="af5"/>
              <w:jc w:val="center"/>
              <w:rPr>
                <w:sz w:val="18"/>
                <w:szCs w:val="18"/>
                <w:lang w:val="en-US" w:eastAsia="ru-RU"/>
              </w:rPr>
            </w:pPr>
            <w:r w:rsidRPr="00E478AD">
              <w:rPr>
                <w:sz w:val="18"/>
                <w:szCs w:val="18"/>
                <w:lang w:val="en-US" w:eastAsia="ru-RU"/>
              </w:rPr>
              <w:t>292</w:t>
            </w:r>
          </w:p>
        </w:tc>
        <w:tc>
          <w:tcPr>
            <w:tcW w:w="0" w:type="auto"/>
            <w:shd w:val="clear" w:color="auto" w:fill="auto"/>
          </w:tcPr>
          <w:p w14:paraId="210E0F9B" w14:textId="77777777" w:rsidR="00B34305" w:rsidRPr="00E478AD" w:rsidRDefault="00B34305" w:rsidP="00BC021D">
            <w:pPr>
              <w:pStyle w:val="af5"/>
              <w:jc w:val="center"/>
              <w:rPr>
                <w:sz w:val="18"/>
                <w:szCs w:val="18"/>
                <w:lang w:val="en-US" w:eastAsia="ru-RU"/>
              </w:rPr>
            </w:pPr>
            <w:r w:rsidRPr="00E478AD">
              <w:rPr>
                <w:sz w:val="18"/>
                <w:szCs w:val="18"/>
                <w:lang w:val="en-US" w:eastAsia="ru-RU"/>
              </w:rPr>
              <w:t>2860</w:t>
            </w:r>
          </w:p>
        </w:tc>
        <w:tc>
          <w:tcPr>
            <w:tcW w:w="0" w:type="auto"/>
            <w:shd w:val="clear" w:color="auto" w:fill="auto"/>
          </w:tcPr>
          <w:p w14:paraId="33796D13" w14:textId="77777777" w:rsidR="00B34305" w:rsidRPr="00E478AD" w:rsidRDefault="00B34305" w:rsidP="00BC021D">
            <w:pPr>
              <w:pStyle w:val="af5"/>
              <w:jc w:val="center"/>
              <w:rPr>
                <w:sz w:val="18"/>
                <w:szCs w:val="18"/>
                <w:lang w:val="en-US" w:eastAsia="ru-RU"/>
              </w:rPr>
            </w:pPr>
            <w:r w:rsidRPr="00E478AD">
              <w:rPr>
                <w:sz w:val="18"/>
                <w:szCs w:val="18"/>
                <w:lang w:val="en-US" w:eastAsia="ru-RU"/>
              </w:rPr>
              <w:t>25790</w:t>
            </w:r>
          </w:p>
        </w:tc>
        <w:tc>
          <w:tcPr>
            <w:tcW w:w="0" w:type="auto"/>
            <w:shd w:val="clear" w:color="auto" w:fill="auto"/>
          </w:tcPr>
          <w:p w14:paraId="545A3B7B" w14:textId="77777777" w:rsidR="00B34305" w:rsidRPr="00E478AD" w:rsidRDefault="00B34305" w:rsidP="00BC021D">
            <w:pPr>
              <w:pStyle w:val="af5"/>
              <w:jc w:val="center"/>
              <w:rPr>
                <w:b/>
                <w:sz w:val="18"/>
                <w:szCs w:val="18"/>
                <w:lang w:val="en-US" w:eastAsia="ru-RU"/>
              </w:rPr>
            </w:pPr>
            <w:r w:rsidRPr="00E478AD">
              <w:rPr>
                <w:b/>
                <w:sz w:val="18"/>
                <w:szCs w:val="18"/>
                <w:lang w:val="en-US" w:eastAsia="ru-RU"/>
              </w:rPr>
              <w:t>67543</w:t>
            </w:r>
          </w:p>
        </w:tc>
      </w:tr>
      <w:tr w:rsidR="00B34305" w:rsidRPr="00E478AD" w14:paraId="49FEABCC" w14:textId="77777777" w:rsidTr="00BC021D">
        <w:tc>
          <w:tcPr>
            <w:tcW w:w="0" w:type="auto"/>
          </w:tcPr>
          <w:p w14:paraId="79B788C7" w14:textId="77777777" w:rsidR="00B34305" w:rsidRPr="00E478AD" w:rsidRDefault="00B34305" w:rsidP="00BC021D">
            <w:pPr>
              <w:pStyle w:val="af5"/>
              <w:rPr>
                <w:b/>
                <w:sz w:val="18"/>
                <w:szCs w:val="18"/>
                <w:lang w:eastAsia="ru-RU"/>
              </w:rPr>
            </w:pPr>
            <w:r w:rsidRPr="00E478AD">
              <w:rPr>
                <w:b/>
                <w:sz w:val="18"/>
                <w:szCs w:val="18"/>
                <w:lang w:eastAsia="ru-RU"/>
              </w:rPr>
              <w:t>ноябрь</w:t>
            </w:r>
          </w:p>
        </w:tc>
        <w:tc>
          <w:tcPr>
            <w:tcW w:w="0" w:type="auto"/>
            <w:shd w:val="clear" w:color="auto" w:fill="auto"/>
          </w:tcPr>
          <w:p w14:paraId="11072A50" w14:textId="77777777" w:rsidR="00B34305" w:rsidRPr="00E478AD" w:rsidRDefault="00B34305" w:rsidP="00BC021D">
            <w:pPr>
              <w:pStyle w:val="af5"/>
              <w:jc w:val="center"/>
              <w:rPr>
                <w:sz w:val="18"/>
                <w:szCs w:val="18"/>
                <w:lang w:val="en-US" w:eastAsia="ru-RU"/>
              </w:rPr>
            </w:pPr>
            <w:r w:rsidRPr="00E478AD">
              <w:rPr>
                <w:sz w:val="18"/>
                <w:szCs w:val="18"/>
                <w:lang w:val="en-US" w:eastAsia="ru-RU"/>
              </w:rPr>
              <w:t>13075</w:t>
            </w:r>
          </w:p>
        </w:tc>
        <w:tc>
          <w:tcPr>
            <w:tcW w:w="0" w:type="auto"/>
            <w:shd w:val="clear" w:color="auto" w:fill="auto"/>
          </w:tcPr>
          <w:p w14:paraId="5AEF07D1" w14:textId="77777777" w:rsidR="00B34305" w:rsidRPr="00E478AD" w:rsidRDefault="00B34305" w:rsidP="00BC021D">
            <w:pPr>
              <w:pStyle w:val="af5"/>
              <w:jc w:val="center"/>
              <w:rPr>
                <w:sz w:val="18"/>
                <w:szCs w:val="18"/>
                <w:lang w:val="en-US" w:eastAsia="ru-RU"/>
              </w:rPr>
            </w:pPr>
            <w:r w:rsidRPr="00E478AD">
              <w:rPr>
                <w:sz w:val="18"/>
                <w:szCs w:val="18"/>
                <w:lang w:val="en-US" w:eastAsia="ru-RU"/>
              </w:rPr>
              <w:t>2136</w:t>
            </w:r>
          </w:p>
        </w:tc>
        <w:tc>
          <w:tcPr>
            <w:tcW w:w="0" w:type="auto"/>
            <w:shd w:val="clear" w:color="auto" w:fill="auto"/>
          </w:tcPr>
          <w:p w14:paraId="1F0BC514" w14:textId="77777777" w:rsidR="00B34305" w:rsidRPr="00E478AD" w:rsidRDefault="00B34305" w:rsidP="00BC021D">
            <w:pPr>
              <w:pStyle w:val="af5"/>
              <w:jc w:val="center"/>
              <w:rPr>
                <w:sz w:val="18"/>
                <w:szCs w:val="18"/>
                <w:lang w:val="en-US" w:eastAsia="ru-RU"/>
              </w:rPr>
            </w:pPr>
            <w:r w:rsidRPr="00E478AD">
              <w:rPr>
                <w:sz w:val="18"/>
                <w:szCs w:val="18"/>
                <w:lang w:val="en-US" w:eastAsia="ru-RU"/>
              </w:rPr>
              <w:t>801</w:t>
            </w:r>
          </w:p>
        </w:tc>
        <w:tc>
          <w:tcPr>
            <w:tcW w:w="0" w:type="auto"/>
            <w:shd w:val="clear" w:color="auto" w:fill="auto"/>
          </w:tcPr>
          <w:p w14:paraId="2194562D" w14:textId="77777777" w:rsidR="00B34305" w:rsidRPr="00E478AD" w:rsidRDefault="00B34305" w:rsidP="00BC021D">
            <w:pPr>
              <w:pStyle w:val="af5"/>
              <w:jc w:val="center"/>
              <w:rPr>
                <w:sz w:val="18"/>
                <w:szCs w:val="18"/>
                <w:lang w:val="en-US" w:eastAsia="ru-RU"/>
              </w:rPr>
            </w:pPr>
            <w:r w:rsidRPr="00E478AD">
              <w:rPr>
                <w:sz w:val="18"/>
                <w:szCs w:val="18"/>
                <w:lang w:val="en-US" w:eastAsia="ru-RU"/>
              </w:rPr>
              <w:t>15840</w:t>
            </w:r>
          </w:p>
        </w:tc>
        <w:tc>
          <w:tcPr>
            <w:tcW w:w="0" w:type="auto"/>
            <w:shd w:val="clear" w:color="auto" w:fill="auto"/>
          </w:tcPr>
          <w:p w14:paraId="52BAC1E1" w14:textId="77777777" w:rsidR="00B34305" w:rsidRPr="00E478AD" w:rsidRDefault="00B34305" w:rsidP="00BC021D">
            <w:pPr>
              <w:pStyle w:val="af5"/>
              <w:jc w:val="center"/>
              <w:rPr>
                <w:sz w:val="18"/>
                <w:szCs w:val="18"/>
                <w:lang w:val="en-US" w:eastAsia="ru-RU"/>
              </w:rPr>
            </w:pPr>
            <w:r w:rsidRPr="00E478AD">
              <w:rPr>
                <w:sz w:val="18"/>
                <w:szCs w:val="18"/>
                <w:lang w:val="en-US" w:eastAsia="ru-RU"/>
              </w:rPr>
              <w:t>2400</w:t>
            </w:r>
          </w:p>
        </w:tc>
        <w:tc>
          <w:tcPr>
            <w:tcW w:w="0" w:type="auto"/>
            <w:shd w:val="clear" w:color="auto" w:fill="auto"/>
          </w:tcPr>
          <w:p w14:paraId="61ACC428" w14:textId="77777777" w:rsidR="00B34305" w:rsidRPr="00E478AD" w:rsidRDefault="00B34305" w:rsidP="00BC021D">
            <w:pPr>
              <w:pStyle w:val="af5"/>
              <w:jc w:val="center"/>
              <w:rPr>
                <w:sz w:val="18"/>
                <w:szCs w:val="18"/>
                <w:lang w:val="en-US" w:eastAsia="ru-RU"/>
              </w:rPr>
            </w:pPr>
            <w:r w:rsidRPr="00E478AD">
              <w:rPr>
                <w:sz w:val="18"/>
                <w:szCs w:val="18"/>
                <w:lang w:val="en-US" w:eastAsia="ru-RU"/>
              </w:rPr>
              <w:t>579</w:t>
            </w:r>
          </w:p>
        </w:tc>
        <w:tc>
          <w:tcPr>
            <w:tcW w:w="0" w:type="auto"/>
            <w:shd w:val="clear" w:color="auto" w:fill="auto"/>
          </w:tcPr>
          <w:p w14:paraId="3BEE1031" w14:textId="77777777" w:rsidR="00B34305" w:rsidRPr="00E478AD" w:rsidRDefault="00B34305" w:rsidP="00BC021D">
            <w:pPr>
              <w:pStyle w:val="af5"/>
              <w:jc w:val="center"/>
              <w:rPr>
                <w:sz w:val="18"/>
                <w:szCs w:val="18"/>
                <w:lang w:val="en-US" w:eastAsia="ru-RU"/>
              </w:rPr>
            </w:pPr>
            <w:r w:rsidRPr="00E478AD">
              <w:rPr>
                <w:sz w:val="18"/>
                <w:szCs w:val="18"/>
                <w:lang w:val="en-US" w:eastAsia="ru-RU"/>
              </w:rPr>
              <w:t>2355</w:t>
            </w:r>
          </w:p>
        </w:tc>
        <w:tc>
          <w:tcPr>
            <w:tcW w:w="0" w:type="auto"/>
            <w:shd w:val="clear" w:color="auto" w:fill="auto"/>
          </w:tcPr>
          <w:p w14:paraId="36F00397" w14:textId="77777777" w:rsidR="00B34305" w:rsidRPr="00E478AD" w:rsidRDefault="00B34305" w:rsidP="00BC021D">
            <w:pPr>
              <w:pStyle w:val="af5"/>
              <w:jc w:val="center"/>
              <w:rPr>
                <w:sz w:val="18"/>
                <w:szCs w:val="18"/>
                <w:lang w:val="en-US" w:eastAsia="ru-RU"/>
              </w:rPr>
            </w:pPr>
            <w:r w:rsidRPr="00E478AD">
              <w:rPr>
                <w:sz w:val="18"/>
                <w:szCs w:val="18"/>
                <w:lang w:val="en-US" w:eastAsia="ru-RU"/>
              </w:rPr>
              <w:t>22354</w:t>
            </w:r>
          </w:p>
        </w:tc>
        <w:tc>
          <w:tcPr>
            <w:tcW w:w="0" w:type="auto"/>
            <w:shd w:val="clear" w:color="auto" w:fill="auto"/>
          </w:tcPr>
          <w:p w14:paraId="30C67EE4" w14:textId="77777777" w:rsidR="00B34305" w:rsidRPr="00E478AD" w:rsidRDefault="00B34305" w:rsidP="00BC021D">
            <w:pPr>
              <w:pStyle w:val="af5"/>
              <w:jc w:val="center"/>
              <w:rPr>
                <w:b/>
                <w:sz w:val="18"/>
                <w:szCs w:val="18"/>
                <w:lang w:val="en-US" w:eastAsia="ru-RU"/>
              </w:rPr>
            </w:pPr>
            <w:r w:rsidRPr="00E478AD">
              <w:rPr>
                <w:b/>
                <w:sz w:val="18"/>
                <w:szCs w:val="18"/>
                <w:lang w:val="en-US" w:eastAsia="ru-RU"/>
              </w:rPr>
              <w:t>59540</w:t>
            </w:r>
          </w:p>
        </w:tc>
      </w:tr>
      <w:tr w:rsidR="00B34305" w:rsidRPr="00E478AD" w14:paraId="3444AA3E" w14:textId="77777777" w:rsidTr="00BC021D">
        <w:tc>
          <w:tcPr>
            <w:tcW w:w="0" w:type="auto"/>
          </w:tcPr>
          <w:p w14:paraId="4A118913" w14:textId="77777777" w:rsidR="00B34305" w:rsidRPr="00E478AD" w:rsidRDefault="00B34305" w:rsidP="00BC021D">
            <w:pPr>
              <w:pStyle w:val="af5"/>
              <w:rPr>
                <w:b/>
                <w:sz w:val="18"/>
                <w:szCs w:val="18"/>
                <w:lang w:eastAsia="ru-RU"/>
              </w:rPr>
            </w:pPr>
            <w:r w:rsidRPr="00E478AD">
              <w:rPr>
                <w:b/>
                <w:sz w:val="18"/>
                <w:szCs w:val="18"/>
                <w:lang w:eastAsia="ru-RU"/>
              </w:rPr>
              <w:t>декабрь</w:t>
            </w:r>
          </w:p>
        </w:tc>
        <w:tc>
          <w:tcPr>
            <w:tcW w:w="0" w:type="auto"/>
            <w:shd w:val="clear" w:color="auto" w:fill="auto"/>
          </w:tcPr>
          <w:p w14:paraId="1DC4812F" w14:textId="77777777" w:rsidR="00B34305" w:rsidRPr="00E478AD" w:rsidRDefault="00B34305" w:rsidP="00BC021D">
            <w:pPr>
              <w:pStyle w:val="af5"/>
              <w:jc w:val="center"/>
              <w:rPr>
                <w:sz w:val="18"/>
                <w:szCs w:val="18"/>
                <w:lang w:val="en-US" w:eastAsia="ru-RU"/>
              </w:rPr>
            </w:pPr>
            <w:r w:rsidRPr="00E478AD">
              <w:rPr>
                <w:sz w:val="18"/>
                <w:szCs w:val="18"/>
                <w:lang w:val="en-US" w:eastAsia="ru-RU"/>
              </w:rPr>
              <w:t>9542</w:t>
            </w:r>
          </w:p>
        </w:tc>
        <w:tc>
          <w:tcPr>
            <w:tcW w:w="0" w:type="auto"/>
            <w:shd w:val="clear" w:color="auto" w:fill="auto"/>
          </w:tcPr>
          <w:p w14:paraId="169CB567" w14:textId="77777777" w:rsidR="00B34305" w:rsidRPr="00E478AD" w:rsidRDefault="00B34305" w:rsidP="00BC021D">
            <w:pPr>
              <w:pStyle w:val="af5"/>
              <w:jc w:val="center"/>
              <w:rPr>
                <w:sz w:val="18"/>
                <w:szCs w:val="18"/>
                <w:lang w:val="en-US" w:eastAsia="ru-RU"/>
              </w:rPr>
            </w:pPr>
            <w:r w:rsidRPr="00E478AD">
              <w:rPr>
                <w:sz w:val="18"/>
                <w:szCs w:val="18"/>
                <w:lang w:val="en-US" w:eastAsia="ru-RU"/>
              </w:rPr>
              <w:t>2225</w:t>
            </w:r>
          </w:p>
        </w:tc>
        <w:tc>
          <w:tcPr>
            <w:tcW w:w="0" w:type="auto"/>
            <w:shd w:val="clear" w:color="auto" w:fill="auto"/>
          </w:tcPr>
          <w:p w14:paraId="14E7F548" w14:textId="77777777" w:rsidR="00B34305" w:rsidRPr="00E478AD" w:rsidRDefault="00B34305" w:rsidP="00BC021D">
            <w:pPr>
              <w:pStyle w:val="af5"/>
              <w:jc w:val="center"/>
              <w:rPr>
                <w:sz w:val="18"/>
                <w:szCs w:val="18"/>
                <w:lang w:val="en-US" w:eastAsia="ru-RU"/>
              </w:rPr>
            </w:pPr>
            <w:r w:rsidRPr="00E478AD">
              <w:rPr>
                <w:sz w:val="18"/>
                <w:szCs w:val="18"/>
                <w:lang w:val="en-US" w:eastAsia="ru-RU"/>
              </w:rPr>
              <w:t>912</w:t>
            </w:r>
          </w:p>
        </w:tc>
        <w:tc>
          <w:tcPr>
            <w:tcW w:w="0" w:type="auto"/>
            <w:shd w:val="clear" w:color="auto" w:fill="auto"/>
          </w:tcPr>
          <w:p w14:paraId="21B97BDD" w14:textId="77777777" w:rsidR="00B34305" w:rsidRPr="00E478AD" w:rsidRDefault="00B34305" w:rsidP="00BC021D">
            <w:pPr>
              <w:pStyle w:val="af5"/>
              <w:jc w:val="center"/>
              <w:rPr>
                <w:sz w:val="18"/>
                <w:szCs w:val="18"/>
                <w:lang w:val="en-US" w:eastAsia="ru-RU"/>
              </w:rPr>
            </w:pPr>
            <w:r w:rsidRPr="00E478AD">
              <w:rPr>
                <w:sz w:val="18"/>
                <w:szCs w:val="18"/>
                <w:lang w:val="en-US" w:eastAsia="ru-RU"/>
              </w:rPr>
              <w:t>15420</w:t>
            </w:r>
          </w:p>
        </w:tc>
        <w:tc>
          <w:tcPr>
            <w:tcW w:w="0" w:type="auto"/>
            <w:shd w:val="clear" w:color="auto" w:fill="auto"/>
          </w:tcPr>
          <w:p w14:paraId="63D1834E" w14:textId="77777777" w:rsidR="00B34305" w:rsidRPr="00E478AD" w:rsidRDefault="00B34305" w:rsidP="00BC021D">
            <w:pPr>
              <w:pStyle w:val="af5"/>
              <w:jc w:val="center"/>
              <w:rPr>
                <w:sz w:val="18"/>
                <w:szCs w:val="18"/>
                <w:lang w:val="en-US" w:eastAsia="ru-RU"/>
              </w:rPr>
            </w:pPr>
            <w:r w:rsidRPr="00E478AD">
              <w:rPr>
                <w:sz w:val="18"/>
                <w:szCs w:val="18"/>
                <w:lang w:val="en-US" w:eastAsia="ru-RU"/>
              </w:rPr>
              <w:t>1980</w:t>
            </w:r>
          </w:p>
        </w:tc>
        <w:tc>
          <w:tcPr>
            <w:tcW w:w="0" w:type="auto"/>
            <w:shd w:val="clear" w:color="auto" w:fill="auto"/>
          </w:tcPr>
          <w:p w14:paraId="77A7461D" w14:textId="77777777" w:rsidR="00B34305" w:rsidRPr="00E478AD" w:rsidRDefault="00B34305" w:rsidP="00BC021D">
            <w:pPr>
              <w:pStyle w:val="af5"/>
              <w:jc w:val="center"/>
              <w:rPr>
                <w:sz w:val="18"/>
                <w:szCs w:val="18"/>
                <w:lang w:val="en-US" w:eastAsia="ru-RU"/>
              </w:rPr>
            </w:pPr>
            <w:r w:rsidRPr="00E478AD">
              <w:rPr>
                <w:sz w:val="18"/>
                <w:szCs w:val="18"/>
                <w:lang w:val="en-US" w:eastAsia="ru-RU"/>
              </w:rPr>
              <w:t>700</w:t>
            </w:r>
          </w:p>
        </w:tc>
        <w:tc>
          <w:tcPr>
            <w:tcW w:w="0" w:type="auto"/>
            <w:shd w:val="clear" w:color="auto" w:fill="auto"/>
          </w:tcPr>
          <w:p w14:paraId="6739AD43" w14:textId="77777777" w:rsidR="00B34305" w:rsidRPr="00E478AD" w:rsidRDefault="00B34305" w:rsidP="00BC021D">
            <w:pPr>
              <w:pStyle w:val="af5"/>
              <w:jc w:val="center"/>
              <w:rPr>
                <w:sz w:val="18"/>
                <w:szCs w:val="18"/>
                <w:lang w:val="en-US" w:eastAsia="ru-RU"/>
              </w:rPr>
            </w:pPr>
            <w:r w:rsidRPr="00E478AD">
              <w:rPr>
                <w:sz w:val="18"/>
                <w:szCs w:val="18"/>
                <w:lang w:val="en-US" w:eastAsia="ru-RU"/>
              </w:rPr>
              <w:t>2950</w:t>
            </w:r>
          </w:p>
        </w:tc>
        <w:tc>
          <w:tcPr>
            <w:tcW w:w="0" w:type="auto"/>
            <w:shd w:val="clear" w:color="auto" w:fill="auto"/>
          </w:tcPr>
          <w:p w14:paraId="2AB8BE61" w14:textId="77777777" w:rsidR="00B34305" w:rsidRPr="00E478AD" w:rsidRDefault="00B34305" w:rsidP="00BC021D">
            <w:pPr>
              <w:pStyle w:val="af5"/>
              <w:jc w:val="center"/>
              <w:rPr>
                <w:sz w:val="18"/>
                <w:szCs w:val="18"/>
                <w:lang w:val="en-US" w:eastAsia="ru-RU"/>
              </w:rPr>
            </w:pPr>
            <w:r w:rsidRPr="00E478AD">
              <w:rPr>
                <w:sz w:val="18"/>
                <w:szCs w:val="18"/>
                <w:lang w:val="en-US" w:eastAsia="ru-RU"/>
              </w:rPr>
              <w:t>29893</w:t>
            </w:r>
          </w:p>
        </w:tc>
        <w:tc>
          <w:tcPr>
            <w:tcW w:w="0" w:type="auto"/>
            <w:shd w:val="clear" w:color="auto" w:fill="auto"/>
          </w:tcPr>
          <w:p w14:paraId="0C6C5D51" w14:textId="77777777" w:rsidR="00B34305" w:rsidRPr="00E478AD" w:rsidRDefault="00B34305" w:rsidP="00BC021D">
            <w:pPr>
              <w:pStyle w:val="af5"/>
              <w:jc w:val="center"/>
              <w:rPr>
                <w:b/>
                <w:sz w:val="18"/>
                <w:szCs w:val="18"/>
                <w:lang w:val="en-US" w:eastAsia="ru-RU"/>
              </w:rPr>
            </w:pPr>
            <w:r w:rsidRPr="00E478AD">
              <w:rPr>
                <w:b/>
                <w:sz w:val="18"/>
                <w:szCs w:val="18"/>
                <w:lang w:val="en-US" w:eastAsia="ru-RU"/>
              </w:rPr>
              <w:t>63622</w:t>
            </w:r>
          </w:p>
        </w:tc>
      </w:tr>
      <w:tr w:rsidR="00B34305" w:rsidRPr="00E478AD" w14:paraId="2353FA86" w14:textId="77777777" w:rsidTr="00BC021D">
        <w:tc>
          <w:tcPr>
            <w:tcW w:w="0" w:type="auto"/>
          </w:tcPr>
          <w:p w14:paraId="4943E0BE" w14:textId="77777777" w:rsidR="00B34305" w:rsidRPr="00E478AD" w:rsidRDefault="00B34305" w:rsidP="00BC021D">
            <w:pPr>
              <w:pStyle w:val="af5"/>
              <w:rPr>
                <w:b/>
                <w:sz w:val="18"/>
                <w:szCs w:val="18"/>
                <w:lang w:eastAsia="ru-RU"/>
              </w:rPr>
            </w:pPr>
            <w:r w:rsidRPr="00E478AD">
              <w:rPr>
                <w:b/>
                <w:sz w:val="18"/>
                <w:szCs w:val="18"/>
                <w:lang w:eastAsia="ru-RU"/>
              </w:rPr>
              <w:t>Итого за 2024г.</w:t>
            </w:r>
          </w:p>
        </w:tc>
        <w:tc>
          <w:tcPr>
            <w:tcW w:w="0" w:type="auto"/>
            <w:shd w:val="clear" w:color="auto" w:fill="auto"/>
          </w:tcPr>
          <w:p w14:paraId="4C11B928" w14:textId="77777777" w:rsidR="00B34305" w:rsidRPr="00E478AD" w:rsidRDefault="00B34305" w:rsidP="00BC021D">
            <w:pPr>
              <w:pStyle w:val="af5"/>
              <w:jc w:val="center"/>
              <w:rPr>
                <w:b/>
                <w:sz w:val="18"/>
                <w:szCs w:val="18"/>
                <w:lang w:val="en-US" w:eastAsia="ru-RU"/>
              </w:rPr>
            </w:pPr>
            <w:r w:rsidRPr="00E478AD">
              <w:rPr>
                <w:b/>
                <w:sz w:val="18"/>
                <w:szCs w:val="18"/>
                <w:lang w:eastAsia="ru-RU"/>
              </w:rPr>
              <w:t>1</w:t>
            </w:r>
            <w:r w:rsidRPr="00E478AD">
              <w:rPr>
                <w:b/>
                <w:sz w:val="18"/>
                <w:szCs w:val="18"/>
                <w:lang w:val="en-US" w:eastAsia="ru-RU"/>
              </w:rPr>
              <w:t>71076</w:t>
            </w:r>
          </w:p>
        </w:tc>
        <w:tc>
          <w:tcPr>
            <w:tcW w:w="0" w:type="auto"/>
            <w:shd w:val="clear" w:color="auto" w:fill="auto"/>
          </w:tcPr>
          <w:p w14:paraId="5EF90F18" w14:textId="77777777" w:rsidR="00B34305" w:rsidRPr="00E478AD" w:rsidRDefault="00B34305" w:rsidP="00BC021D">
            <w:pPr>
              <w:pStyle w:val="af5"/>
              <w:jc w:val="center"/>
              <w:rPr>
                <w:b/>
                <w:sz w:val="18"/>
                <w:szCs w:val="18"/>
                <w:lang w:val="en-US" w:eastAsia="ru-RU"/>
              </w:rPr>
            </w:pPr>
            <w:r w:rsidRPr="00E478AD">
              <w:rPr>
                <w:b/>
                <w:sz w:val="18"/>
                <w:szCs w:val="18"/>
                <w:lang w:val="en-US" w:eastAsia="ru-RU"/>
              </w:rPr>
              <w:t>45774</w:t>
            </w:r>
          </w:p>
        </w:tc>
        <w:tc>
          <w:tcPr>
            <w:tcW w:w="0" w:type="auto"/>
            <w:shd w:val="clear" w:color="auto" w:fill="auto"/>
          </w:tcPr>
          <w:p w14:paraId="13C4E436" w14:textId="77777777" w:rsidR="00B34305" w:rsidRPr="00E478AD" w:rsidRDefault="00B34305" w:rsidP="00BC021D">
            <w:pPr>
              <w:pStyle w:val="af5"/>
              <w:jc w:val="center"/>
              <w:rPr>
                <w:b/>
                <w:sz w:val="18"/>
                <w:szCs w:val="18"/>
                <w:lang w:val="en-US" w:eastAsia="ru-RU"/>
              </w:rPr>
            </w:pPr>
            <w:r w:rsidRPr="00E478AD">
              <w:rPr>
                <w:b/>
                <w:sz w:val="18"/>
                <w:szCs w:val="18"/>
                <w:lang w:val="en-US" w:eastAsia="ru-RU"/>
              </w:rPr>
              <w:t>49833</w:t>
            </w:r>
          </w:p>
        </w:tc>
        <w:tc>
          <w:tcPr>
            <w:tcW w:w="0" w:type="auto"/>
            <w:shd w:val="clear" w:color="auto" w:fill="auto"/>
          </w:tcPr>
          <w:p w14:paraId="0373B2F4" w14:textId="77777777" w:rsidR="00B34305" w:rsidRPr="00E478AD" w:rsidRDefault="00B34305" w:rsidP="00BC021D">
            <w:pPr>
              <w:pStyle w:val="af5"/>
              <w:jc w:val="center"/>
              <w:rPr>
                <w:b/>
                <w:sz w:val="18"/>
                <w:szCs w:val="18"/>
                <w:lang w:val="en-US" w:eastAsia="ru-RU"/>
              </w:rPr>
            </w:pPr>
            <w:r w:rsidRPr="00E478AD">
              <w:rPr>
                <w:b/>
                <w:sz w:val="18"/>
                <w:szCs w:val="18"/>
                <w:lang w:val="en-US" w:eastAsia="ru-RU"/>
              </w:rPr>
              <w:t>173048</w:t>
            </w:r>
          </w:p>
        </w:tc>
        <w:tc>
          <w:tcPr>
            <w:tcW w:w="0" w:type="auto"/>
            <w:shd w:val="clear" w:color="auto" w:fill="auto"/>
          </w:tcPr>
          <w:p w14:paraId="08A4EB1F" w14:textId="77777777" w:rsidR="00B34305" w:rsidRPr="00E478AD" w:rsidRDefault="00B34305" w:rsidP="00BC021D">
            <w:pPr>
              <w:pStyle w:val="af5"/>
              <w:jc w:val="center"/>
              <w:rPr>
                <w:b/>
                <w:sz w:val="18"/>
                <w:szCs w:val="18"/>
                <w:lang w:val="en-US" w:eastAsia="ru-RU"/>
              </w:rPr>
            </w:pPr>
            <w:r w:rsidRPr="00E478AD">
              <w:rPr>
                <w:b/>
                <w:sz w:val="18"/>
                <w:szCs w:val="18"/>
                <w:lang w:val="en-US" w:eastAsia="ru-RU"/>
              </w:rPr>
              <w:t>38660</w:t>
            </w:r>
          </w:p>
        </w:tc>
        <w:tc>
          <w:tcPr>
            <w:tcW w:w="0" w:type="auto"/>
            <w:shd w:val="clear" w:color="auto" w:fill="auto"/>
          </w:tcPr>
          <w:p w14:paraId="39DCCBBE" w14:textId="77777777" w:rsidR="00B34305" w:rsidRPr="00E478AD" w:rsidRDefault="00B34305" w:rsidP="00BC021D">
            <w:pPr>
              <w:pStyle w:val="af5"/>
              <w:jc w:val="center"/>
              <w:rPr>
                <w:b/>
                <w:sz w:val="18"/>
                <w:szCs w:val="18"/>
                <w:lang w:val="en-US" w:eastAsia="ru-RU"/>
              </w:rPr>
            </w:pPr>
            <w:r w:rsidRPr="00E478AD">
              <w:rPr>
                <w:b/>
                <w:sz w:val="18"/>
                <w:szCs w:val="18"/>
                <w:lang w:val="en-US" w:eastAsia="ru-RU"/>
              </w:rPr>
              <w:t>6315</w:t>
            </w:r>
          </w:p>
        </w:tc>
        <w:tc>
          <w:tcPr>
            <w:tcW w:w="0" w:type="auto"/>
            <w:shd w:val="clear" w:color="auto" w:fill="auto"/>
          </w:tcPr>
          <w:p w14:paraId="66811CCD" w14:textId="77777777" w:rsidR="00B34305" w:rsidRPr="00E478AD" w:rsidRDefault="00B34305" w:rsidP="00BC021D">
            <w:pPr>
              <w:pStyle w:val="af5"/>
              <w:jc w:val="center"/>
              <w:rPr>
                <w:b/>
                <w:sz w:val="18"/>
                <w:szCs w:val="18"/>
                <w:lang w:val="en-US" w:eastAsia="ru-RU"/>
              </w:rPr>
            </w:pPr>
            <w:r w:rsidRPr="00E478AD">
              <w:rPr>
                <w:b/>
                <w:sz w:val="18"/>
                <w:szCs w:val="18"/>
                <w:lang w:val="en-US" w:eastAsia="ru-RU"/>
              </w:rPr>
              <w:t>27615</w:t>
            </w:r>
          </w:p>
        </w:tc>
        <w:tc>
          <w:tcPr>
            <w:tcW w:w="0" w:type="auto"/>
            <w:shd w:val="clear" w:color="auto" w:fill="auto"/>
          </w:tcPr>
          <w:p w14:paraId="023ACA14" w14:textId="77777777" w:rsidR="00B34305" w:rsidRPr="00E478AD" w:rsidRDefault="00B34305" w:rsidP="00BC021D">
            <w:pPr>
              <w:pStyle w:val="af5"/>
              <w:jc w:val="center"/>
              <w:rPr>
                <w:b/>
                <w:sz w:val="18"/>
                <w:szCs w:val="18"/>
                <w:lang w:val="en-US" w:eastAsia="ru-RU"/>
              </w:rPr>
            </w:pPr>
            <w:r w:rsidRPr="00E478AD">
              <w:rPr>
                <w:b/>
                <w:sz w:val="18"/>
                <w:szCs w:val="18"/>
                <w:lang w:val="en-US" w:eastAsia="ru-RU"/>
              </w:rPr>
              <w:t>308260</w:t>
            </w:r>
          </w:p>
        </w:tc>
        <w:tc>
          <w:tcPr>
            <w:tcW w:w="0" w:type="auto"/>
            <w:shd w:val="clear" w:color="auto" w:fill="auto"/>
          </w:tcPr>
          <w:p w14:paraId="2467206F" w14:textId="77777777" w:rsidR="00B34305" w:rsidRPr="00E478AD" w:rsidRDefault="00B34305" w:rsidP="00BC021D">
            <w:pPr>
              <w:pStyle w:val="af5"/>
              <w:jc w:val="center"/>
              <w:rPr>
                <w:b/>
                <w:sz w:val="18"/>
                <w:szCs w:val="18"/>
                <w:lang w:val="en-US" w:eastAsia="ru-RU"/>
              </w:rPr>
            </w:pPr>
            <w:r w:rsidRPr="00E478AD">
              <w:rPr>
                <w:b/>
                <w:sz w:val="18"/>
                <w:szCs w:val="18"/>
                <w:lang w:val="en-US" w:eastAsia="ru-RU"/>
              </w:rPr>
              <w:t>782468</w:t>
            </w:r>
          </w:p>
        </w:tc>
      </w:tr>
    </w:tbl>
    <w:p w14:paraId="67BEB9FF" w14:textId="77777777" w:rsidR="00B34305" w:rsidRPr="00E478AD" w:rsidRDefault="00B34305" w:rsidP="00BC021D">
      <w:pPr>
        <w:pStyle w:val="af5"/>
        <w:rPr>
          <w:lang w:eastAsia="ru-RU"/>
        </w:rPr>
      </w:pPr>
      <w:r w:rsidRPr="00BC021D">
        <w:rPr>
          <w:sz w:val="20"/>
          <w:szCs w:val="20"/>
          <w:lang w:eastAsia="ru-RU"/>
        </w:rPr>
        <w:t xml:space="preserve">  </w:t>
      </w:r>
      <w:r w:rsidRPr="00E478AD">
        <w:rPr>
          <w:lang w:eastAsia="ru-RU"/>
        </w:rPr>
        <w:t>Расход электроэнергии за январь –  56255 кВт на сумму  632,6 тыс.р.,</w:t>
      </w:r>
    </w:p>
    <w:p w14:paraId="1AF26B3E" w14:textId="77777777" w:rsidR="00B34305" w:rsidRPr="00E478AD" w:rsidRDefault="00B34305" w:rsidP="00BC021D">
      <w:pPr>
        <w:pStyle w:val="af5"/>
        <w:rPr>
          <w:lang w:eastAsia="ru-RU"/>
        </w:rPr>
      </w:pPr>
      <w:r w:rsidRPr="00E478AD">
        <w:rPr>
          <w:lang w:eastAsia="ru-RU"/>
        </w:rPr>
        <w:t xml:space="preserve">  Расход электроэнергии за февраль –  55376  кВт на сумму 486,3 тыс.р.,</w:t>
      </w:r>
    </w:p>
    <w:p w14:paraId="6108E9CF" w14:textId="77777777" w:rsidR="00B34305" w:rsidRPr="00E478AD" w:rsidRDefault="00B34305" w:rsidP="00BC021D">
      <w:pPr>
        <w:pStyle w:val="af5"/>
        <w:rPr>
          <w:lang w:eastAsia="ru-RU"/>
        </w:rPr>
      </w:pPr>
      <w:r w:rsidRPr="00E478AD">
        <w:rPr>
          <w:lang w:eastAsia="ru-RU"/>
        </w:rPr>
        <w:t xml:space="preserve">  Расход электроэнергии за март –   61978  кВт на сумму 535,0  тыс.р.,</w:t>
      </w:r>
    </w:p>
    <w:p w14:paraId="2DFEA48F" w14:textId="77777777" w:rsidR="00B34305" w:rsidRPr="00E478AD" w:rsidRDefault="00B34305" w:rsidP="00BC021D">
      <w:pPr>
        <w:pStyle w:val="af5"/>
        <w:rPr>
          <w:lang w:eastAsia="ru-RU"/>
        </w:rPr>
      </w:pPr>
      <w:r w:rsidRPr="00E478AD">
        <w:rPr>
          <w:lang w:eastAsia="ru-RU"/>
        </w:rPr>
        <w:t xml:space="preserve">  Расход электроэнергии за апрель –  68140 кВт на сумму  589,1 тыс.р.,</w:t>
      </w:r>
    </w:p>
    <w:p w14:paraId="1CFBCD2E" w14:textId="77777777" w:rsidR="00B34305" w:rsidRPr="00E478AD" w:rsidRDefault="00B34305" w:rsidP="00BC021D">
      <w:pPr>
        <w:pStyle w:val="af5"/>
        <w:rPr>
          <w:lang w:eastAsia="ru-RU"/>
        </w:rPr>
      </w:pPr>
      <w:r w:rsidRPr="00E478AD">
        <w:rPr>
          <w:lang w:eastAsia="ru-RU"/>
        </w:rPr>
        <w:t xml:space="preserve">  Расход электроэнергии за май –  85013  кВт на сумму 718,3 тыс.р.,</w:t>
      </w:r>
    </w:p>
    <w:p w14:paraId="02FB1F47" w14:textId="77777777" w:rsidR="00B34305" w:rsidRPr="00E478AD" w:rsidRDefault="00B34305" w:rsidP="00BC021D">
      <w:pPr>
        <w:pStyle w:val="af5"/>
        <w:rPr>
          <w:lang w:eastAsia="ru-RU"/>
        </w:rPr>
      </w:pPr>
      <w:r w:rsidRPr="00E478AD">
        <w:rPr>
          <w:lang w:eastAsia="ru-RU"/>
        </w:rPr>
        <w:t xml:space="preserve">  Расход электроэнергии за июнь –   69489  кВт на сумму 611,5  тыс.р.,</w:t>
      </w:r>
    </w:p>
    <w:p w14:paraId="76EB97CB" w14:textId="77777777" w:rsidR="00B34305" w:rsidRPr="00E478AD" w:rsidRDefault="00B34305" w:rsidP="00BC021D">
      <w:pPr>
        <w:pStyle w:val="af5"/>
        <w:rPr>
          <w:lang w:eastAsia="ru-RU"/>
        </w:rPr>
      </w:pPr>
      <w:r w:rsidRPr="00E478AD">
        <w:rPr>
          <w:lang w:eastAsia="ru-RU"/>
        </w:rPr>
        <w:t xml:space="preserve">  Расход электроэнергии за июль –   62615  кВт на сумму 605,3  тыс.р.,</w:t>
      </w:r>
    </w:p>
    <w:p w14:paraId="472B3F02" w14:textId="77777777" w:rsidR="00B34305" w:rsidRPr="00E478AD" w:rsidRDefault="00B34305" w:rsidP="00BC021D">
      <w:pPr>
        <w:pStyle w:val="af5"/>
        <w:rPr>
          <w:lang w:eastAsia="ru-RU"/>
        </w:rPr>
      </w:pPr>
      <w:r w:rsidRPr="00E478AD">
        <w:rPr>
          <w:lang w:eastAsia="ru-RU"/>
        </w:rPr>
        <w:t xml:space="preserve">  Расход электроэнергии за август –   49911  кВт на сумму 483,5  тыс.р.,</w:t>
      </w:r>
    </w:p>
    <w:p w14:paraId="611D0EA9" w14:textId="77777777" w:rsidR="00B34305" w:rsidRPr="00E478AD" w:rsidRDefault="00B34305" w:rsidP="00BC021D">
      <w:pPr>
        <w:pStyle w:val="af5"/>
        <w:rPr>
          <w:lang w:eastAsia="ru-RU"/>
        </w:rPr>
      </w:pPr>
      <w:r w:rsidRPr="00E478AD">
        <w:rPr>
          <w:lang w:eastAsia="ru-RU"/>
        </w:rPr>
        <w:t xml:space="preserve">  Расход электроэнергии за сентябрь –   82986  кВт на сумму 827,3  тыс.р.,</w:t>
      </w:r>
    </w:p>
    <w:p w14:paraId="32C8488E" w14:textId="77777777" w:rsidR="00B34305" w:rsidRPr="00E478AD" w:rsidRDefault="00B34305" w:rsidP="00BC021D">
      <w:pPr>
        <w:pStyle w:val="af5"/>
        <w:rPr>
          <w:lang w:eastAsia="ru-RU"/>
        </w:rPr>
      </w:pPr>
      <w:r w:rsidRPr="00E478AD">
        <w:rPr>
          <w:lang w:eastAsia="ru-RU"/>
        </w:rPr>
        <w:t xml:space="preserve">  Расход электроэнергии за октябрь –   67543  кВт на сумму 657,3  тыс.р.,</w:t>
      </w:r>
    </w:p>
    <w:p w14:paraId="48943D49" w14:textId="77777777" w:rsidR="00B34305" w:rsidRPr="00E478AD" w:rsidRDefault="00B34305" w:rsidP="00BC021D">
      <w:pPr>
        <w:pStyle w:val="af5"/>
        <w:rPr>
          <w:lang w:eastAsia="ru-RU"/>
        </w:rPr>
      </w:pPr>
      <w:r w:rsidRPr="00E478AD">
        <w:rPr>
          <w:lang w:eastAsia="ru-RU"/>
        </w:rPr>
        <w:lastRenderedPageBreak/>
        <w:t xml:space="preserve">  Расход электроэнергии за ноябрь –   59540  кВт на сумму 583,5 тыс.р.,</w:t>
      </w:r>
    </w:p>
    <w:p w14:paraId="7A000138" w14:textId="77777777" w:rsidR="00B34305" w:rsidRPr="00E478AD" w:rsidRDefault="00B34305" w:rsidP="00BC021D">
      <w:pPr>
        <w:pStyle w:val="af5"/>
        <w:rPr>
          <w:lang w:eastAsia="ru-RU"/>
        </w:rPr>
      </w:pPr>
      <w:r w:rsidRPr="00E478AD">
        <w:rPr>
          <w:lang w:eastAsia="ru-RU"/>
        </w:rPr>
        <w:t xml:space="preserve">  Расход электроэнергии за декабрь –   63622  кВт на сумму 602,5  тыс.р.</w:t>
      </w:r>
    </w:p>
    <w:p w14:paraId="6D3BAA2A" w14:textId="77777777" w:rsidR="00B34305" w:rsidRPr="00E478AD" w:rsidRDefault="00B34305" w:rsidP="00BC021D">
      <w:pPr>
        <w:pStyle w:val="af5"/>
        <w:rPr>
          <w:rFonts w:eastAsia="Times New Roman"/>
          <w:b/>
          <w:lang w:eastAsia="ru-RU"/>
        </w:rPr>
      </w:pPr>
      <w:r w:rsidRPr="00E478AD">
        <w:rPr>
          <w:lang w:eastAsia="ru-RU"/>
        </w:rPr>
        <w:t xml:space="preserve">    </w:t>
      </w:r>
      <w:r w:rsidRPr="00E478AD">
        <w:rPr>
          <w:rFonts w:eastAsia="Times New Roman"/>
          <w:b/>
          <w:lang w:eastAsia="ru-RU"/>
        </w:rPr>
        <w:t xml:space="preserve"> Средний тариф составил  8 руб. 97 коп.</w:t>
      </w:r>
    </w:p>
    <w:p w14:paraId="24FC11F5" w14:textId="77777777" w:rsidR="00B34305" w:rsidRPr="00BC021D" w:rsidRDefault="00B34305" w:rsidP="00BC021D">
      <w:pPr>
        <w:spacing w:after="0" w:line="240" w:lineRule="auto"/>
        <w:jc w:val="right"/>
        <w:rPr>
          <w:rFonts w:ascii="Times New Roman" w:eastAsia="Times New Roman" w:hAnsi="Times New Roman" w:cs="Times New Roman"/>
          <w:b/>
          <w:sz w:val="24"/>
          <w:szCs w:val="24"/>
          <w:lang w:eastAsia="ru-RU"/>
        </w:rPr>
      </w:pPr>
      <w:r w:rsidRPr="00BC021D">
        <w:rPr>
          <w:rFonts w:ascii="Times New Roman" w:eastAsia="Times New Roman" w:hAnsi="Times New Roman" w:cs="Times New Roman"/>
          <w:b/>
          <w:sz w:val="24"/>
          <w:szCs w:val="24"/>
          <w:lang w:eastAsia="ru-RU"/>
        </w:rPr>
        <w:t>Приложение № 5</w:t>
      </w:r>
    </w:p>
    <w:p w14:paraId="7549B1DA" w14:textId="77777777" w:rsidR="00B34305" w:rsidRPr="001242B2" w:rsidRDefault="00B34305" w:rsidP="00BC021D">
      <w:pPr>
        <w:spacing w:after="0" w:line="240" w:lineRule="auto"/>
        <w:jc w:val="center"/>
        <w:rPr>
          <w:rFonts w:ascii="Times New Roman" w:eastAsia="Times New Roman" w:hAnsi="Times New Roman" w:cs="Times New Roman"/>
          <w:b/>
          <w:sz w:val="24"/>
          <w:szCs w:val="24"/>
          <w:lang w:eastAsia="ru-RU"/>
        </w:rPr>
      </w:pPr>
      <w:r w:rsidRPr="001242B2">
        <w:rPr>
          <w:rFonts w:ascii="Times New Roman" w:eastAsia="Times New Roman" w:hAnsi="Times New Roman" w:cs="Times New Roman"/>
          <w:b/>
          <w:sz w:val="24"/>
          <w:szCs w:val="24"/>
          <w:lang w:eastAsia="ru-RU"/>
        </w:rPr>
        <w:t>Расход газа по МКП «Цильна» за 2024 год</w:t>
      </w:r>
    </w:p>
    <w:p w14:paraId="2738EDD6"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 xml:space="preserve">                                                                                                                                                                              (тыс. руб)</w:t>
      </w:r>
    </w:p>
    <w:tbl>
      <w:tblPr>
        <w:tblStyle w:val="afc"/>
        <w:tblpPr w:leftFromText="180" w:rightFromText="180" w:vertAnchor="text" w:horzAnchor="margin" w:tblpXSpec="center" w:tblpY="1"/>
        <w:tblOverlap w:val="never"/>
        <w:tblW w:w="0" w:type="auto"/>
        <w:tblLook w:val="04A0" w:firstRow="1" w:lastRow="0" w:firstColumn="1" w:lastColumn="0" w:noHBand="0" w:noVBand="1"/>
      </w:tblPr>
      <w:tblGrid>
        <w:gridCol w:w="716"/>
        <w:gridCol w:w="535"/>
        <w:gridCol w:w="631"/>
        <w:gridCol w:w="590"/>
        <w:gridCol w:w="746"/>
        <w:gridCol w:w="511"/>
        <w:gridCol w:w="626"/>
        <w:gridCol w:w="623"/>
        <w:gridCol w:w="707"/>
        <w:gridCol w:w="899"/>
        <w:gridCol w:w="834"/>
        <w:gridCol w:w="752"/>
        <w:gridCol w:w="820"/>
        <w:gridCol w:w="638"/>
      </w:tblGrid>
      <w:tr w:rsidR="00B34305" w:rsidRPr="00BC021D" w14:paraId="199C5612" w14:textId="77777777" w:rsidTr="00BC021D">
        <w:tc>
          <w:tcPr>
            <w:tcW w:w="0" w:type="auto"/>
          </w:tcPr>
          <w:p w14:paraId="4E08E51C" w14:textId="77777777" w:rsidR="00B34305" w:rsidRPr="00BC021D" w:rsidRDefault="00B34305" w:rsidP="00BC021D">
            <w:pPr>
              <w:tabs>
                <w:tab w:val="left" w:pos="213"/>
              </w:tabs>
              <w:rPr>
                <w:b/>
                <w:sz w:val="18"/>
                <w:szCs w:val="18"/>
              </w:rPr>
            </w:pPr>
          </w:p>
        </w:tc>
        <w:tc>
          <w:tcPr>
            <w:tcW w:w="0" w:type="auto"/>
          </w:tcPr>
          <w:p w14:paraId="464A501E" w14:textId="77777777" w:rsidR="00B34305" w:rsidRPr="00BC021D" w:rsidRDefault="00B34305" w:rsidP="00BC021D">
            <w:pPr>
              <w:tabs>
                <w:tab w:val="left" w:pos="213"/>
              </w:tabs>
              <w:jc w:val="center"/>
              <w:rPr>
                <w:b/>
                <w:sz w:val="18"/>
                <w:szCs w:val="18"/>
              </w:rPr>
            </w:pPr>
            <w:r w:rsidRPr="00BC021D">
              <w:rPr>
                <w:b/>
                <w:sz w:val="18"/>
                <w:szCs w:val="18"/>
              </w:rPr>
              <w:t>янв.</w:t>
            </w:r>
          </w:p>
        </w:tc>
        <w:tc>
          <w:tcPr>
            <w:tcW w:w="0" w:type="auto"/>
          </w:tcPr>
          <w:p w14:paraId="2BF06CC9" w14:textId="77777777" w:rsidR="00B34305" w:rsidRPr="00BC021D" w:rsidRDefault="00B34305" w:rsidP="00BC021D">
            <w:pPr>
              <w:tabs>
                <w:tab w:val="left" w:pos="213"/>
              </w:tabs>
              <w:jc w:val="center"/>
              <w:rPr>
                <w:b/>
                <w:sz w:val="18"/>
                <w:szCs w:val="18"/>
              </w:rPr>
            </w:pPr>
            <w:r w:rsidRPr="00BC021D">
              <w:rPr>
                <w:b/>
                <w:sz w:val="18"/>
                <w:szCs w:val="18"/>
              </w:rPr>
              <w:t>февр.</w:t>
            </w:r>
          </w:p>
        </w:tc>
        <w:tc>
          <w:tcPr>
            <w:tcW w:w="0" w:type="auto"/>
          </w:tcPr>
          <w:p w14:paraId="418A2559" w14:textId="77777777" w:rsidR="00B34305" w:rsidRPr="00BC021D" w:rsidRDefault="00B34305" w:rsidP="00BC021D">
            <w:pPr>
              <w:tabs>
                <w:tab w:val="left" w:pos="213"/>
              </w:tabs>
              <w:jc w:val="center"/>
              <w:rPr>
                <w:b/>
                <w:sz w:val="18"/>
                <w:szCs w:val="18"/>
              </w:rPr>
            </w:pPr>
            <w:r w:rsidRPr="00BC021D">
              <w:rPr>
                <w:b/>
                <w:sz w:val="18"/>
                <w:szCs w:val="18"/>
              </w:rPr>
              <w:t>март</w:t>
            </w:r>
          </w:p>
        </w:tc>
        <w:tc>
          <w:tcPr>
            <w:tcW w:w="0" w:type="auto"/>
          </w:tcPr>
          <w:p w14:paraId="6BC7A85D" w14:textId="77777777" w:rsidR="00B34305" w:rsidRPr="00BC021D" w:rsidRDefault="00B34305" w:rsidP="00BC021D">
            <w:pPr>
              <w:tabs>
                <w:tab w:val="left" w:pos="213"/>
              </w:tabs>
              <w:jc w:val="center"/>
              <w:rPr>
                <w:b/>
                <w:sz w:val="18"/>
                <w:szCs w:val="18"/>
              </w:rPr>
            </w:pPr>
            <w:r w:rsidRPr="00BC021D">
              <w:rPr>
                <w:b/>
                <w:sz w:val="18"/>
                <w:szCs w:val="18"/>
              </w:rPr>
              <w:t>апрель</w:t>
            </w:r>
          </w:p>
        </w:tc>
        <w:tc>
          <w:tcPr>
            <w:tcW w:w="0" w:type="auto"/>
            <w:shd w:val="clear" w:color="auto" w:fill="auto"/>
          </w:tcPr>
          <w:p w14:paraId="6592DA3D" w14:textId="77777777" w:rsidR="00B34305" w:rsidRPr="00BC021D" w:rsidRDefault="00B34305" w:rsidP="00BC021D">
            <w:pPr>
              <w:jc w:val="center"/>
              <w:rPr>
                <w:b/>
                <w:sz w:val="18"/>
                <w:szCs w:val="18"/>
              </w:rPr>
            </w:pPr>
            <w:r w:rsidRPr="00BC021D">
              <w:rPr>
                <w:b/>
                <w:sz w:val="18"/>
                <w:szCs w:val="18"/>
              </w:rPr>
              <w:t>май</w:t>
            </w:r>
          </w:p>
        </w:tc>
        <w:tc>
          <w:tcPr>
            <w:tcW w:w="0" w:type="auto"/>
            <w:shd w:val="clear" w:color="auto" w:fill="auto"/>
          </w:tcPr>
          <w:p w14:paraId="4DCB4A13" w14:textId="77777777" w:rsidR="00B34305" w:rsidRPr="00BC021D" w:rsidRDefault="00B34305" w:rsidP="00BC021D">
            <w:pPr>
              <w:jc w:val="center"/>
              <w:rPr>
                <w:b/>
                <w:sz w:val="18"/>
                <w:szCs w:val="18"/>
              </w:rPr>
            </w:pPr>
            <w:r w:rsidRPr="00BC021D">
              <w:rPr>
                <w:b/>
                <w:sz w:val="18"/>
                <w:szCs w:val="18"/>
              </w:rPr>
              <w:t>июнь</w:t>
            </w:r>
          </w:p>
        </w:tc>
        <w:tc>
          <w:tcPr>
            <w:tcW w:w="0" w:type="auto"/>
            <w:shd w:val="clear" w:color="auto" w:fill="auto"/>
          </w:tcPr>
          <w:p w14:paraId="0AE594AC" w14:textId="77777777" w:rsidR="00B34305" w:rsidRPr="00BC021D" w:rsidRDefault="00B34305" w:rsidP="00BC021D">
            <w:pPr>
              <w:jc w:val="center"/>
              <w:rPr>
                <w:b/>
                <w:sz w:val="18"/>
                <w:szCs w:val="18"/>
              </w:rPr>
            </w:pPr>
            <w:r w:rsidRPr="00BC021D">
              <w:rPr>
                <w:b/>
                <w:sz w:val="18"/>
                <w:szCs w:val="18"/>
              </w:rPr>
              <w:t>июль</w:t>
            </w:r>
          </w:p>
        </w:tc>
        <w:tc>
          <w:tcPr>
            <w:tcW w:w="0" w:type="auto"/>
            <w:shd w:val="clear" w:color="auto" w:fill="auto"/>
          </w:tcPr>
          <w:p w14:paraId="24852ED4" w14:textId="77777777" w:rsidR="00B34305" w:rsidRPr="00BC021D" w:rsidRDefault="00B34305" w:rsidP="00BC021D">
            <w:pPr>
              <w:jc w:val="center"/>
              <w:rPr>
                <w:b/>
                <w:sz w:val="18"/>
                <w:szCs w:val="18"/>
              </w:rPr>
            </w:pPr>
            <w:r w:rsidRPr="00BC021D">
              <w:rPr>
                <w:b/>
                <w:sz w:val="18"/>
                <w:szCs w:val="18"/>
              </w:rPr>
              <w:t>август</w:t>
            </w:r>
          </w:p>
        </w:tc>
        <w:tc>
          <w:tcPr>
            <w:tcW w:w="0" w:type="auto"/>
            <w:shd w:val="clear" w:color="auto" w:fill="auto"/>
          </w:tcPr>
          <w:p w14:paraId="2462322A" w14:textId="77777777" w:rsidR="00B34305" w:rsidRPr="00BC021D" w:rsidRDefault="00B34305" w:rsidP="00BC021D">
            <w:pPr>
              <w:jc w:val="center"/>
              <w:rPr>
                <w:b/>
                <w:sz w:val="18"/>
                <w:szCs w:val="18"/>
              </w:rPr>
            </w:pPr>
            <w:r w:rsidRPr="00BC021D">
              <w:rPr>
                <w:b/>
                <w:sz w:val="18"/>
                <w:szCs w:val="18"/>
              </w:rPr>
              <w:t>сентябрь</w:t>
            </w:r>
          </w:p>
        </w:tc>
        <w:tc>
          <w:tcPr>
            <w:tcW w:w="0" w:type="auto"/>
            <w:shd w:val="clear" w:color="auto" w:fill="auto"/>
          </w:tcPr>
          <w:p w14:paraId="662B431B" w14:textId="77777777" w:rsidR="00B34305" w:rsidRPr="00BC021D" w:rsidRDefault="00B34305" w:rsidP="00BC021D">
            <w:pPr>
              <w:jc w:val="center"/>
              <w:rPr>
                <w:b/>
                <w:sz w:val="18"/>
                <w:szCs w:val="18"/>
              </w:rPr>
            </w:pPr>
            <w:r w:rsidRPr="00BC021D">
              <w:rPr>
                <w:b/>
                <w:sz w:val="18"/>
                <w:szCs w:val="18"/>
              </w:rPr>
              <w:t>октябрь</w:t>
            </w:r>
          </w:p>
        </w:tc>
        <w:tc>
          <w:tcPr>
            <w:tcW w:w="0" w:type="auto"/>
            <w:shd w:val="clear" w:color="auto" w:fill="auto"/>
          </w:tcPr>
          <w:p w14:paraId="24BA5873" w14:textId="77777777" w:rsidR="00B34305" w:rsidRPr="00BC021D" w:rsidRDefault="00B34305" w:rsidP="00BC021D">
            <w:pPr>
              <w:jc w:val="center"/>
              <w:rPr>
                <w:b/>
                <w:sz w:val="18"/>
                <w:szCs w:val="18"/>
              </w:rPr>
            </w:pPr>
            <w:r w:rsidRPr="00BC021D">
              <w:rPr>
                <w:b/>
                <w:sz w:val="18"/>
                <w:szCs w:val="18"/>
              </w:rPr>
              <w:t>ноябрь</w:t>
            </w:r>
          </w:p>
        </w:tc>
        <w:tc>
          <w:tcPr>
            <w:tcW w:w="0" w:type="auto"/>
            <w:shd w:val="clear" w:color="auto" w:fill="auto"/>
          </w:tcPr>
          <w:p w14:paraId="1BDFEE00" w14:textId="77777777" w:rsidR="00B34305" w:rsidRPr="00BC021D" w:rsidRDefault="00B34305" w:rsidP="00BC021D">
            <w:pPr>
              <w:jc w:val="center"/>
              <w:rPr>
                <w:b/>
                <w:sz w:val="18"/>
                <w:szCs w:val="18"/>
              </w:rPr>
            </w:pPr>
            <w:r w:rsidRPr="00BC021D">
              <w:rPr>
                <w:b/>
                <w:sz w:val="18"/>
                <w:szCs w:val="18"/>
              </w:rPr>
              <w:t>декабрь</w:t>
            </w:r>
          </w:p>
        </w:tc>
        <w:tc>
          <w:tcPr>
            <w:tcW w:w="0" w:type="auto"/>
            <w:shd w:val="clear" w:color="auto" w:fill="auto"/>
          </w:tcPr>
          <w:p w14:paraId="78BA2EA5" w14:textId="77777777" w:rsidR="00B34305" w:rsidRPr="00BC021D" w:rsidRDefault="00B34305" w:rsidP="00BC021D">
            <w:pPr>
              <w:jc w:val="center"/>
              <w:rPr>
                <w:b/>
                <w:sz w:val="18"/>
                <w:szCs w:val="18"/>
              </w:rPr>
            </w:pPr>
            <w:r w:rsidRPr="00BC021D">
              <w:rPr>
                <w:b/>
                <w:sz w:val="18"/>
                <w:szCs w:val="18"/>
              </w:rPr>
              <w:t>итого</w:t>
            </w:r>
          </w:p>
        </w:tc>
      </w:tr>
      <w:tr w:rsidR="00B34305" w:rsidRPr="00BC021D" w14:paraId="099D2241" w14:textId="77777777" w:rsidTr="00BC021D">
        <w:tc>
          <w:tcPr>
            <w:tcW w:w="0" w:type="auto"/>
          </w:tcPr>
          <w:p w14:paraId="1D9EBA32" w14:textId="77777777" w:rsidR="00B34305" w:rsidRPr="00BC021D" w:rsidRDefault="00B34305" w:rsidP="00BC021D">
            <w:pPr>
              <w:tabs>
                <w:tab w:val="left" w:pos="213"/>
              </w:tabs>
              <w:rPr>
                <w:b/>
                <w:sz w:val="18"/>
                <w:szCs w:val="18"/>
              </w:rPr>
            </w:pPr>
            <w:r w:rsidRPr="00BC021D">
              <w:rPr>
                <w:b/>
                <w:sz w:val="18"/>
                <w:szCs w:val="18"/>
              </w:rPr>
              <w:t>Объём</w:t>
            </w:r>
          </w:p>
        </w:tc>
        <w:tc>
          <w:tcPr>
            <w:tcW w:w="0" w:type="auto"/>
          </w:tcPr>
          <w:p w14:paraId="6D59D8D8" w14:textId="77777777" w:rsidR="00B34305" w:rsidRPr="00BC021D" w:rsidRDefault="00B34305" w:rsidP="00BC021D">
            <w:pPr>
              <w:tabs>
                <w:tab w:val="left" w:pos="213"/>
              </w:tabs>
              <w:jc w:val="center"/>
              <w:rPr>
                <w:sz w:val="18"/>
                <w:szCs w:val="18"/>
              </w:rPr>
            </w:pPr>
            <w:r w:rsidRPr="00BC021D">
              <w:rPr>
                <w:sz w:val="18"/>
                <w:szCs w:val="18"/>
              </w:rPr>
              <w:t>3,0</w:t>
            </w:r>
          </w:p>
        </w:tc>
        <w:tc>
          <w:tcPr>
            <w:tcW w:w="0" w:type="auto"/>
          </w:tcPr>
          <w:p w14:paraId="2AE0B7A7" w14:textId="77777777" w:rsidR="00B34305" w:rsidRPr="00BC021D" w:rsidRDefault="00B34305" w:rsidP="00BC021D">
            <w:pPr>
              <w:tabs>
                <w:tab w:val="left" w:pos="213"/>
              </w:tabs>
              <w:jc w:val="center"/>
              <w:rPr>
                <w:sz w:val="18"/>
                <w:szCs w:val="18"/>
              </w:rPr>
            </w:pPr>
            <w:r w:rsidRPr="00BC021D">
              <w:rPr>
                <w:sz w:val="18"/>
                <w:szCs w:val="18"/>
              </w:rPr>
              <w:t>2,7</w:t>
            </w:r>
          </w:p>
        </w:tc>
        <w:tc>
          <w:tcPr>
            <w:tcW w:w="0" w:type="auto"/>
          </w:tcPr>
          <w:p w14:paraId="09F24BC7" w14:textId="77777777" w:rsidR="00B34305" w:rsidRPr="00BC021D" w:rsidRDefault="00B34305" w:rsidP="00BC021D">
            <w:pPr>
              <w:tabs>
                <w:tab w:val="left" w:pos="213"/>
              </w:tabs>
              <w:jc w:val="center"/>
              <w:rPr>
                <w:sz w:val="18"/>
                <w:szCs w:val="18"/>
              </w:rPr>
            </w:pPr>
            <w:r w:rsidRPr="00BC021D">
              <w:rPr>
                <w:sz w:val="18"/>
                <w:szCs w:val="18"/>
              </w:rPr>
              <w:t>2,6</w:t>
            </w:r>
          </w:p>
        </w:tc>
        <w:tc>
          <w:tcPr>
            <w:tcW w:w="0" w:type="auto"/>
          </w:tcPr>
          <w:p w14:paraId="2F51B70F" w14:textId="77777777" w:rsidR="00B34305" w:rsidRPr="00BC021D" w:rsidRDefault="00B34305" w:rsidP="00BC021D">
            <w:pPr>
              <w:tabs>
                <w:tab w:val="left" w:pos="213"/>
              </w:tabs>
              <w:jc w:val="center"/>
              <w:rPr>
                <w:sz w:val="18"/>
                <w:szCs w:val="18"/>
              </w:rPr>
            </w:pPr>
            <w:r w:rsidRPr="00BC021D">
              <w:rPr>
                <w:sz w:val="18"/>
                <w:szCs w:val="18"/>
              </w:rPr>
              <w:t>1,4</w:t>
            </w:r>
          </w:p>
        </w:tc>
        <w:tc>
          <w:tcPr>
            <w:tcW w:w="0" w:type="auto"/>
            <w:shd w:val="clear" w:color="auto" w:fill="auto"/>
          </w:tcPr>
          <w:p w14:paraId="6CE882E7" w14:textId="77777777" w:rsidR="00B34305" w:rsidRPr="00BC021D" w:rsidRDefault="00B34305" w:rsidP="00BC021D">
            <w:pPr>
              <w:jc w:val="center"/>
              <w:rPr>
                <w:sz w:val="18"/>
                <w:szCs w:val="18"/>
              </w:rPr>
            </w:pPr>
            <w:r w:rsidRPr="00BC021D">
              <w:rPr>
                <w:sz w:val="18"/>
                <w:szCs w:val="18"/>
              </w:rPr>
              <w:t>1,0</w:t>
            </w:r>
          </w:p>
        </w:tc>
        <w:tc>
          <w:tcPr>
            <w:tcW w:w="0" w:type="auto"/>
            <w:shd w:val="clear" w:color="auto" w:fill="auto"/>
          </w:tcPr>
          <w:p w14:paraId="2EF2CA8F" w14:textId="77777777" w:rsidR="00B34305" w:rsidRPr="00BC021D" w:rsidRDefault="00B34305" w:rsidP="00BC021D">
            <w:pPr>
              <w:jc w:val="center"/>
              <w:rPr>
                <w:sz w:val="18"/>
                <w:szCs w:val="18"/>
              </w:rPr>
            </w:pPr>
            <w:r w:rsidRPr="00BC021D">
              <w:rPr>
                <w:sz w:val="18"/>
                <w:szCs w:val="18"/>
              </w:rPr>
              <w:t>0,3</w:t>
            </w:r>
          </w:p>
        </w:tc>
        <w:tc>
          <w:tcPr>
            <w:tcW w:w="0" w:type="auto"/>
            <w:shd w:val="clear" w:color="auto" w:fill="auto"/>
          </w:tcPr>
          <w:p w14:paraId="3351A67E" w14:textId="77777777" w:rsidR="00B34305" w:rsidRPr="00BC021D" w:rsidRDefault="00B34305" w:rsidP="00BC021D">
            <w:pPr>
              <w:jc w:val="center"/>
              <w:rPr>
                <w:sz w:val="18"/>
                <w:szCs w:val="18"/>
              </w:rPr>
            </w:pPr>
            <w:r w:rsidRPr="00BC021D">
              <w:rPr>
                <w:sz w:val="18"/>
                <w:szCs w:val="18"/>
              </w:rPr>
              <w:t>1,0</w:t>
            </w:r>
          </w:p>
        </w:tc>
        <w:tc>
          <w:tcPr>
            <w:tcW w:w="0" w:type="auto"/>
            <w:shd w:val="clear" w:color="auto" w:fill="auto"/>
          </w:tcPr>
          <w:p w14:paraId="5E6D01BE" w14:textId="77777777" w:rsidR="00B34305" w:rsidRPr="00BC021D" w:rsidRDefault="00B34305" w:rsidP="00BC021D">
            <w:pPr>
              <w:jc w:val="center"/>
              <w:rPr>
                <w:sz w:val="18"/>
                <w:szCs w:val="18"/>
              </w:rPr>
            </w:pPr>
            <w:r w:rsidRPr="00BC021D">
              <w:rPr>
                <w:sz w:val="18"/>
                <w:szCs w:val="18"/>
              </w:rPr>
              <w:t>0,5</w:t>
            </w:r>
          </w:p>
        </w:tc>
        <w:tc>
          <w:tcPr>
            <w:tcW w:w="0" w:type="auto"/>
            <w:shd w:val="clear" w:color="auto" w:fill="auto"/>
          </w:tcPr>
          <w:p w14:paraId="16E8CB4A" w14:textId="77777777" w:rsidR="00B34305" w:rsidRPr="00BC021D" w:rsidRDefault="00B34305" w:rsidP="00BC021D">
            <w:pPr>
              <w:jc w:val="center"/>
              <w:rPr>
                <w:sz w:val="18"/>
                <w:szCs w:val="18"/>
              </w:rPr>
            </w:pPr>
            <w:r w:rsidRPr="00BC021D">
              <w:rPr>
                <w:sz w:val="18"/>
                <w:szCs w:val="18"/>
              </w:rPr>
              <w:t>0,7</w:t>
            </w:r>
          </w:p>
        </w:tc>
        <w:tc>
          <w:tcPr>
            <w:tcW w:w="0" w:type="auto"/>
            <w:shd w:val="clear" w:color="auto" w:fill="auto"/>
          </w:tcPr>
          <w:p w14:paraId="7BCB939F" w14:textId="77777777" w:rsidR="00B34305" w:rsidRPr="00BC021D" w:rsidRDefault="00B34305" w:rsidP="00BC021D">
            <w:pPr>
              <w:jc w:val="center"/>
              <w:rPr>
                <w:sz w:val="18"/>
                <w:szCs w:val="18"/>
              </w:rPr>
            </w:pPr>
            <w:r w:rsidRPr="00BC021D">
              <w:rPr>
                <w:sz w:val="18"/>
                <w:szCs w:val="18"/>
              </w:rPr>
              <w:t>1,8</w:t>
            </w:r>
          </w:p>
        </w:tc>
        <w:tc>
          <w:tcPr>
            <w:tcW w:w="0" w:type="auto"/>
            <w:shd w:val="clear" w:color="auto" w:fill="auto"/>
          </w:tcPr>
          <w:p w14:paraId="4BEB2E60" w14:textId="77777777" w:rsidR="00B34305" w:rsidRPr="00BC021D" w:rsidRDefault="00B34305" w:rsidP="00BC021D">
            <w:pPr>
              <w:jc w:val="center"/>
              <w:rPr>
                <w:sz w:val="18"/>
                <w:szCs w:val="18"/>
              </w:rPr>
            </w:pPr>
            <w:r w:rsidRPr="00BC021D">
              <w:rPr>
                <w:sz w:val="18"/>
                <w:szCs w:val="18"/>
              </w:rPr>
              <w:t>2,0</w:t>
            </w:r>
          </w:p>
        </w:tc>
        <w:tc>
          <w:tcPr>
            <w:tcW w:w="0" w:type="auto"/>
            <w:shd w:val="clear" w:color="auto" w:fill="auto"/>
          </w:tcPr>
          <w:p w14:paraId="185EFD35" w14:textId="77777777" w:rsidR="00B34305" w:rsidRPr="00BC021D" w:rsidRDefault="00B34305" w:rsidP="00BC021D">
            <w:pPr>
              <w:jc w:val="center"/>
              <w:rPr>
                <w:sz w:val="18"/>
                <w:szCs w:val="18"/>
              </w:rPr>
            </w:pPr>
            <w:r w:rsidRPr="00BC021D">
              <w:rPr>
                <w:sz w:val="18"/>
                <w:szCs w:val="18"/>
              </w:rPr>
              <w:t>2,5</w:t>
            </w:r>
          </w:p>
        </w:tc>
        <w:tc>
          <w:tcPr>
            <w:tcW w:w="0" w:type="auto"/>
            <w:shd w:val="clear" w:color="auto" w:fill="auto"/>
          </w:tcPr>
          <w:p w14:paraId="0F24960D" w14:textId="77777777" w:rsidR="00B34305" w:rsidRPr="00BC021D" w:rsidRDefault="00B34305" w:rsidP="00BC021D">
            <w:pPr>
              <w:jc w:val="center"/>
              <w:rPr>
                <w:sz w:val="18"/>
                <w:szCs w:val="18"/>
              </w:rPr>
            </w:pPr>
            <w:r w:rsidRPr="00BC021D">
              <w:rPr>
                <w:sz w:val="18"/>
                <w:szCs w:val="18"/>
              </w:rPr>
              <w:t>19,5</w:t>
            </w:r>
          </w:p>
        </w:tc>
      </w:tr>
      <w:tr w:rsidR="00B34305" w:rsidRPr="00BC021D" w14:paraId="75FCC499" w14:textId="77777777" w:rsidTr="00BC021D">
        <w:tc>
          <w:tcPr>
            <w:tcW w:w="0" w:type="auto"/>
          </w:tcPr>
          <w:p w14:paraId="6C37CD8F" w14:textId="77777777" w:rsidR="00B34305" w:rsidRPr="00BC021D" w:rsidRDefault="00B34305" w:rsidP="00BC021D">
            <w:pPr>
              <w:tabs>
                <w:tab w:val="left" w:pos="213"/>
              </w:tabs>
              <w:rPr>
                <w:b/>
                <w:sz w:val="18"/>
                <w:szCs w:val="18"/>
              </w:rPr>
            </w:pPr>
            <w:r w:rsidRPr="00BC021D">
              <w:rPr>
                <w:b/>
                <w:sz w:val="18"/>
                <w:szCs w:val="18"/>
              </w:rPr>
              <w:t>Тариф</w:t>
            </w:r>
          </w:p>
        </w:tc>
        <w:tc>
          <w:tcPr>
            <w:tcW w:w="0" w:type="auto"/>
          </w:tcPr>
          <w:p w14:paraId="33D5DEC3" w14:textId="77777777" w:rsidR="00B34305" w:rsidRPr="00BC021D" w:rsidRDefault="00B34305" w:rsidP="00BC021D">
            <w:pPr>
              <w:tabs>
                <w:tab w:val="left" w:pos="213"/>
              </w:tabs>
              <w:jc w:val="center"/>
              <w:rPr>
                <w:sz w:val="18"/>
                <w:szCs w:val="18"/>
              </w:rPr>
            </w:pPr>
            <w:r w:rsidRPr="00BC021D">
              <w:rPr>
                <w:sz w:val="18"/>
                <w:szCs w:val="18"/>
              </w:rPr>
              <w:t>9,1</w:t>
            </w:r>
          </w:p>
        </w:tc>
        <w:tc>
          <w:tcPr>
            <w:tcW w:w="0" w:type="auto"/>
          </w:tcPr>
          <w:p w14:paraId="2ECFA367" w14:textId="77777777" w:rsidR="00B34305" w:rsidRPr="00BC021D" w:rsidRDefault="00B34305" w:rsidP="00BC021D">
            <w:pPr>
              <w:tabs>
                <w:tab w:val="left" w:pos="213"/>
              </w:tabs>
              <w:jc w:val="center"/>
              <w:rPr>
                <w:sz w:val="18"/>
                <w:szCs w:val="18"/>
              </w:rPr>
            </w:pPr>
            <w:r w:rsidRPr="00BC021D">
              <w:rPr>
                <w:sz w:val="18"/>
                <w:szCs w:val="18"/>
              </w:rPr>
              <w:t>8,5</w:t>
            </w:r>
          </w:p>
        </w:tc>
        <w:tc>
          <w:tcPr>
            <w:tcW w:w="0" w:type="auto"/>
          </w:tcPr>
          <w:p w14:paraId="6EBC619C" w14:textId="77777777" w:rsidR="00B34305" w:rsidRPr="00BC021D" w:rsidRDefault="00B34305" w:rsidP="00BC021D">
            <w:pPr>
              <w:tabs>
                <w:tab w:val="left" w:pos="213"/>
              </w:tabs>
              <w:jc w:val="center"/>
              <w:rPr>
                <w:sz w:val="18"/>
                <w:szCs w:val="18"/>
              </w:rPr>
            </w:pPr>
            <w:r w:rsidRPr="00BC021D">
              <w:rPr>
                <w:sz w:val="18"/>
                <w:szCs w:val="18"/>
              </w:rPr>
              <w:t>8,9</w:t>
            </w:r>
          </w:p>
        </w:tc>
        <w:tc>
          <w:tcPr>
            <w:tcW w:w="0" w:type="auto"/>
          </w:tcPr>
          <w:p w14:paraId="4BF98A8B" w14:textId="77777777" w:rsidR="00B34305" w:rsidRPr="00BC021D" w:rsidRDefault="00B34305" w:rsidP="00BC021D">
            <w:pPr>
              <w:tabs>
                <w:tab w:val="left" w:pos="213"/>
              </w:tabs>
              <w:jc w:val="center"/>
              <w:rPr>
                <w:sz w:val="18"/>
                <w:szCs w:val="18"/>
              </w:rPr>
            </w:pPr>
            <w:r w:rsidRPr="00BC021D">
              <w:rPr>
                <w:sz w:val="18"/>
                <w:szCs w:val="18"/>
              </w:rPr>
              <w:t>8,6</w:t>
            </w:r>
          </w:p>
        </w:tc>
        <w:tc>
          <w:tcPr>
            <w:tcW w:w="0" w:type="auto"/>
            <w:shd w:val="clear" w:color="auto" w:fill="auto"/>
          </w:tcPr>
          <w:p w14:paraId="3F44CD7D" w14:textId="77777777" w:rsidR="00B34305" w:rsidRPr="00BC021D" w:rsidRDefault="00B34305" w:rsidP="00BC021D">
            <w:pPr>
              <w:jc w:val="center"/>
              <w:rPr>
                <w:sz w:val="18"/>
                <w:szCs w:val="18"/>
              </w:rPr>
            </w:pPr>
            <w:r w:rsidRPr="00BC021D">
              <w:rPr>
                <w:sz w:val="18"/>
                <w:szCs w:val="18"/>
              </w:rPr>
              <w:t>9,1</w:t>
            </w:r>
          </w:p>
        </w:tc>
        <w:tc>
          <w:tcPr>
            <w:tcW w:w="0" w:type="auto"/>
            <w:shd w:val="clear" w:color="auto" w:fill="auto"/>
          </w:tcPr>
          <w:p w14:paraId="4D8C09D4" w14:textId="77777777" w:rsidR="00B34305" w:rsidRPr="00BC021D" w:rsidRDefault="00B34305" w:rsidP="00BC021D">
            <w:pPr>
              <w:jc w:val="center"/>
              <w:rPr>
                <w:sz w:val="18"/>
                <w:szCs w:val="18"/>
              </w:rPr>
            </w:pPr>
            <w:r w:rsidRPr="00BC021D">
              <w:rPr>
                <w:sz w:val="18"/>
                <w:szCs w:val="18"/>
              </w:rPr>
              <w:t>9,3</w:t>
            </w:r>
          </w:p>
        </w:tc>
        <w:tc>
          <w:tcPr>
            <w:tcW w:w="0" w:type="auto"/>
            <w:shd w:val="clear" w:color="auto" w:fill="auto"/>
          </w:tcPr>
          <w:p w14:paraId="1061E68E" w14:textId="77777777" w:rsidR="00B34305" w:rsidRPr="00BC021D" w:rsidRDefault="00B34305" w:rsidP="00BC021D">
            <w:pPr>
              <w:jc w:val="center"/>
              <w:rPr>
                <w:sz w:val="18"/>
                <w:szCs w:val="18"/>
              </w:rPr>
            </w:pPr>
            <w:r w:rsidRPr="00BC021D">
              <w:rPr>
                <w:sz w:val="18"/>
                <w:szCs w:val="18"/>
              </w:rPr>
              <w:t>9,2</w:t>
            </w:r>
          </w:p>
        </w:tc>
        <w:tc>
          <w:tcPr>
            <w:tcW w:w="0" w:type="auto"/>
            <w:shd w:val="clear" w:color="auto" w:fill="auto"/>
          </w:tcPr>
          <w:p w14:paraId="16D69594" w14:textId="77777777" w:rsidR="00B34305" w:rsidRPr="00BC021D" w:rsidRDefault="00B34305" w:rsidP="00BC021D">
            <w:pPr>
              <w:jc w:val="center"/>
              <w:rPr>
                <w:sz w:val="18"/>
                <w:szCs w:val="18"/>
              </w:rPr>
            </w:pPr>
            <w:r w:rsidRPr="00BC021D">
              <w:rPr>
                <w:sz w:val="18"/>
                <w:szCs w:val="18"/>
              </w:rPr>
              <w:t>9,1</w:t>
            </w:r>
          </w:p>
        </w:tc>
        <w:tc>
          <w:tcPr>
            <w:tcW w:w="0" w:type="auto"/>
            <w:shd w:val="clear" w:color="auto" w:fill="auto"/>
          </w:tcPr>
          <w:p w14:paraId="413506E3" w14:textId="77777777" w:rsidR="00B34305" w:rsidRPr="00BC021D" w:rsidRDefault="00B34305" w:rsidP="00BC021D">
            <w:pPr>
              <w:jc w:val="center"/>
              <w:rPr>
                <w:sz w:val="18"/>
                <w:szCs w:val="18"/>
              </w:rPr>
            </w:pPr>
            <w:r w:rsidRPr="00BC021D">
              <w:rPr>
                <w:sz w:val="18"/>
                <w:szCs w:val="18"/>
              </w:rPr>
              <w:t>9,3</w:t>
            </w:r>
          </w:p>
        </w:tc>
        <w:tc>
          <w:tcPr>
            <w:tcW w:w="0" w:type="auto"/>
            <w:shd w:val="clear" w:color="auto" w:fill="auto"/>
          </w:tcPr>
          <w:p w14:paraId="2A560E2E" w14:textId="77777777" w:rsidR="00B34305" w:rsidRPr="00BC021D" w:rsidRDefault="00B34305" w:rsidP="00BC021D">
            <w:pPr>
              <w:jc w:val="center"/>
              <w:rPr>
                <w:sz w:val="18"/>
                <w:szCs w:val="18"/>
              </w:rPr>
            </w:pPr>
            <w:r w:rsidRPr="00BC021D">
              <w:rPr>
                <w:sz w:val="18"/>
                <w:szCs w:val="18"/>
              </w:rPr>
              <w:t>9,1</w:t>
            </w:r>
          </w:p>
        </w:tc>
        <w:tc>
          <w:tcPr>
            <w:tcW w:w="0" w:type="auto"/>
            <w:shd w:val="clear" w:color="auto" w:fill="auto"/>
          </w:tcPr>
          <w:p w14:paraId="426ABAC6" w14:textId="77777777" w:rsidR="00B34305" w:rsidRPr="00BC021D" w:rsidRDefault="00B34305" w:rsidP="00BC021D">
            <w:pPr>
              <w:jc w:val="center"/>
              <w:rPr>
                <w:sz w:val="18"/>
                <w:szCs w:val="18"/>
              </w:rPr>
            </w:pPr>
            <w:r w:rsidRPr="00BC021D">
              <w:rPr>
                <w:sz w:val="18"/>
                <w:szCs w:val="18"/>
              </w:rPr>
              <w:t>9,2</w:t>
            </w:r>
          </w:p>
        </w:tc>
        <w:tc>
          <w:tcPr>
            <w:tcW w:w="0" w:type="auto"/>
            <w:shd w:val="clear" w:color="auto" w:fill="auto"/>
          </w:tcPr>
          <w:p w14:paraId="138C2363" w14:textId="77777777" w:rsidR="00B34305" w:rsidRPr="00BC021D" w:rsidRDefault="00B34305" w:rsidP="00BC021D">
            <w:pPr>
              <w:jc w:val="center"/>
              <w:rPr>
                <w:sz w:val="18"/>
                <w:szCs w:val="18"/>
              </w:rPr>
            </w:pPr>
            <w:r w:rsidRPr="00BC021D">
              <w:rPr>
                <w:sz w:val="18"/>
                <w:szCs w:val="18"/>
              </w:rPr>
              <w:t>9,2</w:t>
            </w:r>
          </w:p>
        </w:tc>
        <w:tc>
          <w:tcPr>
            <w:tcW w:w="0" w:type="auto"/>
            <w:shd w:val="clear" w:color="auto" w:fill="auto"/>
          </w:tcPr>
          <w:p w14:paraId="02363E32" w14:textId="77777777" w:rsidR="00B34305" w:rsidRPr="00BC021D" w:rsidRDefault="00B34305" w:rsidP="00BC021D">
            <w:pPr>
              <w:jc w:val="center"/>
              <w:rPr>
                <w:sz w:val="18"/>
                <w:szCs w:val="18"/>
              </w:rPr>
            </w:pPr>
            <w:r w:rsidRPr="00BC021D">
              <w:rPr>
                <w:sz w:val="18"/>
                <w:szCs w:val="18"/>
              </w:rPr>
              <w:t>-</w:t>
            </w:r>
          </w:p>
        </w:tc>
      </w:tr>
      <w:tr w:rsidR="00B34305" w:rsidRPr="00BC021D" w14:paraId="1821D198" w14:textId="77777777" w:rsidTr="00BC021D">
        <w:tc>
          <w:tcPr>
            <w:tcW w:w="0" w:type="auto"/>
          </w:tcPr>
          <w:p w14:paraId="7D0F29E0" w14:textId="77777777" w:rsidR="00B34305" w:rsidRPr="00BC021D" w:rsidRDefault="00B34305" w:rsidP="00BC021D">
            <w:pPr>
              <w:tabs>
                <w:tab w:val="left" w:pos="213"/>
              </w:tabs>
              <w:rPr>
                <w:b/>
                <w:sz w:val="18"/>
                <w:szCs w:val="18"/>
              </w:rPr>
            </w:pPr>
            <w:r w:rsidRPr="00BC021D">
              <w:rPr>
                <w:b/>
                <w:sz w:val="18"/>
                <w:szCs w:val="18"/>
              </w:rPr>
              <w:t>Итого</w:t>
            </w:r>
          </w:p>
        </w:tc>
        <w:tc>
          <w:tcPr>
            <w:tcW w:w="0" w:type="auto"/>
          </w:tcPr>
          <w:p w14:paraId="49C676BA" w14:textId="77777777" w:rsidR="00B34305" w:rsidRPr="00BC021D" w:rsidRDefault="00B34305" w:rsidP="00BC021D">
            <w:pPr>
              <w:tabs>
                <w:tab w:val="left" w:pos="213"/>
              </w:tabs>
              <w:jc w:val="center"/>
              <w:rPr>
                <w:b/>
                <w:sz w:val="18"/>
                <w:szCs w:val="18"/>
              </w:rPr>
            </w:pPr>
            <w:r w:rsidRPr="00BC021D">
              <w:rPr>
                <w:b/>
                <w:sz w:val="18"/>
                <w:szCs w:val="18"/>
              </w:rPr>
              <w:t>23,4</w:t>
            </w:r>
          </w:p>
        </w:tc>
        <w:tc>
          <w:tcPr>
            <w:tcW w:w="0" w:type="auto"/>
          </w:tcPr>
          <w:p w14:paraId="5DC59D41" w14:textId="77777777" w:rsidR="00B34305" w:rsidRPr="00BC021D" w:rsidRDefault="00B34305" w:rsidP="00BC021D">
            <w:pPr>
              <w:tabs>
                <w:tab w:val="left" w:pos="213"/>
              </w:tabs>
              <w:jc w:val="center"/>
              <w:rPr>
                <w:b/>
                <w:sz w:val="18"/>
                <w:szCs w:val="18"/>
              </w:rPr>
            </w:pPr>
            <w:r w:rsidRPr="00BC021D">
              <w:rPr>
                <w:b/>
                <w:sz w:val="18"/>
                <w:szCs w:val="18"/>
              </w:rPr>
              <w:t>24,2</w:t>
            </w:r>
          </w:p>
        </w:tc>
        <w:tc>
          <w:tcPr>
            <w:tcW w:w="0" w:type="auto"/>
          </w:tcPr>
          <w:p w14:paraId="012E9EBC" w14:textId="77777777" w:rsidR="00B34305" w:rsidRPr="00BC021D" w:rsidRDefault="00B34305" w:rsidP="00BC021D">
            <w:pPr>
              <w:tabs>
                <w:tab w:val="left" w:pos="213"/>
              </w:tabs>
              <w:jc w:val="center"/>
              <w:rPr>
                <w:b/>
                <w:sz w:val="18"/>
                <w:szCs w:val="18"/>
              </w:rPr>
            </w:pPr>
            <w:r w:rsidRPr="00BC021D">
              <w:rPr>
                <w:b/>
                <w:sz w:val="18"/>
                <w:szCs w:val="18"/>
              </w:rPr>
              <w:t>22,0</w:t>
            </w:r>
          </w:p>
        </w:tc>
        <w:tc>
          <w:tcPr>
            <w:tcW w:w="0" w:type="auto"/>
          </w:tcPr>
          <w:p w14:paraId="748C36C9" w14:textId="77777777" w:rsidR="00B34305" w:rsidRPr="00BC021D" w:rsidRDefault="00B34305" w:rsidP="00BC021D">
            <w:pPr>
              <w:tabs>
                <w:tab w:val="left" w:pos="213"/>
              </w:tabs>
              <w:jc w:val="center"/>
              <w:rPr>
                <w:b/>
                <w:sz w:val="18"/>
                <w:szCs w:val="18"/>
              </w:rPr>
            </w:pPr>
            <w:r w:rsidRPr="00BC021D">
              <w:rPr>
                <w:b/>
                <w:sz w:val="18"/>
                <w:szCs w:val="18"/>
              </w:rPr>
              <w:t>12,0</w:t>
            </w:r>
          </w:p>
        </w:tc>
        <w:tc>
          <w:tcPr>
            <w:tcW w:w="0" w:type="auto"/>
            <w:shd w:val="clear" w:color="auto" w:fill="auto"/>
          </w:tcPr>
          <w:p w14:paraId="421EA878" w14:textId="77777777" w:rsidR="00B34305" w:rsidRPr="00BC021D" w:rsidRDefault="00B34305" w:rsidP="00BC021D">
            <w:pPr>
              <w:jc w:val="center"/>
              <w:rPr>
                <w:b/>
                <w:sz w:val="18"/>
                <w:szCs w:val="18"/>
              </w:rPr>
            </w:pPr>
            <w:r w:rsidRPr="00BC021D">
              <w:rPr>
                <w:b/>
                <w:sz w:val="18"/>
                <w:szCs w:val="18"/>
              </w:rPr>
              <w:t>9,1</w:t>
            </w:r>
          </w:p>
        </w:tc>
        <w:tc>
          <w:tcPr>
            <w:tcW w:w="0" w:type="auto"/>
            <w:shd w:val="clear" w:color="auto" w:fill="auto"/>
          </w:tcPr>
          <w:p w14:paraId="2D31D4BE" w14:textId="77777777" w:rsidR="00B34305" w:rsidRPr="00BC021D" w:rsidRDefault="00B34305" w:rsidP="00BC021D">
            <w:pPr>
              <w:jc w:val="center"/>
              <w:rPr>
                <w:b/>
                <w:sz w:val="18"/>
                <w:szCs w:val="18"/>
              </w:rPr>
            </w:pPr>
            <w:r w:rsidRPr="00BC021D">
              <w:rPr>
                <w:b/>
                <w:sz w:val="18"/>
                <w:szCs w:val="18"/>
              </w:rPr>
              <w:t>2,8</w:t>
            </w:r>
          </w:p>
        </w:tc>
        <w:tc>
          <w:tcPr>
            <w:tcW w:w="0" w:type="auto"/>
            <w:shd w:val="clear" w:color="auto" w:fill="auto"/>
          </w:tcPr>
          <w:p w14:paraId="6BBB4BFF" w14:textId="77777777" w:rsidR="00B34305" w:rsidRPr="00BC021D" w:rsidRDefault="00B34305" w:rsidP="00BC021D">
            <w:pPr>
              <w:jc w:val="center"/>
              <w:rPr>
                <w:b/>
                <w:sz w:val="18"/>
                <w:szCs w:val="18"/>
              </w:rPr>
            </w:pPr>
            <w:r w:rsidRPr="00BC021D">
              <w:rPr>
                <w:b/>
                <w:sz w:val="18"/>
                <w:szCs w:val="18"/>
              </w:rPr>
              <w:t>9,5</w:t>
            </w:r>
          </w:p>
        </w:tc>
        <w:tc>
          <w:tcPr>
            <w:tcW w:w="0" w:type="auto"/>
            <w:shd w:val="clear" w:color="auto" w:fill="auto"/>
          </w:tcPr>
          <w:p w14:paraId="0B5F60B6" w14:textId="77777777" w:rsidR="00B34305" w:rsidRPr="00BC021D" w:rsidRDefault="00B34305" w:rsidP="00BC021D">
            <w:pPr>
              <w:jc w:val="center"/>
              <w:rPr>
                <w:b/>
                <w:sz w:val="18"/>
                <w:szCs w:val="18"/>
              </w:rPr>
            </w:pPr>
            <w:r w:rsidRPr="00BC021D">
              <w:rPr>
                <w:b/>
                <w:sz w:val="18"/>
                <w:szCs w:val="18"/>
              </w:rPr>
              <w:t>4,6</w:t>
            </w:r>
          </w:p>
        </w:tc>
        <w:tc>
          <w:tcPr>
            <w:tcW w:w="0" w:type="auto"/>
            <w:shd w:val="clear" w:color="auto" w:fill="auto"/>
          </w:tcPr>
          <w:p w14:paraId="650DEF52" w14:textId="77777777" w:rsidR="00B34305" w:rsidRPr="00BC021D" w:rsidRDefault="00B34305" w:rsidP="00BC021D">
            <w:pPr>
              <w:jc w:val="center"/>
              <w:rPr>
                <w:b/>
                <w:sz w:val="18"/>
                <w:szCs w:val="18"/>
              </w:rPr>
            </w:pPr>
            <w:r w:rsidRPr="00BC021D">
              <w:rPr>
                <w:b/>
                <w:sz w:val="18"/>
                <w:szCs w:val="18"/>
              </w:rPr>
              <w:t>6,7</w:t>
            </w:r>
          </w:p>
        </w:tc>
        <w:tc>
          <w:tcPr>
            <w:tcW w:w="0" w:type="auto"/>
            <w:shd w:val="clear" w:color="auto" w:fill="auto"/>
          </w:tcPr>
          <w:p w14:paraId="62A30862" w14:textId="77777777" w:rsidR="00B34305" w:rsidRPr="00BC021D" w:rsidRDefault="00B34305" w:rsidP="00BC021D">
            <w:pPr>
              <w:jc w:val="center"/>
              <w:rPr>
                <w:b/>
                <w:sz w:val="18"/>
                <w:szCs w:val="18"/>
              </w:rPr>
            </w:pPr>
            <w:r w:rsidRPr="00BC021D">
              <w:rPr>
                <w:b/>
                <w:sz w:val="18"/>
                <w:szCs w:val="18"/>
              </w:rPr>
              <w:t>16,3</w:t>
            </w:r>
          </w:p>
        </w:tc>
        <w:tc>
          <w:tcPr>
            <w:tcW w:w="0" w:type="auto"/>
            <w:shd w:val="clear" w:color="auto" w:fill="auto"/>
          </w:tcPr>
          <w:p w14:paraId="23859183" w14:textId="77777777" w:rsidR="00B34305" w:rsidRPr="00BC021D" w:rsidRDefault="00B34305" w:rsidP="00BC021D">
            <w:pPr>
              <w:jc w:val="center"/>
              <w:rPr>
                <w:b/>
                <w:sz w:val="18"/>
                <w:szCs w:val="18"/>
              </w:rPr>
            </w:pPr>
            <w:r w:rsidRPr="00BC021D">
              <w:rPr>
                <w:b/>
                <w:sz w:val="18"/>
                <w:szCs w:val="18"/>
              </w:rPr>
              <w:t>18,6</w:t>
            </w:r>
          </w:p>
        </w:tc>
        <w:tc>
          <w:tcPr>
            <w:tcW w:w="0" w:type="auto"/>
            <w:shd w:val="clear" w:color="auto" w:fill="auto"/>
          </w:tcPr>
          <w:p w14:paraId="562C165F" w14:textId="77777777" w:rsidR="00B34305" w:rsidRPr="00BC021D" w:rsidRDefault="00B34305" w:rsidP="00BC021D">
            <w:pPr>
              <w:jc w:val="center"/>
              <w:rPr>
                <w:b/>
                <w:sz w:val="18"/>
                <w:szCs w:val="18"/>
              </w:rPr>
            </w:pPr>
            <w:r w:rsidRPr="00BC021D">
              <w:rPr>
                <w:b/>
                <w:sz w:val="18"/>
                <w:szCs w:val="18"/>
              </w:rPr>
              <w:t>22,9</w:t>
            </w:r>
          </w:p>
        </w:tc>
        <w:tc>
          <w:tcPr>
            <w:tcW w:w="0" w:type="auto"/>
            <w:shd w:val="clear" w:color="auto" w:fill="auto"/>
          </w:tcPr>
          <w:p w14:paraId="746314CC" w14:textId="77777777" w:rsidR="00B34305" w:rsidRPr="00BC021D" w:rsidRDefault="00B34305" w:rsidP="00BC021D">
            <w:pPr>
              <w:jc w:val="center"/>
              <w:rPr>
                <w:b/>
                <w:sz w:val="18"/>
                <w:szCs w:val="18"/>
              </w:rPr>
            </w:pPr>
            <w:r w:rsidRPr="00BC021D">
              <w:rPr>
                <w:b/>
                <w:sz w:val="18"/>
                <w:szCs w:val="18"/>
              </w:rPr>
              <w:t>229,9</w:t>
            </w:r>
          </w:p>
        </w:tc>
      </w:tr>
    </w:tbl>
    <w:p w14:paraId="647274E1" w14:textId="77777777" w:rsidR="00B34305" w:rsidRPr="00E478AD" w:rsidRDefault="00B34305" w:rsidP="00BC021D">
      <w:pPr>
        <w:tabs>
          <w:tab w:val="left" w:pos="345"/>
        </w:tabs>
        <w:spacing w:after="0" w:line="240" w:lineRule="auto"/>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 xml:space="preserve">  </w:t>
      </w:r>
      <w:r w:rsidRPr="00E478AD">
        <w:rPr>
          <w:rFonts w:ascii="Times New Roman" w:eastAsia="Times New Roman" w:hAnsi="Times New Roman" w:cs="Times New Roman"/>
          <w:sz w:val="24"/>
          <w:szCs w:val="24"/>
          <w:lang w:eastAsia="ru-RU"/>
        </w:rPr>
        <w:t xml:space="preserve">Природный газ расходуется на помывку в общественной бане. Средний тариф      составил 9 руб.05 коп. за 1 куб.,м. </w:t>
      </w:r>
    </w:p>
    <w:p w14:paraId="15FAD294" w14:textId="77777777" w:rsidR="00B34305" w:rsidRPr="00E478AD" w:rsidRDefault="00B34305" w:rsidP="00BC021D">
      <w:pPr>
        <w:tabs>
          <w:tab w:val="left" w:pos="345"/>
        </w:tabs>
        <w:spacing w:after="0" w:line="240" w:lineRule="auto"/>
        <w:rPr>
          <w:rFonts w:ascii="Times New Roman" w:eastAsia="Times New Roman" w:hAnsi="Times New Roman" w:cs="Times New Roman"/>
          <w:sz w:val="24"/>
          <w:szCs w:val="24"/>
          <w:lang w:eastAsia="ru-RU"/>
        </w:rPr>
      </w:pPr>
      <w:r w:rsidRPr="00E478AD">
        <w:rPr>
          <w:rFonts w:ascii="Times New Roman" w:eastAsia="Times New Roman" w:hAnsi="Times New Roman" w:cs="Times New Roman"/>
          <w:sz w:val="24"/>
          <w:szCs w:val="24"/>
          <w:lang w:eastAsia="ru-RU"/>
        </w:rPr>
        <w:t xml:space="preserve">  По состоянию на 01.01.2025 г.  дебиторская задолженность составила  - 2739,4 тыс.   руб.,  в основном сложилась за счет задолженности по платежам населения (2697,0 тыс. руб.).</w:t>
      </w:r>
    </w:p>
    <w:p w14:paraId="526D2E63" w14:textId="77777777" w:rsidR="00B34305" w:rsidRPr="00E478AD" w:rsidRDefault="00B34305" w:rsidP="00BC021D">
      <w:pPr>
        <w:spacing w:after="0" w:line="240" w:lineRule="auto"/>
        <w:jc w:val="both"/>
        <w:rPr>
          <w:rFonts w:ascii="Times New Roman" w:eastAsia="Times New Roman" w:hAnsi="Times New Roman" w:cs="Times New Roman"/>
          <w:b/>
          <w:sz w:val="24"/>
          <w:szCs w:val="24"/>
          <w:lang w:eastAsia="ru-RU"/>
        </w:rPr>
      </w:pPr>
      <w:r w:rsidRPr="00E478AD">
        <w:rPr>
          <w:rFonts w:ascii="Times New Roman" w:eastAsia="Times New Roman" w:hAnsi="Times New Roman" w:cs="Times New Roman"/>
          <w:sz w:val="24"/>
          <w:szCs w:val="24"/>
          <w:lang w:eastAsia="ru-RU"/>
        </w:rPr>
        <w:t>Рассмотрим ее изменения в таблице № 3</w:t>
      </w:r>
      <w:r w:rsidRPr="00E478AD">
        <w:rPr>
          <w:rFonts w:ascii="Times New Roman" w:eastAsia="Times New Roman" w:hAnsi="Times New Roman" w:cs="Times New Roman"/>
          <w:b/>
          <w:sz w:val="24"/>
          <w:szCs w:val="24"/>
          <w:lang w:eastAsia="ru-RU"/>
        </w:rPr>
        <w:t>.</w:t>
      </w:r>
    </w:p>
    <w:p w14:paraId="419975C4" w14:textId="77777777" w:rsidR="00B34305" w:rsidRPr="00E478AD" w:rsidRDefault="00B34305" w:rsidP="00BC021D">
      <w:pPr>
        <w:spacing w:after="0" w:line="240" w:lineRule="auto"/>
        <w:jc w:val="both"/>
        <w:rPr>
          <w:rFonts w:ascii="Times New Roman" w:eastAsia="Times New Roman" w:hAnsi="Times New Roman" w:cs="Times New Roman"/>
          <w:b/>
          <w:sz w:val="24"/>
          <w:szCs w:val="24"/>
          <w:lang w:eastAsia="ru-RU"/>
        </w:rPr>
      </w:pPr>
      <w:r w:rsidRPr="00E478AD">
        <w:rPr>
          <w:rFonts w:ascii="Times New Roman" w:eastAsia="Times New Roman" w:hAnsi="Times New Roman" w:cs="Times New Roman"/>
          <w:b/>
          <w:sz w:val="24"/>
          <w:szCs w:val="24"/>
          <w:lang w:eastAsia="ru-RU"/>
        </w:rPr>
        <w:t xml:space="preserve">       Таблица № 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984"/>
        <w:gridCol w:w="1985"/>
      </w:tblGrid>
      <w:tr w:rsidR="00B34305" w:rsidRPr="00E478AD" w14:paraId="5B197F79" w14:textId="77777777" w:rsidTr="00BC021D">
        <w:trPr>
          <w:trHeight w:val="525"/>
        </w:trPr>
        <w:tc>
          <w:tcPr>
            <w:tcW w:w="6062" w:type="dxa"/>
            <w:vMerge w:val="restart"/>
          </w:tcPr>
          <w:p w14:paraId="3747A5F6" w14:textId="77777777" w:rsidR="00B34305" w:rsidRPr="00E478AD" w:rsidRDefault="00B34305" w:rsidP="00BC021D">
            <w:pPr>
              <w:spacing w:after="0" w:line="240" w:lineRule="auto"/>
              <w:jc w:val="both"/>
              <w:rPr>
                <w:rFonts w:ascii="Times New Roman" w:eastAsia="Times New Roman" w:hAnsi="Times New Roman" w:cs="Times New Roman"/>
                <w:b/>
                <w:bCs/>
                <w:sz w:val="20"/>
                <w:szCs w:val="20"/>
                <w:lang w:eastAsia="ru-RU"/>
              </w:rPr>
            </w:pPr>
          </w:p>
        </w:tc>
        <w:tc>
          <w:tcPr>
            <w:tcW w:w="3969" w:type="dxa"/>
            <w:gridSpan w:val="2"/>
          </w:tcPr>
          <w:p w14:paraId="52B6AC54" w14:textId="77777777" w:rsidR="00B34305" w:rsidRPr="00E478AD" w:rsidRDefault="00B34305" w:rsidP="00BC021D">
            <w:pPr>
              <w:spacing w:after="0" w:line="240" w:lineRule="auto"/>
              <w:jc w:val="center"/>
              <w:rPr>
                <w:rFonts w:ascii="Times New Roman" w:eastAsia="Times New Roman" w:hAnsi="Times New Roman" w:cs="Times New Roman"/>
                <w:b/>
                <w:bCs/>
                <w:sz w:val="20"/>
                <w:szCs w:val="20"/>
                <w:lang w:eastAsia="ru-RU"/>
              </w:rPr>
            </w:pPr>
            <w:r w:rsidRPr="00E478AD">
              <w:rPr>
                <w:rFonts w:ascii="Times New Roman" w:eastAsia="Times New Roman" w:hAnsi="Times New Roman" w:cs="Times New Roman"/>
                <w:b/>
                <w:bCs/>
                <w:sz w:val="20"/>
                <w:szCs w:val="20"/>
                <w:lang w:eastAsia="ru-RU"/>
              </w:rPr>
              <w:t>Дебиторская задолженность</w:t>
            </w:r>
          </w:p>
          <w:p w14:paraId="44FDE3D0" w14:textId="77777777" w:rsidR="00B34305" w:rsidRPr="00E478AD" w:rsidRDefault="00B34305" w:rsidP="00BC021D">
            <w:pPr>
              <w:spacing w:after="0" w:line="240" w:lineRule="auto"/>
              <w:jc w:val="center"/>
              <w:rPr>
                <w:rFonts w:ascii="Times New Roman" w:eastAsia="Times New Roman" w:hAnsi="Times New Roman" w:cs="Times New Roman"/>
                <w:b/>
                <w:bCs/>
                <w:sz w:val="20"/>
                <w:szCs w:val="20"/>
                <w:lang w:eastAsia="ru-RU"/>
              </w:rPr>
            </w:pPr>
            <w:r w:rsidRPr="00E478AD">
              <w:rPr>
                <w:rFonts w:ascii="Times New Roman" w:eastAsia="Times New Roman" w:hAnsi="Times New Roman" w:cs="Times New Roman"/>
                <w:b/>
                <w:bCs/>
                <w:sz w:val="20"/>
                <w:szCs w:val="20"/>
                <w:lang w:eastAsia="ru-RU"/>
              </w:rPr>
              <w:t>(тыс. руб)</w:t>
            </w:r>
          </w:p>
        </w:tc>
      </w:tr>
      <w:tr w:rsidR="00B34305" w:rsidRPr="00E478AD" w14:paraId="39588DA9" w14:textId="77777777" w:rsidTr="00BC021D">
        <w:trPr>
          <w:trHeight w:val="283"/>
        </w:trPr>
        <w:tc>
          <w:tcPr>
            <w:tcW w:w="6062" w:type="dxa"/>
            <w:vMerge/>
          </w:tcPr>
          <w:p w14:paraId="7C3C27C9" w14:textId="77777777" w:rsidR="00B34305" w:rsidRPr="00E478AD" w:rsidRDefault="00B34305" w:rsidP="00BC021D">
            <w:pPr>
              <w:spacing w:after="0" w:line="240" w:lineRule="auto"/>
              <w:jc w:val="both"/>
              <w:rPr>
                <w:rFonts w:ascii="Times New Roman" w:eastAsia="Times New Roman" w:hAnsi="Times New Roman" w:cs="Times New Roman"/>
                <w:b/>
                <w:bCs/>
                <w:sz w:val="20"/>
                <w:szCs w:val="20"/>
                <w:lang w:eastAsia="ru-RU"/>
              </w:rPr>
            </w:pPr>
          </w:p>
        </w:tc>
        <w:tc>
          <w:tcPr>
            <w:tcW w:w="1984" w:type="dxa"/>
          </w:tcPr>
          <w:p w14:paraId="2ACF3A44" w14:textId="77777777" w:rsidR="00B34305" w:rsidRPr="00E478AD" w:rsidRDefault="00B34305" w:rsidP="00BC021D">
            <w:pPr>
              <w:spacing w:after="0" w:line="240" w:lineRule="auto"/>
              <w:jc w:val="center"/>
              <w:rPr>
                <w:rFonts w:ascii="Times New Roman" w:eastAsia="Times New Roman" w:hAnsi="Times New Roman" w:cs="Times New Roman"/>
                <w:b/>
                <w:bCs/>
                <w:sz w:val="20"/>
                <w:szCs w:val="20"/>
                <w:lang w:eastAsia="ru-RU"/>
              </w:rPr>
            </w:pPr>
            <w:r w:rsidRPr="00E478AD">
              <w:rPr>
                <w:rFonts w:ascii="Times New Roman" w:eastAsia="Times New Roman" w:hAnsi="Times New Roman" w:cs="Times New Roman"/>
                <w:b/>
                <w:bCs/>
                <w:sz w:val="20"/>
                <w:szCs w:val="20"/>
                <w:lang w:eastAsia="ru-RU"/>
              </w:rPr>
              <w:t xml:space="preserve"> Факт 2023г.</w:t>
            </w:r>
          </w:p>
        </w:tc>
        <w:tc>
          <w:tcPr>
            <w:tcW w:w="1985" w:type="dxa"/>
          </w:tcPr>
          <w:p w14:paraId="6AFAFA13" w14:textId="77777777" w:rsidR="00B34305" w:rsidRPr="00E478AD" w:rsidRDefault="00B34305" w:rsidP="00BC021D">
            <w:pPr>
              <w:spacing w:after="0" w:line="240" w:lineRule="auto"/>
              <w:jc w:val="center"/>
              <w:rPr>
                <w:rFonts w:ascii="Times New Roman" w:eastAsia="Times New Roman" w:hAnsi="Times New Roman" w:cs="Times New Roman"/>
                <w:b/>
                <w:bCs/>
                <w:sz w:val="20"/>
                <w:szCs w:val="20"/>
                <w:lang w:eastAsia="ru-RU"/>
              </w:rPr>
            </w:pPr>
            <w:r w:rsidRPr="00E478AD">
              <w:rPr>
                <w:rFonts w:ascii="Times New Roman" w:eastAsia="Times New Roman" w:hAnsi="Times New Roman" w:cs="Times New Roman"/>
                <w:b/>
                <w:bCs/>
                <w:sz w:val="20"/>
                <w:szCs w:val="20"/>
                <w:lang w:eastAsia="ru-RU"/>
              </w:rPr>
              <w:t>Факт 2024г.</w:t>
            </w:r>
          </w:p>
        </w:tc>
      </w:tr>
      <w:tr w:rsidR="00B34305" w:rsidRPr="00E478AD" w14:paraId="711DDD21" w14:textId="77777777" w:rsidTr="00BC021D">
        <w:trPr>
          <w:trHeight w:val="94"/>
        </w:trPr>
        <w:tc>
          <w:tcPr>
            <w:tcW w:w="6062" w:type="dxa"/>
          </w:tcPr>
          <w:p w14:paraId="153F4F75" w14:textId="77777777" w:rsidR="00B34305" w:rsidRPr="00E478AD" w:rsidRDefault="00B34305" w:rsidP="00BC021D">
            <w:pPr>
              <w:spacing w:after="0" w:line="240" w:lineRule="auto"/>
              <w:jc w:val="both"/>
              <w:rPr>
                <w:rFonts w:ascii="Times New Roman" w:eastAsia="Times New Roman" w:hAnsi="Times New Roman" w:cs="Times New Roman"/>
                <w:b/>
                <w:sz w:val="20"/>
                <w:szCs w:val="20"/>
                <w:lang w:eastAsia="ru-RU"/>
              </w:rPr>
            </w:pPr>
            <w:r w:rsidRPr="00E478AD">
              <w:rPr>
                <w:rFonts w:ascii="Times New Roman" w:eastAsia="Times New Roman" w:hAnsi="Times New Roman" w:cs="Times New Roman"/>
                <w:b/>
                <w:sz w:val="20"/>
                <w:szCs w:val="20"/>
                <w:lang w:eastAsia="ru-RU"/>
              </w:rPr>
              <w:t xml:space="preserve">Всего, в том числе </w:t>
            </w:r>
          </w:p>
        </w:tc>
        <w:tc>
          <w:tcPr>
            <w:tcW w:w="1984" w:type="dxa"/>
          </w:tcPr>
          <w:p w14:paraId="38D804C9" w14:textId="77777777" w:rsidR="00B34305" w:rsidRPr="00E478AD" w:rsidRDefault="00B34305" w:rsidP="00BC021D">
            <w:pPr>
              <w:spacing w:after="0" w:line="240" w:lineRule="auto"/>
              <w:jc w:val="center"/>
              <w:rPr>
                <w:rFonts w:ascii="Times New Roman" w:eastAsia="Times New Roman" w:hAnsi="Times New Roman" w:cs="Times New Roman"/>
                <w:b/>
                <w:sz w:val="20"/>
                <w:szCs w:val="20"/>
                <w:lang w:val="en-US" w:eastAsia="ru-RU"/>
              </w:rPr>
            </w:pPr>
            <w:r w:rsidRPr="00E478AD">
              <w:rPr>
                <w:rFonts w:ascii="Times New Roman" w:eastAsia="Times New Roman" w:hAnsi="Times New Roman" w:cs="Times New Roman"/>
                <w:b/>
                <w:sz w:val="20"/>
                <w:szCs w:val="20"/>
                <w:lang w:val="en-US" w:eastAsia="ru-RU"/>
              </w:rPr>
              <w:t>2815,5</w:t>
            </w:r>
          </w:p>
        </w:tc>
        <w:tc>
          <w:tcPr>
            <w:tcW w:w="1985" w:type="dxa"/>
            <w:shd w:val="clear" w:color="auto" w:fill="auto"/>
          </w:tcPr>
          <w:p w14:paraId="523C5F39" w14:textId="77777777" w:rsidR="00B34305" w:rsidRPr="00E478AD" w:rsidRDefault="00B34305" w:rsidP="00BC021D">
            <w:pPr>
              <w:spacing w:after="0" w:line="240" w:lineRule="auto"/>
              <w:jc w:val="center"/>
              <w:rPr>
                <w:rFonts w:ascii="Times New Roman" w:eastAsia="Times New Roman" w:hAnsi="Times New Roman" w:cs="Times New Roman"/>
                <w:b/>
                <w:sz w:val="20"/>
                <w:szCs w:val="20"/>
                <w:lang w:val="en-US" w:eastAsia="ru-RU"/>
              </w:rPr>
            </w:pPr>
            <w:r w:rsidRPr="00E478AD">
              <w:rPr>
                <w:rFonts w:ascii="Times New Roman" w:eastAsia="Times New Roman" w:hAnsi="Times New Roman" w:cs="Times New Roman"/>
                <w:b/>
                <w:sz w:val="20"/>
                <w:szCs w:val="20"/>
                <w:lang w:val="en-US" w:eastAsia="ru-RU"/>
              </w:rPr>
              <w:t>2739,4</w:t>
            </w:r>
          </w:p>
        </w:tc>
      </w:tr>
      <w:tr w:rsidR="00B34305" w:rsidRPr="00E478AD" w14:paraId="2E592599" w14:textId="77777777" w:rsidTr="00BC021D">
        <w:trPr>
          <w:trHeight w:val="270"/>
        </w:trPr>
        <w:tc>
          <w:tcPr>
            <w:tcW w:w="6062" w:type="dxa"/>
          </w:tcPr>
          <w:p w14:paraId="21B92982" w14:textId="77777777" w:rsidR="00B34305" w:rsidRPr="00E478AD" w:rsidRDefault="00B34305" w:rsidP="00BC021D">
            <w:pPr>
              <w:spacing w:after="0" w:line="240" w:lineRule="auto"/>
              <w:jc w:val="both"/>
              <w:rPr>
                <w:rFonts w:ascii="Times New Roman" w:eastAsia="Times New Roman" w:hAnsi="Times New Roman" w:cs="Times New Roman"/>
                <w:sz w:val="20"/>
                <w:szCs w:val="20"/>
                <w:lang w:eastAsia="ru-RU"/>
              </w:rPr>
            </w:pPr>
            <w:r w:rsidRPr="00E478AD">
              <w:rPr>
                <w:rFonts w:ascii="Times New Roman" w:eastAsia="Times New Roman" w:hAnsi="Times New Roman" w:cs="Times New Roman"/>
                <w:sz w:val="20"/>
                <w:szCs w:val="20"/>
                <w:lang w:eastAsia="ru-RU"/>
              </w:rPr>
              <w:t>Организации</w:t>
            </w:r>
          </w:p>
        </w:tc>
        <w:tc>
          <w:tcPr>
            <w:tcW w:w="1984" w:type="dxa"/>
          </w:tcPr>
          <w:p w14:paraId="577A3711" w14:textId="77777777" w:rsidR="00B34305" w:rsidRPr="00E478AD" w:rsidRDefault="00B34305" w:rsidP="00BC021D">
            <w:pPr>
              <w:spacing w:after="0" w:line="240" w:lineRule="auto"/>
              <w:jc w:val="center"/>
              <w:rPr>
                <w:rFonts w:ascii="Times New Roman" w:eastAsia="Times New Roman" w:hAnsi="Times New Roman" w:cs="Times New Roman"/>
                <w:sz w:val="20"/>
                <w:szCs w:val="20"/>
                <w:lang w:val="en-US" w:eastAsia="ru-RU"/>
              </w:rPr>
            </w:pPr>
            <w:r w:rsidRPr="00E478AD">
              <w:rPr>
                <w:rFonts w:ascii="Times New Roman" w:eastAsia="Times New Roman" w:hAnsi="Times New Roman" w:cs="Times New Roman"/>
                <w:sz w:val="20"/>
                <w:szCs w:val="20"/>
                <w:lang w:val="en-US" w:eastAsia="ru-RU"/>
              </w:rPr>
              <w:t>79,3</w:t>
            </w:r>
          </w:p>
        </w:tc>
        <w:tc>
          <w:tcPr>
            <w:tcW w:w="1985" w:type="dxa"/>
            <w:shd w:val="clear" w:color="auto" w:fill="auto"/>
          </w:tcPr>
          <w:p w14:paraId="069F7506" w14:textId="77777777" w:rsidR="00B34305" w:rsidRPr="00E478AD" w:rsidRDefault="00B34305" w:rsidP="00BC021D">
            <w:pPr>
              <w:spacing w:after="0" w:line="240" w:lineRule="auto"/>
              <w:jc w:val="center"/>
              <w:rPr>
                <w:rFonts w:ascii="Times New Roman" w:eastAsia="Times New Roman" w:hAnsi="Times New Roman" w:cs="Times New Roman"/>
                <w:sz w:val="20"/>
                <w:szCs w:val="20"/>
                <w:lang w:val="en-US" w:eastAsia="ru-RU"/>
              </w:rPr>
            </w:pPr>
            <w:r w:rsidRPr="00E478AD">
              <w:rPr>
                <w:rFonts w:ascii="Times New Roman" w:eastAsia="Times New Roman" w:hAnsi="Times New Roman" w:cs="Times New Roman"/>
                <w:sz w:val="20"/>
                <w:szCs w:val="20"/>
                <w:lang w:val="en-US" w:eastAsia="ru-RU"/>
              </w:rPr>
              <w:t>42,4</w:t>
            </w:r>
          </w:p>
        </w:tc>
      </w:tr>
      <w:tr w:rsidR="00B34305" w:rsidRPr="00E478AD" w14:paraId="01877DBB" w14:textId="77777777" w:rsidTr="00BC021D">
        <w:tc>
          <w:tcPr>
            <w:tcW w:w="6062" w:type="dxa"/>
          </w:tcPr>
          <w:p w14:paraId="2D041DD3" w14:textId="77777777" w:rsidR="00B34305" w:rsidRPr="00E478AD" w:rsidRDefault="00B34305" w:rsidP="00BC021D">
            <w:pPr>
              <w:spacing w:after="0" w:line="240" w:lineRule="auto"/>
              <w:jc w:val="both"/>
              <w:rPr>
                <w:rFonts w:ascii="Times New Roman" w:eastAsia="Times New Roman" w:hAnsi="Times New Roman" w:cs="Times New Roman"/>
                <w:sz w:val="20"/>
                <w:szCs w:val="20"/>
                <w:lang w:eastAsia="ru-RU"/>
              </w:rPr>
            </w:pPr>
            <w:r w:rsidRPr="00E478AD">
              <w:rPr>
                <w:rFonts w:ascii="Times New Roman" w:eastAsia="Times New Roman" w:hAnsi="Times New Roman" w:cs="Times New Roman"/>
                <w:sz w:val="20"/>
                <w:szCs w:val="20"/>
                <w:lang w:eastAsia="ru-RU"/>
              </w:rPr>
              <w:t>Население по оплате жилищно – коммунальных услуг</w:t>
            </w:r>
          </w:p>
        </w:tc>
        <w:tc>
          <w:tcPr>
            <w:tcW w:w="1984" w:type="dxa"/>
          </w:tcPr>
          <w:p w14:paraId="11F8E6D2" w14:textId="77777777" w:rsidR="00B34305" w:rsidRPr="00E478AD" w:rsidRDefault="00B34305" w:rsidP="00BC021D">
            <w:pPr>
              <w:spacing w:after="0" w:line="240" w:lineRule="auto"/>
              <w:jc w:val="center"/>
              <w:rPr>
                <w:rFonts w:ascii="Times New Roman" w:eastAsia="Times New Roman" w:hAnsi="Times New Roman" w:cs="Times New Roman"/>
                <w:sz w:val="20"/>
                <w:szCs w:val="20"/>
                <w:lang w:val="en-US" w:eastAsia="ru-RU"/>
              </w:rPr>
            </w:pPr>
            <w:r w:rsidRPr="00E478AD">
              <w:rPr>
                <w:rFonts w:ascii="Times New Roman" w:eastAsia="Times New Roman" w:hAnsi="Times New Roman" w:cs="Times New Roman"/>
                <w:sz w:val="20"/>
                <w:szCs w:val="20"/>
                <w:lang w:val="en-US" w:eastAsia="ru-RU"/>
              </w:rPr>
              <w:t>2736,2</w:t>
            </w:r>
          </w:p>
        </w:tc>
        <w:tc>
          <w:tcPr>
            <w:tcW w:w="1985" w:type="dxa"/>
            <w:shd w:val="clear" w:color="auto" w:fill="auto"/>
          </w:tcPr>
          <w:p w14:paraId="14BBBE7D" w14:textId="77777777" w:rsidR="00B34305" w:rsidRPr="00E478AD" w:rsidRDefault="00B34305" w:rsidP="00BC021D">
            <w:pPr>
              <w:spacing w:after="0" w:line="240" w:lineRule="auto"/>
              <w:jc w:val="center"/>
              <w:rPr>
                <w:rFonts w:ascii="Times New Roman" w:eastAsia="Times New Roman" w:hAnsi="Times New Roman" w:cs="Times New Roman"/>
                <w:sz w:val="20"/>
                <w:szCs w:val="20"/>
                <w:lang w:val="en-US" w:eastAsia="ru-RU"/>
              </w:rPr>
            </w:pPr>
            <w:r w:rsidRPr="00E478AD">
              <w:rPr>
                <w:rFonts w:ascii="Times New Roman" w:eastAsia="Times New Roman" w:hAnsi="Times New Roman" w:cs="Times New Roman"/>
                <w:sz w:val="20"/>
                <w:szCs w:val="20"/>
                <w:lang w:val="en-US" w:eastAsia="ru-RU"/>
              </w:rPr>
              <w:t>2697,0</w:t>
            </w:r>
          </w:p>
        </w:tc>
      </w:tr>
    </w:tbl>
    <w:p w14:paraId="45EF2AE0" w14:textId="77777777" w:rsidR="00B34305" w:rsidRPr="00E478AD" w:rsidRDefault="00B34305" w:rsidP="00BC021D">
      <w:pPr>
        <w:tabs>
          <w:tab w:val="left" w:pos="8640"/>
        </w:tabs>
        <w:spacing w:after="0" w:line="240" w:lineRule="auto"/>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4"/>
          <w:szCs w:val="24"/>
          <w:lang w:eastAsia="ru-RU"/>
        </w:rPr>
        <w:t xml:space="preserve"> </w:t>
      </w:r>
      <w:r w:rsidRPr="00BC021D">
        <w:rPr>
          <w:rFonts w:ascii="Times New Roman" w:eastAsia="Times New Roman" w:hAnsi="Times New Roman" w:cs="Times New Roman"/>
          <w:sz w:val="28"/>
          <w:szCs w:val="28"/>
          <w:lang w:eastAsia="ru-RU"/>
        </w:rPr>
        <w:t xml:space="preserve">               </w:t>
      </w:r>
      <w:r w:rsidRPr="00E478AD">
        <w:rPr>
          <w:rFonts w:ascii="Times New Roman" w:eastAsia="Times New Roman" w:hAnsi="Times New Roman" w:cs="Times New Roman"/>
          <w:sz w:val="24"/>
          <w:szCs w:val="24"/>
          <w:lang w:eastAsia="ru-RU"/>
        </w:rPr>
        <w:t>Сумма кредиторской задолженности составила – 8344,2 тыс. руб.  Сложилась в основном  за счет задолженности по оплате за электроэнергию.</w:t>
      </w:r>
    </w:p>
    <w:p w14:paraId="034CB935" w14:textId="77777777" w:rsidR="00B34305" w:rsidRPr="00E478AD" w:rsidRDefault="00B34305" w:rsidP="00BC021D">
      <w:pPr>
        <w:spacing w:after="0" w:line="240" w:lineRule="auto"/>
        <w:jc w:val="right"/>
        <w:rPr>
          <w:rFonts w:ascii="Times New Roman" w:eastAsia="Times New Roman" w:hAnsi="Times New Roman" w:cs="Times New Roman"/>
          <w:b/>
          <w:sz w:val="24"/>
          <w:szCs w:val="24"/>
          <w:lang w:eastAsia="ru-RU"/>
        </w:rPr>
      </w:pPr>
      <w:r w:rsidRPr="00E478AD">
        <w:rPr>
          <w:rFonts w:ascii="Times New Roman" w:eastAsia="Times New Roman" w:hAnsi="Times New Roman" w:cs="Times New Roman"/>
          <w:b/>
          <w:sz w:val="24"/>
          <w:szCs w:val="24"/>
          <w:lang w:eastAsia="ru-RU"/>
        </w:rPr>
        <w:t>Таблица № 4</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984"/>
        <w:gridCol w:w="1985"/>
      </w:tblGrid>
      <w:tr w:rsidR="00B34305" w:rsidRPr="00BC021D" w14:paraId="1E1C1665" w14:textId="77777777" w:rsidTr="00BC021D">
        <w:tc>
          <w:tcPr>
            <w:tcW w:w="6062" w:type="dxa"/>
            <w:vMerge w:val="restart"/>
          </w:tcPr>
          <w:p w14:paraId="3169DF6D" w14:textId="77777777" w:rsidR="00B34305" w:rsidRPr="00BC021D" w:rsidRDefault="00B34305" w:rsidP="00BC021D">
            <w:pPr>
              <w:spacing w:after="0" w:line="240" w:lineRule="auto"/>
              <w:jc w:val="both"/>
              <w:rPr>
                <w:rFonts w:ascii="Times New Roman" w:eastAsia="Times New Roman" w:hAnsi="Times New Roman" w:cs="Times New Roman"/>
                <w:b/>
                <w:bCs/>
                <w:sz w:val="20"/>
                <w:szCs w:val="20"/>
                <w:lang w:eastAsia="ru-RU"/>
              </w:rPr>
            </w:pPr>
          </w:p>
        </w:tc>
        <w:tc>
          <w:tcPr>
            <w:tcW w:w="3969" w:type="dxa"/>
            <w:gridSpan w:val="2"/>
          </w:tcPr>
          <w:p w14:paraId="45AD22C7" w14:textId="77777777" w:rsidR="00B34305" w:rsidRPr="00BC021D" w:rsidRDefault="00B34305" w:rsidP="00BC021D">
            <w:pPr>
              <w:spacing w:after="0" w:line="240" w:lineRule="auto"/>
              <w:jc w:val="center"/>
              <w:rPr>
                <w:rFonts w:ascii="Times New Roman" w:eastAsia="Times New Roman" w:hAnsi="Times New Roman" w:cs="Times New Roman"/>
                <w:b/>
                <w:bCs/>
                <w:sz w:val="20"/>
                <w:szCs w:val="20"/>
                <w:lang w:eastAsia="ru-RU"/>
              </w:rPr>
            </w:pPr>
            <w:r w:rsidRPr="00BC021D">
              <w:rPr>
                <w:rFonts w:ascii="Times New Roman" w:eastAsia="Times New Roman" w:hAnsi="Times New Roman" w:cs="Times New Roman"/>
                <w:b/>
                <w:bCs/>
                <w:sz w:val="20"/>
                <w:szCs w:val="20"/>
                <w:lang w:eastAsia="ru-RU"/>
              </w:rPr>
              <w:t>Кредиторская задолженность, тыс. руб.</w:t>
            </w:r>
          </w:p>
        </w:tc>
      </w:tr>
      <w:tr w:rsidR="00B34305" w:rsidRPr="00BC021D" w14:paraId="1F438D88" w14:textId="77777777" w:rsidTr="00BC021D">
        <w:tc>
          <w:tcPr>
            <w:tcW w:w="6062" w:type="dxa"/>
            <w:vMerge/>
          </w:tcPr>
          <w:p w14:paraId="3693DBF6" w14:textId="77777777" w:rsidR="00B34305" w:rsidRPr="00BC021D" w:rsidRDefault="00B34305" w:rsidP="00BC021D">
            <w:pPr>
              <w:spacing w:after="0" w:line="240" w:lineRule="auto"/>
              <w:jc w:val="both"/>
              <w:rPr>
                <w:rFonts w:ascii="Times New Roman" w:eastAsia="Times New Roman" w:hAnsi="Times New Roman" w:cs="Times New Roman"/>
                <w:b/>
                <w:sz w:val="20"/>
                <w:szCs w:val="20"/>
                <w:lang w:eastAsia="ru-RU"/>
              </w:rPr>
            </w:pPr>
          </w:p>
        </w:tc>
        <w:tc>
          <w:tcPr>
            <w:tcW w:w="1984" w:type="dxa"/>
          </w:tcPr>
          <w:p w14:paraId="616A39D7" w14:textId="77777777" w:rsidR="00B34305" w:rsidRPr="00BC021D" w:rsidRDefault="00B34305" w:rsidP="00BC021D">
            <w:pPr>
              <w:spacing w:after="0" w:line="240" w:lineRule="auto"/>
              <w:jc w:val="center"/>
              <w:rPr>
                <w:rFonts w:ascii="Times New Roman" w:eastAsia="Times New Roman" w:hAnsi="Times New Roman" w:cs="Times New Roman"/>
                <w:b/>
                <w:bCs/>
                <w:sz w:val="20"/>
                <w:szCs w:val="20"/>
                <w:lang w:eastAsia="ru-RU"/>
              </w:rPr>
            </w:pPr>
            <w:r w:rsidRPr="00BC021D">
              <w:rPr>
                <w:rFonts w:ascii="Times New Roman" w:eastAsia="Times New Roman" w:hAnsi="Times New Roman" w:cs="Times New Roman"/>
                <w:b/>
                <w:bCs/>
                <w:sz w:val="20"/>
                <w:szCs w:val="20"/>
                <w:lang w:eastAsia="ru-RU"/>
              </w:rPr>
              <w:t xml:space="preserve"> Факт 2023г.</w:t>
            </w:r>
          </w:p>
        </w:tc>
        <w:tc>
          <w:tcPr>
            <w:tcW w:w="1985" w:type="dxa"/>
          </w:tcPr>
          <w:p w14:paraId="4339E644" w14:textId="77777777" w:rsidR="00B34305" w:rsidRPr="00BC021D" w:rsidRDefault="00B34305" w:rsidP="00BC021D">
            <w:pPr>
              <w:spacing w:after="0" w:line="240" w:lineRule="auto"/>
              <w:jc w:val="center"/>
              <w:rPr>
                <w:rFonts w:ascii="Times New Roman" w:eastAsia="Times New Roman" w:hAnsi="Times New Roman" w:cs="Times New Roman"/>
                <w:b/>
                <w:bCs/>
                <w:sz w:val="20"/>
                <w:szCs w:val="20"/>
                <w:lang w:eastAsia="ru-RU"/>
              </w:rPr>
            </w:pPr>
            <w:r w:rsidRPr="00BC021D">
              <w:rPr>
                <w:rFonts w:ascii="Times New Roman" w:eastAsia="Times New Roman" w:hAnsi="Times New Roman" w:cs="Times New Roman"/>
                <w:b/>
                <w:bCs/>
                <w:sz w:val="20"/>
                <w:szCs w:val="20"/>
                <w:lang w:eastAsia="ru-RU"/>
              </w:rPr>
              <w:t>Факт 2024г.</w:t>
            </w:r>
          </w:p>
        </w:tc>
      </w:tr>
      <w:tr w:rsidR="00B34305" w:rsidRPr="00BC021D" w14:paraId="696DD9C0" w14:textId="77777777" w:rsidTr="00BC021D">
        <w:tc>
          <w:tcPr>
            <w:tcW w:w="6062" w:type="dxa"/>
          </w:tcPr>
          <w:p w14:paraId="7D99512D" w14:textId="77777777" w:rsidR="00B34305" w:rsidRPr="00BC021D" w:rsidRDefault="00B34305" w:rsidP="00BC021D">
            <w:pPr>
              <w:spacing w:after="0" w:line="240" w:lineRule="auto"/>
              <w:jc w:val="both"/>
              <w:rPr>
                <w:rFonts w:ascii="Times New Roman" w:eastAsia="Times New Roman" w:hAnsi="Times New Roman" w:cs="Times New Roman"/>
                <w:b/>
                <w:sz w:val="20"/>
                <w:szCs w:val="20"/>
                <w:lang w:eastAsia="ru-RU"/>
              </w:rPr>
            </w:pPr>
            <w:r w:rsidRPr="00BC021D">
              <w:rPr>
                <w:rFonts w:ascii="Times New Roman" w:eastAsia="Times New Roman" w:hAnsi="Times New Roman" w:cs="Times New Roman"/>
                <w:b/>
                <w:sz w:val="20"/>
                <w:szCs w:val="20"/>
                <w:lang w:eastAsia="ru-RU"/>
              </w:rPr>
              <w:t>Всего, в том числе:</w:t>
            </w:r>
          </w:p>
        </w:tc>
        <w:tc>
          <w:tcPr>
            <w:tcW w:w="1984" w:type="dxa"/>
          </w:tcPr>
          <w:p w14:paraId="7DCC2314"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val="en-US" w:eastAsia="ru-RU"/>
              </w:rPr>
            </w:pPr>
            <w:r w:rsidRPr="00BC021D">
              <w:rPr>
                <w:rFonts w:ascii="Times New Roman" w:eastAsia="Times New Roman" w:hAnsi="Times New Roman" w:cs="Times New Roman"/>
                <w:b/>
                <w:sz w:val="20"/>
                <w:szCs w:val="20"/>
                <w:lang w:val="en-US" w:eastAsia="ru-RU"/>
              </w:rPr>
              <w:t>9509,8</w:t>
            </w:r>
          </w:p>
        </w:tc>
        <w:tc>
          <w:tcPr>
            <w:tcW w:w="1985" w:type="dxa"/>
          </w:tcPr>
          <w:p w14:paraId="1B6AC0A9" w14:textId="77777777" w:rsidR="00B34305" w:rsidRPr="00BC021D" w:rsidRDefault="00B34305" w:rsidP="00BC021D">
            <w:pPr>
              <w:spacing w:after="0" w:line="240" w:lineRule="auto"/>
              <w:jc w:val="center"/>
              <w:rPr>
                <w:rFonts w:ascii="Times New Roman" w:eastAsia="Times New Roman" w:hAnsi="Times New Roman" w:cs="Times New Roman"/>
                <w:b/>
                <w:sz w:val="20"/>
                <w:szCs w:val="20"/>
                <w:lang w:val="en-US" w:eastAsia="ru-RU"/>
              </w:rPr>
            </w:pPr>
            <w:r w:rsidRPr="00BC021D">
              <w:rPr>
                <w:rFonts w:ascii="Times New Roman" w:eastAsia="Times New Roman" w:hAnsi="Times New Roman" w:cs="Times New Roman"/>
                <w:b/>
                <w:sz w:val="20"/>
                <w:szCs w:val="20"/>
                <w:lang w:val="en-US" w:eastAsia="ru-RU"/>
              </w:rPr>
              <w:t>8344,2</w:t>
            </w:r>
          </w:p>
        </w:tc>
      </w:tr>
      <w:tr w:rsidR="00B34305" w:rsidRPr="00BC021D" w14:paraId="17AB64BF" w14:textId="77777777" w:rsidTr="00BC021D">
        <w:tc>
          <w:tcPr>
            <w:tcW w:w="6062" w:type="dxa"/>
          </w:tcPr>
          <w:p w14:paraId="36478A18" w14:textId="77777777" w:rsidR="00B34305" w:rsidRPr="00BC021D" w:rsidRDefault="00B34305" w:rsidP="00BC021D">
            <w:pPr>
              <w:spacing w:after="0" w:line="240" w:lineRule="auto"/>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 xml:space="preserve">- поставщики </w:t>
            </w:r>
          </w:p>
        </w:tc>
        <w:tc>
          <w:tcPr>
            <w:tcW w:w="1984" w:type="dxa"/>
          </w:tcPr>
          <w:p w14:paraId="71899168"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val="en-US" w:eastAsia="ru-RU"/>
              </w:rPr>
            </w:pPr>
            <w:r w:rsidRPr="00BC021D">
              <w:rPr>
                <w:rFonts w:ascii="Times New Roman" w:eastAsia="Times New Roman" w:hAnsi="Times New Roman" w:cs="Times New Roman"/>
                <w:sz w:val="20"/>
                <w:szCs w:val="20"/>
                <w:lang w:val="en-US" w:eastAsia="ru-RU"/>
              </w:rPr>
              <w:t>9047,0</w:t>
            </w:r>
          </w:p>
        </w:tc>
        <w:tc>
          <w:tcPr>
            <w:tcW w:w="1985" w:type="dxa"/>
          </w:tcPr>
          <w:p w14:paraId="459C490D"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val="en-US" w:eastAsia="ru-RU"/>
              </w:rPr>
            </w:pPr>
            <w:r w:rsidRPr="00BC021D">
              <w:rPr>
                <w:rFonts w:ascii="Times New Roman" w:eastAsia="Times New Roman" w:hAnsi="Times New Roman" w:cs="Times New Roman"/>
                <w:sz w:val="20"/>
                <w:szCs w:val="20"/>
                <w:lang w:val="en-US" w:eastAsia="ru-RU"/>
              </w:rPr>
              <w:t>7957,0</w:t>
            </w:r>
          </w:p>
        </w:tc>
      </w:tr>
      <w:tr w:rsidR="00B34305" w:rsidRPr="00BC021D" w14:paraId="7BDA33B8" w14:textId="77777777" w:rsidTr="00BC021D">
        <w:tc>
          <w:tcPr>
            <w:tcW w:w="6062" w:type="dxa"/>
          </w:tcPr>
          <w:p w14:paraId="2544B1E1" w14:textId="77777777" w:rsidR="00B34305" w:rsidRPr="00BC021D" w:rsidRDefault="00B34305" w:rsidP="00BC021D">
            <w:pPr>
              <w:spacing w:after="0" w:line="240" w:lineRule="auto"/>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 xml:space="preserve">-заработной плате  </w:t>
            </w:r>
          </w:p>
        </w:tc>
        <w:tc>
          <w:tcPr>
            <w:tcW w:w="1984" w:type="dxa"/>
          </w:tcPr>
          <w:p w14:paraId="5768CAF2"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val="en-US" w:eastAsia="ru-RU"/>
              </w:rPr>
            </w:pPr>
            <w:r w:rsidRPr="00BC021D">
              <w:rPr>
                <w:rFonts w:ascii="Times New Roman" w:eastAsia="Times New Roman" w:hAnsi="Times New Roman" w:cs="Times New Roman"/>
                <w:sz w:val="20"/>
                <w:szCs w:val="20"/>
                <w:lang w:val="en-US" w:eastAsia="ru-RU"/>
              </w:rPr>
              <w:t>-</w:t>
            </w:r>
          </w:p>
        </w:tc>
        <w:tc>
          <w:tcPr>
            <w:tcW w:w="1985" w:type="dxa"/>
          </w:tcPr>
          <w:p w14:paraId="6A3E8752"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val="en-US" w:eastAsia="ru-RU"/>
              </w:rPr>
            </w:pPr>
            <w:r w:rsidRPr="00BC021D">
              <w:rPr>
                <w:rFonts w:ascii="Times New Roman" w:eastAsia="Times New Roman" w:hAnsi="Times New Roman" w:cs="Times New Roman"/>
                <w:sz w:val="20"/>
                <w:szCs w:val="20"/>
                <w:lang w:val="en-US" w:eastAsia="ru-RU"/>
              </w:rPr>
              <w:t>-</w:t>
            </w:r>
          </w:p>
        </w:tc>
      </w:tr>
      <w:tr w:rsidR="00B34305" w:rsidRPr="00BC021D" w14:paraId="62200FE2" w14:textId="77777777" w:rsidTr="00BC021D">
        <w:tc>
          <w:tcPr>
            <w:tcW w:w="6062" w:type="dxa"/>
          </w:tcPr>
          <w:p w14:paraId="7CFF1F5D" w14:textId="77777777" w:rsidR="00B34305" w:rsidRPr="00BC021D" w:rsidRDefault="00B34305" w:rsidP="00BC021D">
            <w:pPr>
              <w:spacing w:after="0" w:line="240" w:lineRule="auto"/>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-внебюджетные фонды</w:t>
            </w:r>
          </w:p>
        </w:tc>
        <w:tc>
          <w:tcPr>
            <w:tcW w:w="1984" w:type="dxa"/>
          </w:tcPr>
          <w:p w14:paraId="626326FF"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val="en-US" w:eastAsia="ru-RU"/>
              </w:rPr>
            </w:pPr>
            <w:r w:rsidRPr="00BC021D">
              <w:rPr>
                <w:rFonts w:ascii="Times New Roman" w:eastAsia="Times New Roman" w:hAnsi="Times New Roman" w:cs="Times New Roman"/>
                <w:sz w:val="20"/>
                <w:szCs w:val="20"/>
                <w:lang w:val="en-US" w:eastAsia="ru-RU"/>
              </w:rPr>
              <w:t>336,3</w:t>
            </w:r>
          </w:p>
        </w:tc>
        <w:tc>
          <w:tcPr>
            <w:tcW w:w="1985" w:type="dxa"/>
          </w:tcPr>
          <w:p w14:paraId="10DBFA5A"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val="en-US" w:eastAsia="ru-RU"/>
              </w:rPr>
            </w:pPr>
            <w:r w:rsidRPr="00BC021D">
              <w:rPr>
                <w:rFonts w:ascii="Times New Roman" w:eastAsia="Times New Roman" w:hAnsi="Times New Roman" w:cs="Times New Roman"/>
                <w:sz w:val="20"/>
                <w:szCs w:val="20"/>
                <w:lang w:val="en-US" w:eastAsia="ru-RU"/>
              </w:rPr>
              <w:t>285,8</w:t>
            </w:r>
          </w:p>
        </w:tc>
      </w:tr>
      <w:tr w:rsidR="00B34305" w:rsidRPr="00BC021D" w14:paraId="55CFD426" w14:textId="77777777" w:rsidTr="00BC021D">
        <w:tc>
          <w:tcPr>
            <w:tcW w:w="6062" w:type="dxa"/>
          </w:tcPr>
          <w:p w14:paraId="030E2BFE" w14:textId="77777777" w:rsidR="00B34305" w:rsidRPr="00BC021D" w:rsidRDefault="00B34305" w:rsidP="00BC021D">
            <w:pPr>
              <w:spacing w:after="0" w:line="240" w:lineRule="auto"/>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 по налогам (НДФЛ, налоги)</w:t>
            </w:r>
          </w:p>
        </w:tc>
        <w:tc>
          <w:tcPr>
            <w:tcW w:w="1984" w:type="dxa"/>
          </w:tcPr>
          <w:p w14:paraId="51BA6F69"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val="en-US" w:eastAsia="ru-RU"/>
              </w:rPr>
            </w:pPr>
            <w:r w:rsidRPr="00BC021D">
              <w:rPr>
                <w:rFonts w:ascii="Times New Roman" w:eastAsia="Times New Roman" w:hAnsi="Times New Roman" w:cs="Times New Roman"/>
                <w:sz w:val="20"/>
                <w:szCs w:val="20"/>
                <w:lang w:val="en-US" w:eastAsia="ru-RU"/>
              </w:rPr>
              <w:t>126,5</w:t>
            </w:r>
          </w:p>
        </w:tc>
        <w:tc>
          <w:tcPr>
            <w:tcW w:w="1985" w:type="dxa"/>
          </w:tcPr>
          <w:p w14:paraId="7850FB91"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val="en-US" w:eastAsia="ru-RU"/>
              </w:rPr>
            </w:pPr>
            <w:r w:rsidRPr="00BC021D">
              <w:rPr>
                <w:rFonts w:ascii="Times New Roman" w:eastAsia="Times New Roman" w:hAnsi="Times New Roman" w:cs="Times New Roman"/>
                <w:sz w:val="20"/>
                <w:szCs w:val="20"/>
                <w:lang w:val="en-US" w:eastAsia="ru-RU"/>
              </w:rPr>
              <w:t>101,4</w:t>
            </w:r>
          </w:p>
        </w:tc>
      </w:tr>
      <w:tr w:rsidR="00B34305" w:rsidRPr="00BC021D" w14:paraId="1BE41D96" w14:textId="77777777" w:rsidTr="00BC021D">
        <w:tc>
          <w:tcPr>
            <w:tcW w:w="6062" w:type="dxa"/>
          </w:tcPr>
          <w:p w14:paraId="210A93FE" w14:textId="77777777" w:rsidR="00B34305" w:rsidRPr="00BC021D" w:rsidRDefault="00B34305" w:rsidP="00BC021D">
            <w:pPr>
              <w:spacing w:after="0" w:line="240" w:lineRule="auto"/>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 xml:space="preserve">- прочие </w:t>
            </w:r>
          </w:p>
        </w:tc>
        <w:tc>
          <w:tcPr>
            <w:tcW w:w="1984" w:type="dxa"/>
          </w:tcPr>
          <w:p w14:paraId="2DDC371D"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w:t>
            </w:r>
          </w:p>
        </w:tc>
        <w:tc>
          <w:tcPr>
            <w:tcW w:w="1985" w:type="dxa"/>
          </w:tcPr>
          <w:p w14:paraId="743B2415"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w:t>
            </w:r>
          </w:p>
        </w:tc>
      </w:tr>
    </w:tbl>
    <w:p w14:paraId="194FC2F6" w14:textId="77777777" w:rsidR="00B34305" w:rsidRPr="00E478AD" w:rsidRDefault="00B34305" w:rsidP="00BC021D">
      <w:pPr>
        <w:spacing w:after="0" w:line="240" w:lineRule="auto"/>
        <w:jc w:val="both"/>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8"/>
          <w:szCs w:val="28"/>
          <w:lang w:eastAsia="ru-RU"/>
        </w:rPr>
        <w:t xml:space="preserve">     </w:t>
      </w:r>
      <w:r w:rsidRPr="00E478AD">
        <w:rPr>
          <w:rFonts w:ascii="Times New Roman" w:eastAsia="Times New Roman" w:hAnsi="Times New Roman" w:cs="Times New Roman"/>
          <w:sz w:val="24"/>
          <w:szCs w:val="24"/>
          <w:lang w:eastAsia="ru-RU"/>
        </w:rPr>
        <w:t xml:space="preserve">По итогам хозяйственной деятельности предприятия  за  2024 год получен убыток в сумме – 7 558 008,91 тыс. руб. </w:t>
      </w:r>
    </w:p>
    <w:p w14:paraId="23F70513" w14:textId="77777777" w:rsidR="00B34305" w:rsidRPr="00BC021D" w:rsidRDefault="00B34305" w:rsidP="00BC021D">
      <w:pPr>
        <w:spacing w:after="0" w:line="240" w:lineRule="auto"/>
        <w:jc w:val="right"/>
        <w:rPr>
          <w:rFonts w:ascii="Times New Roman" w:eastAsia="Times New Roman" w:hAnsi="Times New Roman" w:cs="Times New Roman"/>
          <w:b/>
          <w:sz w:val="24"/>
          <w:szCs w:val="24"/>
          <w:lang w:eastAsia="ru-RU"/>
        </w:rPr>
      </w:pPr>
      <w:r w:rsidRPr="00BC021D">
        <w:rPr>
          <w:rFonts w:ascii="Times New Roman" w:eastAsia="Times New Roman" w:hAnsi="Times New Roman" w:cs="Times New Roman"/>
          <w:b/>
          <w:sz w:val="24"/>
          <w:szCs w:val="24"/>
          <w:lang w:eastAsia="ru-RU"/>
        </w:rPr>
        <w:t>Таблица № 5.</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743"/>
        <w:gridCol w:w="1897"/>
        <w:gridCol w:w="1899"/>
        <w:gridCol w:w="1989"/>
      </w:tblGrid>
      <w:tr w:rsidR="00B34305" w:rsidRPr="00BC021D" w14:paraId="04FC21BB" w14:textId="77777777" w:rsidTr="00E478AD">
        <w:trPr>
          <w:trHeight w:val="699"/>
        </w:trPr>
        <w:tc>
          <w:tcPr>
            <w:tcW w:w="421" w:type="dxa"/>
          </w:tcPr>
          <w:p w14:paraId="568A7C19" w14:textId="77777777" w:rsidR="00B34305" w:rsidRPr="00BC021D" w:rsidRDefault="00B34305" w:rsidP="00BC021D">
            <w:pPr>
              <w:spacing w:after="0" w:line="240" w:lineRule="auto"/>
              <w:jc w:val="center"/>
              <w:rPr>
                <w:rFonts w:ascii="Times New Roman" w:eastAsia="Times New Roman" w:hAnsi="Times New Roman" w:cs="Times New Roman"/>
                <w:b/>
                <w:bCs/>
                <w:sz w:val="20"/>
                <w:szCs w:val="20"/>
                <w:lang w:eastAsia="ru-RU"/>
              </w:rPr>
            </w:pPr>
            <w:r w:rsidRPr="00BC021D">
              <w:rPr>
                <w:rFonts w:ascii="Times New Roman" w:eastAsia="Times New Roman" w:hAnsi="Times New Roman" w:cs="Times New Roman"/>
                <w:b/>
                <w:bCs/>
                <w:sz w:val="20"/>
                <w:szCs w:val="20"/>
                <w:lang w:eastAsia="ru-RU"/>
              </w:rPr>
              <w:t>№ п/п</w:t>
            </w:r>
          </w:p>
        </w:tc>
        <w:tc>
          <w:tcPr>
            <w:tcW w:w="3778" w:type="dxa"/>
          </w:tcPr>
          <w:p w14:paraId="19C7AEE4" w14:textId="77777777" w:rsidR="00B34305" w:rsidRPr="00BC021D" w:rsidRDefault="00B34305" w:rsidP="00BC021D">
            <w:pPr>
              <w:spacing w:after="0" w:line="240" w:lineRule="auto"/>
              <w:jc w:val="center"/>
              <w:rPr>
                <w:rFonts w:ascii="Times New Roman" w:eastAsia="Times New Roman" w:hAnsi="Times New Roman" w:cs="Times New Roman"/>
                <w:b/>
                <w:bCs/>
                <w:sz w:val="20"/>
                <w:szCs w:val="20"/>
                <w:lang w:eastAsia="ru-RU"/>
              </w:rPr>
            </w:pPr>
            <w:r w:rsidRPr="00BC021D">
              <w:rPr>
                <w:rFonts w:ascii="Times New Roman" w:eastAsia="Times New Roman" w:hAnsi="Times New Roman" w:cs="Times New Roman"/>
                <w:b/>
                <w:bCs/>
                <w:sz w:val="20"/>
                <w:szCs w:val="20"/>
                <w:lang w:eastAsia="ru-RU"/>
              </w:rPr>
              <w:t>Виды услуг</w:t>
            </w:r>
          </w:p>
        </w:tc>
        <w:tc>
          <w:tcPr>
            <w:tcW w:w="1914" w:type="dxa"/>
            <w:tcBorders>
              <w:bottom w:val="single" w:sz="4" w:space="0" w:color="auto"/>
            </w:tcBorders>
          </w:tcPr>
          <w:p w14:paraId="1C8D1235" w14:textId="77777777" w:rsidR="00B34305" w:rsidRPr="00BC021D" w:rsidRDefault="00B34305" w:rsidP="00BC021D">
            <w:pPr>
              <w:spacing w:after="0" w:line="240" w:lineRule="auto"/>
              <w:jc w:val="center"/>
              <w:rPr>
                <w:rFonts w:ascii="Times New Roman" w:eastAsia="Times New Roman" w:hAnsi="Times New Roman" w:cs="Times New Roman"/>
                <w:b/>
                <w:bCs/>
                <w:sz w:val="20"/>
                <w:szCs w:val="20"/>
                <w:lang w:eastAsia="ru-RU"/>
              </w:rPr>
            </w:pPr>
            <w:r w:rsidRPr="00BC021D">
              <w:rPr>
                <w:rFonts w:ascii="Times New Roman" w:eastAsia="Times New Roman" w:hAnsi="Times New Roman" w:cs="Times New Roman"/>
                <w:b/>
                <w:bCs/>
                <w:sz w:val="20"/>
                <w:szCs w:val="20"/>
                <w:lang w:eastAsia="ru-RU"/>
              </w:rPr>
              <w:t>Доходы</w:t>
            </w:r>
          </w:p>
        </w:tc>
        <w:tc>
          <w:tcPr>
            <w:tcW w:w="1914" w:type="dxa"/>
            <w:tcBorders>
              <w:bottom w:val="single" w:sz="4" w:space="0" w:color="auto"/>
            </w:tcBorders>
          </w:tcPr>
          <w:p w14:paraId="6B0049A0" w14:textId="77777777" w:rsidR="00B34305" w:rsidRPr="00BC021D" w:rsidRDefault="00B34305" w:rsidP="00BC021D">
            <w:pPr>
              <w:spacing w:after="0" w:line="240" w:lineRule="auto"/>
              <w:jc w:val="center"/>
              <w:rPr>
                <w:rFonts w:ascii="Times New Roman" w:eastAsia="Times New Roman" w:hAnsi="Times New Roman" w:cs="Times New Roman"/>
                <w:b/>
                <w:bCs/>
                <w:sz w:val="20"/>
                <w:szCs w:val="20"/>
                <w:lang w:eastAsia="ru-RU"/>
              </w:rPr>
            </w:pPr>
            <w:r w:rsidRPr="00BC021D">
              <w:rPr>
                <w:rFonts w:ascii="Times New Roman" w:eastAsia="Times New Roman" w:hAnsi="Times New Roman" w:cs="Times New Roman"/>
                <w:b/>
                <w:bCs/>
                <w:sz w:val="20"/>
                <w:szCs w:val="20"/>
                <w:lang w:eastAsia="ru-RU"/>
              </w:rPr>
              <w:t>Расходы</w:t>
            </w:r>
          </w:p>
        </w:tc>
        <w:tc>
          <w:tcPr>
            <w:tcW w:w="2004" w:type="dxa"/>
            <w:tcBorders>
              <w:bottom w:val="single" w:sz="4" w:space="0" w:color="auto"/>
            </w:tcBorders>
          </w:tcPr>
          <w:p w14:paraId="05157F2E" w14:textId="77777777" w:rsidR="00B34305" w:rsidRPr="00BC021D" w:rsidRDefault="00B34305" w:rsidP="00BC021D">
            <w:pPr>
              <w:spacing w:after="0" w:line="240" w:lineRule="auto"/>
              <w:jc w:val="center"/>
              <w:rPr>
                <w:rFonts w:ascii="Times New Roman" w:eastAsia="Times New Roman" w:hAnsi="Times New Roman" w:cs="Times New Roman"/>
                <w:b/>
                <w:bCs/>
                <w:sz w:val="20"/>
                <w:szCs w:val="20"/>
                <w:lang w:eastAsia="ru-RU"/>
              </w:rPr>
            </w:pPr>
            <w:r w:rsidRPr="00BC021D">
              <w:rPr>
                <w:rFonts w:ascii="Times New Roman" w:eastAsia="Times New Roman" w:hAnsi="Times New Roman" w:cs="Times New Roman"/>
                <w:b/>
                <w:bCs/>
                <w:sz w:val="20"/>
                <w:szCs w:val="20"/>
                <w:lang w:eastAsia="ru-RU"/>
              </w:rPr>
              <w:t>Прибыль ( + )</w:t>
            </w:r>
          </w:p>
          <w:p w14:paraId="24BCCB86" w14:textId="77777777" w:rsidR="00B34305" w:rsidRPr="00BC021D" w:rsidRDefault="00B34305" w:rsidP="00BC021D">
            <w:pPr>
              <w:spacing w:after="0" w:line="240" w:lineRule="auto"/>
              <w:jc w:val="center"/>
              <w:rPr>
                <w:rFonts w:ascii="Times New Roman" w:eastAsia="Times New Roman" w:hAnsi="Times New Roman" w:cs="Times New Roman"/>
                <w:b/>
                <w:bCs/>
                <w:sz w:val="20"/>
                <w:szCs w:val="20"/>
                <w:lang w:eastAsia="ru-RU"/>
              </w:rPr>
            </w:pPr>
            <w:r w:rsidRPr="00BC021D">
              <w:rPr>
                <w:rFonts w:ascii="Times New Roman" w:eastAsia="Times New Roman" w:hAnsi="Times New Roman" w:cs="Times New Roman"/>
                <w:b/>
                <w:bCs/>
                <w:sz w:val="20"/>
                <w:szCs w:val="20"/>
                <w:lang w:eastAsia="ru-RU"/>
              </w:rPr>
              <w:t>Убыток</w:t>
            </w:r>
          </w:p>
          <w:p w14:paraId="79D895EA" w14:textId="77777777" w:rsidR="00B34305" w:rsidRPr="00BC021D" w:rsidRDefault="00B34305" w:rsidP="00BC021D">
            <w:pPr>
              <w:spacing w:after="0" w:line="240" w:lineRule="auto"/>
              <w:jc w:val="center"/>
              <w:rPr>
                <w:rFonts w:ascii="Times New Roman" w:eastAsia="Times New Roman" w:hAnsi="Times New Roman" w:cs="Times New Roman"/>
                <w:b/>
                <w:bCs/>
                <w:sz w:val="20"/>
                <w:szCs w:val="20"/>
                <w:lang w:eastAsia="ru-RU"/>
              </w:rPr>
            </w:pPr>
            <w:r w:rsidRPr="00BC021D">
              <w:rPr>
                <w:rFonts w:ascii="Times New Roman" w:eastAsia="Times New Roman" w:hAnsi="Times New Roman" w:cs="Times New Roman"/>
                <w:b/>
                <w:bCs/>
                <w:sz w:val="20"/>
                <w:szCs w:val="20"/>
                <w:lang w:eastAsia="ru-RU"/>
              </w:rPr>
              <w:t>( - )</w:t>
            </w:r>
          </w:p>
        </w:tc>
      </w:tr>
      <w:tr w:rsidR="00B34305" w:rsidRPr="00BC021D" w14:paraId="7CAA6673" w14:textId="77777777" w:rsidTr="00E478AD">
        <w:tc>
          <w:tcPr>
            <w:tcW w:w="421" w:type="dxa"/>
          </w:tcPr>
          <w:p w14:paraId="57A6AFD1" w14:textId="77777777" w:rsidR="00B34305" w:rsidRPr="00BC021D" w:rsidRDefault="00B34305" w:rsidP="00BC021D">
            <w:pPr>
              <w:spacing w:after="0" w:line="240" w:lineRule="auto"/>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 xml:space="preserve">1. </w:t>
            </w:r>
          </w:p>
        </w:tc>
        <w:tc>
          <w:tcPr>
            <w:tcW w:w="3778" w:type="dxa"/>
            <w:tcBorders>
              <w:bottom w:val="single" w:sz="4" w:space="0" w:color="auto"/>
            </w:tcBorders>
          </w:tcPr>
          <w:p w14:paraId="30B3B733" w14:textId="77777777" w:rsidR="00B34305" w:rsidRPr="00BC021D" w:rsidRDefault="00B34305" w:rsidP="00BC021D">
            <w:pPr>
              <w:spacing w:after="0" w:line="240" w:lineRule="auto"/>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Водоснабжение</w:t>
            </w:r>
          </w:p>
        </w:tc>
        <w:tc>
          <w:tcPr>
            <w:tcW w:w="1914" w:type="dxa"/>
            <w:tcBorders>
              <w:bottom w:val="single" w:sz="4" w:space="0" w:color="auto"/>
            </w:tcBorders>
            <w:shd w:val="clear" w:color="auto" w:fill="auto"/>
          </w:tcPr>
          <w:p w14:paraId="7987E3EF"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val="en-US" w:eastAsia="ru-RU"/>
              </w:rPr>
            </w:pPr>
            <w:r w:rsidRPr="00BC021D">
              <w:rPr>
                <w:rFonts w:ascii="Times New Roman" w:eastAsia="Times New Roman" w:hAnsi="Times New Roman" w:cs="Times New Roman"/>
                <w:sz w:val="20"/>
                <w:szCs w:val="20"/>
                <w:lang w:val="en-US" w:eastAsia="ru-RU"/>
              </w:rPr>
              <w:t>7 894 018,46</w:t>
            </w:r>
          </w:p>
          <w:p w14:paraId="6D4041CE"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p>
        </w:tc>
        <w:tc>
          <w:tcPr>
            <w:tcW w:w="1914" w:type="dxa"/>
            <w:tcBorders>
              <w:bottom w:val="single" w:sz="4" w:space="0" w:color="auto"/>
            </w:tcBorders>
            <w:shd w:val="clear" w:color="auto" w:fill="auto"/>
          </w:tcPr>
          <w:p w14:paraId="552970F3" w14:textId="77777777" w:rsidR="00B34305" w:rsidRPr="00BC021D" w:rsidRDefault="00B34305" w:rsidP="00BC021D">
            <w:pPr>
              <w:spacing w:after="0" w:line="240" w:lineRule="auto"/>
              <w:jc w:val="center"/>
              <w:rPr>
                <w:rFonts w:ascii="Times New Roman" w:eastAsia="SimSun" w:hAnsi="Times New Roman" w:cs="Times New Roman"/>
                <w:color w:val="000000"/>
                <w:sz w:val="20"/>
                <w:szCs w:val="20"/>
              </w:rPr>
            </w:pPr>
            <w:r w:rsidRPr="00BC021D">
              <w:rPr>
                <w:rFonts w:ascii="Times New Roman" w:eastAsia="SimSun" w:hAnsi="Times New Roman" w:cs="Times New Roman"/>
                <w:color w:val="000000"/>
                <w:sz w:val="20"/>
                <w:szCs w:val="20"/>
              </w:rPr>
              <w:t>8 034 324,27</w:t>
            </w:r>
          </w:p>
          <w:p w14:paraId="31DEF085"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p>
        </w:tc>
        <w:tc>
          <w:tcPr>
            <w:tcW w:w="2004" w:type="dxa"/>
            <w:tcBorders>
              <w:bottom w:val="single" w:sz="4" w:space="0" w:color="auto"/>
            </w:tcBorders>
            <w:shd w:val="clear" w:color="auto" w:fill="auto"/>
          </w:tcPr>
          <w:p w14:paraId="50BDFAC7"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SimSun" w:hAnsi="Times New Roman" w:cs="Times New Roman"/>
                <w:color w:val="000000"/>
                <w:sz w:val="20"/>
                <w:szCs w:val="20"/>
              </w:rPr>
              <w:t>-140 305,81</w:t>
            </w:r>
          </w:p>
          <w:p w14:paraId="234A83AE"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p>
        </w:tc>
      </w:tr>
      <w:tr w:rsidR="00B34305" w:rsidRPr="00BC021D" w14:paraId="7821D7DF" w14:textId="77777777" w:rsidTr="00E478AD">
        <w:tc>
          <w:tcPr>
            <w:tcW w:w="421" w:type="dxa"/>
          </w:tcPr>
          <w:p w14:paraId="30294B7B" w14:textId="77777777" w:rsidR="00B34305" w:rsidRPr="00BC021D" w:rsidRDefault="00B34305" w:rsidP="00BC021D">
            <w:pPr>
              <w:spacing w:after="0" w:line="240" w:lineRule="auto"/>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 xml:space="preserve">2. </w:t>
            </w:r>
          </w:p>
        </w:tc>
        <w:tc>
          <w:tcPr>
            <w:tcW w:w="3778" w:type="dxa"/>
          </w:tcPr>
          <w:p w14:paraId="3B417158" w14:textId="77777777" w:rsidR="00B34305" w:rsidRPr="00BC021D" w:rsidRDefault="00B34305" w:rsidP="00BC021D">
            <w:pPr>
              <w:spacing w:after="0" w:line="240" w:lineRule="auto"/>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Водоотведение</w:t>
            </w:r>
          </w:p>
        </w:tc>
        <w:tc>
          <w:tcPr>
            <w:tcW w:w="1914" w:type="dxa"/>
            <w:tcBorders>
              <w:top w:val="nil"/>
            </w:tcBorders>
            <w:shd w:val="clear" w:color="auto" w:fill="auto"/>
          </w:tcPr>
          <w:p w14:paraId="58A617A1"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val="en-US" w:eastAsia="ru-RU"/>
              </w:rPr>
            </w:pPr>
            <w:r w:rsidRPr="00BC021D">
              <w:rPr>
                <w:rFonts w:ascii="Times New Roman" w:eastAsia="Times New Roman" w:hAnsi="Times New Roman" w:cs="Times New Roman"/>
                <w:sz w:val="20"/>
                <w:szCs w:val="20"/>
                <w:lang w:val="en-US" w:eastAsia="ru-RU"/>
              </w:rPr>
              <w:t>4 032 170,29</w:t>
            </w:r>
          </w:p>
        </w:tc>
        <w:tc>
          <w:tcPr>
            <w:tcW w:w="1914" w:type="dxa"/>
            <w:tcBorders>
              <w:top w:val="nil"/>
            </w:tcBorders>
            <w:shd w:val="clear" w:color="auto" w:fill="auto"/>
          </w:tcPr>
          <w:p w14:paraId="76E57372"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val="en-US" w:eastAsia="ru-RU"/>
              </w:rPr>
            </w:pPr>
            <w:r w:rsidRPr="00BC021D">
              <w:rPr>
                <w:rFonts w:ascii="Times New Roman" w:eastAsia="Times New Roman" w:hAnsi="Times New Roman" w:cs="Times New Roman"/>
                <w:sz w:val="20"/>
                <w:szCs w:val="20"/>
                <w:lang w:val="en-US" w:eastAsia="ru-RU"/>
              </w:rPr>
              <w:t>6 854 162,63</w:t>
            </w:r>
          </w:p>
        </w:tc>
        <w:tc>
          <w:tcPr>
            <w:tcW w:w="2004" w:type="dxa"/>
            <w:tcBorders>
              <w:top w:val="nil"/>
            </w:tcBorders>
            <w:shd w:val="clear" w:color="auto" w:fill="auto"/>
          </w:tcPr>
          <w:p w14:paraId="5B8AD532"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val="en-US" w:eastAsia="ru-RU"/>
              </w:rPr>
            </w:pPr>
            <w:r w:rsidRPr="00BC021D">
              <w:rPr>
                <w:rFonts w:ascii="Times New Roman" w:eastAsia="Times New Roman" w:hAnsi="Times New Roman" w:cs="Times New Roman"/>
                <w:sz w:val="20"/>
                <w:szCs w:val="20"/>
                <w:lang w:val="en-US" w:eastAsia="ru-RU"/>
              </w:rPr>
              <w:t>- 2 821 992,34</w:t>
            </w:r>
          </w:p>
        </w:tc>
      </w:tr>
      <w:tr w:rsidR="00B34305" w:rsidRPr="00BC021D" w14:paraId="1515AFE2" w14:textId="77777777" w:rsidTr="00E478AD">
        <w:tc>
          <w:tcPr>
            <w:tcW w:w="421" w:type="dxa"/>
          </w:tcPr>
          <w:p w14:paraId="456377C1" w14:textId="77777777" w:rsidR="00B34305" w:rsidRPr="00BC021D" w:rsidRDefault="00B34305" w:rsidP="00BC021D">
            <w:pPr>
              <w:spacing w:after="0" w:line="240" w:lineRule="auto"/>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 xml:space="preserve">3. </w:t>
            </w:r>
          </w:p>
        </w:tc>
        <w:tc>
          <w:tcPr>
            <w:tcW w:w="3778" w:type="dxa"/>
          </w:tcPr>
          <w:p w14:paraId="13F5F6C4" w14:textId="77777777" w:rsidR="00B34305" w:rsidRPr="00BC021D" w:rsidRDefault="00B34305" w:rsidP="00BC021D">
            <w:pPr>
              <w:spacing w:after="0" w:line="240" w:lineRule="auto"/>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Общественная баня</w:t>
            </w:r>
          </w:p>
        </w:tc>
        <w:tc>
          <w:tcPr>
            <w:tcW w:w="1914" w:type="dxa"/>
            <w:shd w:val="clear" w:color="auto" w:fill="auto"/>
          </w:tcPr>
          <w:p w14:paraId="5E0873E6" w14:textId="77777777" w:rsidR="00B34305" w:rsidRPr="00BC021D" w:rsidRDefault="00B34305" w:rsidP="00BC021D">
            <w:pPr>
              <w:spacing w:after="0" w:line="240" w:lineRule="auto"/>
              <w:jc w:val="center"/>
              <w:rPr>
                <w:rFonts w:ascii="Times New Roman" w:eastAsia="SimSun" w:hAnsi="Times New Roman" w:cs="Times New Roman"/>
                <w:color w:val="000000"/>
                <w:sz w:val="20"/>
                <w:szCs w:val="20"/>
              </w:rPr>
            </w:pPr>
            <w:r w:rsidRPr="00BC021D">
              <w:rPr>
                <w:rFonts w:ascii="Times New Roman" w:eastAsia="SimSun" w:hAnsi="Times New Roman" w:cs="Times New Roman"/>
                <w:color w:val="000000"/>
                <w:sz w:val="20"/>
                <w:szCs w:val="20"/>
              </w:rPr>
              <w:t>575 612,28</w:t>
            </w:r>
          </w:p>
          <w:p w14:paraId="05532F53"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p>
        </w:tc>
        <w:tc>
          <w:tcPr>
            <w:tcW w:w="1914" w:type="dxa"/>
            <w:shd w:val="clear" w:color="auto" w:fill="auto"/>
          </w:tcPr>
          <w:p w14:paraId="634B44CA" w14:textId="77777777" w:rsidR="00B34305" w:rsidRPr="00BC021D" w:rsidRDefault="00B34305" w:rsidP="00BC021D">
            <w:pPr>
              <w:tabs>
                <w:tab w:val="left" w:pos="210"/>
                <w:tab w:val="center" w:pos="849"/>
              </w:tabs>
              <w:spacing w:after="0" w:line="240" w:lineRule="auto"/>
              <w:jc w:val="center"/>
              <w:rPr>
                <w:rFonts w:ascii="Times New Roman" w:eastAsia="Times New Roman" w:hAnsi="Times New Roman" w:cs="Times New Roman"/>
                <w:sz w:val="20"/>
                <w:szCs w:val="20"/>
                <w:lang w:eastAsia="ru-RU"/>
              </w:rPr>
            </w:pPr>
            <w:r w:rsidRPr="00BC021D">
              <w:rPr>
                <w:rFonts w:ascii="Times New Roman" w:eastAsia="SimSun" w:hAnsi="Times New Roman" w:cs="Times New Roman"/>
                <w:color w:val="000000"/>
                <w:sz w:val="20"/>
                <w:szCs w:val="20"/>
              </w:rPr>
              <w:t>743 144,41</w:t>
            </w:r>
          </w:p>
          <w:p w14:paraId="599AD7B7" w14:textId="77777777" w:rsidR="00B34305" w:rsidRPr="00BC021D" w:rsidRDefault="00B34305" w:rsidP="00BC021D">
            <w:pPr>
              <w:tabs>
                <w:tab w:val="left" w:pos="210"/>
                <w:tab w:val="center" w:pos="849"/>
              </w:tabs>
              <w:spacing w:after="0" w:line="240" w:lineRule="auto"/>
              <w:jc w:val="center"/>
              <w:rPr>
                <w:rFonts w:ascii="Times New Roman" w:eastAsia="Times New Roman" w:hAnsi="Times New Roman" w:cs="Times New Roman"/>
                <w:sz w:val="20"/>
                <w:szCs w:val="20"/>
                <w:lang w:eastAsia="ru-RU"/>
              </w:rPr>
            </w:pPr>
          </w:p>
        </w:tc>
        <w:tc>
          <w:tcPr>
            <w:tcW w:w="2004" w:type="dxa"/>
            <w:shd w:val="clear" w:color="auto" w:fill="auto"/>
          </w:tcPr>
          <w:p w14:paraId="24527B9F"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SimSun" w:hAnsi="Times New Roman" w:cs="Times New Roman"/>
                <w:color w:val="000000"/>
                <w:sz w:val="20"/>
                <w:szCs w:val="20"/>
              </w:rPr>
              <w:t>-167 532,13</w:t>
            </w:r>
          </w:p>
          <w:p w14:paraId="0B5D4B12"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p>
        </w:tc>
      </w:tr>
      <w:tr w:rsidR="00B34305" w:rsidRPr="00BC021D" w14:paraId="578178D1" w14:textId="77777777" w:rsidTr="00E478AD">
        <w:tc>
          <w:tcPr>
            <w:tcW w:w="421" w:type="dxa"/>
          </w:tcPr>
          <w:p w14:paraId="7C09295F" w14:textId="77777777" w:rsidR="00B34305" w:rsidRPr="00BC021D" w:rsidRDefault="00B34305" w:rsidP="00BC021D">
            <w:pPr>
              <w:spacing w:after="0" w:line="240" w:lineRule="auto"/>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 xml:space="preserve">4. </w:t>
            </w:r>
          </w:p>
        </w:tc>
        <w:tc>
          <w:tcPr>
            <w:tcW w:w="3778" w:type="dxa"/>
          </w:tcPr>
          <w:p w14:paraId="06850B2A" w14:textId="77777777" w:rsidR="00B34305" w:rsidRPr="00BC021D" w:rsidRDefault="00B34305" w:rsidP="00BC021D">
            <w:pPr>
              <w:spacing w:after="0" w:line="240" w:lineRule="auto"/>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Благоустройство</w:t>
            </w:r>
          </w:p>
        </w:tc>
        <w:tc>
          <w:tcPr>
            <w:tcW w:w="1914" w:type="dxa"/>
            <w:shd w:val="clear" w:color="auto" w:fill="auto"/>
          </w:tcPr>
          <w:p w14:paraId="390A023B" w14:textId="77777777" w:rsidR="00B34305" w:rsidRPr="00BC021D" w:rsidRDefault="00B34305" w:rsidP="00BC021D">
            <w:pPr>
              <w:spacing w:after="0" w:line="240" w:lineRule="auto"/>
              <w:jc w:val="center"/>
              <w:rPr>
                <w:rFonts w:ascii="Times New Roman" w:eastAsia="SimSun" w:hAnsi="Times New Roman" w:cs="Times New Roman"/>
                <w:color w:val="000000"/>
                <w:sz w:val="20"/>
                <w:szCs w:val="20"/>
              </w:rPr>
            </w:pPr>
            <w:r w:rsidRPr="00BC021D">
              <w:rPr>
                <w:rFonts w:ascii="Times New Roman" w:eastAsia="SimSun" w:hAnsi="Times New Roman" w:cs="Times New Roman"/>
                <w:color w:val="000000"/>
                <w:sz w:val="20"/>
                <w:szCs w:val="20"/>
              </w:rPr>
              <w:t>34 775,90</w:t>
            </w:r>
          </w:p>
          <w:p w14:paraId="50045F35"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p>
        </w:tc>
        <w:tc>
          <w:tcPr>
            <w:tcW w:w="1914" w:type="dxa"/>
            <w:shd w:val="clear" w:color="auto" w:fill="auto"/>
          </w:tcPr>
          <w:p w14:paraId="52C562EC"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SimSun" w:hAnsi="Times New Roman" w:cs="Times New Roman"/>
                <w:color w:val="000000"/>
                <w:sz w:val="20"/>
                <w:szCs w:val="20"/>
              </w:rPr>
              <w:t>1 061 466,84</w:t>
            </w:r>
          </w:p>
          <w:p w14:paraId="7970DC6F"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p>
        </w:tc>
        <w:tc>
          <w:tcPr>
            <w:tcW w:w="2004" w:type="dxa"/>
            <w:shd w:val="clear" w:color="auto" w:fill="auto"/>
          </w:tcPr>
          <w:p w14:paraId="79C59352"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SimSun" w:hAnsi="Times New Roman" w:cs="Times New Roman"/>
                <w:color w:val="000000"/>
                <w:sz w:val="20"/>
                <w:szCs w:val="20"/>
              </w:rPr>
              <w:t>-1 026 690,94</w:t>
            </w:r>
          </w:p>
          <w:p w14:paraId="2BB19A84"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p>
        </w:tc>
      </w:tr>
      <w:tr w:rsidR="00B34305" w:rsidRPr="00BC021D" w14:paraId="76DB0F55" w14:textId="77777777" w:rsidTr="00E478AD">
        <w:tc>
          <w:tcPr>
            <w:tcW w:w="421" w:type="dxa"/>
          </w:tcPr>
          <w:p w14:paraId="1D04D2FA" w14:textId="77777777" w:rsidR="00B34305" w:rsidRPr="00BC021D" w:rsidRDefault="00B34305" w:rsidP="00BC021D">
            <w:pPr>
              <w:spacing w:after="0" w:line="240" w:lineRule="auto"/>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5.</w:t>
            </w:r>
          </w:p>
        </w:tc>
        <w:tc>
          <w:tcPr>
            <w:tcW w:w="3778" w:type="dxa"/>
          </w:tcPr>
          <w:p w14:paraId="5D1E8D9F" w14:textId="77777777" w:rsidR="00B34305" w:rsidRPr="00BC021D" w:rsidRDefault="00B34305" w:rsidP="00BC021D">
            <w:pPr>
              <w:spacing w:after="0" w:line="240" w:lineRule="auto"/>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Рынок</w:t>
            </w:r>
          </w:p>
        </w:tc>
        <w:tc>
          <w:tcPr>
            <w:tcW w:w="1914" w:type="dxa"/>
            <w:shd w:val="clear" w:color="auto" w:fill="auto"/>
          </w:tcPr>
          <w:p w14:paraId="782BED91"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val="en-US" w:eastAsia="ru-RU"/>
              </w:rPr>
            </w:pPr>
            <w:r w:rsidRPr="00BC021D">
              <w:rPr>
                <w:rFonts w:ascii="Times New Roman" w:eastAsia="Times New Roman" w:hAnsi="Times New Roman" w:cs="Times New Roman"/>
                <w:sz w:val="20"/>
                <w:szCs w:val="20"/>
                <w:lang w:val="en-US" w:eastAsia="ru-RU"/>
              </w:rPr>
              <w:t>138 010,00</w:t>
            </w:r>
          </w:p>
        </w:tc>
        <w:tc>
          <w:tcPr>
            <w:tcW w:w="1914" w:type="dxa"/>
            <w:shd w:val="clear" w:color="auto" w:fill="auto"/>
          </w:tcPr>
          <w:p w14:paraId="4845C797"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37 758,00</w:t>
            </w:r>
          </w:p>
        </w:tc>
        <w:tc>
          <w:tcPr>
            <w:tcW w:w="2004" w:type="dxa"/>
            <w:shd w:val="clear" w:color="auto" w:fill="auto"/>
          </w:tcPr>
          <w:p w14:paraId="3806C5B2"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val="en-US" w:eastAsia="ru-RU"/>
              </w:rPr>
            </w:pPr>
            <w:r w:rsidRPr="00BC021D">
              <w:rPr>
                <w:rFonts w:ascii="Times New Roman" w:eastAsia="Times New Roman" w:hAnsi="Times New Roman" w:cs="Times New Roman"/>
                <w:sz w:val="20"/>
                <w:szCs w:val="20"/>
                <w:lang w:val="en-US" w:eastAsia="ru-RU"/>
              </w:rPr>
              <w:t>100 252,00</w:t>
            </w:r>
          </w:p>
        </w:tc>
      </w:tr>
      <w:tr w:rsidR="00B34305" w:rsidRPr="00BC021D" w14:paraId="6E93A2AC" w14:textId="77777777" w:rsidTr="00E478AD">
        <w:tc>
          <w:tcPr>
            <w:tcW w:w="421" w:type="dxa"/>
          </w:tcPr>
          <w:p w14:paraId="4CE82FA2" w14:textId="77777777" w:rsidR="00B34305" w:rsidRPr="00BC021D" w:rsidRDefault="00B34305" w:rsidP="00BC021D">
            <w:pPr>
              <w:spacing w:after="0" w:line="240" w:lineRule="auto"/>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 xml:space="preserve">6. </w:t>
            </w:r>
          </w:p>
        </w:tc>
        <w:tc>
          <w:tcPr>
            <w:tcW w:w="3778" w:type="dxa"/>
          </w:tcPr>
          <w:p w14:paraId="02782828" w14:textId="77777777" w:rsidR="00B34305" w:rsidRPr="00BC021D" w:rsidRDefault="00B34305" w:rsidP="00BC021D">
            <w:pPr>
              <w:spacing w:after="0" w:line="240" w:lineRule="auto"/>
              <w:jc w:val="both"/>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АУП</w:t>
            </w:r>
          </w:p>
        </w:tc>
        <w:tc>
          <w:tcPr>
            <w:tcW w:w="1914" w:type="dxa"/>
            <w:shd w:val="clear" w:color="auto" w:fill="auto"/>
          </w:tcPr>
          <w:p w14:paraId="56A932E3"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Times New Roman" w:hAnsi="Times New Roman" w:cs="Times New Roman"/>
                <w:sz w:val="20"/>
                <w:szCs w:val="20"/>
                <w:lang w:eastAsia="ru-RU"/>
              </w:rPr>
              <w:t>0</w:t>
            </w:r>
          </w:p>
        </w:tc>
        <w:tc>
          <w:tcPr>
            <w:tcW w:w="1914" w:type="dxa"/>
            <w:shd w:val="clear" w:color="auto" w:fill="auto"/>
          </w:tcPr>
          <w:p w14:paraId="34121CB0"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SimSun" w:hAnsi="Times New Roman" w:cs="Times New Roman"/>
                <w:color w:val="000000"/>
                <w:sz w:val="20"/>
                <w:szCs w:val="20"/>
              </w:rPr>
              <w:t>3 501 739,69</w:t>
            </w:r>
          </w:p>
        </w:tc>
        <w:tc>
          <w:tcPr>
            <w:tcW w:w="2004" w:type="dxa"/>
            <w:shd w:val="clear" w:color="auto" w:fill="auto"/>
          </w:tcPr>
          <w:p w14:paraId="35E35DD6" w14:textId="77777777" w:rsidR="00B34305" w:rsidRPr="00BC021D" w:rsidRDefault="00B34305" w:rsidP="00BC021D">
            <w:pPr>
              <w:spacing w:after="0" w:line="240" w:lineRule="auto"/>
              <w:jc w:val="center"/>
              <w:rPr>
                <w:rFonts w:ascii="Times New Roman" w:eastAsia="Times New Roman" w:hAnsi="Times New Roman" w:cs="Times New Roman"/>
                <w:sz w:val="20"/>
                <w:szCs w:val="20"/>
                <w:lang w:eastAsia="ru-RU"/>
              </w:rPr>
            </w:pPr>
            <w:r w:rsidRPr="00BC021D">
              <w:rPr>
                <w:rFonts w:ascii="Times New Roman" w:eastAsia="SimSun" w:hAnsi="Times New Roman" w:cs="Times New Roman"/>
                <w:color w:val="000000"/>
                <w:sz w:val="20"/>
                <w:szCs w:val="20"/>
              </w:rPr>
              <w:t>-3 501 739,69</w:t>
            </w:r>
          </w:p>
        </w:tc>
      </w:tr>
      <w:tr w:rsidR="00B34305" w:rsidRPr="00BC021D" w14:paraId="26A32D41" w14:textId="77777777" w:rsidTr="00E478AD">
        <w:tc>
          <w:tcPr>
            <w:tcW w:w="421" w:type="dxa"/>
          </w:tcPr>
          <w:p w14:paraId="30D488B6" w14:textId="77777777" w:rsidR="00B34305" w:rsidRPr="00BC021D" w:rsidRDefault="00B34305" w:rsidP="00BC021D">
            <w:pPr>
              <w:spacing w:after="0" w:line="240" w:lineRule="auto"/>
              <w:jc w:val="both"/>
              <w:rPr>
                <w:rFonts w:ascii="Times New Roman" w:eastAsia="Times New Roman" w:hAnsi="Times New Roman" w:cs="Times New Roman"/>
                <w:b/>
                <w:bCs/>
                <w:sz w:val="20"/>
                <w:szCs w:val="20"/>
                <w:lang w:eastAsia="ru-RU"/>
              </w:rPr>
            </w:pPr>
          </w:p>
        </w:tc>
        <w:tc>
          <w:tcPr>
            <w:tcW w:w="3778" w:type="dxa"/>
          </w:tcPr>
          <w:p w14:paraId="648D7B11" w14:textId="77777777" w:rsidR="00B34305" w:rsidRPr="00BC021D" w:rsidRDefault="00B34305" w:rsidP="00BC021D">
            <w:pPr>
              <w:spacing w:after="0" w:line="240" w:lineRule="auto"/>
              <w:jc w:val="both"/>
              <w:rPr>
                <w:rFonts w:ascii="Times New Roman" w:eastAsia="Times New Roman" w:hAnsi="Times New Roman" w:cs="Times New Roman"/>
                <w:b/>
                <w:bCs/>
                <w:sz w:val="20"/>
                <w:szCs w:val="20"/>
                <w:lang w:eastAsia="ru-RU"/>
              </w:rPr>
            </w:pPr>
            <w:r w:rsidRPr="00BC021D">
              <w:rPr>
                <w:rFonts w:ascii="Times New Roman" w:eastAsia="Times New Roman" w:hAnsi="Times New Roman" w:cs="Times New Roman"/>
                <w:b/>
                <w:bCs/>
                <w:sz w:val="20"/>
                <w:szCs w:val="20"/>
                <w:lang w:eastAsia="ru-RU"/>
              </w:rPr>
              <w:t xml:space="preserve">Итого </w:t>
            </w:r>
          </w:p>
        </w:tc>
        <w:tc>
          <w:tcPr>
            <w:tcW w:w="1914" w:type="dxa"/>
            <w:shd w:val="clear" w:color="auto" w:fill="auto"/>
          </w:tcPr>
          <w:p w14:paraId="22B729EC" w14:textId="77777777" w:rsidR="00B34305" w:rsidRPr="00BC021D" w:rsidRDefault="00B34305" w:rsidP="00BC021D">
            <w:pPr>
              <w:spacing w:after="0" w:line="240" w:lineRule="auto"/>
              <w:jc w:val="center"/>
              <w:rPr>
                <w:rFonts w:ascii="Times New Roman" w:eastAsia="Times New Roman" w:hAnsi="Times New Roman" w:cs="Times New Roman"/>
                <w:b/>
                <w:bCs/>
                <w:sz w:val="20"/>
                <w:szCs w:val="20"/>
                <w:lang w:eastAsia="ru-RU"/>
              </w:rPr>
            </w:pPr>
            <w:r w:rsidRPr="00BC021D">
              <w:rPr>
                <w:rFonts w:ascii="Times New Roman" w:eastAsia="SimSun" w:hAnsi="Times New Roman" w:cs="Times New Roman"/>
                <w:b/>
                <w:bCs/>
                <w:color w:val="000000"/>
                <w:sz w:val="20"/>
                <w:szCs w:val="20"/>
              </w:rPr>
              <w:t>12 674 586,93</w:t>
            </w:r>
          </w:p>
        </w:tc>
        <w:tc>
          <w:tcPr>
            <w:tcW w:w="1914" w:type="dxa"/>
            <w:shd w:val="clear" w:color="auto" w:fill="auto"/>
          </w:tcPr>
          <w:p w14:paraId="67D0080A" w14:textId="77777777" w:rsidR="00B34305" w:rsidRPr="00BC021D" w:rsidRDefault="00B34305" w:rsidP="00BC021D">
            <w:pPr>
              <w:spacing w:after="0" w:line="240" w:lineRule="auto"/>
              <w:jc w:val="center"/>
              <w:rPr>
                <w:rFonts w:ascii="Times New Roman" w:eastAsia="Times New Roman" w:hAnsi="Times New Roman" w:cs="Times New Roman"/>
                <w:b/>
                <w:bCs/>
                <w:sz w:val="20"/>
                <w:szCs w:val="20"/>
                <w:lang w:eastAsia="ru-RU"/>
              </w:rPr>
            </w:pPr>
            <w:r w:rsidRPr="00BC021D">
              <w:rPr>
                <w:rFonts w:ascii="Times New Roman" w:eastAsia="SimSun" w:hAnsi="Times New Roman" w:cs="Times New Roman"/>
                <w:b/>
                <w:bCs/>
                <w:color w:val="000000"/>
                <w:sz w:val="20"/>
                <w:szCs w:val="20"/>
              </w:rPr>
              <w:t>20 232 595,84</w:t>
            </w:r>
          </w:p>
        </w:tc>
        <w:tc>
          <w:tcPr>
            <w:tcW w:w="2004" w:type="dxa"/>
            <w:shd w:val="clear" w:color="auto" w:fill="auto"/>
          </w:tcPr>
          <w:p w14:paraId="32D16883" w14:textId="77777777" w:rsidR="00B34305" w:rsidRPr="00BC021D" w:rsidRDefault="00B34305" w:rsidP="00BC021D">
            <w:pPr>
              <w:tabs>
                <w:tab w:val="left" w:pos="435"/>
                <w:tab w:val="center" w:pos="894"/>
              </w:tabs>
              <w:spacing w:after="0" w:line="240" w:lineRule="auto"/>
              <w:jc w:val="center"/>
              <w:rPr>
                <w:rFonts w:ascii="Times New Roman" w:eastAsia="Times New Roman" w:hAnsi="Times New Roman" w:cs="Times New Roman"/>
                <w:b/>
                <w:bCs/>
                <w:sz w:val="20"/>
                <w:szCs w:val="20"/>
                <w:lang w:eastAsia="ru-RU"/>
              </w:rPr>
            </w:pPr>
            <w:r w:rsidRPr="00BC021D">
              <w:rPr>
                <w:rFonts w:ascii="Times New Roman" w:eastAsia="SimSun" w:hAnsi="Times New Roman" w:cs="Times New Roman"/>
                <w:b/>
                <w:bCs/>
                <w:color w:val="000000"/>
                <w:sz w:val="20"/>
                <w:szCs w:val="20"/>
              </w:rPr>
              <w:t>-7 558 008,91</w:t>
            </w:r>
          </w:p>
        </w:tc>
      </w:tr>
    </w:tbl>
    <w:p w14:paraId="64B70C8D" w14:textId="77777777" w:rsidR="00B34305" w:rsidRPr="00BC021D" w:rsidRDefault="00B34305" w:rsidP="00BC021D">
      <w:pPr>
        <w:widowControl w:val="0"/>
        <w:suppressAutoHyphens/>
        <w:spacing w:after="0" w:line="240" w:lineRule="auto"/>
        <w:jc w:val="center"/>
        <w:rPr>
          <w:rFonts w:ascii="Times New Roman" w:eastAsia="Lucida Sans Unicode" w:hAnsi="Times New Roman" w:cs="Times New Roman"/>
          <w:b/>
          <w:bCs/>
          <w:kern w:val="1"/>
          <w:sz w:val="24"/>
          <w:szCs w:val="24"/>
        </w:rPr>
      </w:pPr>
    </w:p>
    <w:p w14:paraId="41B22C0F" w14:textId="4DF91B1C" w:rsidR="00FF2779" w:rsidRPr="00BC021D" w:rsidRDefault="00FF2779" w:rsidP="00BC021D">
      <w:pPr>
        <w:tabs>
          <w:tab w:val="left" w:pos="3420"/>
        </w:tabs>
        <w:spacing w:after="0" w:line="240" w:lineRule="auto"/>
        <w:rPr>
          <w:rFonts w:ascii="Times New Roman" w:eastAsia="Times New Roman" w:hAnsi="Times New Roman" w:cs="Times New Roman"/>
          <w:b/>
          <w:sz w:val="24"/>
          <w:szCs w:val="24"/>
          <w:lang w:eastAsia="ru-RU"/>
        </w:rPr>
      </w:pPr>
      <w:r w:rsidRPr="00BC021D">
        <w:rPr>
          <w:rFonts w:ascii="Times New Roman" w:eastAsia="Times New Roman" w:hAnsi="Times New Roman" w:cs="Times New Roman"/>
          <w:sz w:val="24"/>
          <w:szCs w:val="24"/>
          <w:lang w:eastAsia="ru-RU"/>
        </w:rPr>
        <w:t xml:space="preserve">                    </w:t>
      </w:r>
    </w:p>
    <w:p w14:paraId="366E8B88" w14:textId="138C21A9" w:rsidR="00027FB7" w:rsidRPr="00A71D68" w:rsidRDefault="00DE1CF7" w:rsidP="00BC021D">
      <w:pPr>
        <w:widowControl w:val="0"/>
        <w:suppressAutoHyphens/>
        <w:spacing w:after="0" w:line="240" w:lineRule="auto"/>
        <w:jc w:val="center"/>
        <w:rPr>
          <w:rFonts w:ascii="Times New Roman" w:eastAsia="Times New Roman" w:hAnsi="Times New Roman" w:cs="Times New Roman"/>
          <w:b/>
          <w:bCs/>
          <w:kern w:val="1"/>
          <w:sz w:val="24"/>
          <w:szCs w:val="24"/>
        </w:rPr>
      </w:pPr>
      <w:r w:rsidRPr="00A71D68">
        <w:rPr>
          <w:rFonts w:ascii="Times New Roman" w:eastAsia="Times New Roman" w:hAnsi="Times New Roman" w:cs="Times New Roman"/>
          <w:b/>
          <w:bCs/>
          <w:kern w:val="1"/>
          <w:sz w:val="24"/>
          <w:szCs w:val="24"/>
        </w:rPr>
        <w:t>1</w:t>
      </w:r>
      <w:r w:rsidR="008C329C" w:rsidRPr="00A71D68">
        <w:rPr>
          <w:rFonts w:ascii="Times New Roman" w:eastAsia="Times New Roman" w:hAnsi="Times New Roman" w:cs="Times New Roman"/>
          <w:b/>
          <w:bCs/>
          <w:kern w:val="1"/>
          <w:sz w:val="24"/>
          <w:szCs w:val="24"/>
        </w:rPr>
        <w:t>7</w:t>
      </w:r>
      <w:r w:rsidRPr="00A71D68">
        <w:rPr>
          <w:rFonts w:ascii="Times New Roman" w:eastAsia="Times New Roman" w:hAnsi="Times New Roman" w:cs="Times New Roman"/>
          <w:b/>
          <w:bCs/>
          <w:kern w:val="1"/>
          <w:sz w:val="24"/>
          <w:szCs w:val="24"/>
        </w:rPr>
        <w:t>.2. ООО «</w:t>
      </w:r>
      <w:r w:rsidR="00BB110E" w:rsidRPr="00A71D68">
        <w:rPr>
          <w:rFonts w:ascii="Times New Roman" w:eastAsia="Times New Roman" w:hAnsi="Times New Roman" w:cs="Times New Roman"/>
          <w:b/>
          <w:bCs/>
          <w:kern w:val="1"/>
          <w:sz w:val="24"/>
          <w:szCs w:val="24"/>
        </w:rPr>
        <w:t>Большенагаткинская управляющая компания Уют</w:t>
      </w:r>
      <w:r w:rsidRPr="00A71D68">
        <w:rPr>
          <w:rFonts w:ascii="Times New Roman" w:eastAsia="Times New Roman" w:hAnsi="Times New Roman" w:cs="Times New Roman"/>
          <w:b/>
          <w:bCs/>
          <w:kern w:val="1"/>
          <w:sz w:val="24"/>
          <w:szCs w:val="24"/>
        </w:rPr>
        <w:t>»</w:t>
      </w:r>
    </w:p>
    <w:p w14:paraId="2F228089" w14:textId="77777777" w:rsidR="00B34305" w:rsidRPr="00A71D68" w:rsidRDefault="009B032B" w:rsidP="00BC021D">
      <w:pPr>
        <w:pStyle w:val="a3"/>
        <w:rPr>
          <w:sz w:val="24"/>
          <w:szCs w:val="24"/>
        </w:rPr>
      </w:pPr>
      <w:r w:rsidRPr="00A71D68">
        <w:rPr>
          <w:sz w:val="24"/>
          <w:szCs w:val="24"/>
        </w:rPr>
        <w:t xml:space="preserve">       </w:t>
      </w:r>
    </w:p>
    <w:p w14:paraId="5029DA03" w14:textId="4C7D2F63" w:rsidR="005239A5" w:rsidRPr="00A71D68" w:rsidRDefault="009B032B" w:rsidP="00BC021D">
      <w:pPr>
        <w:pStyle w:val="a3"/>
        <w:rPr>
          <w:sz w:val="24"/>
          <w:szCs w:val="24"/>
        </w:rPr>
      </w:pPr>
      <w:r w:rsidRPr="00A71D68">
        <w:rPr>
          <w:sz w:val="24"/>
          <w:szCs w:val="24"/>
        </w:rPr>
        <w:lastRenderedPageBreak/>
        <w:t xml:space="preserve"> </w:t>
      </w:r>
      <w:r w:rsidR="005239A5" w:rsidRPr="00A71D68">
        <w:rPr>
          <w:sz w:val="24"/>
          <w:szCs w:val="24"/>
        </w:rPr>
        <w:t>Данное предприятие занимается оказанием услуг по управлению общего имущества жилых многоквартирных домов (58 домов – МО «Большенагаткинское сельское поселение») в соответствии с Жилищным кодексом, содержанием и ремонтом жилищного фонда.</w:t>
      </w:r>
    </w:p>
    <w:p w14:paraId="709D9481" w14:textId="77777777" w:rsidR="005239A5" w:rsidRPr="00A71D68" w:rsidRDefault="005239A5" w:rsidP="00BC021D">
      <w:pPr>
        <w:spacing w:after="0" w:line="240" w:lineRule="auto"/>
        <w:rPr>
          <w:rFonts w:ascii="Times New Roman" w:hAnsi="Times New Roman" w:cs="Times New Roman"/>
          <w:sz w:val="24"/>
          <w:szCs w:val="24"/>
        </w:rPr>
      </w:pPr>
      <w:r w:rsidRPr="00A71D68">
        <w:rPr>
          <w:rFonts w:ascii="Times New Roman" w:hAnsi="Times New Roman" w:cs="Times New Roman"/>
          <w:sz w:val="24"/>
          <w:szCs w:val="24"/>
        </w:rPr>
        <w:t xml:space="preserve">  </w:t>
      </w:r>
    </w:p>
    <w:p w14:paraId="68571CE3" w14:textId="77777777" w:rsidR="005239A5" w:rsidRPr="00A71D68" w:rsidRDefault="005239A5" w:rsidP="00BC021D">
      <w:pPr>
        <w:spacing w:after="0" w:line="240" w:lineRule="auto"/>
        <w:rPr>
          <w:rFonts w:ascii="Times New Roman" w:hAnsi="Times New Roman" w:cs="Times New Roman"/>
          <w:sz w:val="24"/>
          <w:szCs w:val="24"/>
        </w:rPr>
      </w:pPr>
    </w:p>
    <w:p w14:paraId="1074A064" w14:textId="12454D29" w:rsidR="005239A5" w:rsidRPr="00A71D68" w:rsidRDefault="005239A5" w:rsidP="00A71D68">
      <w:pPr>
        <w:spacing w:after="0" w:line="240" w:lineRule="auto"/>
        <w:outlineLvl w:val="0"/>
        <w:rPr>
          <w:rFonts w:ascii="Times New Roman" w:hAnsi="Times New Roman" w:cs="Times New Roman"/>
          <w:b/>
          <w:sz w:val="24"/>
          <w:szCs w:val="24"/>
        </w:rPr>
      </w:pPr>
      <w:r w:rsidRPr="00A71D68">
        <w:rPr>
          <w:rFonts w:ascii="Times New Roman" w:hAnsi="Times New Roman" w:cs="Times New Roman"/>
          <w:sz w:val="24"/>
          <w:szCs w:val="24"/>
        </w:rPr>
        <w:t xml:space="preserve">                      </w:t>
      </w:r>
      <w:r w:rsidRPr="00A71D68">
        <w:rPr>
          <w:rFonts w:ascii="Times New Roman" w:hAnsi="Times New Roman" w:cs="Times New Roman"/>
          <w:b/>
          <w:sz w:val="24"/>
          <w:szCs w:val="24"/>
        </w:rPr>
        <w:t>Анализ динамики  и структуры доходов, расходов</w:t>
      </w:r>
      <w:r w:rsidR="00A71D68">
        <w:rPr>
          <w:rFonts w:ascii="Times New Roman" w:hAnsi="Times New Roman" w:cs="Times New Roman"/>
          <w:b/>
          <w:sz w:val="24"/>
          <w:szCs w:val="24"/>
        </w:rPr>
        <w:t xml:space="preserve"> </w:t>
      </w:r>
      <w:r w:rsidRPr="00A71D68">
        <w:rPr>
          <w:rFonts w:ascii="Times New Roman" w:hAnsi="Times New Roman" w:cs="Times New Roman"/>
          <w:b/>
          <w:sz w:val="24"/>
          <w:szCs w:val="24"/>
        </w:rPr>
        <w:t>и прибыли организации</w:t>
      </w:r>
    </w:p>
    <w:p w14:paraId="6539CF34" w14:textId="77777777" w:rsidR="005239A5" w:rsidRPr="00A71D68" w:rsidRDefault="005239A5" w:rsidP="00BC021D">
      <w:pPr>
        <w:spacing w:after="0" w:line="240" w:lineRule="auto"/>
        <w:rPr>
          <w:rFonts w:ascii="Times New Roman" w:hAnsi="Times New Roman" w:cs="Times New Roman"/>
          <w:sz w:val="24"/>
          <w:szCs w:val="24"/>
        </w:rPr>
      </w:pPr>
      <w:r w:rsidRPr="00A71D68">
        <w:rPr>
          <w:rFonts w:ascii="Times New Roman" w:hAnsi="Times New Roman" w:cs="Times New Roman"/>
          <w:sz w:val="24"/>
          <w:szCs w:val="24"/>
        </w:rPr>
        <w:t xml:space="preserve">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8"/>
        <w:gridCol w:w="1214"/>
        <w:gridCol w:w="1437"/>
        <w:gridCol w:w="1214"/>
        <w:gridCol w:w="912"/>
        <w:gridCol w:w="1134"/>
        <w:gridCol w:w="1417"/>
      </w:tblGrid>
      <w:tr w:rsidR="005239A5" w:rsidRPr="00A71D68" w14:paraId="4FFC0255" w14:textId="77777777" w:rsidTr="00A71D68">
        <w:trPr>
          <w:trHeight w:val="435"/>
        </w:trPr>
        <w:tc>
          <w:tcPr>
            <w:tcW w:w="2448" w:type="dxa"/>
            <w:vMerge w:val="restart"/>
            <w:tcBorders>
              <w:top w:val="single" w:sz="4" w:space="0" w:color="000000"/>
              <w:left w:val="single" w:sz="4" w:space="0" w:color="000000"/>
              <w:bottom w:val="single" w:sz="4" w:space="0" w:color="000000"/>
              <w:right w:val="single" w:sz="4" w:space="0" w:color="000000"/>
            </w:tcBorders>
          </w:tcPr>
          <w:p w14:paraId="75CEE48A"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br/>
              <w:t>Показатель</w:t>
            </w:r>
          </w:p>
        </w:tc>
        <w:tc>
          <w:tcPr>
            <w:tcW w:w="2651" w:type="dxa"/>
            <w:gridSpan w:val="2"/>
            <w:tcBorders>
              <w:top w:val="single" w:sz="4" w:space="0" w:color="000000"/>
              <w:left w:val="single" w:sz="4" w:space="0" w:color="000000"/>
              <w:bottom w:val="single" w:sz="4" w:space="0" w:color="000000"/>
              <w:right w:val="single" w:sz="4" w:space="0" w:color="000000"/>
            </w:tcBorders>
          </w:tcPr>
          <w:p w14:paraId="1D227C7E"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За 2023год</w:t>
            </w:r>
          </w:p>
        </w:tc>
        <w:tc>
          <w:tcPr>
            <w:tcW w:w="2126" w:type="dxa"/>
            <w:gridSpan w:val="2"/>
            <w:tcBorders>
              <w:top w:val="single" w:sz="4" w:space="0" w:color="000000"/>
              <w:left w:val="single" w:sz="4" w:space="0" w:color="000000"/>
              <w:bottom w:val="single" w:sz="4" w:space="0" w:color="000000"/>
              <w:right w:val="single" w:sz="4" w:space="0" w:color="000000"/>
            </w:tcBorders>
          </w:tcPr>
          <w:p w14:paraId="4F0EB913"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 xml:space="preserve">        За 2024 год</w:t>
            </w:r>
          </w:p>
          <w:p w14:paraId="02DEFCCD"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 xml:space="preserve"> </w:t>
            </w:r>
          </w:p>
        </w:tc>
        <w:tc>
          <w:tcPr>
            <w:tcW w:w="2551" w:type="dxa"/>
            <w:gridSpan w:val="2"/>
            <w:tcBorders>
              <w:top w:val="single" w:sz="4" w:space="0" w:color="000000"/>
              <w:left w:val="single" w:sz="4" w:space="0" w:color="000000"/>
              <w:bottom w:val="nil"/>
              <w:right w:val="single" w:sz="4" w:space="0" w:color="000000"/>
            </w:tcBorders>
          </w:tcPr>
          <w:p w14:paraId="3F94F15B"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 xml:space="preserve">Отклонение        </w:t>
            </w:r>
          </w:p>
        </w:tc>
      </w:tr>
      <w:tr w:rsidR="005239A5" w:rsidRPr="00A71D68" w14:paraId="18DC7828" w14:textId="77777777" w:rsidTr="00A71D68">
        <w:trPr>
          <w:trHeight w:val="710"/>
        </w:trPr>
        <w:tc>
          <w:tcPr>
            <w:tcW w:w="2448" w:type="dxa"/>
            <w:vMerge/>
            <w:tcBorders>
              <w:top w:val="single" w:sz="4" w:space="0" w:color="000000"/>
              <w:left w:val="single" w:sz="4" w:space="0" w:color="000000"/>
              <w:bottom w:val="single" w:sz="4" w:space="0" w:color="000000"/>
              <w:right w:val="single" w:sz="4" w:space="0" w:color="000000"/>
            </w:tcBorders>
          </w:tcPr>
          <w:p w14:paraId="11F2524B" w14:textId="77777777" w:rsidR="005239A5" w:rsidRPr="00A71D68" w:rsidRDefault="005239A5" w:rsidP="00BC021D">
            <w:pPr>
              <w:spacing w:after="0" w:line="240" w:lineRule="auto"/>
              <w:rPr>
                <w:rFonts w:ascii="Times New Roman" w:hAnsi="Times New Roman" w:cs="Times New Roman"/>
                <w:sz w:val="20"/>
                <w:szCs w:val="20"/>
              </w:rPr>
            </w:pPr>
          </w:p>
        </w:tc>
        <w:tc>
          <w:tcPr>
            <w:tcW w:w="1214" w:type="dxa"/>
            <w:tcBorders>
              <w:top w:val="single" w:sz="4" w:space="0" w:color="000000"/>
              <w:left w:val="single" w:sz="4" w:space="0" w:color="000000"/>
              <w:bottom w:val="single" w:sz="4" w:space="0" w:color="000000"/>
              <w:right w:val="single" w:sz="4" w:space="0" w:color="000000"/>
            </w:tcBorders>
          </w:tcPr>
          <w:p w14:paraId="184BD1CD"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Сумма, тыс.руб.</w:t>
            </w:r>
          </w:p>
        </w:tc>
        <w:tc>
          <w:tcPr>
            <w:tcW w:w="1437" w:type="dxa"/>
            <w:tcBorders>
              <w:top w:val="single" w:sz="4" w:space="0" w:color="000000"/>
              <w:left w:val="single" w:sz="4" w:space="0" w:color="000000"/>
              <w:bottom w:val="single" w:sz="4" w:space="0" w:color="000000"/>
              <w:right w:val="single" w:sz="4" w:space="0" w:color="000000"/>
            </w:tcBorders>
          </w:tcPr>
          <w:p w14:paraId="2FBC750C"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Удельный вес, %</w:t>
            </w:r>
          </w:p>
        </w:tc>
        <w:tc>
          <w:tcPr>
            <w:tcW w:w="1214" w:type="dxa"/>
            <w:tcBorders>
              <w:top w:val="single" w:sz="4" w:space="0" w:color="000000"/>
              <w:left w:val="single" w:sz="4" w:space="0" w:color="000000"/>
              <w:bottom w:val="single" w:sz="4" w:space="0" w:color="000000"/>
              <w:right w:val="single" w:sz="4" w:space="0" w:color="000000"/>
            </w:tcBorders>
          </w:tcPr>
          <w:p w14:paraId="6BE32373"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Сумма, тыс.руб.</w:t>
            </w:r>
          </w:p>
        </w:tc>
        <w:tc>
          <w:tcPr>
            <w:tcW w:w="912" w:type="dxa"/>
            <w:tcBorders>
              <w:top w:val="single" w:sz="4" w:space="0" w:color="000000"/>
              <w:left w:val="single" w:sz="4" w:space="0" w:color="000000"/>
              <w:bottom w:val="single" w:sz="4" w:space="0" w:color="000000"/>
              <w:right w:val="single" w:sz="4" w:space="0" w:color="000000"/>
            </w:tcBorders>
          </w:tcPr>
          <w:p w14:paraId="03D3E7AB"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Удельный вес, %</w:t>
            </w:r>
          </w:p>
        </w:tc>
        <w:tc>
          <w:tcPr>
            <w:tcW w:w="1134" w:type="dxa"/>
            <w:tcBorders>
              <w:top w:val="single" w:sz="4" w:space="0" w:color="000000"/>
              <w:left w:val="single" w:sz="4" w:space="0" w:color="000000"/>
              <w:bottom w:val="single" w:sz="4" w:space="0" w:color="000000"/>
              <w:right w:val="single" w:sz="4" w:space="0" w:color="000000"/>
            </w:tcBorders>
          </w:tcPr>
          <w:p w14:paraId="736B4C61"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Сумма,</w:t>
            </w:r>
          </w:p>
          <w:p w14:paraId="765E2D74"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тыс.руб.</w:t>
            </w:r>
          </w:p>
        </w:tc>
        <w:tc>
          <w:tcPr>
            <w:tcW w:w="1417" w:type="dxa"/>
            <w:tcBorders>
              <w:top w:val="single" w:sz="4" w:space="0" w:color="000000"/>
              <w:left w:val="single" w:sz="4" w:space="0" w:color="000000"/>
              <w:bottom w:val="single" w:sz="4" w:space="0" w:color="000000"/>
              <w:right w:val="single" w:sz="4" w:space="0" w:color="000000"/>
            </w:tcBorders>
          </w:tcPr>
          <w:p w14:paraId="1602C40A" w14:textId="77777777" w:rsidR="005239A5" w:rsidRPr="00A71D68" w:rsidRDefault="005239A5" w:rsidP="00A71D68">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Темп прироста,</w:t>
            </w:r>
          </w:p>
          <w:p w14:paraId="032761B8"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w:t>
            </w:r>
          </w:p>
        </w:tc>
      </w:tr>
      <w:tr w:rsidR="005239A5" w:rsidRPr="00A71D68" w14:paraId="48A78045" w14:textId="77777777" w:rsidTr="00A71D68">
        <w:tc>
          <w:tcPr>
            <w:tcW w:w="2448" w:type="dxa"/>
            <w:tcBorders>
              <w:top w:val="single" w:sz="4" w:space="0" w:color="000000"/>
              <w:left w:val="single" w:sz="4" w:space="0" w:color="000000"/>
              <w:bottom w:val="single" w:sz="4" w:space="0" w:color="000000"/>
              <w:right w:val="single" w:sz="4" w:space="0" w:color="000000"/>
            </w:tcBorders>
          </w:tcPr>
          <w:p w14:paraId="0D1DA78E" w14:textId="6EB7E4AF" w:rsidR="005239A5" w:rsidRPr="00A71D68" w:rsidRDefault="005239A5" w:rsidP="00A71D68">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Доходы от обычных видов деятельности (выручка),</w:t>
            </w:r>
            <w:r w:rsidR="00A71D68">
              <w:rPr>
                <w:rFonts w:ascii="Times New Roman" w:hAnsi="Times New Roman" w:cs="Times New Roman"/>
                <w:sz w:val="20"/>
                <w:szCs w:val="20"/>
              </w:rPr>
              <w:t xml:space="preserve"> </w:t>
            </w:r>
            <w:r w:rsidRPr="00A71D68">
              <w:rPr>
                <w:rFonts w:ascii="Times New Roman" w:hAnsi="Times New Roman" w:cs="Times New Roman"/>
                <w:sz w:val="20"/>
                <w:szCs w:val="20"/>
              </w:rPr>
              <w:t>без НДС</w:t>
            </w:r>
          </w:p>
        </w:tc>
        <w:tc>
          <w:tcPr>
            <w:tcW w:w="1214" w:type="dxa"/>
            <w:tcBorders>
              <w:top w:val="single" w:sz="4" w:space="0" w:color="000000"/>
              <w:left w:val="single" w:sz="4" w:space="0" w:color="000000"/>
              <w:bottom w:val="single" w:sz="4" w:space="0" w:color="000000"/>
              <w:right w:val="single" w:sz="4" w:space="0" w:color="000000"/>
            </w:tcBorders>
          </w:tcPr>
          <w:p w14:paraId="45B1A649"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7550,0</w:t>
            </w:r>
          </w:p>
        </w:tc>
        <w:tc>
          <w:tcPr>
            <w:tcW w:w="1437" w:type="dxa"/>
            <w:tcBorders>
              <w:top w:val="single" w:sz="4" w:space="0" w:color="000000"/>
              <w:left w:val="single" w:sz="4" w:space="0" w:color="000000"/>
              <w:bottom w:val="single" w:sz="4" w:space="0" w:color="000000"/>
              <w:right w:val="single" w:sz="4" w:space="0" w:color="000000"/>
            </w:tcBorders>
          </w:tcPr>
          <w:p w14:paraId="4B452519"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95,8</w:t>
            </w:r>
          </w:p>
        </w:tc>
        <w:tc>
          <w:tcPr>
            <w:tcW w:w="1214" w:type="dxa"/>
            <w:tcBorders>
              <w:top w:val="single" w:sz="4" w:space="0" w:color="000000"/>
              <w:left w:val="single" w:sz="4" w:space="0" w:color="000000"/>
              <w:bottom w:val="single" w:sz="4" w:space="0" w:color="000000"/>
              <w:right w:val="single" w:sz="4" w:space="0" w:color="000000"/>
            </w:tcBorders>
          </w:tcPr>
          <w:p w14:paraId="36ACFD1C"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8133,0</w:t>
            </w:r>
          </w:p>
        </w:tc>
        <w:tc>
          <w:tcPr>
            <w:tcW w:w="912" w:type="dxa"/>
            <w:tcBorders>
              <w:top w:val="single" w:sz="4" w:space="0" w:color="000000"/>
              <w:left w:val="single" w:sz="4" w:space="0" w:color="000000"/>
              <w:bottom w:val="single" w:sz="4" w:space="0" w:color="000000"/>
              <w:right w:val="single" w:sz="4" w:space="0" w:color="000000"/>
            </w:tcBorders>
          </w:tcPr>
          <w:p w14:paraId="2576EA86"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96,2</w:t>
            </w:r>
          </w:p>
        </w:tc>
        <w:tc>
          <w:tcPr>
            <w:tcW w:w="1134" w:type="dxa"/>
            <w:tcBorders>
              <w:top w:val="single" w:sz="4" w:space="0" w:color="000000"/>
              <w:left w:val="single" w:sz="4" w:space="0" w:color="000000"/>
              <w:bottom w:val="single" w:sz="4" w:space="0" w:color="000000"/>
              <w:right w:val="single" w:sz="4" w:space="0" w:color="000000"/>
            </w:tcBorders>
          </w:tcPr>
          <w:p w14:paraId="5E0FD7DE"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+583,0</w:t>
            </w:r>
          </w:p>
        </w:tc>
        <w:tc>
          <w:tcPr>
            <w:tcW w:w="1417" w:type="dxa"/>
            <w:tcBorders>
              <w:top w:val="single" w:sz="4" w:space="0" w:color="000000"/>
              <w:left w:val="single" w:sz="4" w:space="0" w:color="000000"/>
              <w:bottom w:val="single" w:sz="4" w:space="0" w:color="000000"/>
              <w:right w:val="single" w:sz="4" w:space="0" w:color="000000"/>
            </w:tcBorders>
          </w:tcPr>
          <w:p w14:paraId="20D93A8A" w14:textId="77777777" w:rsidR="005239A5" w:rsidRPr="00A71D68" w:rsidRDefault="005239A5" w:rsidP="00BC021D">
            <w:pPr>
              <w:spacing w:after="0" w:line="240" w:lineRule="auto"/>
              <w:rPr>
                <w:rFonts w:ascii="Times New Roman" w:hAnsi="Times New Roman" w:cs="Times New Roman"/>
                <w:sz w:val="20"/>
                <w:szCs w:val="20"/>
              </w:rPr>
            </w:pPr>
          </w:p>
        </w:tc>
      </w:tr>
      <w:tr w:rsidR="005239A5" w:rsidRPr="00A71D68" w14:paraId="1375CD72" w14:textId="77777777" w:rsidTr="00A71D68">
        <w:tc>
          <w:tcPr>
            <w:tcW w:w="2448" w:type="dxa"/>
            <w:tcBorders>
              <w:top w:val="single" w:sz="4" w:space="0" w:color="000000"/>
              <w:left w:val="single" w:sz="4" w:space="0" w:color="000000"/>
              <w:bottom w:val="single" w:sz="4" w:space="0" w:color="000000"/>
              <w:right w:val="single" w:sz="4" w:space="0" w:color="000000"/>
            </w:tcBorders>
          </w:tcPr>
          <w:p w14:paraId="5CF0C37C"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Прочие доходы</w:t>
            </w:r>
          </w:p>
        </w:tc>
        <w:tc>
          <w:tcPr>
            <w:tcW w:w="1214" w:type="dxa"/>
            <w:tcBorders>
              <w:top w:val="single" w:sz="4" w:space="0" w:color="000000"/>
              <w:left w:val="single" w:sz="4" w:space="0" w:color="000000"/>
              <w:bottom w:val="single" w:sz="4" w:space="0" w:color="000000"/>
              <w:right w:val="single" w:sz="4" w:space="0" w:color="000000"/>
            </w:tcBorders>
          </w:tcPr>
          <w:p w14:paraId="1B8865E2"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331,0</w:t>
            </w:r>
          </w:p>
        </w:tc>
        <w:tc>
          <w:tcPr>
            <w:tcW w:w="1437" w:type="dxa"/>
            <w:tcBorders>
              <w:top w:val="single" w:sz="4" w:space="0" w:color="000000"/>
              <w:left w:val="single" w:sz="4" w:space="0" w:color="000000"/>
              <w:bottom w:val="single" w:sz="4" w:space="0" w:color="000000"/>
              <w:right w:val="single" w:sz="4" w:space="0" w:color="000000"/>
            </w:tcBorders>
          </w:tcPr>
          <w:p w14:paraId="5AB94FEA"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4,2</w:t>
            </w:r>
          </w:p>
        </w:tc>
        <w:tc>
          <w:tcPr>
            <w:tcW w:w="1214" w:type="dxa"/>
            <w:tcBorders>
              <w:top w:val="single" w:sz="4" w:space="0" w:color="000000"/>
              <w:left w:val="single" w:sz="4" w:space="0" w:color="000000"/>
              <w:bottom w:val="single" w:sz="4" w:space="0" w:color="000000"/>
              <w:right w:val="single" w:sz="4" w:space="0" w:color="000000"/>
            </w:tcBorders>
          </w:tcPr>
          <w:p w14:paraId="123BA26C"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320,0</w:t>
            </w:r>
          </w:p>
        </w:tc>
        <w:tc>
          <w:tcPr>
            <w:tcW w:w="912" w:type="dxa"/>
            <w:tcBorders>
              <w:top w:val="single" w:sz="4" w:space="0" w:color="000000"/>
              <w:left w:val="single" w:sz="4" w:space="0" w:color="000000"/>
              <w:bottom w:val="single" w:sz="4" w:space="0" w:color="000000"/>
              <w:right w:val="single" w:sz="4" w:space="0" w:color="000000"/>
            </w:tcBorders>
          </w:tcPr>
          <w:p w14:paraId="14D2B79E"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3,8</w:t>
            </w:r>
          </w:p>
        </w:tc>
        <w:tc>
          <w:tcPr>
            <w:tcW w:w="1134" w:type="dxa"/>
            <w:tcBorders>
              <w:top w:val="single" w:sz="4" w:space="0" w:color="000000"/>
              <w:left w:val="single" w:sz="4" w:space="0" w:color="000000"/>
              <w:bottom w:val="single" w:sz="4" w:space="0" w:color="000000"/>
              <w:right w:val="single" w:sz="4" w:space="0" w:color="000000"/>
            </w:tcBorders>
          </w:tcPr>
          <w:p w14:paraId="72DAEC95"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-11,0</w:t>
            </w:r>
          </w:p>
        </w:tc>
        <w:tc>
          <w:tcPr>
            <w:tcW w:w="1417" w:type="dxa"/>
            <w:tcBorders>
              <w:top w:val="single" w:sz="4" w:space="0" w:color="000000"/>
              <w:left w:val="single" w:sz="4" w:space="0" w:color="000000"/>
              <w:bottom w:val="single" w:sz="4" w:space="0" w:color="000000"/>
              <w:right w:val="single" w:sz="4" w:space="0" w:color="000000"/>
            </w:tcBorders>
          </w:tcPr>
          <w:p w14:paraId="53B2F535" w14:textId="77777777" w:rsidR="005239A5" w:rsidRPr="00A71D68" w:rsidRDefault="005239A5" w:rsidP="00BC021D">
            <w:pPr>
              <w:spacing w:after="0" w:line="240" w:lineRule="auto"/>
              <w:rPr>
                <w:rFonts w:ascii="Times New Roman" w:hAnsi="Times New Roman" w:cs="Times New Roman"/>
                <w:sz w:val="20"/>
                <w:szCs w:val="20"/>
              </w:rPr>
            </w:pPr>
          </w:p>
        </w:tc>
      </w:tr>
      <w:tr w:rsidR="005239A5" w:rsidRPr="00A71D68" w14:paraId="223487E2" w14:textId="77777777" w:rsidTr="00A71D68">
        <w:trPr>
          <w:trHeight w:val="180"/>
        </w:trPr>
        <w:tc>
          <w:tcPr>
            <w:tcW w:w="2448" w:type="dxa"/>
            <w:tcBorders>
              <w:top w:val="single" w:sz="4" w:space="0" w:color="000000"/>
              <w:left w:val="single" w:sz="4" w:space="0" w:color="000000"/>
              <w:bottom w:val="single" w:sz="4" w:space="0" w:color="000000"/>
              <w:right w:val="single" w:sz="4" w:space="0" w:color="000000"/>
            </w:tcBorders>
          </w:tcPr>
          <w:p w14:paraId="29574410" w14:textId="77777777" w:rsidR="005239A5" w:rsidRPr="00A71D68" w:rsidRDefault="005239A5" w:rsidP="00BC021D">
            <w:pPr>
              <w:spacing w:after="0" w:line="240" w:lineRule="auto"/>
              <w:rPr>
                <w:rFonts w:ascii="Times New Roman" w:hAnsi="Times New Roman" w:cs="Times New Roman"/>
                <w:b/>
                <w:sz w:val="20"/>
                <w:szCs w:val="20"/>
              </w:rPr>
            </w:pPr>
            <w:r w:rsidRPr="00A71D68">
              <w:rPr>
                <w:rFonts w:ascii="Times New Roman" w:hAnsi="Times New Roman" w:cs="Times New Roman"/>
                <w:b/>
                <w:sz w:val="20"/>
                <w:szCs w:val="20"/>
              </w:rPr>
              <w:t>Итого доходов</w:t>
            </w:r>
          </w:p>
        </w:tc>
        <w:tc>
          <w:tcPr>
            <w:tcW w:w="1214" w:type="dxa"/>
            <w:tcBorders>
              <w:top w:val="single" w:sz="4" w:space="0" w:color="000000"/>
              <w:left w:val="single" w:sz="4" w:space="0" w:color="000000"/>
              <w:bottom w:val="single" w:sz="4" w:space="0" w:color="000000"/>
              <w:right w:val="single" w:sz="4" w:space="0" w:color="000000"/>
            </w:tcBorders>
          </w:tcPr>
          <w:p w14:paraId="13DAF5C1" w14:textId="77777777" w:rsidR="005239A5" w:rsidRPr="00A71D68" w:rsidRDefault="005239A5" w:rsidP="00BC021D">
            <w:pPr>
              <w:spacing w:after="0" w:line="240" w:lineRule="auto"/>
              <w:jc w:val="center"/>
              <w:rPr>
                <w:rFonts w:ascii="Times New Roman" w:hAnsi="Times New Roman" w:cs="Times New Roman"/>
                <w:b/>
                <w:sz w:val="20"/>
                <w:szCs w:val="20"/>
              </w:rPr>
            </w:pPr>
            <w:r w:rsidRPr="00A71D68">
              <w:rPr>
                <w:rFonts w:ascii="Times New Roman" w:hAnsi="Times New Roman" w:cs="Times New Roman"/>
                <w:b/>
                <w:sz w:val="20"/>
                <w:szCs w:val="20"/>
              </w:rPr>
              <w:t>7881,0</w:t>
            </w:r>
          </w:p>
        </w:tc>
        <w:tc>
          <w:tcPr>
            <w:tcW w:w="1437" w:type="dxa"/>
            <w:tcBorders>
              <w:top w:val="single" w:sz="4" w:space="0" w:color="000000"/>
              <w:left w:val="single" w:sz="4" w:space="0" w:color="000000"/>
              <w:bottom w:val="single" w:sz="4" w:space="0" w:color="000000"/>
              <w:right w:val="single" w:sz="4" w:space="0" w:color="000000"/>
            </w:tcBorders>
          </w:tcPr>
          <w:p w14:paraId="52129BB8" w14:textId="77777777" w:rsidR="005239A5" w:rsidRPr="00A71D68" w:rsidRDefault="005239A5" w:rsidP="00BC021D">
            <w:pPr>
              <w:spacing w:after="0" w:line="240" w:lineRule="auto"/>
              <w:jc w:val="center"/>
              <w:rPr>
                <w:rFonts w:ascii="Times New Roman" w:hAnsi="Times New Roman" w:cs="Times New Roman"/>
                <w:b/>
                <w:sz w:val="20"/>
                <w:szCs w:val="20"/>
              </w:rPr>
            </w:pPr>
            <w:r w:rsidRPr="00A71D68">
              <w:rPr>
                <w:rFonts w:ascii="Times New Roman" w:hAnsi="Times New Roman" w:cs="Times New Roman"/>
                <w:b/>
                <w:sz w:val="20"/>
                <w:szCs w:val="20"/>
              </w:rPr>
              <w:t>100</w:t>
            </w:r>
          </w:p>
        </w:tc>
        <w:tc>
          <w:tcPr>
            <w:tcW w:w="1214" w:type="dxa"/>
            <w:tcBorders>
              <w:top w:val="single" w:sz="4" w:space="0" w:color="000000"/>
              <w:left w:val="single" w:sz="4" w:space="0" w:color="000000"/>
              <w:bottom w:val="single" w:sz="4" w:space="0" w:color="000000"/>
              <w:right w:val="single" w:sz="4" w:space="0" w:color="000000"/>
            </w:tcBorders>
          </w:tcPr>
          <w:p w14:paraId="2EECBAEF" w14:textId="77777777" w:rsidR="005239A5" w:rsidRPr="00A71D68" w:rsidRDefault="005239A5" w:rsidP="00BC021D">
            <w:pPr>
              <w:spacing w:after="0" w:line="240" w:lineRule="auto"/>
              <w:jc w:val="center"/>
              <w:rPr>
                <w:rFonts w:ascii="Times New Roman" w:hAnsi="Times New Roman" w:cs="Times New Roman"/>
                <w:b/>
                <w:sz w:val="20"/>
                <w:szCs w:val="20"/>
              </w:rPr>
            </w:pPr>
            <w:r w:rsidRPr="00A71D68">
              <w:rPr>
                <w:rFonts w:ascii="Times New Roman" w:hAnsi="Times New Roman" w:cs="Times New Roman"/>
                <w:b/>
                <w:sz w:val="20"/>
                <w:szCs w:val="20"/>
              </w:rPr>
              <w:t>8453,0</w:t>
            </w:r>
          </w:p>
        </w:tc>
        <w:tc>
          <w:tcPr>
            <w:tcW w:w="912" w:type="dxa"/>
            <w:tcBorders>
              <w:top w:val="single" w:sz="4" w:space="0" w:color="000000"/>
              <w:left w:val="single" w:sz="4" w:space="0" w:color="000000"/>
              <w:bottom w:val="single" w:sz="4" w:space="0" w:color="000000"/>
              <w:right w:val="single" w:sz="4" w:space="0" w:color="000000"/>
            </w:tcBorders>
          </w:tcPr>
          <w:p w14:paraId="4ACC3B8A" w14:textId="77777777" w:rsidR="005239A5" w:rsidRPr="00A71D68" w:rsidRDefault="005239A5" w:rsidP="00BC021D">
            <w:pPr>
              <w:spacing w:after="0" w:line="240" w:lineRule="auto"/>
              <w:jc w:val="center"/>
              <w:rPr>
                <w:rFonts w:ascii="Times New Roman" w:hAnsi="Times New Roman" w:cs="Times New Roman"/>
                <w:b/>
                <w:sz w:val="20"/>
                <w:szCs w:val="20"/>
              </w:rPr>
            </w:pPr>
            <w:r w:rsidRPr="00A71D68">
              <w:rPr>
                <w:rFonts w:ascii="Times New Roman" w:hAnsi="Times New Roman" w:cs="Times New Roman"/>
                <w:b/>
                <w:sz w:val="20"/>
                <w:szCs w:val="20"/>
              </w:rPr>
              <w:t>100,0</w:t>
            </w:r>
          </w:p>
        </w:tc>
        <w:tc>
          <w:tcPr>
            <w:tcW w:w="1134" w:type="dxa"/>
            <w:tcBorders>
              <w:top w:val="single" w:sz="4" w:space="0" w:color="000000"/>
              <w:left w:val="single" w:sz="4" w:space="0" w:color="000000"/>
              <w:bottom w:val="single" w:sz="4" w:space="0" w:color="000000"/>
              <w:right w:val="single" w:sz="4" w:space="0" w:color="000000"/>
            </w:tcBorders>
          </w:tcPr>
          <w:p w14:paraId="1814F95F" w14:textId="77777777" w:rsidR="005239A5" w:rsidRPr="00A71D68" w:rsidRDefault="005239A5" w:rsidP="00BC021D">
            <w:pPr>
              <w:spacing w:after="0" w:line="240" w:lineRule="auto"/>
              <w:jc w:val="center"/>
              <w:rPr>
                <w:rFonts w:ascii="Times New Roman" w:hAnsi="Times New Roman" w:cs="Times New Roman"/>
                <w:b/>
                <w:sz w:val="20"/>
                <w:szCs w:val="20"/>
              </w:rPr>
            </w:pPr>
            <w:r w:rsidRPr="00A71D68">
              <w:rPr>
                <w:rFonts w:ascii="Times New Roman" w:hAnsi="Times New Roman" w:cs="Times New Roman"/>
                <w:b/>
                <w:sz w:val="20"/>
                <w:szCs w:val="20"/>
              </w:rPr>
              <w:t>+572,0</w:t>
            </w:r>
          </w:p>
        </w:tc>
        <w:tc>
          <w:tcPr>
            <w:tcW w:w="1417" w:type="dxa"/>
            <w:tcBorders>
              <w:top w:val="single" w:sz="4" w:space="0" w:color="000000"/>
              <w:left w:val="single" w:sz="4" w:space="0" w:color="000000"/>
              <w:bottom w:val="single" w:sz="4" w:space="0" w:color="000000"/>
              <w:right w:val="single" w:sz="4" w:space="0" w:color="000000"/>
            </w:tcBorders>
          </w:tcPr>
          <w:p w14:paraId="77AF7BFD" w14:textId="77777777" w:rsidR="005239A5" w:rsidRPr="00A71D68" w:rsidRDefault="005239A5" w:rsidP="00BC021D">
            <w:pPr>
              <w:spacing w:after="0" w:line="240" w:lineRule="auto"/>
              <w:rPr>
                <w:rFonts w:ascii="Times New Roman" w:hAnsi="Times New Roman" w:cs="Times New Roman"/>
                <w:sz w:val="20"/>
                <w:szCs w:val="20"/>
              </w:rPr>
            </w:pPr>
          </w:p>
        </w:tc>
      </w:tr>
      <w:tr w:rsidR="005239A5" w:rsidRPr="00A71D68" w14:paraId="77FDBF15" w14:textId="77777777" w:rsidTr="00A71D68">
        <w:trPr>
          <w:trHeight w:val="210"/>
        </w:trPr>
        <w:tc>
          <w:tcPr>
            <w:tcW w:w="2448" w:type="dxa"/>
            <w:tcBorders>
              <w:top w:val="single" w:sz="4" w:space="0" w:color="000000"/>
              <w:left w:val="single" w:sz="4" w:space="0" w:color="000000"/>
              <w:bottom w:val="single" w:sz="4" w:space="0" w:color="000000"/>
              <w:right w:val="single" w:sz="4" w:space="0" w:color="000000"/>
            </w:tcBorders>
          </w:tcPr>
          <w:p w14:paraId="544D9D07"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Расходы от обычных видов деятельности</w:t>
            </w:r>
          </w:p>
        </w:tc>
        <w:tc>
          <w:tcPr>
            <w:tcW w:w="1214" w:type="dxa"/>
            <w:tcBorders>
              <w:top w:val="single" w:sz="4" w:space="0" w:color="000000"/>
              <w:left w:val="single" w:sz="4" w:space="0" w:color="000000"/>
              <w:bottom w:val="single" w:sz="4" w:space="0" w:color="000000"/>
              <w:right w:val="single" w:sz="4" w:space="0" w:color="000000"/>
            </w:tcBorders>
          </w:tcPr>
          <w:p w14:paraId="408DEAA9"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7500,0</w:t>
            </w:r>
          </w:p>
        </w:tc>
        <w:tc>
          <w:tcPr>
            <w:tcW w:w="1437" w:type="dxa"/>
            <w:tcBorders>
              <w:top w:val="single" w:sz="4" w:space="0" w:color="000000"/>
              <w:left w:val="single" w:sz="4" w:space="0" w:color="000000"/>
              <w:bottom w:val="single" w:sz="4" w:space="0" w:color="000000"/>
              <w:right w:val="single" w:sz="4" w:space="0" w:color="000000"/>
            </w:tcBorders>
          </w:tcPr>
          <w:p w14:paraId="1F703C6C"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96,6</w:t>
            </w:r>
          </w:p>
        </w:tc>
        <w:tc>
          <w:tcPr>
            <w:tcW w:w="1214" w:type="dxa"/>
            <w:tcBorders>
              <w:top w:val="single" w:sz="4" w:space="0" w:color="000000"/>
              <w:left w:val="single" w:sz="4" w:space="0" w:color="000000"/>
              <w:bottom w:val="single" w:sz="4" w:space="0" w:color="000000"/>
              <w:right w:val="single" w:sz="4" w:space="0" w:color="000000"/>
            </w:tcBorders>
          </w:tcPr>
          <w:p w14:paraId="2FCACBB5"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8033,0</w:t>
            </w:r>
          </w:p>
        </w:tc>
        <w:tc>
          <w:tcPr>
            <w:tcW w:w="912" w:type="dxa"/>
            <w:tcBorders>
              <w:top w:val="single" w:sz="4" w:space="0" w:color="000000"/>
              <w:left w:val="single" w:sz="4" w:space="0" w:color="000000"/>
              <w:bottom w:val="single" w:sz="4" w:space="0" w:color="000000"/>
              <w:right w:val="single" w:sz="4" w:space="0" w:color="000000"/>
            </w:tcBorders>
          </w:tcPr>
          <w:p w14:paraId="11F5BBBE"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96,8</w:t>
            </w:r>
          </w:p>
        </w:tc>
        <w:tc>
          <w:tcPr>
            <w:tcW w:w="1134" w:type="dxa"/>
            <w:tcBorders>
              <w:top w:val="single" w:sz="4" w:space="0" w:color="000000"/>
              <w:left w:val="single" w:sz="4" w:space="0" w:color="000000"/>
              <w:bottom w:val="single" w:sz="4" w:space="0" w:color="000000"/>
              <w:right w:val="single" w:sz="4" w:space="0" w:color="000000"/>
            </w:tcBorders>
          </w:tcPr>
          <w:p w14:paraId="1B302B76"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+533,0</w:t>
            </w:r>
          </w:p>
        </w:tc>
        <w:tc>
          <w:tcPr>
            <w:tcW w:w="1417" w:type="dxa"/>
            <w:tcBorders>
              <w:top w:val="single" w:sz="4" w:space="0" w:color="000000"/>
              <w:left w:val="single" w:sz="4" w:space="0" w:color="000000"/>
              <w:bottom w:val="single" w:sz="4" w:space="0" w:color="000000"/>
              <w:right w:val="single" w:sz="4" w:space="0" w:color="000000"/>
            </w:tcBorders>
          </w:tcPr>
          <w:p w14:paraId="220013A1" w14:textId="77777777" w:rsidR="005239A5" w:rsidRPr="00A71D68" w:rsidRDefault="005239A5" w:rsidP="00BC021D">
            <w:pPr>
              <w:spacing w:after="0" w:line="240" w:lineRule="auto"/>
              <w:rPr>
                <w:rFonts w:ascii="Times New Roman" w:hAnsi="Times New Roman" w:cs="Times New Roman"/>
                <w:sz w:val="20"/>
                <w:szCs w:val="20"/>
              </w:rPr>
            </w:pPr>
          </w:p>
        </w:tc>
      </w:tr>
      <w:tr w:rsidR="005239A5" w:rsidRPr="00A71D68" w14:paraId="1A46E0CD" w14:textId="77777777" w:rsidTr="00A71D68">
        <w:trPr>
          <w:trHeight w:val="237"/>
        </w:trPr>
        <w:tc>
          <w:tcPr>
            <w:tcW w:w="2448" w:type="dxa"/>
            <w:tcBorders>
              <w:top w:val="single" w:sz="4" w:space="0" w:color="000000"/>
              <w:left w:val="single" w:sz="4" w:space="0" w:color="000000"/>
              <w:bottom w:val="single" w:sz="4" w:space="0" w:color="000000"/>
              <w:right w:val="single" w:sz="4" w:space="0" w:color="000000"/>
            </w:tcBorders>
          </w:tcPr>
          <w:p w14:paraId="5C98804A"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Прочие расходы</w:t>
            </w:r>
          </w:p>
        </w:tc>
        <w:tc>
          <w:tcPr>
            <w:tcW w:w="1214" w:type="dxa"/>
            <w:tcBorders>
              <w:top w:val="single" w:sz="4" w:space="0" w:color="000000"/>
              <w:left w:val="single" w:sz="4" w:space="0" w:color="000000"/>
              <w:bottom w:val="single" w:sz="4" w:space="0" w:color="000000"/>
              <w:right w:val="single" w:sz="4" w:space="0" w:color="000000"/>
            </w:tcBorders>
          </w:tcPr>
          <w:p w14:paraId="617E73DE"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261,0</w:t>
            </w:r>
          </w:p>
        </w:tc>
        <w:tc>
          <w:tcPr>
            <w:tcW w:w="1437" w:type="dxa"/>
            <w:tcBorders>
              <w:top w:val="single" w:sz="4" w:space="0" w:color="000000"/>
              <w:left w:val="single" w:sz="4" w:space="0" w:color="000000"/>
              <w:bottom w:val="single" w:sz="4" w:space="0" w:color="000000"/>
              <w:right w:val="single" w:sz="4" w:space="0" w:color="000000"/>
            </w:tcBorders>
          </w:tcPr>
          <w:p w14:paraId="4B2FF572"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3,4</w:t>
            </w:r>
          </w:p>
        </w:tc>
        <w:tc>
          <w:tcPr>
            <w:tcW w:w="1214" w:type="dxa"/>
            <w:tcBorders>
              <w:top w:val="single" w:sz="4" w:space="0" w:color="000000"/>
              <w:left w:val="single" w:sz="4" w:space="0" w:color="000000"/>
              <w:bottom w:val="single" w:sz="4" w:space="0" w:color="000000"/>
              <w:right w:val="single" w:sz="4" w:space="0" w:color="000000"/>
            </w:tcBorders>
          </w:tcPr>
          <w:p w14:paraId="09E8028A"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260,0</w:t>
            </w:r>
          </w:p>
        </w:tc>
        <w:tc>
          <w:tcPr>
            <w:tcW w:w="912" w:type="dxa"/>
            <w:tcBorders>
              <w:top w:val="single" w:sz="4" w:space="0" w:color="000000"/>
              <w:left w:val="single" w:sz="4" w:space="0" w:color="000000"/>
              <w:bottom w:val="single" w:sz="4" w:space="0" w:color="000000"/>
              <w:right w:val="single" w:sz="4" w:space="0" w:color="000000"/>
            </w:tcBorders>
          </w:tcPr>
          <w:p w14:paraId="24B61FBB"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3,2</w:t>
            </w:r>
          </w:p>
        </w:tc>
        <w:tc>
          <w:tcPr>
            <w:tcW w:w="1134" w:type="dxa"/>
            <w:tcBorders>
              <w:top w:val="single" w:sz="4" w:space="0" w:color="000000"/>
              <w:left w:val="single" w:sz="4" w:space="0" w:color="000000"/>
              <w:bottom w:val="single" w:sz="4" w:space="0" w:color="000000"/>
              <w:right w:val="single" w:sz="4" w:space="0" w:color="000000"/>
            </w:tcBorders>
          </w:tcPr>
          <w:p w14:paraId="79EC1A3A"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-1,0</w:t>
            </w:r>
          </w:p>
        </w:tc>
        <w:tc>
          <w:tcPr>
            <w:tcW w:w="1417" w:type="dxa"/>
            <w:tcBorders>
              <w:top w:val="single" w:sz="4" w:space="0" w:color="000000"/>
              <w:left w:val="single" w:sz="4" w:space="0" w:color="000000"/>
              <w:bottom w:val="single" w:sz="4" w:space="0" w:color="000000"/>
              <w:right w:val="single" w:sz="4" w:space="0" w:color="000000"/>
            </w:tcBorders>
          </w:tcPr>
          <w:p w14:paraId="71B72658" w14:textId="77777777" w:rsidR="005239A5" w:rsidRPr="00A71D68" w:rsidRDefault="005239A5" w:rsidP="00BC021D">
            <w:pPr>
              <w:spacing w:after="0" w:line="240" w:lineRule="auto"/>
              <w:rPr>
                <w:rFonts w:ascii="Times New Roman" w:hAnsi="Times New Roman" w:cs="Times New Roman"/>
                <w:sz w:val="20"/>
                <w:szCs w:val="20"/>
              </w:rPr>
            </w:pPr>
          </w:p>
        </w:tc>
      </w:tr>
      <w:tr w:rsidR="005239A5" w:rsidRPr="00A71D68" w14:paraId="778AD407" w14:textId="77777777" w:rsidTr="00A71D68">
        <w:trPr>
          <w:trHeight w:val="345"/>
        </w:trPr>
        <w:tc>
          <w:tcPr>
            <w:tcW w:w="2448" w:type="dxa"/>
            <w:tcBorders>
              <w:top w:val="single" w:sz="4" w:space="0" w:color="000000"/>
              <w:left w:val="single" w:sz="4" w:space="0" w:color="000000"/>
              <w:bottom w:val="single" w:sz="4" w:space="0" w:color="000000"/>
              <w:right w:val="single" w:sz="4" w:space="0" w:color="000000"/>
            </w:tcBorders>
          </w:tcPr>
          <w:p w14:paraId="2C2AE26E" w14:textId="77777777" w:rsidR="005239A5" w:rsidRPr="00A71D68" w:rsidRDefault="005239A5" w:rsidP="00BC021D">
            <w:pPr>
              <w:spacing w:after="0" w:line="240" w:lineRule="auto"/>
              <w:rPr>
                <w:rFonts w:ascii="Times New Roman" w:hAnsi="Times New Roman" w:cs="Times New Roman"/>
                <w:b/>
                <w:sz w:val="20"/>
                <w:szCs w:val="20"/>
              </w:rPr>
            </w:pPr>
            <w:r w:rsidRPr="00A71D68">
              <w:rPr>
                <w:rFonts w:ascii="Times New Roman" w:hAnsi="Times New Roman" w:cs="Times New Roman"/>
                <w:b/>
                <w:sz w:val="20"/>
                <w:szCs w:val="20"/>
              </w:rPr>
              <w:t>Итого расходы</w:t>
            </w:r>
          </w:p>
        </w:tc>
        <w:tc>
          <w:tcPr>
            <w:tcW w:w="1214" w:type="dxa"/>
            <w:tcBorders>
              <w:top w:val="single" w:sz="4" w:space="0" w:color="000000"/>
              <w:left w:val="single" w:sz="4" w:space="0" w:color="000000"/>
              <w:bottom w:val="single" w:sz="4" w:space="0" w:color="000000"/>
              <w:right w:val="single" w:sz="4" w:space="0" w:color="000000"/>
            </w:tcBorders>
          </w:tcPr>
          <w:p w14:paraId="043D5428" w14:textId="77777777" w:rsidR="005239A5" w:rsidRPr="00A71D68" w:rsidRDefault="005239A5" w:rsidP="00BC021D">
            <w:pPr>
              <w:spacing w:after="0" w:line="240" w:lineRule="auto"/>
              <w:jc w:val="center"/>
              <w:rPr>
                <w:rFonts w:ascii="Times New Roman" w:hAnsi="Times New Roman" w:cs="Times New Roman"/>
                <w:b/>
                <w:sz w:val="20"/>
                <w:szCs w:val="20"/>
              </w:rPr>
            </w:pPr>
            <w:r w:rsidRPr="00A71D68">
              <w:rPr>
                <w:rFonts w:ascii="Times New Roman" w:hAnsi="Times New Roman" w:cs="Times New Roman"/>
                <w:b/>
                <w:sz w:val="20"/>
                <w:szCs w:val="20"/>
              </w:rPr>
              <w:t>7761,0</w:t>
            </w:r>
          </w:p>
        </w:tc>
        <w:tc>
          <w:tcPr>
            <w:tcW w:w="1437" w:type="dxa"/>
            <w:tcBorders>
              <w:top w:val="single" w:sz="4" w:space="0" w:color="000000"/>
              <w:left w:val="single" w:sz="4" w:space="0" w:color="000000"/>
              <w:bottom w:val="single" w:sz="4" w:space="0" w:color="000000"/>
              <w:right w:val="single" w:sz="4" w:space="0" w:color="000000"/>
            </w:tcBorders>
          </w:tcPr>
          <w:p w14:paraId="3FD22CDE" w14:textId="77777777" w:rsidR="005239A5" w:rsidRPr="00A71D68" w:rsidRDefault="005239A5" w:rsidP="00BC021D">
            <w:pPr>
              <w:spacing w:after="0" w:line="240" w:lineRule="auto"/>
              <w:jc w:val="center"/>
              <w:rPr>
                <w:rFonts w:ascii="Times New Roman" w:hAnsi="Times New Roman" w:cs="Times New Roman"/>
                <w:b/>
                <w:sz w:val="20"/>
                <w:szCs w:val="20"/>
              </w:rPr>
            </w:pPr>
            <w:r w:rsidRPr="00A71D68">
              <w:rPr>
                <w:rFonts w:ascii="Times New Roman" w:hAnsi="Times New Roman" w:cs="Times New Roman"/>
                <w:b/>
                <w:sz w:val="20"/>
                <w:szCs w:val="20"/>
              </w:rPr>
              <w:t>100</w:t>
            </w:r>
          </w:p>
        </w:tc>
        <w:tc>
          <w:tcPr>
            <w:tcW w:w="1214" w:type="dxa"/>
            <w:tcBorders>
              <w:top w:val="single" w:sz="4" w:space="0" w:color="000000"/>
              <w:left w:val="single" w:sz="4" w:space="0" w:color="000000"/>
              <w:bottom w:val="single" w:sz="4" w:space="0" w:color="000000"/>
              <w:right w:val="single" w:sz="4" w:space="0" w:color="000000"/>
            </w:tcBorders>
          </w:tcPr>
          <w:p w14:paraId="7D100C2C" w14:textId="77777777" w:rsidR="005239A5" w:rsidRPr="00A71D68" w:rsidRDefault="005239A5" w:rsidP="00BC021D">
            <w:pPr>
              <w:spacing w:after="0" w:line="240" w:lineRule="auto"/>
              <w:jc w:val="center"/>
              <w:rPr>
                <w:rFonts w:ascii="Times New Roman" w:hAnsi="Times New Roman" w:cs="Times New Roman"/>
                <w:b/>
                <w:sz w:val="20"/>
                <w:szCs w:val="20"/>
              </w:rPr>
            </w:pPr>
            <w:r w:rsidRPr="00A71D68">
              <w:rPr>
                <w:rFonts w:ascii="Times New Roman" w:hAnsi="Times New Roman" w:cs="Times New Roman"/>
                <w:b/>
                <w:sz w:val="20"/>
                <w:szCs w:val="20"/>
              </w:rPr>
              <w:t>8293,0</w:t>
            </w:r>
          </w:p>
        </w:tc>
        <w:tc>
          <w:tcPr>
            <w:tcW w:w="912" w:type="dxa"/>
            <w:tcBorders>
              <w:top w:val="single" w:sz="4" w:space="0" w:color="000000"/>
              <w:left w:val="single" w:sz="4" w:space="0" w:color="000000"/>
              <w:bottom w:val="single" w:sz="4" w:space="0" w:color="000000"/>
              <w:right w:val="single" w:sz="4" w:space="0" w:color="000000"/>
            </w:tcBorders>
          </w:tcPr>
          <w:p w14:paraId="6BAFF7C8" w14:textId="77777777" w:rsidR="005239A5" w:rsidRPr="00A71D68" w:rsidRDefault="005239A5" w:rsidP="00BC021D">
            <w:pPr>
              <w:spacing w:after="0" w:line="240" w:lineRule="auto"/>
              <w:jc w:val="center"/>
              <w:rPr>
                <w:rFonts w:ascii="Times New Roman" w:hAnsi="Times New Roman" w:cs="Times New Roman"/>
                <w:b/>
                <w:sz w:val="20"/>
                <w:szCs w:val="20"/>
              </w:rPr>
            </w:pPr>
            <w:r w:rsidRPr="00A71D68">
              <w:rPr>
                <w:rFonts w:ascii="Times New Roman" w:hAnsi="Times New Roman" w:cs="Times New Roman"/>
                <w:b/>
                <w:sz w:val="20"/>
                <w:szCs w:val="20"/>
              </w:rPr>
              <w:t>100,0</w:t>
            </w:r>
          </w:p>
        </w:tc>
        <w:tc>
          <w:tcPr>
            <w:tcW w:w="1134" w:type="dxa"/>
            <w:tcBorders>
              <w:top w:val="single" w:sz="4" w:space="0" w:color="000000"/>
              <w:left w:val="single" w:sz="4" w:space="0" w:color="000000"/>
              <w:bottom w:val="single" w:sz="4" w:space="0" w:color="000000"/>
              <w:right w:val="single" w:sz="4" w:space="0" w:color="000000"/>
            </w:tcBorders>
          </w:tcPr>
          <w:p w14:paraId="58C1A0FA" w14:textId="77777777" w:rsidR="005239A5" w:rsidRPr="00A71D68" w:rsidRDefault="005239A5" w:rsidP="00BC021D">
            <w:pPr>
              <w:spacing w:after="0" w:line="240" w:lineRule="auto"/>
              <w:jc w:val="center"/>
              <w:rPr>
                <w:rFonts w:ascii="Times New Roman" w:hAnsi="Times New Roman" w:cs="Times New Roman"/>
                <w:b/>
                <w:sz w:val="20"/>
                <w:szCs w:val="20"/>
              </w:rPr>
            </w:pPr>
            <w:r w:rsidRPr="00A71D68">
              <w:rPr>
                <w:rFonts w:ascii="Times New Roman" w:hAnsi="Times New Roman" w:cs="Times New Roman"/>
                <w:b/>
                <w:sz w:val="20"/>
                <w:szCs w:val="20"/>
              </w:rPr>
              <w:t>+532,0</w:t>
            </w:r>
          </w:p>
        </w:tc>
        <w:tc>
          <w:tcPr>
            <w:tcW w:w="1417" w:type="dxa"/>
            <w:tcBorders>
              <w:top w:val="single" w:sz="4" w:space="0" w:color="000000"/>
              <w:left w:val="single" w:sz="4" w:space="0" w:color="000000"/>
              <w:bottom w:val="single" w:sz="4" w:space="0" w:color="000000"/>
              <w:right w:val="single" w:sz="4" w:space="0" w:color="000000"/>
            </w:tcBorders>
          </w:tcPr>
          <w:p w14:paraId="17497143" w14:textId="77777777" w:rsidR="005239A5" w:rsidRPr="00A71D68" w:rsidRDefault="005239A5" w:rsidP="00BC021D">
            <w:pPr>
              <w:spacing w:after="0" w:line="240" w:lineRule="auto"/>
              <w:rPr>
                <w:rFonts w:ascii="Times New Roman" w:hAnsi="Times New Roman" w:cs="Times New Roman"/>
                <w:sz w:val="20"/>
                <w:szCs w:val="20"/>
              </w:rPr>
            </w:pPr>
          </w:p>
        </w:tc>
      </w:tr>
      <w:tr w:rsidR="005239A5" w:rsidRPr="00A71D68" w14:paraId="38D4D327" w14:textId="77777777" w:rsidTr="00A71D68">
        <w:trPr>
          <w:trHeight w:val="360"/>
        </w:trPr>
        <w:tc>
          <w:tcPr>
            <w:tcW w:w="2448" w:type="dxa"/>
            <w:tcBorders>
              <w:top w:val="single" w:sz="4" w:space="0" w:color="000000"/>
              <w:left w:val="single" w:sz="4" w:space="0" w:color="000000"/>
              <w:bottom w:val="single" w:sz="4" w:space="0" w:color="000000"/>
              <w:right w:val="single" w:sz="4" w:space="0" w:color="000000"/>
            </w:tcBorders>
          </w:tcPr>
          <w:p w14:paraId="23F515B1"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Финансовый результат (прибыль)</w:t>
            </w:r>
          </w:p>
        </w:tc>
        <w:tc>
          <w:tcPr>
            <w:tcW w:w="1214" w:type="dxa"/>
            <w:tcBorders>
              <w:top w:val="single" w:sz="4" w:space="0" w:color="000000"/>
              <w:left w:val="single" w:sz="4" w:space="0" w:color="000000"/>
              <w:bottom w:val="single" w:sz="4" w:space="0" w:color="000000"/>
              <w:right w:val="single" w:sz="4" w:space="0" w:color="000000"/>
            </w:tcBorders>
          </w:tcPr>
          <w:p w14:paraId="0C4DF89A"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120</w:t>
            </w:r>
          </w:p>
        </w:tc>
        <w:tc>
          <w:tcPr>
            <w:tcW w:w="1437" w:type="dxa"/>
            <w:tcBorders>
              <w:top w:val="single" w:sz="4" w:space="0" w:color="000000"/>
              <w:left w:val="single" w:sz="4" w:space="0" w:color="000000"/>
              <w:bottom w:val="single" w:sz="4" w:space="0" w:color="000000"/>
              <w:right w:val="single" w:sz="4" w:space="0" w:color="000000"/>
            </w:tcBorders>
          </w:tcPr>
          <w:p w14:paraId="2646E27F" w14:textId="77777777" w:rsidR="005239A5" w:rsidRPr="00A71D68" w:rsidRDefault="005239A5" w:rsidP="00BC021D">
            <w:pPr>
              <w:spacing w:after="0" w:line="240" w:lineRule="auto"/>
              <w:jc w:val="center"/>
              <w:rPr>
                <w:rFonts w:ascii="Times New Roman" w:hAnsi="Times New Roman" w:cs="Times New Roman"/>
                <w:sz w:val="20"/>
                <w:szCs w:val="20"/>
              </w:rPr>
            </w:pPr>
          </w:p>
        </w:tc>
        <w:tc>
          <w:tcPr>
            <w:tcW w:w="1214" w:type="dxa"/>
            <w:tcBorders>
              <w:top w:val="single" w:sz="4" w:space="0" w:color="000000"/>
              <w:left w:val="single" w:sz="4" w:space="0" w:color="000000"/>
              <w:bottom w:val="single" w:sz="4" w:space="0" w:color="000000"/>
              <w:right w:val="single" w:sz="4" w:space="0" w:color="000000"/>
            </w:tcBorders>
          </w:tcPr>
          <w:p w14:paraId="086BDE9C"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160</w:t>
            </w:r>
          </w:p>
        </w:tc>
        <w:tc>
          <w:tcPr>
            <w:tcW w:w="912" w:type="dxa"/>
            <w:tcBorders>
              <w:top w:val="single" w:sz="4" w:space="0" w:color="000000"/>
              <w:left w:val="single" w:sz="4" w:space="0" w:color="000000"/>
              <w:bottom w:val="single" w:sz="4" w:space="0" w:color="000000"/>
              <w:right w:val="single" w:sz="4" w:space="0" w:color="000000"/>
            </w:tcBorders>
          </w:tcPr>
          <w:p w14:paraId="2D47AA30" w14:textId="77777777" w:rsidR="005239A5" w:rsidRPr="00A71D68" w:rsidRDefault="005239A5" w:rsidP="00BC021D">
            <w:pPr>
              <w:spacing w:after="0" w:line="240" w:lineRule="auto"/>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158D106"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+40,0</w:t>
            </w:r>
          </w:p>
        </w:tc>
        <w:tc>
          <w:tcPr>
            <w:tcW w:w="1417" w:type="dxa"/>
            <w:tcBorders>
              <w:top w:val="single" w:sz="4" w:space="0" w:color="000000"/>
              <w:left w:val="single" w:sz="4" w:space="0" w:color="000000"/>
              <w:bottom w:val="single" w:sz="4" w:space="0" w:color="000000"/>
              <w:right w:val="single" w:sz="4" w:space="0" w:color="000000"/>
            </w:tcBorders>
          </w:tcPr>
          <w:p w14:paraId="3757A800" w14:textId="77777777" w:rsidR="005239A5" w:rsidRPr="00A71D68" w:rsidRDefault="005239A5" w:rsidP="00BC021D">
            <w:pPr>
              <w:spacing w:after="0" w:line="240" w:lineRule="auto"/>
              <w:rPr>
                <w:rFonts w:ascii="Times New Roman" w:hAnsi="Times New Roman" w:cs="Times New Roman"/>
                <w:sz w:val="20"/>
                <w:szCs w:val="20"/>
              </w:rPr>
            </w:pPr>
          </w:p>
        </w:tc>
      </w:tr>
    </w:tbl>
    <w:p w14:paraId="6435871C" w14:textId="07ADDE43" w:rsidR="005239A5" w:rsidRPr="00BC021D" w:rsidRDefault="005239A5" w:rsidP="00BC021D">
      <w:pPr>
        <w:spacing w:after="0" w:line="240" w:lineRule="auto"/>
        <w:rPr>
          <w:rFonts w:ascii="Times New Roman" w:hAnsi="Times New Roman" w:cs="Times New Roman"/>
          <w:sz w:val="32"/>
        </w:rPr>
      </w:pPr>
      <w:r w:rsidRPr="00BC021D">
        <w:rPr>
          <w:rFonts w:ascii="Times New Roman" w:hAnsi="Times New Roman" w:cs="Times New Roman"/>
          <w:sz w:val="32"/>
        </w:rPr>
        <w:t xml:space="preserve">       </w:t>
      </w:r>
    </w:p>
    <w:p w14:paraId="748D350E" w14:textId="77777777" w:rsidR="005239A5" w:rsidRPr="00A71D68" w:rsidRDefault="005239A5" w:rsidP="00BC021D">
      <w:pPr>
        <w:pStyle w:val="a3"/>
        <w:rPr>
          <w:sz w:val="24"/>
          <w:szCs w:val="24"/>
        </w:rPr>
      </w:pPr>
      <w:r w:rsidRPr="00A71D68">
        <w:rPr>
          <w:sz w:val="24"/>
          <w:szCs w:val="24"/>
        </w:rPr>
        <w:t xml:space="preserve">      По итогам за 2024 год в целом получена прибыль в сумме 160,0 тыс. рублей.</w:t>
      </w:r>
    </w:p>
    <w:p w14:paraId="7921B375" w14:textId="49D28785" w:rsidR="005239A5" w:rsidRPr="00BC021D" w:rsidRDefault="005239A5" w:rsidP="00BC021D">
      <w:pPr>
        <w:pStyle w:val="4"/>
        <w:rPr>
          <w:rFonts w:ascii="Times New Roman" w:hAnsi="Times New Roman" w:cs="Times New Roman"/>
        </w:rPr>
      </w:pPr>
      <w:r w:rsidRPr="00BC021D">
        <w:rPr>
          <w:rFonts w:ascii="Times New Roman" w:hAnsi="Times New Roman" w:cs="Times New Roman"/>
        </w:rPr>
        <w:t xml:space="preserve">                             </w:t>
      </w:r>
    </w:p>
    <w:p w14:paraId="336B5436" w14:textId="0FEE4E87" w:rsidR="005239A5" w:rsidRPr="00BC021D" w:rsidRDefault="005239A5" w:rsidP="00BC021D">
      <w:pPr>
        <w:pStyle w:val="4"/>
        <w:rPr>
          <w:rFonts w:ascii="Times New Roman" w:hAnsi="Times New Roman" w:cs="Times New Roman"/>
        </w:rPr>
      </w:pPr>
      <w:r w:rsidRPr="00BC021D">
        <w:rPr>
          <w:rFonts w:ascii="Times New Roman" w:hAnsi="Times New Roman" w:cs="Times New Roman"/>
        </w:rPr>
        <w:t xml:space="preserve">                         </w:t>
      </w:r>
    </w:p>
    <w:p w14:paraId="5C1665A3" w14:textId="77777777" w:rsidR="005239A5" w:rsidRPr="00BC021D" w:rsidRDefault="005239A5" w:rsidP="00BC021D">
      <w:pPr>
        <w:pStyle w:val="4"/>
        <w:rPr>
          <w:rFonts w:ascii="Times New Roman" w:hAnsi="Times New Roman" w:cs="Times New Roman"/>
        </w:rPr>
      </w:pPr>
      <w:r w:rsidRPr="00BC021D">
        <w:rPr>
          <w:rFonts w:ascii="Times New Roman" w:hAnsi="Times New Roman" w:cs="Times New Roman"/>
        </w:rPr>
        <w:t>Анализ статей затрат</w:t>
      </w:r>
    </w:p>
    <w:p w14:paraId="6245F654" w14:textId="77777777" w:rsidR="005239A5" w:rsidRPr="00BC021D" w:rsidRDefault="005239A5" w:rsidP="00BC021D">
      <w:pPr>
        <w:spacing w:after="0" w:line="240" w:lineRule="auto"/>
        <w:rPr>
          <w:rFonts w:ascii="Times New Roman" w:hAnsi="Times New Roman" w:cs="Times New Roman"/>
          <w:sz w:val="32"/>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276"/>
        <w:gridCol w:w="1418"/>
        <w:gridCol w:w="992"/>
        <w:gridCol w:w="1417"/>
      </w:tblGrid>
      <w:tr w:rsidR="005239A5" w:rsidRPr="00A71D68" w14:paraId="60A0DF1E" w14:textId="77777777" w:rsidTr="00316C0A">
        <w:trPr>
          <w:trHeight w:val="368"/>
        </w:trPr>
        <w:tc>
          <w:tcPr>
            <w:tcW w:w="3397" w:type="dxa"/>
            <w:vMerge w:val="restart"/>
            <w:tcBorders>
              <w:top w:val="single" w:sz="4" w:space="0" w:color="000000"/>
              <w:left w:val="single" w:sz="4" w:space="0" w:color="000000"/>
              <w:bottom w:val="single" w:sz="4" w:space="0" w:color="000000"/>
              <w:right w:val="single" w:sz="4" w:space="0" w:color="000000"/>
            </w:tcBorders>
          </w:tcPr>
          <w:p w14:paraId="3107E5BC" w14:textId="77777777" w:rsidR="005239A5" w:rsidRPr="00A71D68" w:rsidRDefault="005239A5" w:rsidP="00BC021D">
            <w:pPr>
              <w:spacing w:after="0" w:line="240" w:lineRule="auto"/>
              <w:rPr>
                <w:rFonts w:ascii="Times New Roman" w:hAnsi="Times New Roman" w:cs="Times New Roman"/>
                <w:b/>
                <w:sz w:val="20"/>
                <w:szCs w:val="20"/>
              </w:rPr>
            </w:pPr>
            <w:r w:rsidRPr="00A71D68">
              <w:rPr>
                <w:rFonts w:ascii="Times New Roman" w:hAnsi="Times New Roman" w:cs="Times New Roman"/>
                <w:b/>
                <w:sz w:val="20"/>
                <w:szCs w:val="20"/>
              </w:rPr>
              <w:t xml:space="preserve">           Показатель</w:t>
            </w:r>
          </w:p>
        </w:tc>
        <w:tc>
          <w:tcPr>
            <w:tcW w:w="2410" w:type="dxa"/>
            <w:gridSpan w:val="2"/>
            <w:tcBorders>
              <w:top w:val="single" w:sz="4" w:space="0" w:color="000000"/>
              <w:left w:val="single" w:sz="4" w:space="0" w:color="000000"/>
              <w:bottom w:val="single" w:sz="4" w:space="0" w:color="000000"/>
              <w:right w:val="single" w:sz="4" w:space="0" w:color="000000"/>
            </w:tcBorders>
          </w:tcPr>
          <w:p w14:paraId="17052262" w14:textId="77777777" w:rsidR="005239A5" w:rsidRPr="00A71D68" w:rsidRDefault="005239A5" w:rsidP="00BC021D">
            <w:pPr>
              <w:spacing w:after="0" w:line="240" w:lineRule="auto"/>
              <w:jc w:val="center"/>
              <w:rPr>
                <w:rFonts w:ascii="Times New Roman" w:hAnsi="Times New Roman" w:cs="Times New Roman"/>
                <w:b/>
                <w:sz w:val="20"/>
                <w:szCs w:val="20"/>
              </w:rPr>
            </w:pPr>
            <w:r w:rsidRPr="00A71D68">
              <w:rPr>
                <w:rFonts w:ascii="Times New Roman" w:hAnsi="Times New Roman" w:cs="Times New Roman"/>
                <w:b/>
                <w:sz w:val="20"/>
                <w:szCs w:val="20"/>
              </w:rPr>
              <w:t>За 2023 год</w:t>
            </w:r>
          </w:p>
        </w:tc>
        <w:tc>
          <w:tcPr>
            <w:tcW w:w="2410" w:type="dxa"/>
            <w:gridSpan w:val="2"/>
            <w:tcBorders>
              <w:top w:val="single" w:sz="4" w:space="0" w:color="000000"/>
              <w:left w:val="single" w:sz="4" w:space="0" w:color="000000"/>
              <w:bottom w:val="nil"/>
              <w:right w:val="single" w:sz="4" w:space="0" w:color="000000"/>
            </w:tcBorders>
          </w:tcPr>
          <w:p w14:paraId="3B04CF36" w14:textId="77777777" w:rsidR="005239A5" w:rsidRPr="00A71D68" w:rsidRDefault="005239A5" w:rsidP="00BC021D">
            <w:pPr>
              <w:spacing w:after="0" w:line="240" w:lineRule="auto"/>
              <w:rPr>
                <w:rFonts w:ascii="Times New Roman" w:hAnsi="Times New Roman" w:cs="Times New Roman"/>
                <w:b/>
                <w:sz w:val="20"/>
                <w:szCs w:val="20"/>
              </w:rPr>
            </w:pPr>
            <w:r w:rsidRPr="00A71D68">
              <w:rPr>
                <w:rFonts w:ascii="Times New Roman" w:hAnsi="Times New Roman" w:cs="Times New Roman"/>
                <w:b/>
                <w:sz w:val="20"/>
                <w:szCs w:val="20"/>
              </w:rPr>
              <w:t xml:space="preserve">        За  2024 год</w:t>
            </w:r>
          </w:p>
        </w:tc>
        <w:tc>
          <w:tcPr>
            <w:tcW w:w="1417" w:type="dxa"/>
            <w:tcBorders>
              <w:top w:val="single" w:sz="4" w:space="0" w:color="000000"/>
              <w:left w:val="single" w:sz="4" w:space="0" w:color="000000"/>
              <w:bottom w:val="nil"/>
              <w:right w:val="single" w:sz="4" w:space="0" w:color="000000"/>
            </w:tcBorders>
          </w:tcPr>
          <w:p w14:paraId="428E1AA4" w14:textId="77777777" w:rsidR="005239A5" w:rsidRPr="00A71D68" w:rsidRDefault="005239A5" w:rsidP="00BC021D">
            <w:pPr>
              <w:spacing w:after="0" w:line="240" w:lineRule="auto"/>
              <w:jc w:val="center"/>
              <w:rPr>
                <w:rFonts w:ascii="Times New Roman" w:hAnsi="Times New Roman" w:cs="Times New Roman"/>
                <w:b/>
                <w:sz w:val="20"/>
                <w:szCs w:val="20"/>
              </w:rPr>
            </w:pPr>
            <w:r w:rsidRPr="00A71D68">
              <w:rPr>
                <w:rFonts w:ascii="Times New Roman" w:hAnsi="Times New Roman" w:cs="Times New Roman"/>
                <w:b/>
                <w:sz w:val="20"/>
                <w:szCs w:val="20"/>
              </w:rPr>
              <w:t>0тклонение</w:t>
            </w:r>
          </w:p>
        </w:tc>
      </w:tr>
      <w:tr w:rsidR="005239A5" w:rsidRPr="00A71D68" w14:paraId="1855D27E" w14:textId="77777777" w:rsidTr="00316C0A">
        <w:trPr>
          <w:trHeight w:val="390"/>
        </w:trPr>
        <w:tc>
          <w:tcPr>
            <w:tcW w:w="3397" w:type="dxa"/>
            <w:vMerge/>
            <w:tcBorders>
              <w:top w:val="single" w:sz="4" w:space="0" w:color="000000"/>
              <w:left w:val="single" w:sz="4" w:space="0" w:color="000000"/>
              <w:bottom w:val="single" w:sz="4" w:space="0" w:color="000000"/>
              <w:right w:val="single" w:sz="4" w:space="0" w:color="000000"/>
            </w:tcBorders>
          </w:tcPr>
          <w:p w14:paraId="169C5E10" w14:textId="77777777" w:rsidR="005239A5" w:rsidRPr="00A71D68" w:rsidRDefault="005239A5" w:rsidP="00BC021D">
            <w:pPr>
              <w:spacing w:after="0" w:line="240"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7D14F54"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Сумма в тыс. руб.</w:t>
            </w:r>
          </w:p>
        </w:tc>
        <w:tc>
          <w:tcPr>
            <w:tcW w:w="1276" w:type="dxa"/>
            <w:tcBorders>
              <w:top w:val="single" w:sz="4" w:space="0" w:color="000000"/>
              <w:left w:val="single" w:sz="4" w:space="0" w:color="000000"/>
              <w:bottom w:val="single" w:sz="4" w:space="0" w:color="000000"/>
              <w:right w:val="single" w:sz="4" w:space="0" w:color="000000"/>
            </w:tcBorders>
          </w:tcPr>
          <w:p w14:paraId="03DCEFE2"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Уд. вес %</w:t>
            </w:r>
          </w:p>
        </w:tc>
        <w:tc>
          <w:tcPr>
            <w:tcW w:w="1418" w:type="dxa"/>
            <w:tcBorders>
              <w:top w:val="single" w:sz="4" w:space="0" w:color="000000"/>
              <w:left w:val="single" w:sz="4" w:space="0" w:color="000000"/>
              <w:bottom w:val="single" w:sz="4" w:space="0" w:color="000000"/>
              <w:right w:val="single" w:sz="4" w:space="0" w:color="000000"/>
            </w:tcBorders>
          </w:tcPr>
          <w:p w14:paraId="4DEB6494"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Сумма тыс. руб.</w:t>
            </w:r>
          </w:p>
        </w:tc>
        <w:tc>
          <w:tcPr>
            <w:tcW w:w="992" w:type="dxa"/>
            <w:tcBorders>
              <w:top w:val="single" w:sz="4" w:space="0" w:color="000000"/>
              <w:left w:val="single" w:sz="4" w:space="0" w:color="000000"/>
              <w:bottom w:val="single" w:sz="4" w:space="0" w:color="000000"/>
              <w:right w:val="single" w:sz="4" w:space="0" w:color="000000"/>
            </w:tcBorders>
          </w:tcPr>
          <w:p w14:paraId="5A7E5370"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Уд. вес %</w:t>
            </w:r>
          </w:p>
        </w:tc>
        <w:tc>
          <w:tcPr>
            <w:tcW w:w="1417" w:type="dxa"/>
            <w:tcBorders>
              <w:top w:val="single" w:sz="4" w:space="0" w:color="000000"/>
              <w:left w:val="single" w:sz="4" w:space="0" w:color="000000"/>
              <w:bottom w:val="single" w:sz="4" w:space="0" w:color="000000"/>
              <w:right w:val="single" w:sz="4" w:space="0" w:color="000000"/>
            </w:tcBorders>
          </w:tcPr>
          <w:p w14:paraId="3B53C914"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Тыс. руб.</w:t>
            </w:r>
          </w:p>
        </w:tc>
      </w:tr>
      <w:tr w:rsidR="005239A5" w:rsidRPr="00A71D68" w14:paraId="468807B0" w14:textId="77777777" w:rsidTr="00316C0A">
        <w:tc>
          <w:tcPr>
            <w:tcW w:w="3397" w:type="dxa"/>
            <w:tcBorders>
              <w:top w:val="single" w:sz="4" w:space="0" w:color="000000"/>
              <w:left w:val="single" w:sz="4" w:space="0" w:color="000000"/>
              <w:bottom w:val="single" w:sz="4" w:space="0" w:color="000000"/>
              <w:right w:val="single" w:sz="4" w:space="0" w:color="000000"/>
            </w:tcBorders>
          </w:tcPr>
          <w:p w14:paraId="2F78F787"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Расходы предприятия</w:t>
            </w:r>
          </w:p>
        </w:tc>
        <w:tc>
          <w:tcPr>
            <w:tcW w:w="1134" w:type="dxa"/>
            <w:tcBorders>
              <w:top w:val="single" w:sz="4" w:space="0" w:color="000000"/>
              <w:left w:val="single" w:sz="4" w:space="0" w:color="000000"/>
              <w:bottom w:val="single" w:sz="4" w:space="0" w:color="000000"/>
              <w:right w:val="single" w:sz="4" w:space="0" w:color="000000"/>
            </w:tcBorders>
          </w:tcPr>
          <w:p w14:paraId="4EBCC205" w14:textId="77777777" w:rsidR="005239A5" w:rsidRPr="00A71D68" w:rsidRDefault="005239A5" w:rsidP="00BC021D">
            <w:pPr>
              <w:spacing w:after="0" w:line="240" w:lineRule="auto"/>
              <w:jc w:val="center"/>
              <w:rPr>
                <w:rFonts w:ascii="Times New Roman" w:hAnsi="Times New Roman" w:cs="Times New Roman"/>
                <w:b/>
                <w:sz w:val="20"/>
                <w:szCs w:val="20"/>
              </w:rPr>
            </w:pPr>
            <w:r w:rsidRPr="00A71D68">
              <w:rPr>
                <w:rFonts w:ascii="Times New Roman" w:hAnsi="Times New Roman" w:cs="Times New Roman"/>
                <w:b/>
                <w:sz w:val="20"/>
                <w:szCs w:val="20"/>
              </w:rPr>
              <w:t>7761,0</w:t>
            </w:r>
          </w:p>
        </w:tc>
        <w:tc>
          <w:tcPr>
            <w:tcW w:w="1276" w:type="dxa"/>
            <w:tcBorders>
              <w:top w:val="single" w:sz="4" w:space="0" w:color="000000"/>
              <w:left w:val="single" w:sz="4" w:space="0" w:color="000000"/>
              <w:bottom w:val="single" w:sz="4" w:space="0" w:color="000000"/>
              <w:right w:val="single" w:sz="4" w:space="0" w:color="000000"/>
            </w:tcBorders>
          </w:tcPr>
          <w:p w14:paraId="3A6C1AB3" w14:textId="77777777" w:rsidR="005239A5" w:rsidRPr="00A71D68" w:rsidRDefault="005239A5" w:rsidP="00BC021D">
            <w:pPr>
              <w:spacing w:after="0" w:line="240" w:lineRule="auto"/>
              <w:jc w:val="center"/>
              <w:rPr>
                <w:rFonts w:ascii="Times New Roman" w:hAnsi="Times New Roman" w:cs="Times New Roman"/>
                <w:b/>
                <w:sz w:val="20"/>
                <w:szCs w:val="20"/>
              </w:rPr>
            </w:pPr>
            <w:r w:rsidRPr="00A71D68">
              <w:rPr>
                <w:rFonts w:ascii="Times New Roman" w:hAnsi="Times New Roman" w:cs="Times New Roman"/>
                <w:b/>
                <w:sz w:val="20"/>
                <w:szCs w:val="20"/>
              </w:rPr>
              <w:t>100</w:t>
            </w:r>
          </w:p>
        </w:tc>
        <w:tc>
          <w:tcPr>
            <w:tcW w:w="1418" w:type="dxa"/>
            <w:tcBorders>
              <w:top w:val="single" w:sz="4" w:space="0" w:color="000000"/>
              <w:left w:val="single" w:sz="4" w:space="0" w:color="000000"/>
              <w:bottom w:val="single" w:sz="4" w:space="0" w:color="000000"/>
              <w:right w:val="single" w:sz="4" w:space="0" w:color="000000"/>
            </w:tcBorders>
          </w:tcPr>
          <w:p w14:paraId="6049198B" w14:textId="77777777" w:rsidR="005239A5" w:rsidRPr="00A71D68" w:rsidRDefault="005239A5" w:rsidP="00BC021D">
            <w:pPr>
              <w:spacing w:after="0" w:line="240" w:lineRule="auto"/>
              <w:jc w:val="center"/>
              <w:rPr>
                <w:rFonts w:ascii="Times New Roman" w:hAnsi="Times New Roman" w:cs="Times New Roman"/>
                <w:b/>
                <w:sz w:val="20"/>
                <w:szCs w:val="20"/>
              </w:rPr>
            </w:pPr>
            <w:r w:rsidRPr="00A71D68">
              <w:rPr>
                <w:rFonts w:ascii="Times New Roman" w:hAnsi="Times New Roman" w:cs="Times New Roman"/>
                <w:b/>
                <w:sz w:val="20"/>
                <w:szCs w:val="20"/>
              </w:rPr>
              <w:t>8293,0</w:t>
            </w:r>
          </w:p>
        </w:tc>
        <w:tc>
          <w:tcPr>
            <w:tcW w:w="992" w:type="dxa"/>
            <w:tcBorders>
              <w:top w:val="single" w:sz="4" w:space="0" w:color="000000"/>
              <w:left w:val="single" w:sz="4" w:space="0" w:color="000000"/>
              <w:bottom w:val="single" w:sz="4" w:space="0" w:color="000000"/>
              <w:right w:val="single" w:sz="4" w:space="0" w:color="000000"/>
            </w:tcBorders>
          </w:tcPr>
          <w:p w14:paraId="6F65E580" w14:textId="77777777" w:rsidR="005239A5" w:rsidRPr="00A71D68" w:rsidRDefault="005239A5" w:rsidP="00BC021D">
            <w:pPr>
              <w:spacing w:after="0" w:line="240" w:lineRule="auto"/>
              <w:jc w:val="center"/>
              <w:rPr>
                <w:rFonts w:ascii="Times New Roman" w:hAnsi="Times New Roman" w:cs="Times New Roman"/>
                <w:b/>
                <w:sz w:val="20"/>
                <w:szCs w:val="20"/>
              </w:rPr>
            </w:pPr>
            <w:r w:rsidRPr="00A71D68">
              <w:rPr>
                <w:rFonts w:ascii="Times New Roman" w:hAnsi="Times New Roman" w:cs="Times New Roman"/>
                <w:b/>
                <w:sz w:val="20"/>
                <w:szCs w:val="20"/>
              </w:rPr>
              <w:t>100</w:t>
            </w:r>
          </w:p>
        </w:tc>
        <w:tc>
          <w:tcPr>
            <w:tcW w:w="1417" w:type="dxa"/>
            <w:tcBorders>
              <w:top w:val="single" w:sz="4" w:space="0" w:color="000000"/>
              <w:left w:val="single" w:sz="4" w:space="0" w:color="000000"/>
              <w:bottom w:val="single" w:sz="4" w:space="0" w:color="000000"/>
              <w:right w:val="single" w:sz="4" w:space="0" w:color="000000"/>
            </w:tcBorders>
          </w:tcPr>
          <w:p w14:paraId="332250F1" w14:textId="77777777" w:rsidR="005239A5" w:rsidRPr="00A71D68" w:rsidRDefault="005239A5" w:rsidP="00BC021D">
            <w:pPr>
              <w:spacing w:after="0" w:line="240" w:lineRule="auto"/>
              <w:jc w:val="center"/>
              <w:rPr>
                <w:rFonts w:ascii="Times New Roman" w:hAnsi="Times New Roman" w:cs="Times New Roman"/>
                <w:b/>
                <w:sz w:val="20"/>
                <w:szCs w:val="20"/>
              </w:rPr>
            </w:pPr>
            <w:r w:rsidRPr="00A71D68">
              <w:rPr>
                <w:rFonts w:ascii="Times New Roman" w:hAnsi="Times New Roman" w:cs="Times New Roman"/>
                <w:b/>
                <w:sz w:val="20"/>
                <w:szCs w:val="20"/>
              </w:rPr>
              <w:t>+532,0</w:t>
            </w:r>
          </w:p>
        </w:tc>
      </w:tr>
      <w:tr w:rsidR="005239A5" w:rsidRPr="00A71D68" w14:paraId="06402FAD" w14:textId="77777777" w:rsidTr="00316C0A">
        <w:tc>
          <w:tcPr>
            <w:tcW w:w="3397" w:type="dxa"/>
            <w:tcBorders>
              <w:top w:val="single" w:sz="4" w:space="0" w:color="000000"/>
              <w:left w:val="single" w:sz="4" w:space="0" w:color="000000"/>
              <w:bottom w:val="single" w:sz="4" w:space="0" w:color="000000"/>
              <w:right w:val="single" w:sz="4" w:space="0" w:color="000000"/>
            </w:tcBorders>
          </w:tcPr>
          <w:p w14:paraId="6B9BD87B"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Затраты на оплату труда</w:t>
            </w:r>
          </w:p>
        </w:tc>
        <w:tc>
          <w:tcPr>
            <w:tcW w:w="1134" w:type="dxa"/>
            <w:tcBorders>
              <w:top w:val="single" w:sz="4" w:space="0" w:color="000000"/>
              <w:left w:val="single" w:sz="4" w:space="0" w:color="000000"/>
              <w:bottom w:val="single" w:sz="4" w:space="0" w:color="000000"/>
              <w:right w:val="single" w:sz="4" w:space="0" w:color="000000"/>
            </w:tcBorders>
          </w:tcPr>
          <w:p w14:paraId="54CCD5F3"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3718,0</w:t>
            </w:r>
          </w:p>
        </w:tc>
        <w:tc>
          <w:tcPr>
            <w:tcW w:w="1276" w:type="dxa"/>
            <w:tcBorders>
              <w:top w:val="single" w:sz="4" w:space="0" w:color="000000"/>
              <w:left w:val="single" w:sz="4" w:space="0" w:color="000000"/>
              <w:bottom w:val="single" w:sz="4" w:space="0" w:color="000000"/>
              <w:right w:val="single" w:sz="4" w:space="0" w:color="000000"/>
            </w:tcBorders>
          </w:tcPr>
          <w:p w14:paraId="5138C170"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47,9</w:t>
            </w:r>
          </w:p>
        </w:tc>
        <w:tc>
          <w:tcPr>
            <w:tcW w:w="1418" w:type="dxa"/>
            <w:tcBorders>
              <w:top w:val="single" w:sz="4" w:space="0" w:color="000000"/>
              <w:left w:val="single" w:sz="4" w:space="0" w:color="000000"/>
              <w:bottom w:val="single" w:sz="4" w:space="0" w:color="000000"/>
              <w:right w:val="single" w:sz="4" w:space="0" w:color="000000"/>
            </w:tcBorders>
          </w:tcPr>
          <w:p w14:paraId="0961D0B0"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4140,0</w:t>
            </w:r>
          </w:p>
        </w:tc>
        <w:tc>
          <w:tcPr>
            <w:tcW w:w="992" w:type="dxa"/>
            <w:tcBorders>
              <w:top w:val="single" w:sz="4" w:space="0" w:color="000000"/>
              <w:left w:val="single" w:sz="4" w:space="0" w:color="000000"/>
              <w:bottom w:val="single" w:sz="4" w:space="0" w:color="000000"/>
              <w:right w:val="single" w:sz="4" w:space="0" w:color="000000"/>
            </w:tcBorders>
          </w:tcPr>
          <w:p w14:paraId="088FB21A"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49,9</w:t>
            </w:r>
          </w:p>
        </w:tc>
        <w:tc>
          <w:tcPr>
            <w:tcW w:w="1417" w:type="dxa"/>
            <w:tcBorders>
              <w:top w:val="single" w:sz="4" w:space="0" w:color="000000"/>
              <w:left w:val="single" w:sz="4" w:space="0" w:color="000000"/>
              <w:bottom w:val="single" w:sz="4" w:space="0" w:color="000000"/>
              <w:right w:val="single" w:sz="4" w:space="0" w:color="000000"/>
            </w:tcBorders>
          </w:tcPr>
          <w:p w14:paraId="0BB051D6"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+422,0</w:t>
            </w:r>
          </w:p>
        </w:tc>
      </w:tr>
      <w:tr w:rsidR="005239A5" w:rsidRPr="00A71D68" w14:paraId="489E9C9D" w14:textId="77777777" w:rsidTr="00316C0A">
        <w:trPr>
          <w:trHeight w:val="235"/>
        </w:trPr>
        <w:tc>
          <w:tcPr>
            <w:tcW w:w="3397" w:type="dxa"/>
            <w:tcBorders>
              <w:top w:val="single" w:sz="4" w:space="0" w:color="000000"/>
              <w:left w:val="single" w:sz="4" w:space="0" w:color="000000"/>
              <w:bottom w:val="single" w:sz="4" w:space="0" w:color="000000"/>
              <w:right w:val="single" w:sz="4" w:space="0" w:color="000000"/>
            </w:tcBorders>
          </w:tcPr>
          <w:p w14:paraId="6771A469"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Отчисления на социальные нужды</w:t>
            </w:r>
          </w:p>
        </w:tc>
        <w:tc>
          <w:tcPr>
            <w:tcW w:w="1134" w:type="dxa"/>
            <w:tcBorders>
              <w:top w:val="single" w:sz="4" w:space="0" w:color="000000"/>
              <w:left w:val="single" w:sz="4" w:space="0" w:color="000000"/>
              <w:bottom w:val="single" w:sz="4" w:space="0" w:color="000000"/>
              <w:right w:val="single" w:sz="4" w:space="0" w:color="000000"/>
            </w:tcBorders>
          </w:tcPr>
          <w:p w14:paraId="0DBD4290"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1122,8</w:t>
            </w:r>
          </w:p>
        </w:tc>
        <w:tc>
          <w:tcPr>
            <w:tcW w:w="1276" w:type="dxa"/>
            <w:tcBorders>
              <w:top w:val="single" w:sz="4" w:space="0" w:color="000000"/>
              <w:left w:val="single" w:sz="4" w:space="0" w:color="000000"/>
              <w:bottom w:val="single" w:sz="4" w:space="0" w:color="000000"/>
              <w:right w:val="single" w:sz="4" w:space="0" w:color="000000"/>
            </w:tcBorders>
          </w:tcPr>
          <w:p w14:paraId="30AF4FCD"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14,5</w:t>
            </w:r>
          </w:p>
        </w:tc>
        <w:tc>
          <w:tcPr>
            <w:tcW w:w="1418" w:type="dxa"/>
            <w:tcBorders>
              <w:top w:val="single" w:sz="4" w:space="0" w:color="000000"/>
              <w:left w:val="single" w:sz="4" w:space="0" w:color="000000"/>
              <w:bottom w:val="single" w:sz="4" w:space="0" w:color="000000"/>
              <w:right w:val="single" w:sz="4" w:space="0" w:color="000000"/>
            </w:tcBorders>
          </w:tcPr>
          <w:p w14:paraId="50953BDF"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1250,3</w:t>
            </w:r>
          </w:p>
        </w:tc>
        <w:tc>
          <w:tcPr>
            <w:tcW w:w="992" w:type="dxa"/>
            <w:tcBorders>
              <w:top w:val="single" w:sz="4" w:space="0" w:color="000000"/>
              <w:left w:val="single" w:sz="4" w:space="0" w:color="000000"/>
              <w:bottom w:val="single" w:sz="4" w:space="0" w:color="000000"/>
              <w:right w:val="single" w:sz="4" w:space="0" w:color="000000"/>
            </w:tcBorders>
          </w:tcPr>
          <w:p w14:paraId="0826B008"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15,1</w:t>
            </w:r>
          </w:p>
        </w:tc>
        <w:tc>
          <w:tcPr>
            <w:tcW w:w="1417" w:type="dxa"/>
            <w:tcBorders>
              <w:top w:val="single" w:sz="4" w:space="0" w:color="000000"/>
              <w:left w:val="single" w:sz="4" w:space="0" w:color="000000"/>
              <w:bottom w:val="single" w:sz="4" w:space="0" w:color="000000"/>
              <w:right w:val="single" w:sz="4" w:space="0" w:color="000000"/>
            </w:tcBorders>
          </w:tcPr>
          <w:p w14:paraId="4F3BEA76"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+127,5</w:t>
            </w:r>
          </w:p>
        </w:tc>
      </w:tr>
      <w:tr w:rsidR="005239A5" w:rsidRPr="00A71D68" w14:paraId="289B15FD" w14:textId="77777777" w:rsidTr="00316C0A">
        <w:trPr>
          <w:trHeight w:val="309"/>
        </w:trPr>
        <w:tc>
          <w:tcPr>
            <w:tcW w:w="3397" w:type="dxa"/>
            <w:tcBorders>
              <w:top w:val="single" w:sz="4" w:space="0" w:color="000000"/>
              <w:left w:val="single" w:sz="4" w:space="0" w:color="000000"/>
              <w:bottom w:val="single" w:sz="4" w:space="0" w:color="000000"/>
              <w:right w:val="single" w:sz="4" w:space="0" w:color="000000"/>
            </w:tcBorders>
          </w:tcPr>
          <w:p w14:paraId="07EB1485"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Материальные затраты + ГСМ</w:t>
            </w:r>
          </w:p>
        </w:tc>
        <w:tc>
          <w:tcPr>
            <w:tcW w:w="1134" w:type="dxa"/>
            <w:tcBorders>
              <w:top w:val="single" w:sz="4" w:space="0" w:color="000000"/>
              <w:left w:val="single" w:sz="4" w:space="0" w:color="000000"/>
              <w:bottom w:val="single" w:sz="4" w:space="0" w:color="000000"/>
              <w:right w:val="single" w:sz="4" w:space="0" w:color="000000"/>
            </w:tcBorders>
          </w:tcPr>
          <w:p w14:paraId="607EF1DB"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1486,7</w:t>
            </w:r>
          </w:p>
        </w:tc>
        <w:tc>
          <w:tcPr>
            <w:tcW w:w="1276" w:type="dxa"/>
            <w:tcBorders>
              <w:top w:val="single" w:sz="4" w:space="0" w:color="000000"/>
              <w:left w:val="single" w:sz="4" w:space="0" w:color="000000"/>
              <w:bottom w:val="single" w:sz="4" w:space="0" w:color="000000"/>
              <w:right w:val="single" w:sz="4" w:space="0" w:color="000000"/>
            </w:tcBorders>
          </w:tcPr>
          <w:p w14:paraId="0111399A"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19,2</w:t>
            </w:r>
          </w:p>
        </w:tc>
        <w:tc>
          <w:tcPr>
            <w:tcW w:w="1418" w:type="dxa"/>
            <w:tcBorders>
              <w:top w:val="single" w:sz="4" w:space="0" w:color="000000"/>
              <w:left w:val="single" w:sz="4" w:space="0" w:color="000000"/>
              <w:bottom w:val="single" w:sz="4" w:space="0" w:color="000000"/>
              <w:right w:val="single" w:sz="4" w:space="0" w:color="000000"/>
            </w:tcBorders>
          </w:tcPr>
          <w:p w14:paraId="0CDB70A9"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1422,9</w:t>
            </w:r>
          </w:p>
        </w:tc>
        <w:tc>
          <w:tcPr>
            <w:tcW w:w="992" w:type="dxa"/>
            <w:tcBorders>
              <w:top w:val="single" w:sz="4" w:space="0" w:color="000000"/>
              <w:left w:val="single" w:sz="4" w:space="0" w:color="000000"/>
              <w:bottom w:val="single" w:sz="4" w:space="0" w:color="000000"/>
              <w:right w:val="single" w:sz="4" w:space="0" w:color="000000"/>
            </w:tcBorders>
          </w:tcPr>
          <w:p w14:paraId="597DC136"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17,2</w:t>
            </w:r>
          </w:p>
        </w:tc>
        <w:tc>
          <w:tcPr>
            <w:tcW w:w="1417" w:type="dxa"/>
            <w:tcBorders>
              <w:top w:val="single" w:sz="4" w:space="0" w:color="000000"/>
              <w:left w:val="single" w:sz="4" w:space="0" w:color="000000"/>
              <w:bottom w:val="single" w:sz="4" w:space="0" w:color="000000"/>
              <w:right w:val="single" w:sz="4" w:space="0" w:color="000000"/>
            </w:tcBorders>
          </w:tcPr>
          <w:p w14:paraId="486A1456"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-63,8</w:t>
            </w:r>
          </w:p>
        </w:tc>
      </w:tr>
      <w:tr w:rsidR="005239A5" w:rsidRPr="00A71D68" w14:paraId="39924BAE" w14:textId="77777777" w:rsidTr="00316C0A">
        <w:trPr>
          <w:trHeight w:val="345"/>
        </w:trPr>
        <w:tc>
          <w:tcPr>
            <w:tcW w:w="3397" w:type="dxa"/>
            <w:tcBorders>
              <w:top w:val="single" w:sz="4" w:space="0" w:color="000000"/>
              <w:left w:val="single" w:sz="4" w:space="0" w:color="000000"/>
              <w:bottom w:val="single" w:sz="4" w:space="0" w:color="000000"/>
              <w:right w:val="single" w:sz="4" w:space="0" w:color="000000"/>
            </w:tcBorders>
          </w:tcPr>
          <w:p w14:paraId="60A75038"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Услуги сторонних организации:</w:t>
            </w:r>
          </w:p>
        </w:tc>
        <w:tc>
          <w:tcPr>
            <w:tcW w:w="1134" w:type="dxa"/>
            <w:tcBorders>
              <w:top w:val="single" w:sz="4" w:space="0" w:color="000000"/>
              <w:left w:val="single" w:sz="4" w:space="0" w:color="000000"/>
              <w:bottom w:val="single" w:sz="4" w:space="0" w:color="000000"/>
              <w:right w:val="single" w:sz="4" w:space="0" w:color="000000"/>
            </w:tcBorders>
          </w:tcPr>
          <w:p w14:paraId="0DBD4EDC" w14:textId="77777777" w:rsidR="005239A5" w:rsidRPr="00A71D68" w:rsidRDefault="005239A5" w:rsidP="00BC021D">
            <w:pPr>
              <w:spacing w:after="0" w:line="240" w:lineRule="auto"/>
              <w:jc w:val="center"/>
              <w:rPr>
                <w:rFonts w:ascii="Times New Roman" w:hAnsi="Times New Roman" w:cs="Times New Roman"/>
                <w:b/>
                <w:sz w:val="20"/>
                <w:szCs w:val="20"/>
              </w:rPr>
            </w:pPr>
            <w:r w:rsidRPr="00A71D68">
              <w:rPr>
                <w:rFonts w:ascii="Times New Roman" w:hAnsi="Times New Roman" w:cs="Times New Roman"/>
                <w:b/>
                <w:sz w:val="20"/>
                <w:szCs w:val="20"/>
              </w:rPr>
              <w:t>1433,5</w:t>
            </w:r>
          </w:p>
        </w:tc>
        <w:tc>
          <w:tcPr>
            <w:tcW w:w="1276" w:type="dxa"/>
            <w:tcBorders>
              <w:top w:val="single" w:sz="4" w:space="0" w:color="000000"/>
              <w:left w:val="single" w:sz="4" w:space="0" w:color="000000"/>
              <w:bottom w:val="single" w:sz="4" w:space="0" w:color="000000"/>
              <w:right w:val="single" w:sz="4" w:space="0" w:color="000000"/>
            </w:tcBorders>
          </w:tcPr>
          <w:p w14:paraId="32871195"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18,4</w:t>
            </w:r>
          </w:p>
        </w:tc>
        <w:tc>
          <w:tcPr>
            <w:tcW w:w="1418" w:type="dxa"/>
            <w:tcBorders>
              <w:top w:val="single" w:sz="4" w:space="0" w:color="000000"/>
              <w:left w:val="single" w:sz="4" w:space="0" w:color="000000"/>
              <w:bottom w:val="single" w:sz="4" w:space="0" w:color="000000"/>
              <w:right w:val="single" w:sz="4" w:space="0" w:color="000000"/>
            </w:tcBorders>
          </w:tcPr>
          <w:p w14:paraId="02BA5BCC" w14:textId="77777777" w:rsidR="005239A5" w:rsidRPr="00A71D68" w:rsidRDefault="005239A5" w:rsidP="00BC021D">
            <w:pPr>
              <w:spacing w:after="0" w:line="240" w:lineRule="auto"/>
              <w:jc w:val="center"/>
              <w:rPr>
                <w:rFonts w:ascii="Times New Roman" w:hAnsi="Times New Roman" w:cs="Times New Roman"/>
                <w:b/>
                <w:sz w:val="20"/>
                <w:szCs w:val="20"/>
              </w:rPr>
            </w:pPr>
            <w:r w:rsidRPr="00A71D68">
              <w:rPr>
                <w:rFonts w:ascii="Times New Roman" w:hAnsi="Times New Roman" w:cs="Times New Roman"/>
                <w:b/>
                <w:sz w:val="20"/>
                <w:szCs w:val="20"/>
              </w:rPr>
              <w:t>1479,8</w:t>
            </w:r>
          </w:p>
        </w:tc>
        <w:tc>
          <w:tcPr>
            <w:tcW w:w="992" w:type="dxa"/>
            <w:tcBorders>
              <w:top w:val="single" w:sz="4" w:space="0" w:color="000000"/>
              <w:left w:val="single" w:sz="4" w:space="0" w:color="000000"/>
              <w:bottom w:val="single" w:sz="4" w:space="0" w:color="000000"/>
              <w:right w:val="single" w:sz="4" w:space="0" w:color="000000"/>
            </w:tcBorders>
          </w:tcPr>
          <w:p w14:paraId="42604C58" w14:textId="77777777" w:rsidR="005239A5" w:rsidRPr="00A71D68" w:rsidRDefault="005239A5" w:rsidP="00BC021D">
            <w:pPr>
              <w:spacing w:after="0" w:line="240" w:lineRule="auto"/>
              <w:jc w:val="center"/>
              <w:rPr>
                <w:rFonts w:ascii="Times New Roman" w:hAnsi="Times New Roman" w:cs="Times New Roman"/>
                <w:b/>
                <w:sz w:val="20"/>
                <w:szCs w:val="20"/>
              </w:rPr>
            </w:pPr>
            <w:r w:rsidRPr="00A71D68">
              <w:rPr>
                <w:rFonts w:ascii="Times New Roman" w:hAnsi="Times New Roman" w:cs="Times New Roman"/>
                <w:b/>
                <w:sz w:val="20"/>
                <w:szCs w:val="20"/>
              </w:rPr>
              <w:t>17,8</w:t>
            </w:r>
          </w:p>
        </w:tc>
        <w:tc>
          <w:tcPr>
            <w:tcW w:w="1417" w:type="dxa"/>
            <w:tcBorders>
              <w:top w:val="single" w:sz="4" w:space="0" w:color="000000"/>
              <w:left w:val="single" w:sz="4" w:space="0" w:color="000000"/>
              <w:bottom w:val="single" w:sz="4" w:space="0" w:color="000000"/>
              <w:right w:val="single" w:sz="4" w:space="0" w:color="000000"/>
            </w:tcBorders>
          </w:tcPr>
          <w:p w14:paraId="035D9E65" w14:textId="77777777" w:rsidR="005239A5" w:rsidRPr="00A71D68" w:rsidRDefault="005239A5" w:rsidP="00BC021D">
            <w:pPr>
              <w:spacing w:after="0" w:line="240" w:lineRule="auto"/>
              <w:jc w:val="center"/>
              <w:rPr>
                <w:rFonts w:ascii="Times New Roman" w:hAnsi="Times New Roman" w:cs="Times New Roman"/>
                <w:b/>
                <w:sz w:val="20"/>
                <w:szCs w:val="20"/>
              </w:rPr>
            </w:pPr>
            <w:r w:rsidRPr="00A71D68">
              <w:rPr>
                <w:rFonts w:ascii="Times New Roman" w:hAnsi="Times New Roman" w:cs="Times New Roman"/>
                <w:b/>
                <w:sz w:val="20"/>
                <w:szCs w:val="20"/>
              </w:rPr>
              <w:t>+46,3</w:t>
            </w:r>
          </w:p>
        </w:tc>
      </w:tr>
      <w:tr w:rsidR="005239A5" w:rsidRPr="00A71D68" w14:paraId="3A3CE8AB" w14:textId="77777777" w:rsidTr="00316C0A">
        <w:trPr>
          <w:trHeight w:val="360"/>
        </w:trPr>
        <w:tc>
          <w:tcPr>
            <w:tcW w:w="3397" w:type="dxa"/>
            <w:tcBorders>
              <w:top w:val="single" w:sz="4" w:space="0" w:color="000000"/>
              <w:left w:val="single" w:sz="4" w:space="0" w:color="000000"/>
              <w:bottom w:val="single" w:sz="4" w:space="0" w:color="000000"/>
              <w:right w:val="single" w:sz="4" w:space="0" w:color="000000"/>
            </w:tcBorders>
          </w:tcPr>
          <w:p w14:paraId="3C6E1486"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Из них: ООО «Ростелеком»</w:t>
            </w:r>
          </w:p>
        </w:tc>
        <w:tc>
          <w:tcPr>
            <w:tcW w:w="1134" w:type="dxa"/>
            <w:tcBorders>
              <w:top w:val="single" w:sz="4" w:space="0" w:color="000000"/>
              <w:left w:val="single" w:sz="4" w:space="0" w:color="000000"/>
              <w:bottom w:val="single" w:sz="4" w:space="0" w:color="000000"/>
              <w:right w:val="single" w:sz="4" w:space="0" w:color="000000"/>
            </w:tcBorders>
          </w:tcPr>
          <w:p w14:paraId="66162900"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43,3</w:t>
            </w:r>
          </w:p>
        </w:tc>
        <w:tc>
          <w:tcPr>
            <w:tcW w:w="1276" w:type="dxa"/>
            <w:tcBorders>
              <w:top w:val="single" w:sz="4" w:space="0" w:color="000000"/>
              <w:left w:val="single" w:sz="4" w:space="0" w:color="000000"/>
              <w:bottom w:val="single" w:sz="4" w:space="0" w:color="000000"/>
              <w:right w:val="single" w:sz="4" w:space="0" w:color="000000"/>
            </w:tcBorders>
          </w:tcPr>
          <w:p w14:paraId="7B2FDA69" w14:textId="77777777" w:rsidR="005239A5" w:rsidRPr="00A71D68" w:rsidRDefault="005239A5" w:rsidP="00BC021D">
            <w:pPr>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75DAE02F"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51,0</w:t>
            </w:r>
          </w:p>
        </w:tc>
        <w:tc>
          <w:tcPr>
            <w:tcW w:w="992" w:type="dxa"/>
            <w:tcBorders>
              <w:top w:val="single" w:sz="4" w:space="0" w:color="000000"/>
              <w:left w:val="single" w:sz="4" w:space="0" w:color="000000"/>
              <w:bottom w:val="single" w:sz="4" w:space="0" w:color="000000"/>
              <w:right w:val="single" w:sz="4" w:space="0" w:color="000000"/>
            </w:tcBorders>
          </w:tcPr>
          <w:p w14:paraId="68D75698" w14:textId="77777777" w:rsidR="005239A5" w:rsidRPr="00A71D68" w:rsidRDefault="005239A5" w:rsidP="00BC021D">
            <w:pPr>
              <w:spacing w:after="0" w:line="240" w:lineRule="auto"/>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821F83C"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+7,7</w:t>
            </w:r>
          </w:p>
        </w:tc>
      </w:tr>
      <w:tr w:rsidR="005239A5" w:rsidRPr="00A71D68" w14:paraId="19FDA135" w14:textId="77777777" w:rsidTr="00316C0A">
        <w:trPr>
          <w:trHeight w:val="360"/>
        </w:trPr>
        <w:tc>
          <w:tcPr>
            <w:tcW w:w="3397" w:type="dxa"/>
            <w:tcBorders>
              <w:top w:val="single" w:sz="4" w:space="0" w:color="000000"/>
              <w:left w:val="single" w:sz="4" w:space="0" w:color="000000"/>
              <w:bottom w:val="single" w:sz="4" w:space="0" w:color="000000"/>
              <w:right w:val="single" w:sz="4" w:space="0" w:color="000000"/>
            </w:tcBorders>
          </w:tcPr>
          <w:p w14:paraId="4DB6BDEA" w14:textId="77777777" w:rsidR="005239A5" w:rsidRPr="00A71D68" w:rsidRDefault="005239A5" w:rsidP="00BC021D">
            <w:pPr>
              <w:tabs>
                <w:tab w:val="left" w:pos="1110"/>
              </w:tabs>
              <w:spacing w:after="0" w:line="240" w:lineRule="auto"/>
              <w:rPr>
                <w:rFonts w:ascii="Times New Roman" w:hAnsi="Times New Roman" w:cs="Times New Roman"/>
                <w:sz w:val="20"/>
                <w:szCs w:val="20"/>
              </w:rPr>
            </w:pPr>
            <w:r w:rsidRPr="00A71D68">
              <w:rPr>
                <w:rFonts w:ascii="Times New Roman" w:hAnsi="Times New Roman" w:cs="Times New Roman"/>
                <w:sz w:val="20"/>
                <w:szCs w:val="20"/>
              </w:rPr>
              <w:t>ИП Мигулкин</w:t>
            </w:r>
          </w:p>
        </w:tc>
        <w:tc>
          <w:tcPr>
            <w:tcW w:w="1134" w:type="dxa"/>
            <w:tcBorders>
              <w:top w:val="single" w:sz="4" w:space="0" w:color="000000"/>
              <w:left w:val="single" w:sz="4" w:space="0" w:color="000000"/>
              <w:bottom w:val="single" w:sz="4" w:space="0" w:color="000000"/>
              <w:right w:val="single" w:sz="4" w:space="0" w:color="000000"/>
            </w:tcBorders>
          </w:tcPr>
          <w:p w14:paraId="76A09305"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98,9</w:t>
            </w:r>
          </w:p>
        </w:tc>
        <w:tc>
          <w:tcPr>
            <w:tcW w:w="1276" w:type="dxa"/>
            <w:tcBorders>
              <w:top w:val="single" w:sz="4" w:space="0" w:color="000000"/>
              <w:left w:val="single" w:sz="4" w:space="0" w:color="000000"/>
              <w:bottom w:val="single" w:sz="4" w:space="0" w:color="000000"/>
              <w:right w:val="single" w:sz="4" w:space="0" w:color="000000"/>
            </w:tcBorders>
          </w:tcPr>
          <w:p w14:paraId="09351EEE" w14:textId="77777777" w:rsidR="005239A5" w:rsidRPr="00A71D68" w:rsidRDefault="005239A5" w:rsidP="00BC021D">
            <w:pPr>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5F04A88"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102,0</w:t>
            </w:r>
          </w:p>
        </w:tc>
        <w:tc>
          <w:tcPr>
            <w:tcW w:w="992" w:type="dxa"/>
            <w:tcBorders>
              <w:top w:val="single" w:sz="4" w:space="0" w:color="000000"/>
              <w:left w:val="single" w:sz="4" w:space="0" w:color="000000"/>
              <w:bottom w:val="single" w:sz="4" w:space="0" w:color="000000"/>
              <w:right w:val="single" w:sz="4" w:space="0" w:color="000000"/>
            </w:tcBorders>
          </w:tcPr>
          <w:p w14:paraId="7E68147A" w14:textId="77777777" w:rsidR="005239A5" w:rsidRPr="00A71D68" w:rsidRDefault="005239A5" w:rsidP="00BC021D">
            <w:pPr>
              <w:spacing w:after="0" w:line="240" w:lineRule="auto"/>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79E67AB0"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+3,1</w:t>
            </w:r>
          </w:p>
        </w:tc>
      </w:tr>
      <w:tr w:rsidR="005239A5" w:rsidRPr="00A71D68" w14:paraId="52F6FDE4" w14:textId="77777777" w:rsidTr="00316C0A">
        <w:trPr>
          <w:trHeight w:val="330"/>
        </w:trPr>
        <w:tc>
          <w:tcPr>
            <w:tcW w:w="3397" w:type="dxa"/>
            <w:tcBorders>
              <w:top w:val="single" w:sz="4" w:space="0" w:color="000000"/>
              <w:left w:val="single" w:sz="4" w:space="0" w:color="000000"/>
              <w:bottom w:val="single" w:sz="4" w:space="0" w:color="000000"/>
              <w:right w:val="single" w:sz="4" w:space="0" w:color="000000"/>
            </w:tcBorders>
          </w:tcPr>
          <w:p w14:paraId="321E3E0E"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Корпорация развития коммунального комплекса</w:t>
            </w:r>
          </w:p>
        </w:tc>
        <w:tc>
          <w:tcPr>
            <w:tcW w:w="1134" w:type="dxa"/>
            <w:tcBorders>
              <w:top w:val="single" w:sz="4" w:space="0" w:color="000000"/>
              <w:left w:val="single" w:sz="4" w:space="0" w:color="000000"/>
              <w:bottom w:val="single" w:sz="4" w:space="0" w:color="000000"/>
              <w:right w:val="single" w:sz="4" w:space="0" w:color="000000"/>
            </w:tcBorders>
          </w:tcPr>
          <w:p w14:paraId="4D3F63B8"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76,0</w:t>
            </w:r>
          </w:p>
        </w:tc>
        <w:tc>
          <w:tcPr>
            <w:tcW w:w="1276" w:type="dxa"/>
            <w:tcBorders>
              <w:top w:val="single" w:sz="4" w:space="0" w:color="000000"/>
              <w:left w:val="single" w:sz="4" w:space="0" w:color="000000"/>
              <w:bottom w:val="single" w:sz="4" w:space="0" w:color="000000"/>
              <w:right w:val="single" w:sz="4" w:space="0" w:color="000000"/>
            </w:tcBorders>
          </w:tcPr>
          <w:p w14:paraId="13E1725F" w14:textId="77777777" w:rsidR="005239A5" w:rsidRPr="00A71D68" w:rsidRDefault="005239A5" w:rsidP="00BC021D">
            <w:pPr>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AED68E6"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82,0</w:t>
            </w:r>
          </w:p>
        </w:tc>
        <w:tc>
          <w:tcPr>
            <w:tcW w:w="992" w:type="dxa"/>
            <w:tcBorders>
              <w:top w:val="single" w:sz="4" w:space="0" w:color="000000"/>
              <w:left w:val="single" w:sz="4" w:space="0" w:color="000000"/>
              <w:bottom w:val="single" w:sz="4" w:space="0" w:color="000000"/>
              <w:right w:val="single" w:sz="4" w:space="0" w:color="000000"/>
            </w:tcBorders>
          </w:tcPr>
          <w:p w14:paraId="10DE16D9" w14:textId="77777777" w:rsidR="005239A5" w:rsidRPr="00A71D68" w:rsidRDefault="005239A5" w:rsidP="00BC021D">
            <w:pPr>
              <w:spacing w:after="0" w:line="240" w:lineRule="auto"/>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31F4DC3"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+6,0</w:t>
            </w:r>
          </w:p>
        </w:tc>
      </w:tr>
      <w:tr w:rsidR="005239A5" w:rsidRPr="00A71D68" w14:paraId="268A8AD5" w14:textId="77777777" w:rsidTr="00316C0A">
        <w:trPr>
          <w:trHeight w:val="345"/>
        </w:trPr>
        <w:tc>
          <w:tcPr>
            <w:tcW w:w="3397" w:type="dxa"/>
            <w:tcBorders>
              <w:top w:val="single" w:sz="4" w:space="0" w:color="000000"/>
              <w:left w:val="single" w:sz="4" w:space="0" w:color="000000"/>
              <w:bottom w:val="single" w:sz="4" w:space="0" w:color="000000"/>
              <w:right w:val="single" w:sz="4" w:space="0" w:color="000000"/>
            </w:tcBorders>
          </w:tcPr>
          <w:p w14:paraId="6876FBAD"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ООО «Риц –Регион»</w:t>
            </w:r>
          </w:p>
        </w:tc>
        <w:tc>
          <w:tcPr>
            <w:tcW w:w="1134" w:type="dxa"/>
            <w:tcBorders>
              <w:top w:val="single" w:sz="4" w:space="0" w:color="000000"/>
              <w:left w:val="single" w:sz="4" w:space="0" w:color="000000"/>
              <w:bottom w:val="single" w:sz="4" w:space="0" w:color="000000"/>
              <w:right w:val="single" w:sz="4" w:space="0" w:color="000000"/>
            </w:tcBorders>
          </w:tcPr>
          <w:p w14:paraId="37A2129C"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256,7</w:t>
            </w:r>
          </w:p>
        </w:tc>
        <w:tc>
          <w:tcPr>
            <w:tcW w:w="1276" w:type="dxa"/>
            <w:tcBorders>
              <w:top w:val="single" w:sz="4" w:space="0" w:color="000000"/>
              <w:left w:val="single" w:sz="4" w:space="0" w:color="000000"/>
              <w:bottom w:val="single" w:sz="4" w:space="0" w:color="000000"/>
              <w:right w:val="single" w:sz="4" w:space="0" w:color="000000"/>
            </w:tcBorders>
          </w:tcPr>
          <w:p w14:paraId="5FB0C0B0" w14:textId="77777777" w:rsidR="005239A5" w:rsidRPr="00A71D68" w:rsidRDefault="005239A5" w:rsidP="00BC021D">
            <w:pPr>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ADD0DDC"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281,8</w:t>
            </w:r>
          </w:p>
        </w:tc>
        <w:tc>
          <w:tcPr>
            <w:tcW w:w="992" w:type="dxa"/>
            <w:tcBorders>
              <w:top w:val="single" w:sz="4" w:space="0" w:color="000000"/>
              <w:left w:val="single" w:sz="4" w:space="0" w:color="000000"/>
              <w:bottom w:val="single" w:sz="4" w:space="0" w:color="000000"/>
              <w:right w:val="single" w:sz="4" w:space="0" w:color="000000"/>
            </w:tcBorders>
          </w:tcPr>
          <w:p w14:paraId="2D69764F" w14:textId="77777777" w:rsidR="005239A5" w:rsidRPr="00A71D68" w:rsidRDefault="005239A5" w:rsidP="00BC021D">
            <w:pPr>
              <w:spacing w:after="0" w:line="240" w:lineRule="auto"/>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1EC6FD1"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+25,1</w:t>
            </w:r>
          </w:p>
        </w:tc>
      </w:tr>
      <w:tr w:rsidR="005239A5" w:rsidRPr="00A71D68" w14:paraId="3B46D01B" w14:textId="77777777" w:rsidTr="00316C0A">
        <w:trPr>
          <w:trHeight w:val="345"/>
        </w:trPr>
        <w:tc>
          <w:tcPr>
            <w:tcW w:w="3397" w:type="dxa"/>
            <w:tcBorders>
              <w:top w:val="single" w:sz="4" w:space="0" w:color="000000"/>
              <w:left w:val="single" w:sz="4" w:space="0" w:color="000000"/>
              <w:bottom w:val="single" w:sz="4" w:space="0" w:color="000000"/>
              <w:right w:val="single" w:sz="4" w:space="0" w:color="000000"/>
            </w:tcBorders>
          </w:tcPr>
          <w:p w14:paraId="2BFCC20E"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 xml:space="preserve"> ОАО «Ульяновскэнерго»</w:t>
            </w:r>
          </w:p>
        </w:tc>
        <w:tc>
          <w:tcPr>
            <w:tcW w:w="1134" w:type="dxa"/>
            <w:tcBorders>
              <w:top w:val="single" w:sz="4" w:space="0" w:color="000000"/>
              <w:left w:val="single" w:sz="4" w:space="0" w:color="000000"/>
              <w:bottom w:val="single" w:sz="4" w:space="0" w:color="000000"/>
              <w:right w:val="single" w:sz="4" w:space="0" w:color="000000"/>
            </w:tcBorders>
          </w:tcPr>
          <w:p w14:paraId="1AAD612A"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277,0</w:t>
            </w:r>
          </w:p>
        </w:tc>
        <w:tc>
          <w:tcPr>
            <w:tcW w:w="1276" w:type="dxa"/>
            <w:tcBorders>
              <w:top w:val="single" w:sz="4" w:space="0" w:color="000000"/>
              <w:left w:val="single" w:sz="4" w:space="0" w:color="000000"/>
              <w:bottom w:val="single" w:sz="4" w:space="0" w:color="000000"/>
              <w:right w:val="single" w:sz="4" w:space="0" w:color="000000"/>
            </w:tcBorders>
          </w:tcPr>
          <w:p w14:paraId="08754614" w14:textId="77777777" w:rsidR="005239A5" w:rsidRPr="00A71D68" w:rsidRDefault="005239A5" w:rsidP="00BC021D">
            <w:pPr>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60E1B20"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250,0</w:t>
            </w:r>
          </w:p>
        </w:tc>
        <w:tc>
          <w:tcPr>
            <w:tcW w:w="992" w:type="dxa"/>
            <w:tcBorders>
              <w:top w:val="single" w:sz="4" w:space="0" w:color="000000"/>
              <w:left w:val="single" w:sz="4" w:space="0" w:color="000000"/>
              <w:bottom w:val="single" w:sz="4" w:space="0" w:color="000000"/>
              <w:right w:val="single" w:sz="4" w:space="0" w:color="000000"/>
            </w:tcBorders>
          </w:tcPr>
          <w:p w14:paraId="36335465" w14:textId="77777777" w:rsidR="005239A5" w:rsidRPr="00A71D68" w:rsidRDefault="005239A5" w:rsidP="00BC021D">
            <w:pPr>
              <w:spacing w:after="0" w:line="240" w:lineRule="auto"/>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A398240"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-27,0</w:t>
            </w:r>
          </w:p>
        </w:tc>
      </w:tr>
      <w:tr w:rsidR="005239A5" w:rsidRPr="00A71D68" w14:paraId="1EE09FCA" w14:textId="77777777" w:rsidTr="00316C0A">
        <w:trPr>
          <w:trHeight w:val="345"/>
        </w:trPr>
        <w:tc>
          <w:tcPr>
            <w:tcW w:w="3397" w:type="dxa"/>
            <w:tcBorders>
              <w:top w:val="single" w:sz="4" w:space="0" w:color="000000"/>
              <w:left w:val="single" w:sz="4" w:space="0" w:color="000000"/>
              <w:bottom w:val="single" w:sz="4" w:space="0" w:color="000000"/>
              <w:right w:val="single" w:sz="4" w:space="0" w:color="000000"/>
            </w:tcBorders>
          </w:tcPr>
          <w:p w14:paraId="26AA6324"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Банковские услуги</w:t>
            </w:r>
          </w:p>
        </w:tc>
        <w:tc>
          <w:tcPr>
            <w:tcW w:w="1134" w:type="dxa"/>
            <w:tcBorders>
              <w:top w:val="single" w:sz="4" w:space="0" w:color="000000"/>
              <w:left w:val="single" w:sz="4" w:space="0" w:color="000000"/>
              <w:bottom w:val="single" w:sz="4" w:space="0" w:color="000000"/>
              <w:right w:val="single" w:sz="4" w:space="0" w:color="000000"/>
            </w:tcBorders>
          </w:tcPr>
          <w:p w14:paraId="71AA32EB"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89,5</w:t>
            </w:r>
          </w:p>
        </w:tc>
        <w:tc>
          <w:tcPr>
            <w:tcW w:w="1276" w:type="dxa"/>
            <w:tcBorders>
              <w:top w:val="single" w:sz="4" w:space="0" w:color="000000"/>
              <w:left w:val="single" w:sz="4" w:space="0" w:color="000000"/>
              <w:bottom w:val="single" w:sz="4" w:space="0" w:color="000000"/>
              <w:right w:val="single" w:sz="4" w:space="0" w:color="000000"/>
            </w:tcBorders>
          </w:tcPr>
          <w:p w14:paraId="29704F38" w14:textId="77777777" w:rsidR="005239A5" w:rsidRPr="00A71D68" w:rsidRDefault="005239A5" w:rsidP="00BC021D">
            <w:pPr>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49BD5E8"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89,5</w:t>
            </w:r>
          </w:p>
        </w:tc>
        <w:tc>
          <w:tcPr>
            <w:tcW w:w="992" w:type="dxa"/>
            <w:tcBorders>
              <w:top w:val="single" w:sz="4" w:space="0" w:color="000000"/>
              <w:left w:val="single" w:sz="4" w:space="0" w:color="000000"/>
              <w:bottom w:val="single" w:sz="4" w:space="0" w:color="000000"/>
              <w:right w:val="single" w:sz="4" w:space="0" w:color="000000"/>
            </w:tcBorders>
          </w:tcPr>
          <w:p w14:paraId="796A18D1" w14:textId="77777777" w:rsidR="005239A5" w:rsidRPr="00A71D68" w:rsidRDefault="005239A5" w:rsidP="00BC021D">
            <w:pPr>
              <w:spacing w:after="0" w:line="240" w:lineRule="auto"/>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76470D92"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w:t>
            </w:r>
          </w:p>
        </w:tc>
      </w:tr>
      <w:tr w:rsidR="005239A5" w:rsidRPr="00A71D68" w14:paraId="6C92B2F4" w14:textId="77777777" w:rsidTr="00316C0A">
        <w:trPr>
          <w:trHeight w:val="360"/>
        </w:trPr>
        <w:tc>
          <w:tcPr>
            <w:tcW w:w="3397" w:type="dxa"/>
            <w:tcBorders>
              <w:top w:val="single" w:sz="4" w:space="0" w:color="000000"/>
              <w:left w:val="single" w:sz="4" w:space="0" w:color="000000"/>
              <w:bottom w:val="single" w:sz="4" w:space="0" w:color="000000"/>
              <w:right w:val="single" w:sz="4" w:space="0" w:color="000000"/>
            </w:tcBorders>
          </w:tcPr>
          <w:p w14:paraId="2A5EC4B4"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Прочие</w:t>
            </w:r>
          </w:p>
        </w:tc>
        <w:tc>
          <w:tcPr>
            <w:tcW w:w="1134" w:type="dxa"/>
            <w:tcBorders>
              <w:top w:val="single" w:sz="4" w:space="0" w:color="000000"/>
              <w:left w:val="single" w:sz="4" w:space="0" w:color="000000"/>
              <w:bottom w:val="single" w:sz="4" w:space="0" w:color="000000"/>
              <w:right w:val="single" w:sz="4" w:space="0" w:color="000000"/>
            </w:tcBorders>
          </w:tcPr>
          <w:p w14:paraId="10ACE956"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45,0</w:t>
            </w:r>
          </w:p>
        </w:tc>
        <w:tc>
          <w:tcPr>
            <w:tcW w:w="1276" w:type="dxa"/>
            <w:tcBorders>
              <w:top w:val="single" w:sz="4" w:space="0" w:color="000000"/>
              <w:left w:val="single" w:sz="4" w:space="0" w:color="000000"/>
              <w:bottom w:val="single" w:sz="4" w:space="0" w:color="000000"/>
              <w:right w:val="single" w:sz="4" w:space="0" w:color="000000"/>
            </w:tcBorders>
          </w:tcPr>
          <w:p w14:paraId="548047B5" w14:textId="77777777" w:rsidR="005239A5" w:rsidRPr="00A71D68" w:rsidRDefault="005239A5" w:rsidP="00BC021D">
            <w:pPr>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84BBED3"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24,0</w:t>
            </w:r>
          </w:p>
        </w:tc>
        <w:tc>
          <w:tcPr>
            <w:tcW w:w="992" w:type="dxa"/>
            <w:tcBorders>
              <w:top w:val="single" w:sz="4" w:space="0" w:color="000000"/>
              <w:left w:val="single" w:sz="4" w:space="0" w:color="000000"/>
              <w:bottom w:val="single" w:sz="4" w:space="0" w:color="000000"/>
              <w:right w:val="single" w:sz="4" w:space="0" w:color="000000"/>
            </w:tcBorders>
          </w:tcPr>
          <w:p w14:paraId="6CE476D9" w14:textId="77777777" w:rsidR="005239A5" w:rsidRPr="00A71D68" w:rsidRDefault="005239A5" w:rsidP="00BC021D">
            <w:pPr>
              <w:spacing w:after="0" w:line="240" w:lineRule="auto"/>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3B046A4"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-21,0</w:t>
            </w:r>
          </w:p>
        </w:tc>
      </w:tr>
      <w:tr w:rsidR="005239A5" w:rsidRPr="00A71D68" w14:paraId="27EDF586" w14:textId="77777777" w:rsidTr="00316C0A">
        <w:trPr>
          <w:trHeight w:val="360"/>
        </w:trPr>
        <w:tc>
          <w:tcPr>
            <w:tcW w:w="3397" w:type="dxa"/>
            <w:tcBorders>
              <w:top w:val="single" w:sz="4" w:space="0" w:color="000000"/>
              <w:left w:val="single" w:sz="4" w:space="0" w:color="000000"/>
              <w:bottom w:val="single" w:sz="4" w:space="0" w:color="000000"/>
              <w:right w:val="single" w:sz="4" w:space="0" w:color="000000"/>
            </w:tcBorders>
          </w:tcPr>
          <w:p w14:paraId="52E82F61"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ООО «Газпром»</w:t>
            </w:r>
          </w:p>
        </w:tc>
        <w:tc>
          <w:tcPr>
            <w:tcW w:w="1134" w:type="dxa"/>
            <w:tcBorders>
              <w:top w:val="single" w:sz="4" w:space="0" w:color="000000"/>
              <w:left w:val="single" w:sz="4" w:space="0" w:color="000000"/>
              <w:bottom w:val="single" w:sz="4" w:space="0" w:color="000000"/>
              <w:right w:val="single" w:sz="4" w:space="0" w:color="000000"/>
            </w:tcBorders>
          </w:tcPr>
          <w:p w14:paraId="306E7614"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139,6</w:t>
            </w:r>
          </w:p>
        </w:tc>
        <w:tc>
          <w:tcPr>
            <w:tcW w:w="1276" w:type="dxa"/>
            <w:tcBorders>
              <w:top w:val="single" w:sz="4" w:space="0" w:color="000000"/>
              <w:left w:val="single" w:sz="4" w:space="0" w:color="000000"/>
              <w:bottom w:val="single" w:sz="4" w:space="0" w:color="000000"/>
              <w:right w:val="single" w:sz="4" w:space="0" w:color="000000"/>
            </w:tcBorders>
          </w:tcPr>
          <w:p w14:paraId="18B4AEF1" w14:textId="77777777" w:rsidR="005239A5" w:rsidRPr="00A71D68" w:rsidRDefault="005239A5" w:rsidP="00BC021D">
            <w:pPr>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66A80693"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122,0</w:t>
            </w:r>
          </w:p>
        </w:tc>
        <w:tc>
          <w:tcPr>
            <w:tcW w:w="992" w:type="dxa"/>
            <w:tcBorders>
              <w:top w:val="single" w:sz="4" w:space="0" w:color="000000"/>
              <w:left w:val="single" w:sz="4" w:space="0" w:color="000000"/>
              <w:bottom w:val="single" w:sz="4" w:space="0" w:color="000000"/>
              <w:right w:val="single" w:sz="4" w:space="0" w:color="000000"/>
            </w:tcBorders>
          </w:tcPr>
          <w:p w14:paraId="571129FD" w14:textId="77777777" w:rsidR="005239A5" w:rsidRPr="00A71D68" w:rsidRDefault="005239A5" w:rsidP="00BC021D">
            <w:pPr>
              <w:spacing w:after="0" w:line="240" w:lineRule="auto"/>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884C107"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-17,6</w:t>
            </w:r>
          </w:p>
        </w:tc>
      </w:tr>
      <w:tr w:rsidR="005239A5" w:rsidRPr="00A71D68" w14:paraId="382DC99C" w14:textId="77777777" w:rsidTr="00316C0A">
        <w:trPr>
          <w:trHeight w:val="360"/>
        </w:trPr>
        <w:tc>
          <w:tcPr>
            <w:tcW w:w="3397" w:type="dxa"/>
            <w:tcBorders>
              <w:top w:val="single" w:sz="4" w:space="0" w:color="000000"/>
              <w:left w:val="single" w:sz="4" w:space="0" w:color="000000"/>
              <w:bottom w:val="single" w:sz="4" w:space="0" w:color="000000"/>
              <w:right w:val="single" w:sz="4" w:space="0" w:color="000000"/>
            </w:tcBorders>
          </w:tcPr>
          <w:p w14:paraId="6EF0D032"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ИП Файсханов И.И.</w:t>
            </w:r>
          </w:p>
        </w:tc>
        <w:tc>
          <w:tcPr>
            <w:tcW w:w="1134" w:type="dxa"/>
            <w:tcBorders>
              <w:top w:val="single" w:sz="4" w:space="0" w:color="000000"/>
              <w:left w:val="single" w:sz="4" w:space="0" w:color="000000"/>
              <w:bottom w:val="single" w:sz="4" w:space="0" w:color="000000"/>
              <w:right w:val="single" w:sz="4" w:space="0" w:color="000000"/>
            </w:tcBorders>
          </w:tcPr>
          <w:p w14:paraId="2770090C"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174,0</w:t>
            </w:r>
          </w:p>
        </w:tc>
        <w:tc>
          <w:tcPr>
            <w:tcW w:w="1276" w:type="dxa"/>
            <w:tcBorders>
              <w:top w:val="single" w:sz="4" w:space="0" w:color="000000"/>
              <w:left w:val="single" w:sz="4" w:space="0" w:color="000000"/>
              <w:bottom w:val="single" w:sz="4" w:space="0" w:color="000000"/>
              <w:right w:val="single" w:sz="4" w:space="0" w:color="000000"/>
            </w:tcBorders>
          </w:tcPr>
          <w:p w14:paraId="1017E701" w14:textId="77777777" w:rsidR="005239A5" w:rsidRPr="00A71D68" w:rsidRDefault="005239A5" w:rsidP="00BC021D">
            <w:pPr>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005DC72"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190,0</w:t>
            </w:r>
          </w:p>
        </w:tc>
        <w:tc>
          <w:tcPr>
            <w:tcW w:w="992" w:type="dxa"/>
            <w:tcBorders>
              <w:top w:val="single" w:sz="4" w:space="0" w:color="000000"/>
              <w:left w:val="single" w:sz="4" w:space="0" w:color="000000"/>
              <w:bottom w:val="single" w:sz="4" w:space="0" w:color="000000"/>
              <w:right w:val="single" w:sz="4" w:space="0" w:color="000000"/>
            </w:tcBorders>
          </w:tcPr>
          <w:p w14:paraId="7BE6B509" w14:textId="77777777" w:rsidR="005239A5" w:rsidRPr="00A71D68" w:rsidRDefault="005239A5" w:rsidP="00BC021D">
            <w:pPr>
              <w:spacing w:after="0" w:line="240" w:lineRule="auto"/>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5CBC203E"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+16,0</w:t>
            </w:r>
          </w:p>
        </w:tc>
      </w:tr>
      <w:tr w:rsidR="005239A5" w:rsidRPr="00A71D68" w14:paraId="2F1344A7" w14:textId="77777777" w:rsidTr="00316C0A">
        <w:trPr>
          <w:trHeight w:val="360"/>
        </w:trPr>
        <w:tc>
          <w:tcPr>
            <w:tcW w:w="3397" w:type="dxa"/>
            <w:tcBorders>
              <w:top w:val="single" w:sz="4" w:space="0" w:color="000000"/>
              <w:left w:val="single" w:sz="4" w:space="0" w:color="000000"/>
              <w:bottom w:val="single" w:sz="4" w:space="0" w:color="000000"/>
              <w:right w:val="single" w:sz="4" w:space="0" w:color="000000"/>
            </w:tcBorders>
          </w:tcPr>
          <w:p w14:paraId="4F9C2C67"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ООО «Горкомхоз»</w:t>
            </w:r>
          </w:p>
        </w:tc>
        <w:tc>
          <w:tcPr>
            <w:tcW w:w="1134" w:type="dxa"/>
            <w:tcBorders>
              <w:top w:val="single" w:sz="4" w:space="0" w:color="000000"/>
              <w:left w:val="single" w:sz="4" w:space="0" w:color="000000"/>
              <w:bottom w:val="single" w:sz="4" w:space="0" w:color="000000"/>
              <w:right w:val="single" w:sz="4" w:space="0" w:color="000000"/>
            </w:tcBorders>
          </w:tcPr>
          <w:p w14:paraId="3560573E"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7,5</w:t>
            </w:r>
          </w:p>
        </w:tc>
        <w:tc>
          <w:tcPr>
            <w:tcW w:w="1276" w:type="dxa"/>
            <w:tcBorders>
              <w:top w:val="single" w:sz="4" w:space="0" w:color="000000"/>
              <w:left w:val="single" w:sz="4" w:space="0" w:color="000000"/>
              <w:bottom w:val="single" w:sz="4" w:space="0" w:color="000000"/>
              <w:right w:val="single" w:sz="4" w:space="0" w:color="000000"/>
            </w:tcBorders>
          </w:tcPr>
          <w:p w14:paraId="4BFFA79C" w14:textId="77777777" w:rsidR="005239A5" w:rsidRPr="00A71D68" w:rsidRDefault="005239A5" w:rsidP="00BC021D">
            <w:pPr>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9CDED74"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7,8</w:t>
            </w:r>
          </w:p>
        </w:tc>
        <w:tc>
          <w:tcPr>
            <w:tcW w:w="992" w:type="dxa"/>
            <w:tcBorders>
              <w:top w:val="single" w:sz="4" w:space="0" w:color="000000"/>
              <w:left w:val="single" w:sz="4" w:space="0" w:color="000000"/>
              <w:bottom w:val="single" w:sz="4" w:space="0" w:color="000000"/>
              <w:right w:val="single" w:sz="4" w:space="0" w:color="000000"/>
            </w:tcBorders>
          </w:tcPr>
          <w:p w14:paraId="5C1B568D" w14:textId="77777777" w:rsidR="005239A5" w:rsidRPr="00A71D68" w:rsidRDefault="005239A5" w:rsidP="00BC021D">
            <w:pPr>
              <w:spacing w:after="0" w:line="240" w:lineRule="auto"/>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FD45024"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+0,3</w:t>
            </w:r>
          </w:p>
        </w:tc>
      </w:tr>
      <w:tr w:rsidR="005239A5" w:rsidRPr="00A71D68" w14:paraId="576D9DA7" w14:textId="77777777" w:rsidTr="00316C0A">
        <w:trPr>
          <w:trHeight w:val="360"/>
        </w:trPr>
        <w:tc>
          <w:tcPr>
            <w:tcW w:w="3397" w:type="dxa"/>
            <w:tcBorders>
              <w:top w:val="single" w:sz="4" w:space="0" w:color="000000"/>
              <w:left w:val="single" w:sz="4" w:space="0" w:color="000000"/>
              <w:bottom w:val="single" w:sz="4" w:space="0" w:color="000000"/>
              <w:right w:val="single" w:sz="4" w:space="0" w:color="000000"/>
            </w:tcBorders>
          </w:tcPr>
          <w:p w14:paraId="113D90C4"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ООО «Раздолье»</w:t>
            </w:r>
          </w:p>
        </w:tc>
        <w:tc>
          <w:tcPr>
            <w:tcW w:w="1134" w:type="dxa"/>
            <w:tcBorders>
              <w:top w:val="single" w:sz="4" w:space="0" w:color="000000"/>
              <w:left w:val="single" w:sz="4" w:space="0" w:color="000000"/>
              <w:bottom w:val="single" w:sz="4" w:space="0" w:color="000000"/>
              <w:right w:val="single" w:sz="4" w:space="0" w:color="000000"/>
            </w:tcBorders>
          </w:tcPr>
          <w:p w14:paraId="01E7575E"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25,4</w:t>
            </w:r>
          </w:p>
        </w:tc>
        <w:tc>
          <w:tcPr>
            <w:tcW w:w="1276" w:type="dxa"/>
            <w:tcBorders>
              <w:top w:val="single" w:sz="4" w:space="0" w:color="000000"/>
              <w:left w:val="single" w:sz="4" w:space="0" w:color="000000"/>
              <w:bottom w:val="single" w:sz="4" w:space="0" w:color="000000"/>
              <w:right w:val="single" w:sz="4" w:space="0" w:color="000000"/>
            </w:tcBorders>
          </w:tcPr>
          <w:p w14:paraId="230F726A" w14:textId="77777777" w:rsidR="005239A5" w:rsidRPr="00A71D68" w:rsidRDefault="005239A5" w:rsidP="00BC021D">
            <w:pPr>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2A50801"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14,7</w:t>
            </w:r>
          </w:p>
        </w:tc>
        <w:tc>
          <w:tcPr>
            <w:tcW w:w="992" w:type="dxa"/>
            <w:tcBorders>
              <w:top w:val="single" w:sz="4" w:space="0" w:color="000000"/>
              <w:left w:val="single" w:sz="4" w:space="0" w:color="000000"/>
              <w:bottom w:val="single" w:sz="4" w:space="0" w:color="000000"/>
              <w:right w:val="single" w:sz="4" w:space="0" w:color="000000"/>
            </w:tcBorders>
          </w:tcPr>
          <w:p w14:paraId="3030E163" w14:textId="77777777" w:rsidR="005239A5" w:rsidRPr="00A71D68" w:rsidRDefault="005239A5" w:rsidP="00BC021D">
            <w:pPr>
              <w:spacing w:after="0" w:line="240" w:lineRule="auto"/>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5E435054"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-10,7</w:t>
            </w:r>
          </w:p>
        </w:tc>
      </w:tr>
      <w:tr w:rsidR="005239A5" w:rsidRPr="00A71D68" w14:paraId="35FBC6AD" w14:textId="77777777" w:rsidTr="00316C0A">
        <w:trPr>
          <w:trHeight w:val="360"/>
        </w:trPr>
        <w:tc>
          <w:tcPr>
            <w:tcW w:w="3397" w:type="dxa"/>
            <w:tcBorders>
              <w:top w:val="single" w:sz="4" w:space="0" w:color="000000"/>
              <w:left w:val="single" w:sz="4" w:space="0" w:color="000000"/>
              <w:bottom w:val="single" w:sz="4" w:space="0" w:color="000000"/>
              <w:right w:val="single" w:sz="4" w:space="0" w:color="000000"/>
            </w:tcBorders>
          </w:tcPr>
          <w:p w14:paraId="2345E22B"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ИП Кисаметдинов</w:t>
            </w:r>
          </w:p>
        </w:tc>
        <w:tc>
          <w:tcPr>
            <w:tcW w:w="1134" w:type="dxa"/>
            <w:tcBorders>
              <w:top w:val="single" w:sz="4" w:space="0" w:color="000000"/>
              <w:left w:val="single" w:sz="4" w:space="0" w:color="000000"/>
              <w:bottom w:val="single" w:sz="4" w:space="0" w:color="000000"/>
              <w:right w:val="single" w:sz="4" w:space="0" w:color="000000"/>
            </w:tcBorders>
          </w:tcPr>
          <w:p w14:paraId="4B023E92"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32,3</w:t>
            </w:r>
          </w:p>
        </w:tc>
        <w:tc>
          <w:tcPr>
            <w:tcW w:w="1276" w:type="dxa"/>
            <w:tcBorders>
              <w:top w:val="single" w:sz="4" w:space="0" w:color="000000"/>
              <w:left w:val="single" w:sz="4" w:space="0" w:color="000000"/>
              <w:bottom w:val="single" w:sz="4" w:space="0" w:color="000000"/>
              <w:right w:val="single" w:sz="4" w:space="0" w:color="000000"/>
            </w:tcBorders>
          </w:tcPr>
          <w:p w14:paraId="302754A9" w14:textId="77777777" w:rsidR="005239A5" w:rsidRPr="00A71D68" w:rsidRDefault="005239A5" w:rsidP="00BC021D">
            <w:pPr>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6FE7A744"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12,3</w:t>
            </w:r>
          </w:p>
        </w:tc>
        <w:tc>
          <w:tcPr>
            <w:tcW w:w="992" w:type="dxa"/>
            <w:tcBorders>
              <w:top w:val="single" w:sz="4" w:space="0" w:color="000000"/>
              <w:left w:val="single" w:sz="4" w:space="0" w:color="000000"/>
              <w:bottom w:val="single" w:sz="4" w:space="0" w:color="000000"/>
              <w:right w:val="single" w:sz="4" w:space="0" w:color="000000"/>
            </w:tcBorders>
          </w:tcPr>
          <w:p w14:paraId="2508CDAC" w14:textId="77777777" w:rsidR="005239A5" w:rsidRPr="00A71D68" w:rsidRDefault="005239A5" w:rsidP="00BC021D">
            <w:pPr>
              <w:spacing w:after="0" w:line="240" w:lineRule="auto"/>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5DC6FD99"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-20,0</w:t>
            </w:r>
          </w:p>
        </w:tc>
      </w:tr>
      <w:tr w:rsidR="005239A5" w:rsidRPr="00A71D68" w14:paraId="0A36986F" w14:textId="77777777" w:rsidTr="00316C0A">
        <w:trPr>
          <w:trHeight w:val="360"/>
        </w:trPr>
        <w:tc>
          <w:tcPr>
            <w:tcW w:w="3397" w:type="dxa"/>
            <w:tcBorders>
              <w:top w:val="single" w:sz="4" w:space="0" w:color="000000"/>
              <w:left w:val="single" w:sz="4" w:space="0" w:color="000000"/>
              <w:bottom w:val="single" w:sz="4" w:space="0" w:color="000000"/>
              <w:right w:val="single" w:sz="4" w:space="0" w:color="000000"/>
            </w:tcBorders>
          </w:tcPr>
          <w:p w14:paraId="1701AA80"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ИП Брагин</w:t>
            </w:r>
          </w:p>
        </w:tc>
        <w:tc>
          <w:tcPr>
            <w:tcW w:w="1134" w:type="dxa"/>
            <w:tcBorders>
              <w:top w:val="single" w:sz="4" w:space="0" w:color="000000"/>
              <w:left w:val="single" w:sz="4" w:space="0" w:color="000000"/>
              <w:bottom w:val="single" w:sz="4" w:space="0" w:color="000000"/>
              <w:right w:val="single" w:sz="4" w:space="0" w:color="000000"/>
            </w:tcBorders>
          </w:tcPr>
          <w:p w14:paraId="35F6A733"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95,2</w:t>
            </w:r>
          </w:p>
        </w:tc>
        <w:tc>
          <w:tcPr>
            <w:tcW w:w="1276" w:type="dxa"/>
            <w:tcBorders>
              <w:top w:val="single" w:sz="4" w:space="0" w:color="000000"/>
              <w:left w:val="single" w:sz="4" w:space="0" w:color="000000"/>
              <w:bottom w:val="single" w:sz="4" w:space="0" w:color="000000"/>
              <w:right w:val="single" w:sz="4" w:space="0" w:color="000000"/>
            </w:tcBorders>
          </w:tcPr>
          <w:p w14:paraId="527919EE" w14:textId="77777777" w:rsidR="005239A5" w:rsidRPr="00A71D68" w:rsidRDefault="005239A5" w:rsidP="00BC021D">
            <w:pPr>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AE4A777"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95,2</w:t>
            </w:r>
          </w:p>
        </w:tc>
        <w:tc>
          <w:tcPr>
            <w:tcW w:w="992" w:type="dxa"/>
            <w:tcBorders>
              <w:top w:val="single" w:sz="4" w:space="0" w:color="000000"/>
              <w:left w:val="single" w:sz="4" w:space="0" w:color="000000"/>
              <w:bottom w:val="single" w:sz="4" w:space="0" w:color="000000"/>
              <w:right w:val="single" w:sz="4" w:space="0" w:color="000000"/>
            </w:tcBorders>
          </w:tcPr>
          <w:p w14:paraId="00F93835" w14:textId="77777777" w:rsidR="005239A5" w:rsidRPr="00A71D68" w:rsidRDefault="005239A5" w:rsidP="00BC021D">
            <w:pPr>
              <w:spacing w:after="0" w:line="240" w:lineRule="auto"/>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73EDF0AA"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w:t>
            </w:r>
          </w:p>
        </w:tc>
      </w:tr>
      <w:tr w:rsidR="005239A5" w:rsidRPr="00A71D68" w14:paraId="665CFF42" w14:textId="77777777" w:rsidTr="00316C0A">
        <w:trPr>
          <w:trHeight w:val="360"/>
        </w:trPr>
        <w:tc>
          <w:tcPr>
            <w:tcW w:w="3397" w:type="dxa"/>
            <w:tcBorders>
              <w:top w:val="single" w:sz="4" w:space="0" w:color="000000"/>
              <w:left w:val="single" w:sz="4" w:space="0" w:color="000000"/>
              <w:bottom w:val="single" w:sz="4" w:space="0" w:color="000000"/>
              <w:right w:val="single" w:sz="4" w:space="0" w:color="000000"/>
            </w:tcBorders>
          </w:tcPr>
          <w:p w14:paraId="6B827DEA"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lastRenderedPageBreak/>
              <w:t>ИП Волобуев Д.Б.</w:t>
            </w:r>
          </w:p>
        </w:tc>
        <w:tc>
          <w:tcPr>
            <w:tcW w:w="1134" w:type="dxa"/>
            <w:tcBorders>
              <w:top w:val="single" w:sz="4" w:space="0" w:color="000000"/>
              <w:left w:val="single" w:sz="4" w:space="0" w:color="000000"/>
              <w:bottom w:val="single" w:sz="4" w:space="0" w:color="000000"/>
              <w:right w:val="single" w:sz="4" w:space="0" w:color="000000"/>
            </w:tcBorders>
          </w:tcPr>
          <w:p w14:paraId="08255E91"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64,0</w:t>
            </w:r>
          </w:p>
        </w:tc>
        <w:tc>
          <w:tcPr>
            <w:tcW w:w="1276" w:type="dxa"/>
            <w:tcBorders>
              <w:top w:val="single" w:sz="4" w:space="0" w:color="000000"/>
              <w:left w:val="single" w:sz="4" w:space="0" w:color="000000"/>
              <w:bottom w:val="single" w:sz="4" w:space="0" w:color="000000"/>
              <w:right w:val="single" w:sz="4" w:space="0" w:color="000000"/>
            </w:tcBorders>
          </w:tcPr>
          <w:p w14:paraId="1CA98B2A" w14:textId="77777777" w:rsidR="005239A5" w:rsidRPr="00A71D68" w:rsidRDefault="005239A5" w:rsidP="00BC021D">
            <w:pPr>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F4C7D5C"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142,5</w:t>
            </w:r>
          </w:p>
        </w:tc>
        <w:tc>
          <w:tcPr>
            <w:tcW w:w="992" w:type="dxa"/>
            <w:tcBorders>
              <w:top w:val="single" w:sz="4" w:space="0" w:color="000000"/>
              <w:left w:val="single" w:sz="4" w:space="0" w:color="000000"/>
              <w:bottom w:val="single" w:sz="4" w:space="0" w:color="000000"/>
              <w:right w:val="single" w:sz="4" w:space="0" w:color="000000"/>
            </w:tcBorders>
          </w:tcPr>
          <w:p w14:paraId="2472079E" w14:textId="77777777" w:rsidR="005239A5" w:rsidRPr="00A71D68" w:rsidRDefault="005239A5" w:rsidP="00BC021D">
            <w:pPr>
              <w:spacing w:after="0" w:line="240" w:lineRule="auto"/>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59B0008"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+78,5</w:t>
            </w:r>
          </w:p>
        </w:tc>
      </w:tr>
      <w:tr w:rsidR="005239A5" w:rsidRPr="00A71D68" w14:paraId="25FB93EB" w14:textId="77777777" w:rsidTr="00316C0A">
        <w:trPr>
          <w:trHeight w:val="360"/>
        </w:trPr>
        <w:tc>
          <w:tcPr>
            <w:tcW w:w="3397" w:type="dxa"/>
            <w:tcBorders>
              <w:top w:val="single" w:sz="4" w:space="0" w:color="000000"/>
              <w:left w:val="single" w:sz="4" w:space="0" w:color="000000"/>
              <w:bottom w:val="single" w:sz="4" w:space="0" w:color="000000"/>
              <w:right w:val="single" w:sz="4" w:space="0" w:color="000000"/>
            </w:tcBorders>
          </w:tcPr>
          <w:p w14:paraId="18B96457" w14:textId="77777777" w:rsidR="005239A5" w:rsidRPr="00A71D68" w:rsidRDefault="005239A5" w:rsidP="00BC021D">
            <w:pPr>
              <w:spacing w:after="0" w:line="240" w:lineRule="auto"/>
              <w:rPr>
                <w:rFonts w:ascii="Times New Roman" w:hAnsi="Times New Roman" w:cs="Times New Roman"/>
                <w:sz w:val="20"/>
                <w:szCs w:val="20"/>
              </w:rPr>
            </w:pPr>
            <w:r w:rsidRPr="00A71D68">
              <w:rPr>
                <w:rFonts w:ascii="Times New Roman" w:hAnsi="Times New Roman" w:cs="Times New Roman"/>
                <w:sz w:val="20"/>
                <w:szCs w:val="20"/>
              </w:rPr>
              <w:t>ИП Мухаметзянова</w:t>
            </w:r>
          </w:p>
        </w:tc>
        <w:tc>
          <w:tcPr>
            <w:tcW w:w="1134" w:type="dxa"/>
            <w:tcBorders>
              <w:top w:val="single" w:sz="4" w:space="0" w:color="000000"/>
              <w:left w:val="single" w:sz="4" w:space="0" w:color="000000"/>
              <w:bottom w:val="single" w:sz="4" w:space="0" w:color="000000"/>
              <w:right w:val="single" w:sz="4" w:space="0" w:color="000000"/>
            </w:tcBorders>
          </w:tcPr>
          <w:p w14:paraId="1B4B1D86"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9,1</w:t>
            </w:r>
          </w:p>
        </w:tc>
        <w:tc>
          <w:tcPr>
            <w:tcW w:w="1276" w:type="dxa"/>
            <w:tcBorders>
              <w:top w:val="single" w:sz="4" w:space="0" w:color="000000"/>
              <w:left w:val="single" w:sz="4" w:space="0" w:color="000000"/>
              <w:bottom w:val="single" w:sz="4" w:space="0" w:color="000000"/>
              <w:right w:val="single" w:sz="4" w:space="0" w:color="000000"/>
            </w:tcBorders>
          </w:tcPr>
          <w:p w14:paraId="2BB84ED6" w14:textId="77777777" w:rsidR="005239A5" w:rsidRPr="00A71D68" w:rsidRDefault="005239A5" w:rsidP="00BC021D">
            <w:pPr>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8B52136"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15,0</w:t>
            </w:r>
          </w:p>
        </w:tc>
        <w:tc>
          <w:tcPr>
            <w:tcW w:w="992" w:type="dxa"/>
            <w:tcBorders>
              <w:top w:val="single" w:sz="4" w:space="0" w:color="000000"/>
              <w:left w:val="single" w:sz="4" w:space="0" w:color="000000"/>
              <w:bottom w:val="single" w:sz="4" w:space="0" w:color="000000"/>
              <w:right w:val="single" w:sz="4" w:space="0" w:color="000000"/>
            </w:tcBorders>
          </w:tcPr>
          <w:p w14:paraId="37C7FAAC" w14:textId="77777777" w:rsidR="005239A5" w:rsidRPr="00A71D68" w:rsidRDefault="005239A5" w:rsidP="00BC021D">
            <w:pPr>
              <w:spacing w:after="0" w:line="240" w:lineRule="auto"/>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DE85B19" w14:textId="77777777" w:rsidR="005239A5" w:rsidRPr="00A71D68" w:rsidRDefault="005239A5" w:rsidP="00BC021D">
            <w:pPr>
              <w:spacing w:after="0" w:line="240" w:lineRule="auto"/>
              <w:jc w:val="center"/>
              <w:rPr>
                <w:rFonts w:ascii="Times New Roman" w:hAnsi="Times New Roman" w:cs="Times New Roman"/>
                <w:sz w:val="20"/>
                <w:szCs w:val="20"/>
              </w:rPr>
            </w:pPr>
            <w:r w:rsidRPr="00A71D68">
              <w:rPr>
                <w:rFonts w:ascii="Times New Roman" w:hAnsi="Times New Roman" w:cs="Times New Roman"/>
                <w:sz w:val="20"/>
                <w:szCs w:val="20"/>
              </w:rPr>
              <w:t>+5,9</w:t>
            </w:r>
          </w:p>
        </w:tc>
      </w:tr>
    </w:tbl>
    <w:p w14:paraId="3F665CF0" w14:textId="77777777" w:rsidR="005239A5" w:rsidRPr="00BC021D" w:rsidRDefault="005239A5" w:rsidP="00BC021D">
      <w:pPr>
        <w:spacing w:after="0" w:line="240" w:lineRule="auto"/>
        <w:rPr>
          <w:rFonts w:ascii="Times New Roman" w:hAnsi="Times New Roman" w:cs="Times New Roman"/>
          <w:sz w:val="32"/>
        </w:rPr>
      </w:pPr>
    </w:p>
    <w:p w14:paraId="5508305D" w14:textId="77777777" w:rsidR="005239A5" w:rsidRPr="00316C0A" w:rsidRDefault="005239A5" w:rsidP="00BC021D">
      <w:pPr>
        <w:spacing w:after="0" w:line="240" w:lineRule="auto"/>
        <w:jc w:val="both"/>
        <w:rPr>
          <w:rFonts w:ascii="Times New Roman" w:hAnsi="Times New Roman" w:cs="Times New Roman"/>
          <w:sz w:val="24"/>
          <w:szCs w:val="24"/>
        </w:rPr>
      </w:pPr>
      <w:r w:rsidRPr="00316C0A">
        <w:rPr>
          <w:rFonts w:ascii="Times New Roman" w:hAnsi="Times New Roman" w:cs="Times New Roman"/>
          <w:sz w:val="24"/>
          <w:szCs w:val="24"/>
        </w:rPr>
        <w:t xml:space="preserve">Анализ таблицы показывает, что фонд оплаты труда за 2024 год составил 4140,0 тыс. руб. </w:t>
      </w:r>
    </w:p>
    <w:p w14:paraId="36343D12" w14:textId="77777777" w:rsidR="005239A5" w:rsidRPr="00BC021D" w:rsidRDefault="005239A5" w:rsidP="00BC021D">
      <w:pPr>
        <w:spacing w:after="0" w:line="240" w:lineRule="auto"/>
        <w:jc w:val="both"/>
        <w:rPr>
          <w:rFonts w:ascii="Times New Roman" w:hAnsi="Times New Roman" w:cs="Times New Roman"/>
          <w:sz w:val="28"/>
        </w:rPr>
      </w:pPr>
      <w:r w:rsidRPr="00BC021D">
        <w:rPr>
          <w:rFonts w:ascii="Times New Roman" w:hAnsi="Times New Roman" w:cs="Times New Roman"/>
          <w:sz w:val="28"/>
        </w:rPr>
        <w:t xml:space="preserve">        </w:t>
      </w:r>
    </w:p>
    <w:p w14:paraId="72032EC6" w14:textId="44414340" w:rsidR="005239A5" w:rsidRPr="00316C0A" w:rsidRDefault="005239A5" w:rsidP="00316C0A">
      <w:pPr>
        <w:spacing w:after="0" w:line="240" w:lineRule="auto"/>
        <w:rPr>
          <w:rFonts w:ascii="Times New Roman" w:hAnsi="Times New Roman" w:cs="Times New Roman"/>
          <w:sz w:val="24"/>
          <w:szCs w:val="24"/>
        </w:rPr>
      </w:pPr>
      <w:r w:rsidRPr="00BC021D">
        <w:rPr>
          <w:rFonts w:ascii="Times New Roman" w:hAnsi="Times New Roman" w:cs="Times New Roman"/>
          <w:sz w:val="28"/>
        </w:rPr>
        <w:t xml:space="preserve">  </w:t>
      </w:r>
      <w:r w:rsidRPr="00BC021D">
        <w:rPr>
          <w:rFonts w:ascii="Times New Roman" w:hAnsi="Times New Roman" w:cs="Times New Roman"/>
          <w:sz w:val="32"/>
        </w:rPr>
        <w:t xml:space="preserve">                          </w:t>
      </w:r>
      <w:r w:rsidRPr="00BC021D">
        <w:rPr>
          <w:rFonts w:ascii="Times New Roman" w:hAnsi="Times New Roman" w:cs="Times New Roman"/>
          <w:b/>
          <w:sz w:val="32"/>
        </w:rPr>
        <w:t xml:space="preserve"> </w:t>
      </w:r>
      <w:r w:rsidRPr="00316C0A">
        <w:rPr>
          <w:rFonts w:ascii="Times New Roman" w:hAnsi="Times New Roman" w:cs="Times New Roman"/>
          <w:b/>
          <w:sz w:val="24"/>
          <w:szCs w:val="24"/>
        </w:rPr>
        <w:t>Анализ движения денежных средств</w:t>
      </w:r>
    </w:p>
    <w:p w14:paraId="7F264EDF" w14:textId="77777777" w:rsidR="005239A5" w:rsidRPr="00BC021D" w:rsidRDefault="005239A5" w:rsidP="00BC021D">
      <w:pPr>
        <w:spacing w:after="0" w:line="240" w:lineRule="auto"/>
        <w:rPr>
          <w:rFonts w:ascii="Times New Roman" w:hAnsi="Times New Roman" w:cs="Times New Roman"/>
          <w:sz w:val="32"/>
        </w:rPr>
      </w:pPr>
    </w:p>
    <w:tbl>
      <w:tblPr>
        <w:tblW w:w="100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02"/>
        <w:gridCol w:w="1236"/>
        <w:gridCol w:w="1175"/>
        <w:gridCol w:w="1440"/>
        <w:gridCol w:w="900"/>
        <w:gridCol w:w="1259"/>
      </w:tblGrid>
      <w:tr w:rsidR="005239A5" w:rsidRPr="00316C0A" w14:paraId="64DD0341" w14:textId="77777777" w:rsidTr="00316C0A">
        <w:trPr>
          <w:trHeight w:val="330"/>
        </w:trPr>
        <w:tc>
          <w:tcPr>
            <w:tcW w:w="4002" w:type="dxa"/>
            <w:vMerge w:val="restart"/>
            <w:tcBorders>
              <w:top w:val="single" w:sz="4" w:space="0" w:color="000000"/>
              <w:left w:val="single" w:sz="4" w:space="0" w:color="000000"/>
              <w:bottom w:val="single" w:sz="4" w:space="0" w:color="000000"/>
              <w:right w:val="single" w:sz="4" w:space="0" w:color="000000"/>
            </w:tcBorders>
          </w:tcPr>
          <w:p w14:paraId="7BACC568"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 xml:space="preserve">        Показатели</w:t>
            </w:r>
          </w:p>
        </w:tc>
        <w:tc>
          <w:tcPr>
            <w:tcW w:w="2411" w:type="dxa"/>
            <w:gridSpan w:val="2"/>
            <w:tcBorders>
              <w:top w:val="single" w:sz="4" w:space="0" w:color="000000"/>
              <w:left w:val="single" w:sz="4" w:space="0" w:color="000000"/>
              <w:bottom w:val="single" w:sz="4" w:space="0" w:color="000000"/>
              <w:right w:val="single" w:sz="4" w:space="0" w:color="000000"/>
            </w:tcBorders>
          </w:tcPr>
          <w:p w14:paraId="2E1E257D"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За 2023 года</w:t>
            </w:r>
          </w:p>
        </w:tc>
        <w:tc>
          <w:tcPr>
            <w:tcW w:w="2340" w:type="dxa"/>
            <w:gridSpan w:val="2"/>
            <w:tcBorders>
              <w:top w:val="single" w:sz="4" w:space="0" w:color="000000"/>
              <w:left w:val="single" w:sz="4" w:space="0" w:color="000000"/>
              <w:bottom w:val="single" w:sz="4" w:space="0" w:color="000000"/>
              <w:right w:val="single" w:sz="4" w:space="0" w:color="000000"/>
            </w:tcBorders>
          </w:tcPr>
          <w:p w14:paraId="5590E5E1"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 xml:space="preserve">        За 2024 года</w:t>
            </w:r>
          </w:p>
        </w:tc>
        <w:tc>
          <w:tcPr>
            <w:tcW w:w="1259" w:type="dxa"/>
            <w:vMerge w:val="restart"/>
            <w:tcBorders>
              <w:top w:val="single" w:sz="4" w:space="0" w:color="000000"/>
              <w:left w:val="single" w:sz="4" w:space="0" w:color="000000"/>
              <w:bottom w:val="single" w:sz="4" w:space="0" w:color="000000"/>
              <w:right w:val="single" w:sz="4" w:space="0" w:color="000000"/>
            </w:tcBorders>
          </w:tcPr>
          <w:p w14:paraId="32CFCECB" w14:textId="77777777" w:rsidR="005239A5" w:rsidRPr="00316C0A" w:rsidRDefault="005239A5" w:rsidP="00BC021D">
            <w:pPr>
              <w:spacing w:after="0" w:line="240" w:lineRule="auto"/>
              <w:rPr>
                <w:rFonts w:ascii="Times New Roman" w:hAnsi="Times New Roman" w:cs="Times New Roman"/>
                <w:sz w:val="20"/>
                <w:szCs w:val="20"/>
              </w:rPr>
            </w:pPr>
          </w:p>
          <w:p w14:paraId="693D045B"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Отклонение</w:t>
            </w:r>
          </w:p>
        </w:tc>
      </w:tr>
      <w:tr w:rsidR="005239A5" w:rsidRPr="00316C0A" w14:paraId="07520964" w14:textId="77777777" w:rsidTr="00316C0A">
        <w:trPr>
          <w:trHeight w:val="300"/>
        </w:trPr>
        <w:tc>
          <w:tcPr>
            <w:tcW w:w="4002" w:type="dxa"/>
            <w:vMerge/>
            <w:tcBorders>
              <w:top w:val="single" w:sz="4" w:space="0" w:color="000000"/>
              <w:left w:val="single" w:sz="4" w:space="0" w:color="000000"/>
              <w:bottom w:val="single" w:sz="4" w:space="0" w:color="000000"/>
              <w:right w:val="single" w:sz="4" w:space="0" w:color="000000"/>
            </w:tcBorders>
          </w:tcPr>
          <w:p w14:paraId="0DD2B98C" w14:textId="77777777" w:rsidR="005239A5" w:rsidRPr="00316C0A" w:rsidRDefault="005239A5" w:rsidP="00BC021D">
            <w:pPr>
              <w:spacing w:after="0" w:line="240" w:lineRule="auto"/>
              <w:rPr>
                <w:rFonts w:ascii="Times New Roman" w:hAnsi="Times New Roman" w:cs="Times New Roman"/>
                <w:sz w:val="20"/>
                <w:szCs w:val="20"/>
              </w:rPr>
            </w:pPr>
          </w:p>
        </w:tc>
        <w:tc>
          <w:tcPr>
            <w:tcW w:w="1236" w:type="dxa"/>
            <w:tcBorders>
              <w:top w:val="single" w:sz="4" w:space="0" w:color="000000"/>
              <w:left w:val="single" w:sz="4" w:space="0" w:color="000000"/>
              <w:bottom w:val="single" w:sz="4" w:space="0" w:color="000000"/>
              <w:right w:val="single" w:sz="4" w:space="0" w:color="000000"/>
            </w:tcBorders>
          </w:tcPr>
          <w:p w14:paraId="6824D6AC"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Сумма, тыс.руб.</w:t>
            </w:r>
          </w:p>
        </w:tc>
        <w:tc>
          <w:tcPr>
            <w:tcW w:w="1175" w:type="dxa"/>
            <w:tcBorders>
              <w:top w:val="single" w:sz="4" w:space="0" w:color="000000"/>
              <w:left w:val="single" w:sz="4" w:space="0" w:color="000000"/>
              <w:bottom w:val="single" w:sz="4" w:space="0" w:color="000000"/>
              <w:right w:val="single" w:sz="4" w:space="0" w:color="000000"/>
            </w:tcBorders>
          </w:tcPr>
          <w:p w14:paraId="684C61C5"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 к итогу</w:t>
            </w:r>
          </w:p>
        </w:tc>
        <w:tc>
          <w:tcPr>
            <w:tcW w:w="1440" w:type="dxa"/>
            <w:tcBorders>
              <w:top w:val="single" w:sz="4" w:space="0" w:color="000000"/>
              <w:left w:val="single" w:sz="4" w:space="0" w:color="000000"/>
              <w:bottom w:val="single" w:sz="4" w:space="0" w:color="000000"/>
              <w:right w:val="single" w:sz="4" w:space="0" w:color="000000"/>
            </w:tcBorders>
          </w:tcPr>
          <w:p w14:paraId="554FA1E0"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Сумма</w:t>
            </w:r>
          </w:p>
          <w:p w14:paraId="6B01EA03"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тыс. руб.</w:t>
            </w:r>
          </w:p>
        </w:tc>
        <w:tc>
          <w:tcPr>
            <w:tcW w:w="900" w:type="dxa"/>
            <w:tcBorders>
              <w:top w:val="single" w:sz="4" w:space="0" w:color="000000"/>
              <w:left w:val="single" w:sz="4" w:space="0" w:color="000000"/>
              <w:bottom w:val="single" w:sz="4" w:space="0" w:color="000000"/>
              <w:right w:val="single" w:sz="4" w:space="0" w:color="000000"/>
            </w:tcBorders>
          </w:tcPr>
          <w:p w14:paraId="437B548C"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 к</w:t>
            </w:r>
          </w:p>
          <w:p w14:paraId="6D676895"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итогу</w:t>
            </w:r>
          </w:p>
        </w:tc>
        <w:tc>
          <w:tcPr>
            <w:tcW w:w="1259" w:type="dxa"/>
            <w:vMerge/>
            <w:tcBorders>
              <w:top w:val="single" w:sz="4" w:space="0" w:color="000000"/>
              <w:left w:val="single" w:sz="4" w:space="0" w:color="000000"/>
              <w:bottom w:val="single" w:sz="4" w:space="0" w:color="000000"/>
              <w:right w:val="single" w:sz="4" w:space="0" w:color="000000"/>
            </w:tcBorders>
          </w:tcPr>
          <w:p w14:paraId="33240149" w14:textId="77777777" w:rsidR="005239A5" w:rsidRPr="00316C0A" w:rsidRDefault="005239A5" w:rsidP="00BC021D">
            <w:pPr>
              <w:spacing w:after="0" w:line="240" w:lineRule="auto"/>
              <w:rPr>
                <w:rFonts w:ascii="Times New Roman" w:hAnsi="Times New Roman" w:cs="Times New Roman"/>
                <w:sz w:val="20"/>
                <w:szCs w:val="20"/>
              </w:rPr>
            </w:pPr>
          </w:p>
        </w:tc>
      </w:tr>
      <w:tr w:rsidR="005239A5" w:rsidRPr="00316C0A" w14:paraId="6426590F" w14:textId="77777777" w:rsidTr="00316C0A">
        <w:trPr>
          <w:trHeight w:val="615"/>
        </w:trPr>
        <w:tc>
          <w:tcPr>
            <w:tcW w:w="4002" w:type="dxa"/>
            <w:tcBorders>
              <w:top w:val="single" w:sz="4" w:space="0" w:color="000000"/>
              <w:left w:val="single" w:sz="4" w:space="0" w:color="000000"/>
              <w:bottom w:val="single" w:sz="4" w:space="0" w:color="000000"/>
              <w:right w:val="single" w:sz="4" w:space="0" w:color="000000"/>
            </w:tcBorders>
          </w:tcPr>
          <w:p w14:paraId="713EF9D2"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Остаток денежных средств на</w:t>
            </w:r>
          </w:p>
          <w:p w14:paraId="1802EBD9"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начало года</w:t>
            </w:r>
          </w:p>
        </w:tc>
        <w:tc>
          <w:tcPr>
            <w:tcW w:w="1236" w:type="dxa"/>
            <w:tcBorders>
              <w:top w:val="single" w:sz="4" w:space="0" w:color="000000"/>
              <w:left w:val="single" w:sz="4" w:space="0" w:color="000000"/>
              <w:bottom w:val="single" w:sz="4" w:space="0" w:color="000000"/>
              <w:right w:val="single" w:sz="4" w:space="0" w:color="000000"/>
            </w:tcBorders>
          </w:tcPr>
          <w:p w14:paraId="431E8F5E"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174,7</w:t>
            </w:r>
          </w:p>
        </w:tc>
        <w:tc>
          <w:tcPr>
            <w:tcW w:w="1175" w:type="dxa"/>
            <w:tcBorders>
              <w:top w:val="single" w:sz="4" w:space="0" w:color="000000"/>
              <w:left w:val="single" w:sz="4" w:space="0" w:color="000000"/>
              <w:bottom w:val="single" w:sz="4" w:space="0" w:color="000000"/>
              <w:right w:val="single" w:sz="4" w:space="0" w:color="000000"/>
            </w:tcBorders>
          </w:tcPr>
          <w:p w14:paraId="066ED115" w14:textId="77777777" w:rsidR="005239A5" w:rsidRPr="00316C0A" w:rsidRDefault="005239A5" w:rsidP="00BC021D">
            <w:pPr>
              <w:spacing w:after="0" w:line="240" w:lineRule="auto"/>
              <w:jc w:val="center"/>
              <w:rPr>
                <w:rFonts w:ascii="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6457D47D"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302,0</w:t>
            </w:r>
          </w:p>
        </w:tc>
        <w:tc>
          <w:tcPr>
            <w:tcW w:w="900" w:type="dxa"/>
            <w:tcBorders>
              <w:top w:val="single" w:sz="4" w:space="0" w:color="000000"/>
              <w:left w:val="single" w:sz="4" w:space="0" w:color="000000"/>
              <w:bottom w:val="single" w:sz="4" w:space="0" w:color="000000"/>
              <w:right w:val="single" w:sz="4" w:space="0" w:color="000000"/>
            </w:tcBorders>
          </w:tcPr>
          <w:p w14:paraId="187FB2A7" w14:textId="77777777" w:rsidR="005239A5" w:rsidRPr="00316C0A" w:rsidRDefault="005239A5" w:rsidP="00BC021D">
            <w:pPr>
              <w:spacing w:after="0" w:line="240" w:lineRule="auto"/>
              <w:rPr>
                <w:rFonts w:ascii="Times New Roman" w:hAnsi="Times New Roman" w:cs="Times New Roman"/>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75F57214" w14:textId="77777777" w:rsidR="005239A5" w:rsidRPr="00316C0A" w:rsidRDefault="005239A5" w:rsidP="00BC021D">
            <w:pPr>
              <w:spacing w:after="0" w:line="240" w:lineRule="auto"/>
              <w:rPr>
                <w:rFonts w:ascii="Times New Roman" w:hAnsi="Times New Roman" w:cs="Times New Roman"/>
                <w:sz w:val="20"/>
                <w:szCs w:val="20"/>
              </w:rPr>
            </w:pPr>
          </w:p>
        </w:tc>
      </w:tr>
      <w:tr w:rsidR="005239A5" w:rsidRPr="00316C0A" w14:paraId="2939EE18" w14:textId="77777777" w:rsidTr="00316C0A">
        <w:tc>
          <w:tcPr>
            <w:tcW w:w="4002" w:type="dxa"/>
            <w:tcBorders>
              <w:top w:val="single" w:sz="4" w:space="0" w:color="000000"/>
              <w:left w:val="single" w:sz="4" w:space="0" w:color="000000"/>
              <w:bottom w:val="single" w:sz="4" w:space="0" w:color="000000"/>
              <w:right w:val="single" w:sz="4" w:space="0" w:color="000000"/>
            </w:tcBorders>
          </w:tcPr>
          <w:p w14:paraId="2E336E97"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 xml:space="preserve">Средства, полученные от покупателей, заказчиков                         </w:t>
            </w:r>
          </w:p>
        </w:tc>
        <w:tc>
          <w:tcPr>
            <w:tcW w:w="1236" w:type="dxa"/>
            <w:tcBorders>
              <w:top w:val="single" w:sz="4" w:space="0" w:color="000000"/>
              <w:left w:val="single" w:sz="4" w:space="0" w:color="000000"/>
              <w:bottom w:val="single" w:sz="4" w:space="0" w:color="000000"/>
              <w:right w:val="single" w:sz="4" w:space="0" w:color="000000"/>
            </w:tcBorders>
          </w:tcPr>
          <w:p w14:paraId="06265E0B"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7550,0</w:t>
            </w:r>
          </w:p>
        </w:tc>
        <w:tc>
          <w:tcPr>
            <w:tcW w:w="1175" w:type="dxa"/>
            <w:tcBorders>
              <w:top w:val="single" w:sz="4" w:space="0" w:color="000000"/>
              <w:left w:val="single" w:sz="4" w:space="0" w:color="000000"/>
              <w:bottom w:val="single" w:sz="4" w:space="0" w:color="000000"/>
              <w:right w:val="single" w:sz="4" w:space="0" w:color="000000"/>
            </w:tcBorders>
          </w:tcPr>
          <w:p w14:paraId="08F26E8B"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95,8</w:t>
            </w:r>
          </w:p>
        </w:tc>
        <w:tc>
          <w:tcPr>
            <w:tcW w:w="1440" w:type="dxa"/>
            <w:tcBorders>
              <w:top w:val="single" w:sz="4" w:space="0" w:color="000000"/>
              <w:left w:val="single" w:sz="4" w:space="0" w:color="000000"/>
              <w:bottom w:val="single" w:sz="4" w:space="0" w:color="000000"/>
              <w:right w:val="single" w:sz="4" w:space="0" w:color="000000"/>
            </w:tcBorders>
          </w:tcPr>
          <w:p w14:paraId="578773DB"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8133,0</w:t>
            </w:r>
          </w:p>
        </w:tc>
        <w:tc>
          <w:tcPr>
            <w:tcW w:w="900" w:type="dxa"/>
            <w:tcBorders>
              <w:top w:val="single" w:sz="4" w:space="0" w:color="000000"/>
              <w:left w:val="single" w:sz="4" w:space="0" w:color="000000"/>
              <w:bottom w:val="single" w:sz="4" w:space="0" w:color="000000"/>
              <w:right w:val="single" w:sz="4" w:space="0" w:color="000000"/>
            </w:tcBorders>
          </w:tcPr>
          <w:p w14:paraId="02747C98"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96,2</w:t>
            </w:r>
          </w:p>
        </w:tc>
        <w:tc>
          <w:tcPr>
            <w:tcW w:w="1259" w:type="dxa"/>
            <w:tcBorders>
              <w:top w:val="single" w:sz="4" w:space="0" w:color="000000"/>
              <w:left w:val="single" w:sz="4" w:space="0" w:color="000000"/>
              <w:bottom w:val="single" w:sz="4" w:space="0" w:color="000000"/>
              <w:right w:val="single" w:sz="4" w:space="0" w:color="000000"/>
            </w:tcBorders>
          </w:tcPr>
          <w:p w14:paraId="49DC7323"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+583,0</w:t>
            </w:r>
          </w:p>
        </w:tc>
      </w:tr>
      <w:tr w:rsidR="005239A5" w:rsidRPr="00316C0A" w14:paraId="1BE248DB" w14:textId="77777777" w:rsidTr="00316C0A">
        <w:trPr>
          <w:trHeight w:val="549"/>
        </w:trPr>
        <w:tc>
          <w:tcPr>
            <w:tcW w:w="4002" w:type="dxa"/>
            <w:tcBorders>
              <w:top w:val="single" w:sz="4" w:space="0" w:color="000000"/>
              <w:left w:val="single" w:sz="4" w:space="0" w:color="000000"/>
              <w:bottom w:val="single" w:sz="4" w:space="0" w:color="000000"/>
              <w:right w:val="single" w:sz="4" w:space="0" w:color="000000"/>
            </w:tcBorders>
          </w:tcPr>
          <w:p w14:paraId="2E6FDA2C"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из них в погашение дебиторской задолженности</w:t>
            </w:r>
          </w:p>
        </w:tc>
        <w:tc>
          <w:tcPr>
            <w:tcW w:w="1236" w:type="dxa"/>
            <w:tcBorders>
              <w:top w:val="single" w:sz="4" w:space="0" w:color="000000"/>
              <w:left w:val="single" w:sz="4" w:space="0" w:color="000000"/>
              <w:bottom w:val="single" w:sz="4" w:space="0" w:color="000000"/>
              <w:right w:val="single" w:sz="4" w:space="0" w:color="000000"/>
            </w:tcBorders>
          </w:tcPr>
          <w:p w14:paraId="1411A074" w14:textId="77777777" w:rsidR="005239A5" w:rsidRPr="00316C0A" w:rsidRDefault="005239A5" w:rsidP="00BC021D">
            <w:pPr>
              <w:spacing w:after="0" w:line="240" w:lineRule="auto"/>
              <w:jc w:val="center"/>
              <w:rPr>
                <w:rFonts w:ascii="Times New Roman" w:hAnsi="Times New Roman" w:cs="Times New Roman"/>
                <w:sz w:val="20"/>
                <w:szCs w:val="20"/>
              </w:rPr>
            </w:pPr>
          </w:p>
        </w:tc>
        <w:tc>
          <w:tcPr>
            <w:tcW w:w="1175" w:type="dxa"/>
            <w:tcBorders>
              <w:top w:val="single" w:sz="4" w:space="0" w:color="000000"/>
              <w:left w:val="single" w:sz="4" w:space="0" w:color="000000"/>
              <w:bottom w:val="single" w:sz="4" w:space="0" w:color="000000"/>
              <w:right w:val="single" w:sz="4" w:space="0" w:color="000000"/>
            </w:tcBorders>
          </w:tcPr>
          <w:p w14:paraId="03454D26" w14:textId="77777777" w:rsidR="005239A5" w:rsidRPr="00316C0A" w:rsidRDefault="005239A5" w:rsidP="00BC021D">
            <w:pPr>
              <w:spacing w:after="0" w:line="240" w:lineRule="auto"/>
              <w:jc w:val="center"/>
              <w:rPr>
                <w:rFonts w:ascii="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14AD5777" w14:textId="77777777" w:rsidR="005239A5" w:rsidRPr="00316C0A" w:rsidRDefault="005239A5" w:rsidP="00BC021D">
            <w:pPr>
              <w:spacing w:after="0" w:line="240" w:lineRule="auto"/>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59012D99" w14:textId="77777777" w:rsidR="005239A5" w:rsidRPr="00316C0A" w:rsidRDefault="005239A5" w:rsidP="00BC021D">
            <w:pPr>
              <w:spacing w:after="0" w:line="240" w:lineRule="auto"/>
              <w:rPr>
                <w:rFonts w:ascii="Times New Roman" w:hAnsi="Times New Roman" w:cs="Times New Roman"/>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1D3F2E5C" w14:textId="77777777" w:rsidR="005239A5" w:rsidRPr="00316C0A" w:rsidRDefault="005239A5" w:rsidP="00BC021D">
            <w:pPr>
              <w:spacing w:after="0" w:line="240" w:lineRule="auto"/>
              <w:rPr>
                <w:rFonts w:ascii="Times New Roman" w:hAnsi="Times New Roman" w:cs="Times New Roman"/>
                <w:sz w:val="20"/>
                <w:szCs w:val="20"/>
              </w:rPr>
            </w:pPr>
          </w:p>
        </w:tc>
      </w:tr>
      <w:tr w:rsidR="005239A5" w:rsidRPr="00316C0A" w14:paraId="23243EBF" w14:textId="77777777" w:rsidTr="00316C0A">
        <w:trPr>
          <w:trHeight w:val="273"/>
        </w:trPr>
        <w:tc>
          <w:tcPr>
            <w:tcW w:w="4002" w:type="dxa"/>
            <w:tcBorders>
              <w:top w:val="single" w:sz="4" w:space="0" w:color="000000"/>
              <w:left w:val="single" w:sz="4" w:space="0" w:color="000000"/>
              <w:bottom w:val="single" w:sz="4" w:space="0" w:color="000000"/>
              <w:right w:val="single" w:sz="4" w:space="0" w:color="000000"/>
            </w:tcBorders>
          </w:tcPr>
          <w:p w14:paraId="5311AD55"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Полученные бюджетные субсидии</w:t>
            </w:r>
          </w:p>
        </w:tc>
        <w:tc>
          <w:tcPr>
            <w:tcW w:w="1236" w:type="dxa"/>
            <w:tcBorders>
              <w:top w:val="single" w:sz="4" w:space="0" w:color="000000"/>
              <w:left w:val="single" w:sz="4" w:space="0" w:color="000000"/>
              <w:bottom w:val="single" w:sz="4" w:space="0" w:color="000000"/>
              <w:right w:val="single" w:sz="4" w:space="0" w:color="000000"/>
            </w:tcBorders>
          </w:tcPr>
          <w:p w14:paraId="6833836C" w14:textId="77777777" w:rsidR="005239A5" w:rsidRPr="00316C0A" w:rsidRDefault="005239A5" w:rsidP="00BC021D">
            <w:pPr>
              <w:spacing w:after="0" w:line="240" w:lineRule="auto"/>
              <w:jc w:val="center"/>
              <w:rPr>
                <w:rFonts w:ascii="Times New Roman" w:hAnsi="Times New Roman" w:cs="Times New Roman"/>
                <w:b/>
                <w:sz w:val="20"/>
                <w:szCs w:val="20"/>
              </w:rPr>
            </w:pPr>
          </w:p>
        </w:tc>
        <w:tc>
          <w:tcPr>
            <w:tcW w:w="1175" w:type="dxa"/>
            <w:tcBorders>
              <w:top w:val="single" w:sz="4" w:space="0" w:color="000000"/>
              <w:left w:val="single" w:sz="4" w:space="0" w:color="000000"/>
              <w:bottom w:val="single" w:sz="4" w:space="0" w:color="000000"/>
              <w:right w:val="single" w:sz="4" w:space="0" w:color="000000"/>
            </w:tcBorders>
          </w:tcPr>
          <w:p w14:paraId="1B45B581" w14:textId="77777777" w:rsidR="005239A5" w:rsidRPr="00316C0A" w:rsidRDefault="005239A5" w:rsidP="00BC021D">
            <w:pPr>
              <w:spacing w:after="0" w:line="240" w:lineRule="auto"/>
              <w:jc w:val="center"/>
              <w:rPr>
                <w:rFonts w:ascii="Times New Roman" w:hAnsi="Times New Roman" w:cs="Times New Roman"/>
                <w:b/>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5C50E596" w14:textId="77777777" w:rsidR="005239A5" w:rsidRPr="00316C0A" w:rsidRDefault="005239A5" w:rsidP="00BC021D">
            <w:pPr>
              <w:spacing w:after="0" w:line="240" w:lineRule="auto"/>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26848F86" w14:textId="77777777" w:rsidR="005239A5" w:rsidRPr="00316C0A" w:rsidRDefault="005239A5" w:rsidP="00BC021D">
            <w:pPr>
              <w:spacing w:after="0" w:line="240" w:lineRule="auto"/>
              <w:rPr>
                <w:rFonts w:ascii="Times New Roman" w:hAnsi="Times New Roman" w:cs="Times New Roman"/>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4682CDF6" w14:textId="77777777" w:rsidR="005239A5" w:rsidRPr="00316C0A" w:rsidRDefault="005239A5" w:rsidP="00BC021D">
            <w:pPr>
              <w:spacing w:after="0" w:line="240" w:lineRule="auto"/>
              <w:rPr>
                <w:rFonts w:ascii="Times New Roman" w:hAnsi="Times New Roman" w:cs="Times New Roman"/>
                <w:sz w:val="20"/>
                <w:szCs w:val="20"/>
              </w:rPr>
            </w:pPr>
          </w:p>
        </w:tc>
      </w:tr>
      <w:tr w:rsidR="005239A5" w:rsidRPr="00316C0A" w14:paraId="639EE000" w14:textId="77777777" w:rsidTr="00316C0A">
        <w:trPr>
          <w:trHeight w:val="225"/>
        </w:trPr>
        <w:tc>
          <w:tcPr>
            <w:tcW w:w="4002" w:type="dxa"/>
            <w:tcBorders>
              <w:top w:val="single" w:sz="4" w:space="0" w:color="000000"/>
              <w:left w:val="single" w:sz="4" w:space="0" w:color="000000"/>
              <w:bottom w:val="single" w:sz="4" w:space="0" w:color="000000"/>
              <w:right w:val="single" w:sz="4" w:space="0" w:color="000000"/>
            </w:tcBorders>
          </w:tcPr>
          <w:p w14:paraId="4087D9D6"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Кредиты</w:t>
            </w:r>
          </w:p>
        </w:tc>
        <w:tc>
          <w:tcPr>
            <w:tcW w:w="1236" w:type="dxa"/>
            <w:tcBorders>
              <w:top w:val="single" w:sz="4" w:space="0" w:color="000000"/>
              <w:left w:val="single" w:sz="4" w:space="0" w:color="000000"/>
              <w:bottom w:val="single" w:sz="4" w:space="0" w:color="000000"/>
              <w:right w:val="single" w:sz="4" w:space="0" w:color="000000"/>
            </w:tcBorders>
          </w:tcPr>
          <w:p w14:paraId="36BCC647" w14:textId="77777777" w:rsidR="005239A5" w:rsidRPr="00316C0A" w:rsidRDefault="005239A5" w:rsidP="00BC021D">
            <w:pPr>
              <w:spacing w:after="0" w:line="240" w:lineRule="auto"/>
              <w:jc w:val="center"/>
              <w:rPr>
                <w:rFonts w:ascii="Times New Roman" w:hAnsi="Times New Roman" w:cs="Times New Roman"/>
                <w:sz w:val="20"/>
                <w:szCs w:val="20"/>
              </w:rPr>
            </w:pPr>
          </w:p>
        </w:tc>
        <w:tc>
          <w:tcPr>
            <w:tcW w:w="1175" w:type="dxa"/>
            <w:tcBorders>
              <w:top w:val="single" w:sz="4" w:space="0" w:color="000000"/>
              <w:left w:val="single" w:sz="4" w:space="0" w:color="000000"/>
              <w:bottom w:val="single" w:sz="4" w:space="0" w:color="000000"/>
              <w:right w:val="single" w:sz="4" w:space="0" w:color="000000"/>
            </w:tcBorders>
          </w:tcPr>
          <w:p w14:paraId="030F5BFA" w14:textId="77777777" w:rsidR="005239A5" w:rsidRPr="00316C0A" w:rsidRDefault="005239A5" w:rsidP="00BC021D">
            <w:pPr>
              <w:spacing w:after="0" w:line="240" w:lineRule="auto"/>
              <w:jc w:val="center"/>
              <w:rPr>
                <w:rFonts w:ascii="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7F48328D" w14:textId="77777777" w:rsidR="005239A5" w:rsidRPr="00316C0A" w:rsidRDefault="005239A5" w:rsidP="00BC021D">
            <w:pPr>
              <w:spacing w:after="0" w:line="240" w:lineRule="auto"/>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0FC835ED" w14:textId="77777777" w:rsidR="005239A5" w:rsidRPr="00316C0A" w:rsidRDefault="005239A5" w:rsidP="00BC021D">
            <w:pPr>
              <w:spacing w:after="0" w:line="240" w:lineRule="auto"/>
              <w:rPr>
                <w:rFonts w:ascii="Times New Roman" w:hAnsi="Times New Roman" w:cs="Times New Roman"/>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0EC98278" w14:textId="77777777" w:rsidR="005239A5" w:rsidRPr="00316C0A" w:rsidRDefault="005239A5" w:rsidP="00BC021D">
            <w:pPr>
              <w:spacing w:after="0" w:line="240" w:lineRule="auto"/>
              <w:rPr>
                <w:rFonts w:ascii="Times New Roman" w:hAnsi="Times New Roman" w:cs="Times New Roman"/>
                <w:sz w:val="20"/>
                <w:szCs w:val="20"/>
              </w:rPr>
            </w:pPr>
          </w:p>
        </w:tc>
      </w:tr>
      <w:tr w:rsidR="005239A5" w:rsidRPr="00316C0A" w14:paraId="03C96E65" w14:textId="77777777" w:rsidTr="00316C0A">
        <w:trPr>
          <w:trHeight w:val="255"/>
        </w:trPr>
        <w:tc>
          <w:tcPr>
            <w:tcW w:w="4002" w:type="dxa"/>
            <w:tcBorders>
              <w:top w:val="single" w:sz="4" w:space="0" w:color="000000"/>
              <w:left w:val="single" w:sz="4" w:space="0" w:color="000000"/>
              <w:bottom w:val="single" w:sz="4" w:space="0" w:color="000000"/>
              <w:right w:val="single" w:sz="4" w:space="0" w:color="000000"/>
            </w:tcBorders>
          </w:tcPr>
          <w:p w14:paraId="610458DC"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Прочие поступления</w:t>
            </w:r>
          </w:p>
        </w:tc>
        <w:tc>
          <w:tcPr>
            <w:tcW w:w="1236" w:type="dxa"/>
            <w:tcBorders>
              <w:top w:val="single" w:sz="4" w:space="0" w:color="000000"/>
              <w:left w:val="single" w:sz="4" w:space="0" w:color="000000"/>
              <w:bottom w:val="single" w:sz="4" w:space="0" w:color="000000"/>
              <w:right w:val="single" w:sz="4" w:space="0" w:color="000000"/>
            </w:tcBorders>
          </w:tcPr>
          <w:p w14:paraId="7ED1C93C"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331,0</w:t>
            </w:r>
          </w:p>
        </w:tc>
        <w:tc>
          <w:tcPr>
            <w:tcW w:w="1175" w:type="dxa"/>
            <w:tcBorders>
              <w:top w:val="single" w:sz="4" w:space="0" w:color="000000"/>
              <w:left w:val="single" w:sz="4" w:space="0" w:color="000000"/>
              <w:bottom w:val="single" w:sz="4" w:space="0" w:color="000000"/>
              <w:right w:val="single" w:sz="4" w:space="0" w:color="000000"/>
            </w:tcBorders>
          </w:tcPr>
          <w:p w14:paraId="5121F06B"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4,2</w:t>
            </w:r>
          </w:p>
        </w:tc>
        <w:tc>
          <w:tcPr>
            <w:tcW w:w="1440" w:type="dxa"/>
            <w:tcBorders>
              <w:top w:val="single" w:sz="4" w:space="0" w:color="000000"/>
              <w:left w:val="single" w:sz="4" w:space="0" w:color="000000"/>
              <w:bottom w:val="single" w:sz="4" w:space="0" w:color="000000"/>
              <w:right w:val="single" w:sz="4" w:space="0" w:color="000000"/>
            </w:tcBorders>
          </w:tcPr>
          <w:p w14:paraId="1E1108D2"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320,0</w:t>
            </w:r>
          </w:p>
        </w:tc>
        <w:tc>
          <w:tcPr>
            <w:tcW w:w="900" w:type="dxa"/>
            <w:tcBorders>
              <w:top w:val="single" w:sz="4" w:space="0" w:color="000000"/>
              <w:left w:val="single" w:sz="4" w:space="0" w:color="000000"/>
              <w:bottom w:val="single" w:sz="4" w:space="0" w:color="000000"/>
              <w:right w:val="single" w:sz="4" w:space="0" w:color="000000"/>
            </w:tcBorders>
          </w:tcPr>
          <w:p w14:paraId="0E8C32DD"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3,8</w:t>
            </w:r>
          </w:p>
        </w:tc>
        <w:tc>
          <w:tcPr>
            <w:tcW w:w="1259" w:type="dxa"/>
            <w:tcBorders>
              <w:top w:val="single" w:sz="4" w:space="0" w:color="000000"/>
              <w:left w:val="single" w:sz="4" w:space="0" w:color="000000"/>
              <w:bottom w:val="single" w:sz="4" w:space="0" w:color="000000"/>
              <w:right w:val="single" w:sz="4" w:space="0" w:color="000000"/>
            </w:tcBorders>
          </w:tcPr>
          <w:p w14:paraId="33880235"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-11,0</w:t>
            </w:r>
          </w:p>
        </w:tc>
      </w:tr>
      <w:tr w:rsidR="005239A5" w:rsidRPr="00316C0A" w14:paraId="65FCD4AC" w14:textId="77777777" w:rsidTr="00316C0A">
        <w:trPr>
          <w:trHeight w:val="327"/>
        </w:trPr>
        <w:tc>
          <w:tcPr>
            <w:tcW w:w="4002" w:type="dxa"/>
            <w:tcBorders>
              <w:top w:val="single" w:sz="4" w:space="0" w:color="000000"/>
              <w:left w:val="single" w:sz="4" w:space="0" w:color="000000"/>
              <w:bottom w:val="single" w:sz="4" w:space="0" w:color="000000"/>
              <w:right w:val="single" w:sz="4" w:space="0" w:color="000000"/>
            </w:tcBorders>
          </w:tcPr>
          <w:p w14:paraId="619CC293" w14:textId="77777777" w:rsidR="005239A5" w:rsidRPr="00316C0A" w:rsidRDefault="005239A5" w:rsidP="00BC021D">
            <w:pPr>
              <w:spacing w:after="0" w:line="240" w:lineRule="auto"/>
              <w:rPr>
                <w:rFonts w:ascii="Times New Roman" w:hAnsi="Times New Roman" w:cs="Times New Roman"/>
                <w:b/>
                <w:sz w:val="20"/>
                <w:szCs w:val="20"/>
              </w:rPr>
            </w:pPr>
            <w:r w:rsidRPr="00316C0A">
              <w:rPr>
                <w:rFonts w:ascii="Times New Roman" w:hAnsi="Times New Roman" w:cs="Times New Roman"/>
                <w:b/>
                <w:sz w:val="20"/>
                <w:szCs w:val="20"/>
              </w:rPr>
              <w:t>Всего поступлений денежных средств</w:t>
            </w:r>
          </w:p>
        </w:tc>
        <w:tc>
          <w:tcPr>
            <w:tcW w:w="1236" w:type="dxa"/>
            <w:tcBorders>
              <w:top w:val="single" w:sz="4" w:space="0" w:color="000000"/>
              <w:left w:val="single" w:sz="4" w:space="0" w:color="000000"/>
              <w:bottom w:val="single" w:sz="4" w:space="0" w:color="000000"/>
              <w:right w:val="single" w:sz="4" w:space="0" w:color="000000"/>
            </w:tcBorders>
          </w:tcPr>
          <w:p w14:paraId="55E16FD8" w14:textId="77777777" w:rsidR="005239A5" w:rsidRPr="00316C0A" w:rsidRDefault="005239A5" w:rsidP="00BC021D">
            <w:pPr>
              <w:spacing w:after="0" w:line="240" w:lineRule="auto"/>
              <w:jc w:val="center"/>
              <w:rPr>
                <w:rFonts w:ascii="Times New Roman" w:hAnsi="Times New Roman" w:cs="Times New Roman"/>
                <w:b/>
                <w:sz w:val="20"/>
                <w:szCs w:val="20"/>
              </w:rPr>
            </w:pPr>
            <w:r w:rsidRPr="00316C0A">
              <w:rPr>
                <w:rFonts w:ascii="Times New Roman" w:hAnsi="Times New Roman" w:cs="Times New Roman"/>
                <w:b/>
                <w:sz w:val="20"/>
                <w:szCs w:val="20"/>
              </w:rPr>
              <w:t>7881,0</w:t>
            </w:r>
          </w:p>
        </w:tc>
        <w:tc>
          <w:tcPr>
            <w:tcW w:w="1175" w:type="dxa"/>
            <w:tcBorders>
              <w:top w:val="single" w:sz="4" w:space="0" w:color="000000"/>
              <w:left w:val="single" w:sz="4" w:space="0" w:color="000000"/>
              <w:bottom w:val="single" w:sz="4" w:space="0" w:color="000000"/>
              <w:right w:val="single" w:sz="4" w:space="0" w:color="000000"/>
            </w:tcBorders>
          </w:tcPr>
          <w:p w14:paraId="448CA7A1" w14:textId="77777777" w:rsidR="005239A5" w:rsidRPr="00316C0A" w:rsidRDefault="005239A5" w:rsidP="00BC021D">
            <w:pPr>
              <w:spacing w:after="0" w:line="240" w:lineRule="auto"/>
              <w:jc w:val="center"/>
              <w:rPr>
                <w:rFonts w:ascii="Times New Roman" w:hAnsi="Times New Roman" w:cs="Times New Roman"/>
                <w:b/>
                <w:sz w:val="20"/>
                <w:szCs w:val="20"/>
              </w:rPr>
            </w:pPr>
            <w:r w:rsidRPr="00316C0A">
              <w:rPr>
                <w:rFonts w:ascii="Times New Roman" w:hAnsi="Times New Roman" w:cs="Times New Roman"/>
                <w:b/>
                <w:sz w:val="20"/>
                <w:szCs w:val="20"/>
              </w:rPr>
              <w:t>100</w:t>
            </w:r>
          </w:p>
        </w:tc>
        <w:tc>
          <w:tcPr>
            <w:tcW w:w="1440" w:type="dxa"/>
            <w:tcBorders>
              <w:top w:val="single" w:sz="4" w:space="0" w:color="000000"/>
              <w:left w:val="single" w:sz="4" w:space="0" w:color="000000"/>
              <w:bottom w:val="single" w:sz="4" w:space="0" w:color="000000"/>
              <w:right w:val="single" w:sz="4" w:space="0" w:color="000000"/>
            </w:tcBorders>
          </w:tcPr>
          <w:p w14:paraId="6307B67C" w14:textId="77777777" w:rsidR="005239A5" w:rsidRPr="00316C0A" w:rsidRDefault="005239A5" w:rsidP="00BC021D">
            <w:pPr>
              <w:spacing w:after="0" w:line="240" w:lineRule="auto"/>
              <w:jc w:val="center"/>
              <w:rPr>
                <w:rFonts w:ascii="Times New Roman" w:hAnsi="Times New Roman" w:cs="Times New Roman"/>
                <w:b/>
                <w:sz w:val="20"/>
                <w:szCs w:val="20"/>
              </w:rPr>
            </w:pPr>
            <w:r w:rsidRPr="00316C0A">
              <w:rPr>
                <w:rFonts w:ascii="Times New Roman" w:hAnsi="Times New Roman" w:cs="Times New Roman"/>
                <w:b/>
                <w:sz w:val="20"/>
                <w:szCs w:val="20"/>
              </w:rPr>
              <w:t>8453,0</w:t>
            </w:r>
          </w:p>
        </w:tc>
        <w:tc>
          <w:tcPr>
            <w:tcW w:w="900" w:type="dxa"/>
            <w:tcBorders>
              <w:top w:val="single" w:sz="4" w:space="0" w:color="000000"/>
              <w:left w:val="single" w:sz="4" w:space="0" w:color="000000"/>
              <w:bottom w:val="single" w:sz="4" w:space="0" w:color="000000"/>
              <w:right w:val="single" w:sz="4" w:space="0" w:color="000000"/>
            </w:tcBorders>
          </w:tcPr>
          <w:p w14:paraId="39F09B93" w14:textId="77777777" w:rsidR="005239A5" w:rsidRPr="00316C0A" w:rsidRDefault="005239A5" w:rsidP="00BC021D">
            <w:pPr>
              <w:spacing w:after="0" w:line="240" w:lineRule="auto"/>
              <w:jc w:val="center"/>
              <w:rPr>
                <w:rFonts w:ascii="Times New Roman" w:hAnsi="Times New Roman" w:cs="Times New Roman"/>
                <w:b/>
                <w:sz w:val="20"/>
                <w:szCs w:val="20"/>
              </w:rPr>
            </w:pPr>
            <w:r w:rsidRPr="00316C0A">
              <w:rPr>
                <w:rFonts w:ascii="Times New Roman" w:hAnsi="Times New Roman" w:cs="Times New Roman"/>
                <w:b/>
                <w:sz w:val="20"/>
                <w:szCs w:val="20"/>
              </w:rPr>
              <w:t>100,0</w:t>
            </w:r>
          </w:p>
        </w:tc>
        <w:tc>
          <w:tcPr>
            <w:tcW w:w="1259" w:type="dxa"/>
            <w:tcBorders>
              <w:top w:val="single" w:sz="4" w:space="0" w:color="000000"/>
              <w:left w:val="single" w:sz="4" w:space="0" w:color="000000"/>
              <w:bottom w:val="single" w:sz="4" w:space="0" w:color="000000"/>
              <w:right w:val="single" w:sz="4" w:space="0" w:color="000000"/>
            </w:tcBorders>
          </w:tcPr>
          <w:p w14:paraId="5E8D18CA" w14:textId="77777777" w:rsidR="005239A5" w:rsidRPr="00316C0A" w:rsidRDefault="005239A5" w:rsidP="00BC021D">
            <w:pPr>
              <w:spacing w:after="0" w:line="240" w:lineRule="auto"/>
              <w:jc w:val="center"/>
              <w:rPr>
                <w:rFonts w:ascii="Times New Roman" w:hAnsi="Times New Roman" w:cs="Times New Roman"/>
                <w:b/>
                <w:sz w:val="20"/>
                <w:szCs w:val="20"/>
              </w:rPr>
            </w:pPr>
            <w:r w:rsidRPr="00316C0A">
              <w:rPr>
                <w:rFonts w:ascii="Times New Roman" w:hAnsi="Times New Roman" w:cs="Times New Roman"/>
                <w:b/>
                <w:sz w:val="20"/>
                <w:szCs w:val="20"/>
              </w:rPr>
              <w:t>+572,0</w:t>
            </w:r>
          </w:p>
        </w:tc>
      </w:tr>
      <w:tr w:rsidR="005239A5" w:rsidRPr="00316C0A" w14:paraId="71C9DE96" w14:textId="77777777" w:rsidTr="00316C0A">
        <w:trPr>
          <w:trHeight w:val="274"/>
        </w:trPr>
        <w:tc>
          <w:tcPr>
            <w:tcW w:w="4002" w:type="dxa"/>
            <w:tcBorders>
              <w:top w:val="single" w:sz="4" w:space="0" w:color="000000"/>
              <w:left w:val="single" w:sz="4" w:space="0" w:color="000000"/>
              <w:bottom w:val="single" w:sz="4" w:space="0" w:color="000000"/>
              <w:right w:val="single" w:sz="4" w:space="0" w:color="000000"/>
            </w:tcBorders>
          </w:tcPr>
          <w:p w14:paraId="2F77BBC7"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Денежные средства направленные:</w:t>
            </w:r>
          </w:p>
        </w:tc>
        <w:tc>
          <w:tcPr>
            <w:tcW w:w="1236" w:type="dxa"/>
            <w:tcBorders>
              <w:top w:val="single" w:sz="4" w:space="0" w:color="000000"/>
              <w:left w:val="single" w:sz="4" w:space="0" w:color="000000"/>
              <w:bottom w:val="single" w:sz="4" w:space="0" w:color="000000"/>
              <w:right w:val="single" w:sz="4" w:space="0" w:color="000000"/>
            </w:tcBorders>
          </w:tcPr>
          <w:p w14:paraId="1F6B8D59" w14:textId="77777777" w:rsidR="005239A5" w:rsidRPr="00316C0A" w:rsidRDefault="005239A5" w:rsidP="00BC021D">
            <w:pPr>
              <w:spacing w:after="0" w:line="240" w:lineRule="auto"/>
              <w:jc w:val="center"/>
              <w:rPr>
                <w:rFonts w:ascii="Times New Roman" w:hAnsi="Times New Roman" w:cs="Times New Roman"/>
                <w:sz w:val="20"/>
                <w:szCs w:val="20"/>
              </w:rPr>
            </w:pPr>
          </w:p>
        </w:tc>
        <w:tc>
          <w:tcPr>
            <w:tcW w:w="1175" w:type="dxa"/>
            <w:tcBorders>
              <w:top w:val="single" w:sz="4" w:space="0" w:color="000000"/>
              <w:left w:val="single" w:sz="4" w:space="0" w:color="000000"/>
              <w:bottom w:val="single" w:sz="4" w:space="0" w:color="000000"/>
              <w:right w:val="single" w:sz="4" w:space="0" w:color="000000"/>
            </w:tcBorders>
          </w:tcPr>
          <w:p w14:paraId="7C1A50D1" w14:textId="77777777" w:rsidR="005239A5" w:rsidRPr="00316C0A" w:rsidRDefault="005239A5" w:rsidP="00BC021D">
            <w:pPr>
              <w:spacing w:after="0" w:line="240" w:lineRule="auto"/>
              <w:jc w:val="center"/>
              <w:rPr>
                <w:rFonts w:ascii="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189B58B1" w14:textId="77777777" w:rsidR="005239A5" w:rsidRPr="00316C0A" w:rsidRDefault="005239A5" w:rsidP="00BC021D">
            <w:pPr>
              <w:spacing w:after="0" w:line="240" w:lineRule="auto"/>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1AA62E08" w14:textId="77777777" w:rsidR="005239A5" w:rsidRPr="00316C0A" w:rsidRDefault="005239A5" w:rsidP="00BC021D">
            <w:pPr>
              <w:spacing w:after="0" w:line="240" w:lineRule="auto"/>
              <w:rPr>
                <w:rFonts w:ascii="Times New Roman" w:hAnsi="Times New Roman" w:cs="Times New Roman"/>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7440B76E" w14:textId="77777777" w:rsidR="005239A5" w:rsidRPr="00316C0A" w:rsidRDefault="005239A5" w:rsidP="00BC021D">
            <w:pPr>
              <w:spacing w:after="0" w:line="240" w:lineRule="auto"/>
              <w:rPr>
                <w:rFonts w:ascii="Times New Roman" w:hAnsi="Times New Roman" w:cs="Times New Roman"/>
                <w:sz w:val="20"/>
                <w:szCs w:val="20"/>
              </w:rPr>
            </w:pPr>
          </w:p>
        </w:tc>
      </w:tr>
      <w:tr w:rsidR="005239A5" w:rsidRPr="00316C0A" w14:paraId="692CDE35" w14:textId="77777777" w:rsidTr="00316C0A">
        <w:trPr>
          <w:trHeight w:val="540"/>
        </w:trPr>
        <w:tc>
          <w:tcPr>
            <w:tcW w:w="4002" w:type="dxa"/>
            <w:tcBorders>
              <w:top w:val="single" w:sz="4" w:space="0" w:color="000000"/>
              <w:left w:val="single" w:sz="4" w:space="0" w:color="000000"/>
              <w:bottom w:val="single" w:sz="4" w:space="0" w:color="000000"/>
              <w:right w:val="single" w:sz="4" w:space="0" w:color="000000"/>
            </w:tcBorders>
          </w:tcPr>
          <w:p w14:paraId="686D026C"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на оплату приобретённых товаров, работ, услуг</w:t>
            </w:r>
          </w:p>
        </w:tc>
        <w:tc>
          <w:tcPr>
            <w:tcW w:w="1236" w:type="dxa"/>
            <w:tcBorders>
              <w:top w:val="single" w:sz="4" w:space="0" w:color="000000"/>
              <w:left w:val="single" w:sz="4" w:space="0" w:color="000000"/>
              <w:bottom w:val="single" w:sz="4" w:space="0" w:color="000000"/>
              <w:right w:val="single" w:sz="4" w:space="0" w:color="000000"/>
            </w:tcBorders>
          </w:tcPr>
          <w:p w14:paraId="3902D2A9" w14:textId="77777777" w:rsidR="005239A5" w:rsidRPr="00316C0A" w:rsidRDefault="005239A5" w:rsidP="00BC021D">
            <w:pPr>
              <w:tabs>
                <w:tab w:val="left" w:pos="288"/>
                <w:tab w:val="center" w:pos="612"/>
              </w:tabs>
              <w:spacing w:after="0" w:line="240" w:lineRule="auto"/>
              <w:rPr>
                <w:rFonts w:ascii="Times New Roman" w:hAnsi="Times New Roman" w:cs="Times New Roman"/>
                <w:sz w:val="20"/>
                <w:szCs w:val="20"/>
              </w:rPr>
            </w:pPr>
            <w:r w:rsidRPr="00316C0A">
              <w:rPr>
                <w:rFonts w:ascii="Times New Roman" w:hAnsi="Times New Roman" w:cs="Times New Roman"/>
                <w:sz w:val="20"/>
                <w:szCs w:val="20"/>
              </w:rPr>
              <w:t>1600,2</w:t>
            </w:r>
          </w:p>
        </w:tc>
        <w:tc>
          <w:tcPr>
            <w:tcW w:w="1175" w:type="dxa"/>
            <w:tcBorders>
              <w:top w:val="single" w:sz="4" w:space="0" w:color="000000"/>
              <w:left w:val="single" w:sz="4" w:space="0" w:color="000000"/>
              <w:bottom w:val="single" w:sz="4" w:space="0" w:color="000000"/>
              <w:right w:val="single" w:sz="4" w:space="0" w:color="000000"/>
            </w:tcBorders>
          </w:tcPr>
          <w:p w14:paraId="3C5866AD"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20,6</w:t>
            </w:r>
          </w:p>
        </w:tc>
        <w:tc>
          <w:tcPr>
            <w:tcW w:w="1440" w:type="dxa"/>
            <w:tcBorders>
              <w:top w:val="single" w:sz="4" w:space="0" w:color="000000"/>
              <w:left w:val="single" w:sz="4" w:space="0" w:color="000000"/>
              <w:bottom w:val="single" w:sz="4" w:space="0" w:color="000000"/>
              <w:right w:val="single" w:sz="4" w:space="0" w:color="000000"/>
            </w:tcBorders>
          </w:tcPr>
          <w:p w14:paraId="2667C70D"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1917,6</w:t>
            </w:r>
          </w:p>
        </w:tc>
        <w:tc>
          <w:tcPr>
            <w:tcW w:w="900" w:type="dxa"/>
            <w:tcBorders>
              <w:top w:val="single" w:sz="4" w:space="0" w:color="000000"/>
              <w:left w:val="single" w:sz="4" w:space="0" w:color="000000"/>
              <w:bottom w:val="single" w:sz="4" w:space="0" w:color="000000"/>
              <w:right w:val="single" w:sz="4" w:space="0" w:color="000000"/>
            </w:tcBorders>
          </w:tcPr>
          <w:p w14:paraId="764C0D25"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22,2</w:t>
            </w:r>
          </w:p>
        </w:tc>
        <w:tc>
          <w:tcPr>
            <w:tcW w:w="1259" w:type="dxa"/>
            <w:tcBorders>
              <w:top w:val="single" w:sz="4" w:space="0" w:color="000000"/>
              <w:left w:val="single" w:sz="4" w:space="0" w:color="000000"/>
              <w:bottom w:val="single" w:sz="4" w:space="0" w:color="000000"/>
              <w:right w:val="single" w:sz="4" w:space="0" w:color="000000"/>
            </w:tcBorders>
          </w:tcPr>
          <w:p w14:paraId="5EA132F6"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+317,4</w:t>
            </w:r>
          </w:p>
        </w:tc>
      </w:tr>
      <w:tr w:rsidR="005239A5" w:rsidRPr="00316C0A" w14:paraId="37CBD433" w14:textId="77777777" w:rsidTr="00316C0A">
        <w:trPr>
          <w:trHeight w:val="301"/>
        </w:trPr>
        <w:tc>
          <w:tcPr>
            <w:tcW w:w="4002" w:type="dxa"/>
            <w:tcBorders>
              <w:top w:val="single" w:sz="4" w:space="0" w:color="000000"/>
              <w:left w:val="single" w:sz="4" w:space="0" w:color="000000"/>
              <w:bottom w:val="single" w:sz="4" w:space="0" w:color="000000"/>
              <w:right w:val="single" w:sz="4" w:space="0" w:color="000000"/>
            </w:tcBorders>
          </w:tcPr>
          <w:p w14:paraId="79558518"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на оплату труда</w:t>
            </w:r>
          </w:p>
        </w:tc>
        <w:tc>
          <w:tcPr>
            <w:tcW w:w="1236" w:type="dxa"/>
            <w:tcBorders>
              <w:top w:val="single" w:sz="4" w:space="0" w:color="000000"/>
              <w:left w:val="single" w:sz="4" w:space="0" w:color="000000"/>
              <w:bottom w:val="single" w:sz="4" w:space="0" w:color="000000"/>
              <w:right w:val="single" w:sz="4" w:space="0" w:color="000000"/>
            </w:tcBorders>
          </w:tcPr>
          <w:p w14:paraId="60DFF4DC"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3718,0</w:t>
            </w:r>
          </w:p>
        </w:tc>
        <w:tc>
          <w:tcPr>
            <w:tcW w:w="1175" w:type="dxa"/>
            <w:tcBorders>
              <w:top w:val="single" w:sz="4" w:space="0" w:color="000000"/>
              <w:left w:val="single" w:sz="4" w:space="0" w:color="000000"/>
              <w:bottom w:val="single" w:sz="4" w:space="0" w:color="000000"/>
              <w:right w:val="single" w:sz="4" w:space="0" w:color="000000"/>
            </w:tcBorders>
          </w:tcPr>
          <w:p w14:paraId="0AC1819A"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48,0</w:t>
            </w:r>
          </w:p>
        </w:tc>
        <w:tc>
          <w:tcPr>
            <w:tcW w:w="1440" w:type="dxa"/>
            <w:tcBorders>
              <w:top w:val="single" w:sz="4" w:space="0" w:color="000000"/>
              <w:left w:val="single" w:sz="4" w:space="0" w:color="000000"/>
              <w:bottom w:val="single" w:sz="4" w:space="0" w:color="000000"/>
              <w:right w:val="single" w:sz="4" w:space="0" w:color="000000"/>
            </w:tcBorders>
          </w:tcPr>
          <w:p w14:paraId="3C95B714"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4140,0</w:t>
            </w:r>
          </w:p>
        </w:tc>
        <w:tc>
          <w:tcPr>
            <w:tcW w:w="900" w:type="dxa"/>
            <w:tcBorders>
              <w:top w:val="single" w:sz="4" w:space="0" w:color="000000"/>
              <w:left w:val="single" w:sz="4" w:space="0" w:color="000000"/>
              <w:bottom w:val="single" w:sz="4" w:space="0" w:color="000000"/>
              <w:right w:val="single" w:sz="4" w:space="0" w:color="000000"/>
            </w:tcBorders>
          </w:tcPr>
          <w:p w14:paraId="569D54B4"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48,0</w:t>
            </w:r>
          </w:p>
        </w:tc>
        <w:tc>
          <w:tcPr>
            <w:tcW w:w="1259" w:type="dxa"/>
            <w:tcBorders>
              <w:top w:val="single" w:sz="4" w:space="0" w:color="000000"/>
              <w:left w:val="single" w:sz="4" w:space="0" w:color="000000"/>
              <w:bottom w:val="single" w:sz="4" w:space="0" w:color="000000"/>
              <w:right w:val="single" w:sz="4" w:space="0" w:color="000000"/>
            </w:tcBorders>
          </w:tcPr>
          <w:p w14:paraId="6CC76072"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+422,0</w:t>
            </w:r>
          </w:p>
        </w:tc>
      </w:tr>
      <w:tr w:rsidR="005239A5" w:rsidRPr="00316C0A" w14:paraId="3488E205" w14:textId="77777777" w:rsidTr="00316C0A">
        <w:trPr>
          <w:trHeight w:val="339"/>
        </w:trPr>
        <w:tc>
          <w:tcPr>
            <w:tcW w:w="4002" w:type="dxa"/>
            <w:tcBorders>
              <w:top w:val="single" w:sz="4" w:space="0" w:color="000000"/>
              <w:left w:val="single" w:sz="4" w:space="0" w:color="000000"/>
              <w:bottom w:val="single" w:sz="4" w:space="0" w:color="000000"/>
              <w:right w:val="single" w:sz="4" w:space="0" w:color="000000"/>
            </w:tcBorders>
          </w:tcPr>
          <w:p w14:paraId="219879D4"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на выдачу подотчетных сумм</w:t>
            </w:r>
          </w:p>
        </w:tc>
        <w:tc>
          <w:tcPr>
            <w:tcW w:w="1236" w:type="dxa"/>
            <w:tcBorders>
              <w:top w:val="single" w:sz="4" w:space="0" w:color="000000"/>
              <w:left w:val="single" w:sz="4" w:space="0" w:color="000000"/>
              <w:bottom w:val="single" w:sz="4" w:space="0" w:color="000000"/>
              <w:right w:val="single" w:sz="4" w:space="0" w:color="000000"/>
            </w:tcBorders>
          </w:tcPr>
          <w:p w14:paraId="71867090"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1196,7</w:t>
            </w:r>
          </w:p>
        </w:tc>
        <w:tc>
          <w:tcPr>
            <w:tcW w:w="1175" w:type="dxa"/>
            <w:tcBorders>
              <w:top w:val="single" w:sz="4" w:space="0" w:color="000000"/>
              <w:left w:val="single" w:sz="4" w:space="0" w:color="000000"/>
              <w:bottom w:val="single" w:sz="4" w:space="0" w:color="000000"/>
              <w:right w:val="single" w:sz="4" w:space="0" w:color="000000"/>
            </w:tcBorders>
          </w:tcPr>
          <w:p w14:paraId="4D992724"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15,4</w:t>
            </w:r>
          </w:p>
        </w:tc>
        <w:tc>
          <w:tcPr>
            <w:tcW w:w="1440" w:type="dxa"/>
            <w:tcBorders>
              <w:top w:val="single" w:sz="4" w:space="0" w:color="000000"/>
              <w:left w:val="single" w:sz="4" w:space="0" w:color="000000"/>
              <w:bottom w:val="single" w:sz="4" w:space="0" w:color="000000"/>
              <w:right w:val="single" w:sz="4" w:space="0" w:color="000000"/>
            </w:tcBorders>
          </w:tcPr>
          <w:p w14:paraId="077F8066"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691,7</w:t>
            </w:r>
          </w:p>
        </w:tc>
        <w:tc>
          <w:tcPr>
            <w:tcW w:w="900" w:type="dxa"/>
            <w:tcBorders>
              <w:top w:val="single" w:sz="4" w:space="0" w:color="000000"/>
              <w:left w:val="single" w:sz="4" w:space="0" w:color="000000"/>
              <w:bottom w:val="single" w:sz="4" w:space="0" w:color="000000"/>
              <w:right w:val="single" w:sz="4" w:space="0" w:color="000000"/>
            </w:tcBorders>
          </w:tcPr>
          <w:p w14:paraId="416D873F"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8,0</w:t>
            </w:r>
          </w:p>
        </w:tc>
        <w:tc>
          <w:tcPr>
            <w:tcW w:w="1259" w:type="dxa"/>
            <w:tcBorders>
              <w:top w:val="single" w:sz="4" w:space="0" w:color="000000"/>
              <w:left w:val="single" w:sz="4" w:space="0" w:color="000000"/>
              <w:bottom w:val="single" w:sz="4" w:space="0" w:color="000000"/>
              <w:right w:val="single" w:sz="4" w:space="0" w:color="000000"/>
            </w:tcBorders>
          </w:tcPr>
          <w:p w14:paraId="21EA4C96"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-505,0</w:t>
            </w:r>
          </w:p>
        </w:tc>
      </w:tr>
      <w:tr w:rsidR="005239A5" w:rsidRPr="00316C0A" w14:paraId="14EEB35C" w14:textId="77777777" w:rsidTr="00316C0A">
        <w:trPr>
          <w:trHeight w:val="353"/>
        </w:trPr>
        <w:tc>
          <w:tcPr>
            <w:tcW w:w="4002" w:type="dxa"/>
            <w:tcBorders>
              <w:top w:val="single" w:sz="4" w:space="0" w:color="000000"/>
              <w:left w:val="single" w:sz="4" w:space="0" w:color="000000"/>
              <w:bottom w:val="single" w:sz="4" w:space="0" w:color="000000"/>
              <w:right w:val="single" w:sz="4" w:space="0" w:color="000000"/>
            </w:tcBorders>
          </w:tcPr>
          <w:p w14:paraId="0253B742"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на расчёты по налогам и сборам</w:t>
            </w:r>
          </w:p>
        </w:tc>
        <w:tc>
          <w:tcPr>
            <w:tcW w:w="1236" w:type="dxa"/>
            <w:tcBorders>
              <w:top w:val="single" w:sz="4" w:space="0" w:color="000000"/>
              <w:left w:val="single" w:sz="4" w:space="0" w:color="000000"/>
              <w:bottom w:val="single" w:sz="4" w:space="0" w:color="000000"/>
              <w:right w:val="single" w:sz="4" w:space="0" w:color="000000"/>
            </w:tcBorders>
          </w:tcPr>
          <w:p w14:paraId="60A9FF7E"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1114,5</w:t>
            </w:r>
          </w:p>
        </w:tc>
        <w:tc>
          <w:tcPr>
            <w:tcW w:w="1175" w:type="dxa"/>
            <w:tcBorders>
              <w:top w:val="single" w:sz="4" w:space="0" w:color="000000"/>
              <w:left w:val="single" w:sz="4" w:space="0" w:color="000000"/>
              <w:bottom w:val="single" w:sz="4" w:space="0" w:color="000000"/>
              <w:right w:val="single" w:sz="4" w:space="0" w:color="000000"/>
            </w:tcBorders>
          </w:tcPr>
          <w:p w14:paraId="74BB7E88"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14,4</w:t>
            </w:r>
          </w:p>
        </w:tc>
        <w:tc>
          <w:tcPr>
            <w:tcW w:w="1440" w:type="dxa"/>
            <w:tcBorders>
              <w:top w:val="single" w:sz="4" w:space="0" w:color="000000"/>
              <w:left w:val="single" w:sz="4" w:space="0" w:color="000000"/>
              <w:bottom w:val="single" w:sz="4" w:space="0" w:color="000000"/>
              <w:right w:val="single" w:sz="4" w:space="0" w:color="000000"/>
            </w:tcBorders>
          </w:tcPr>
          <w:p w14:paraId="57F21E9E"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1773,0</w:t>
            </w:r>
          </w:p>
        </w:tc>
        <w:tc>
          <w:tcPr>
            <w:tcW w:w="900" w:type="dxa"/>
            <w:tcBorders>
              <w:top w:val="single" w:sz="4" w:space="0" w:color="000000"/>
              <w:left w:val="single" w:sz="4" w:space="0" w:color="000000"/>
              <w:bottom w:val="single" w:sz="4" w:space="0" w:color="000000"/>
              <w:right w:val="single" w:sz="4" w:space="0" w:color="000000"/>
            </w:tcBorders>
          </w:tcPr>
          <w:p w14:paraId="7E8D6CEF"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20,5</w:t>
            </w:r>
          </w:p>
        </w:tc>
        <w:tc>
          <w:tcPr>
            <w:tcW w:w="1259" w:type="dxa"/>
            <w:tcBorders>
              <w:top w:val="single" w:sz="4" w:space="0" w:color="000000"/>
              <w:left w:val="single" w:sz="4" w:space="0" w:color="000000"/>
              <w:bottom w:val="single" w:sz="4" w:space="0" w:color="000000"/>
              <w:right w:val="single" w:sz="4" w:space="0" w:color="000000"/>
            </w:tcBorders>
          </w:tcPr>
          <w:p w14:paraId="12990F5A"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+658,5</w:t>
            </w:r>
          </w:p>
        </w:tc>
      </w:tr>
      <w:tr w:rsidR="005239A5" w:rsidRPr="00316C0A" w14:paraId="2D1DCB26" w14:textId="77777777" w:rsidTr="00316C0A">
        <w:trPr>
          <w:trHeight w:val="375"/>
        </w:trPr>
        <w:tc>
          <w:tcPr>
            <w:tcW w:w="4002" w:type="dxa"/>
            <w:tcBorders>
              <w:top w:val="single" w:sz="4" w:space="0" w:color="000000"/>
              <w:left w:val="single" w:sz="4" w:space="0" w:color="000000"/>
              <w:bottom w:val="single" w:sz="4" w:space="0" w:color="000000"/>
              <w:right w:val="single" w:sz="4" w:space="0" w:color="000000"/>
            </w:tcBorders>
          </w:tcPr>
          <w:p w14:paraId="246384B9"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на прочие расходы</w:t>
            </w:r>
          </w:p>
        </w:tc>
        <w:tc>
          <w:tcPr>
            <w:tcW w:w="1236" w:type="dxa"/>
            <w:tcBorders>
              <w:top w:val="single" w:sz="4" w:space="0" w:color="000000"/>
              <w:left w:val="single" w:sz="4" w:space="0" w:color="000000"/>
              <w:bottom w:val="single" w:sz="4" w:space="0" w:color="000000"/>
              <w:right w:val="single" w:sz="4" w:space="0" w:color="000000"/>
            </w:tcBorders>
          </w:tcPr>
          <w:p w14:paraId="18E77ECF"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124,3</w:t>
            </w:r>
          </w:p>
        </w:tc>
        <w:tc>
          <w:tcPr>
            <w:tcW w:w="1175" w:type="dxa"/>
            <w:tcBorders>
              <w:top w:val="single" w:sz="4" w:space="0" w:color="000000"/>
              <w:left w:val="single" w:sz="4" w:space="0" w:color="000000"/>
              <w:bottom w:val="single" w:sz="4" w:space="0" w:color="000000"/>
              <w:right w:val="single" w:sz="4" w:space="0" w:color="000000"/>
            </w:tcBorders>
          </w:tcPr>
          <w:p w14:paraId="03F87743"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1,6</w:t>
            </w:r>
          </w:p>
        </w:tc>
        <w:tc>
          <w:tcPr>
            <w:tcW w:w="1440" w:type="dxa"/>
            <w:tcBorders>
              <w:top w:val="single" w:sz="4" w:space="0" w:color="000000"/>
              <w:left w:val="single" w:sz="4" w:space="0" w:color="000000"/>
              <w:bottom w:val="single" w:sz="4" w:space="0" w:color="000000"/>
              <w:right w:val="single" w:sz="4" w:space="0" w:color="000000"/>
            </w:tcBorders>
          </w:tcPr>
          <w:p w14:paraId="6E03F152"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108,7</w:t>
            </w:r>
          </w:p>
        </w:tc>
        <w:tc>
          <w:tcPr>
            <w:tcW w:w="900" w:type="dxa"/>
            <w:tcBorders>
              <w:top w:val="single" w:sz="4" w:space="0" w:color="000000"/>
              <w:left w:val="single" w:sz="4" w:space="0" w:color="000000"/>
              <w:bottom w:val="single" w:sz="4" w:space="0" w:color="000000"/>
              <w:right w:val="single" w:sz="4" w:space="0" w:color="000000"/>
            </w:tcBorders>
          </w:tcPr>
          <w:p w14:paraId="284DC888"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1,3</w:t>
            </w:r>
          </w:p>
        </w:tc>
        <w:tc>
          <w:tcPr>
            <w:tcW w:w="1259" w:type="dxa"/>
            <w:tcBorders>
              <w:top w:val="single" w:sz="4" w:space="0" w:color="000000"/>
              <w:left w:val="single" w:sz="4" w:space="0" w:color="000000"/>
              <w:bottom w:val="single" w:sz="4" w:space="0" w:color="000000"/>
              <w:right w:val="single" w:sz="4" w:space="0" w:color="000000"/>
            </w:tcBorders>
          </w:tcPr>
          <w:p w14:paraId="4B12D90E"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-15,6</w:t>
            </w:r>
          </w:p>
        </w:tc>
      </w:tr>
      <w:tr w:rsidR="005239A5" w:rsidRPr="00316C0A" w14:paraId="21C29653" w14:textId="77777777" w:rsidTr="00316C0A">
        <w:trPr>
          <w:trHeight w:val="360"/>
        </w:trPr>
        <w:tc>
          <w:tcPr>
            <w:tcW w:w="4002" w:type="dxa"/>
            <w:tcBorders>
              <w:top w:val="single" w:sz="4" w:space="0" w:color="000000"/>
              <w:left w:val="single" w:sz="4" w:space="0" w:color="000000"/>
              <w:bottom w:val="single" w:sz="4" w:space="0" w:color="000000"/>
              <w:right w:val="single" w:sz="4" w:space="0" w:color="000000"/>
            </w:tcBorders>
          </w:tcPr>
          <w:p w14:paraId="6B073B35" w14:textId="77777777" w:rsidR="005239A5" w:rsidRPr="00316C0A" w:rsidRDefault="005239A5" w:rsidP="00BC021D">
            <w:pPr>
              <w:spacing w:after="0" w:line="240" w:lineRule="auto"/>
              <w:rPr>
                <w:rFonts w:ascii="Times New Roman" w:hAnsi="Times New Roman" w:cs="Times New Roman"/>
                <w:b/>
                <w:sz w:val="20"/>
                <w:szCs w:val="20"/>
              </w:rPr>
            </w:pPr>
            <w:r w:rsidRPr="00316C0A">
              <w:rPr>
                <w:rFonts w:ascii="Times New Roman" w:hAnsi="Times New Roman" w:cs="Times New Roman"/>
                <w:b/>
                <w:sz w:val="20"/>
                <w:szCs w:val="20"/>
              </w:rPr>
              <w:t>Итого использовано</w:t>
            </w:r>
          </w:p>
        </w:tc>
        <w:tc>
          <w:tcPr>
            <w:tcW w:w="1236" w:type="dxa"/>
            <w:tcBorders>
              <w:top w:val="single" w:sz="4" w:space="0" w:color="000000"/>
              <w:left w:val="single" w:sz="4" w:space="0" w:color="000000"/>
              <w:bottom w:val="single" w:sz="4" w:space="0" w:color="000000"/>
              <w:right w:val="single" w:sz="4" w:space="0" w:color="000000"/>
            </w:tcBorders>
          </w:tcPr>
          <w:p w14:paraId="0F774842" w14:textId="77777777" w:rsidR="005239A5" w:rsidRPr="00316C0A" w:rsidRDefault="005239A5" w:rsidP="00BC021D">
            <w:pPr>
              <w:spacing w:after="0" w:line="240" w:lineRule="auto"/>
              <w:rPr>
                <w:rFonts w:ascii="Times New Roman" w:hAnsi="Times New Roman" w:cs="Times New Roman"/>
                <w:b/>
                <w:sz w:val="20"/>
                <w:szCs w:val="20"/>
              </w:rPr>
            </w:pPr>
            <w:r w:rsidRPr="00316C0A">
              <w:rPr>
                <w:rFonts w:ascii="Times New Roman" w:hAnsi="Times New Roman" w:cs="Times New Roman"/>
                <w:b/>
                <w:sz w:val="20"/>
                <w:szCs w:val="20"/>
              </w:rPr>
              <w:t>7753,7</w:t>
            </w:r>
          </w:p>
        </w:tc>
        <w:tc>
          <w:tcPr>
            <w:tcW w:w="1175" w:type="dxa"/>
            <w:tcBorders>
              <w:top w:val="single" w:sz="4" w:space="0" w:color="000000"/>
              <w:left w:val="single" w:sz="4" w:space="0" w:color="000000"/>
              <w:bottom w:val="single" w:sz="4" w:space="0" w:color="000000"/>
              <w:right w:val="single" w:sz="4" w:space="0" w:color="000000"/>
            </w:tcBorders>
          </w:tcPr>
          <w:p w14:paraId="6E1BC3F2" w14:textId="77777777" w:rsidR="005239A5" w:rsidRPr="00316C0A" w:rsidRDefault="005239A5" w:rsidP="00BC021D">
            <w:pPr>
              <w:spacing w:after="0" w:line="240" w:lineRule="auto"/>
              <w:rPr>
                <w:rFonts w:ascii="Times New Roman" w:hAnsi="Times New Roman" w:cs="Times New Roman"/>
                <w:b/>
                <w:sz w:val="20"/>
                <w:szCs w:val="20"/>
              </w:rPr>
            </w:pPr>
            <w:r w:rsidRPr="00316C0A">
              <w:rPr>
                <w:rFonts w:ascii="Times New Roman" w:hAnsi="Times New Roman" w:cs="Times New Roman"/>
                <w:b/>
                <w:sz w:val="20"/>
                <w:szCs w:val="20"/>
              </w:rPr>
              <w:t>100,0</w:t>
            </w:r>
          </w:p>
        </w:tc>
        <w:tc>
          <w:tcPr>
            <w:tcW w:w="1440" w:type="dxa"/>
            <w:tcBorders>
              <w:top w:val="single" w:sz="4" w:space="0" w:color="000000"/>
              <w:left w:val="single" w:sz="4" w:space="0" w:color="000000"/>
              <w:bottom w:val="single" w:sz="4" w:space="0" w:color="000000"/>
              <w:right w:val="single" w:sz="4" w:space="0" w:color="000000"/>
            </w:tcBorders>
          </w:tcPr>
          <w:p w14:paraId="3A390F0E" w14:textId="77777777" w:rsidR="005239A5" w:rsidRPr="00316C0A" w:rsidRDefault="005239A5" w:rsidP="00BC021D">
            <w:pPr>
              <w:spacing w:after="0" w:line="240" w:lineRule="auto"/>
              <w:rPr>
                <w:rFonts w:ascii="Times New Roman" w:hAnsi="Times New Roman" w:cs="Times New Roman"/>
                <w:b/>
                <w:sz w:val="20"/>
                <w:szCs w:val="20"/>
              </w:rPr>
            </w:pPr>
            <w:r w:rsidRPr="00316C0A">
              <w:rPr>
                <w:rFonts w:ascii="Times New Roman" w:hAnsi="Times New Roman" w:cs="Times New Roman"/>
                <w:b/>
                <w:sz w:val="20"/>
                <w:szCs w:val="20"/>
              </w:rPr>
              <w:t>8631,0</w:t>
            </w:r>
          </w:p>
        </w:tc>
        <w:tc>
          <w:tcPr>
            <w:tcW w:w="900" w:type="dxa"/>
            <w:tcBorders>
              <w:top w:val="single" w:sz="4" w:space="0" w:color="000000"/>
              <w:left w:val="single" w:sz="4" w:space="0" w:color="000000"/>
              <w:bottom w:val="single" w:sz="4" w:space="0" w:color="000000"/>
              <w:right w:val="single" w:sz="4" w:space="0" w:color="000000"/>
            </w:tcBorders>
          </w:tcPr>
          <w:p w14:paraId="3A03548B" w14:textId="77777777" w:rsidR="005239A5" w:rsidRPr="00316C0A" w:rsidRDefault="005239A5" w:rsidP="00BC021D">
            <w:pPr>
              <w:spacing w:after="0" w:line="240" w:lineRule="auto"/>
              <w:rPr>
                <w:rFonts w:ascii="Times New Roman" w:hAnsi="Times New Roman" w:cs="Times New Roman"/>
                <w:b/>
                <w:sz w:val="20"/>
                <w:szCs w:val="20"/>
              </w:rPr>
            </w:pPr>
            <w:r w:rsidRPr="00316C0A">
              <w:rPr>
                <w:rFonts w:ascii="Times New Roman" w:hAnsi="Times New Roman" w:cs="Times New Roman"/>
                <w:b/>
                <w:sz w:val="20"/>
                <w:szCs w:val="20"/>
              </w:rPr>
              <w:t>100,0</w:t>
            </w:r>
          </w:p>
        </w:tc>
        <w:tc>
          <w:tcPr>
            <w:tcW w:w="1259" w:type="dxa"/>
            <w:tcBorders>
              <w:top w:val="single" w:sz="4" w:space="0" w:color="000000"/>
              <w:left w:val="single" w:sz="4" w:space="0" w:color="000000"/>
              <w:bottom w:val="single" w:sz="4" w:space="0" w:color="000000"/>
              <w:right w:val="single" w:sz="4" w:space="0" w:color="000000"/>
            </w:tcBorders>
          </w:tcPr>
          <w:p w14:paraId="2CCF24C6" w14:textId="77777777" w:rsidR="005239A5" w:rsidRPr="00316C0A" w:rsidRDefault="005239A5" w:rsidP="00BC021D">
            <w:pPr>
              <w:spacing w:after="0" w:line="240" w:lineRule="auto"/>
              <w:rPr>
                <w:rFonts w:ascii="Times New Roman" w:hAnsi="Times New Roman" w:cs="Times New Roman"/>
                <w:b/>
                <w:sz w:val="20"/>
                <w:szCs w:val="20"/>
              </w:rPr>
            </w:pPr>
            <w:r w:rsidRPr="00316C0A">
              <w:rPr>
                <w:rFonts w:ascii="Times New Roman" w:hAnsi="Times New Roman" w:cs="Times New Roman"/>
                <w:b/>
                <w:sz w:val="20"/>
                <w:szCs w:val="20"/>
              </w:rPr>
              <w:t>+877,3</w:t>
            </w:r>
          </w:p>
        </w:tc>
      </w:tr>
      <w:tr w:rsidR="005239A5" w:rsidRPr="00316C0A" w14:paraId="1F09831B" w14:textId="77777777" w:rsidTr="00316C0A">
        <w:trPr>
          <w:trHeight w:val="570"/>
        </w:trPr>
        <w:tc>
          <w:tcPr>
            <w:tcW w:w="4002" w:type="dxa"/>
            <w:tcBorders>
              <w:top w:val="single" w:sz="4" w:space="0" w:color="000000"/>
              <w:left w:val="single" w:sz="4" w:space="0" w:color="000000"/>
              <w:bottom w:val="single" w:sz="4" w:space="0" w:color="000000"/>
              <w:right w:val="single" w:sz="4" w:space="0" w:color="000000"/>
            </w:tcBorders>
          </w:tcPr>
          <w:p w14:paraId="410DB230"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Остаток денежных средств на конец отчётного года</w:t>
            </w:r>
          </w:p>
        </w:tc>
        <w:tc>
          <w:tcPr>
            <w:tcW w:w="1236" w:type="dxa"/>
            <w:tcBorders>
              <w:top w:val="single" w:sz="4" w:space="0" w:color="000000"/>
              <w:left w:val="single" w:sz="4" w:space="0" w:color="000000"/>
              <w:bottom w:val="single" w:sz="4" w:space="0" w:color="000000"/>
              <w:right w:val="single" w:sz="4" w:space="0" w:color="000000"/>
            </w:tcBorders>
          </w:tcPr>
          <w:p w14:paraId="4579B294"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302,0</w:t>
            </w:r>
          </w:p>
        </w:tc>
        <w:tc>
          <w:tcPr>
            <w:tcW w:w="1175" w:type="dxa"/>
            <w:tcBorders>
              <w:top w:val="single" w:sz="4" w:space="0" w:color="000000"/>
              <w:left w:val="single" w:sz="4" w:space="0" w:color="000000"/>
              <w:bottom w:val="single" w:sz="4" w:space="0" w:color="000000"/>
              <w:right w:val="single" w:sz="4" w:space="0" w:color="000000"/>
            </w:tcBorders>
          </w:tcPr>
          <w:p w14:paraId="68C4BB1E" w14:textId="77777777" w:rsidR="005239A5" w:rsidRPr="00316C0A" w:rsidRDefault="005239A5" w:rsidP="00BC021D">
            <w:pPr>
              <w:spacing w:after="0" w:line="240" w:lineRule="auto"/>
              <w:jc w:val="center"/>
              <w:rPr>
                <w:rFonts w:ascii="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5E4B688E"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124,0</w:t>
            </w:r>
          </w:p>
        </w:tc>
        <w:tc>
          <w:tcPr>
            <w:tcW w:w="900" w:type="dxa"/>
            <w:tcBorders>
              <w:top w:val="single" w:sz="4" w:space="0" w:color="000000"/>
              <w:left w:val="single" w:sz="4" w:space="0" w:color="000000"/>
              <w:bottom w:val="single" w:sz="4" w:space="0" w:color="000000"/>
              <w:right w:val="single" w:sz="4" w:space="0" w:color="000000"/>
            </w:tcBorders>
          </w:tcPr>
          <w:p w14:paraId="0DF6F6B1" w14:textId="77777777" w:rsidR="005239A5" w:rsidRPr="00316C0A" w:rsidRDefault="005239A5" w:rsidP="00BC021D">
            <w:pPr>
              <w:spacing w:after="0" w:line="240" w:lineRule="auto"/>
              <w:rPr>
                <w:rFonts w:ascii="Times New Roman" w:hAnsi="Times New Roman" w:cs="Times New Roman"/>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56629561" w14:textId="77777777" w:rsidR="005239A5" w:rsidRPr="00316C0A" w:rsidRDefault="005239A5" w:rsidP="00BC021D">
            <w:pPr>
              <w:spacing w:after="0" w:line="240" w:lineRule="auto"/>
              <w:rPr>
                <w:rFonts w:ascii="Times New Roman" w:hAnsi="Times New Roman" w:cs="Times New Roman"/>
                <w:sz w:val="20"/>
                <w:szCs w:val="20"/>
              </w:rPr>
            </w:pPr>
          </w:p>
        </w:tc>
      </w:tr>
    </w:tbl>
    <w:p w14:paraId="4AF7669E" w14:textId="77777777" w:rsidR="005239A5" w:rsidRPr="00BC021D" w:rsidRDefault="005239A5" w:rsidP="00BC021D">
      <w:pPr>
        <w:spacing w:after="0" w:line="240" w:lineRule="auto"/>
        <w:rPr>
          <w:rFonts w:ascii="Times New Roman" w:hAnsi="Times New Roman" w:cs="Times New Roman"/>
          <w:sz w:val="28"/>
        </w:rPr>
      </w:pPr>
      <w:r w:rsidRPr="00BC021D">
        <w:rPr>
          <w:rFonts w:ascii="Times New Roman" w:hAnsi="Times New Roman" w:cs="Times New Roman"/>
          <w:sz w:val="28"/>
        </w:rPr>
        <w:t xml:space="preserve">              </w:t>
      </w:r>
    </w:p>
    <w:p w14:paraId="4720DF58" w14:textId="046268BA" w:rsidR="005239A5" w:rsidRPr="00316C0A" w:rsidRDefault="005239A5" w:rsidP="00BC021D">
      <w:pPr>
        <w:spacing w:after="0" w:line="240" w:lineRule="auto"/>
        <w:rPr>
          <w:rFonts w:ascii="Times New Roman" w:hAnsi="Times New Roman" w:cs="Times New Roman"/>
          <w:bCs/>
          <w:sz w:val="24"/>
          <w:szCs w:val="24"/>
        </w:rPr>
      </w:pPr>
      <w:r w:rsidRPr="00316C0A">
        <w:rPr>
          <w:rFonts w:ascii="Times New Roman" w:hAnsi="Times New Roman" w:cs="Times New Roman"/>
          <w:bCs/>
          <w:sz w:val="24"/>
          <w:szCs w:val="24"/>
        </w:rPr>
        <w:t>Остаток денежных средств на 01.01.2025г.  – 124,0 тыс. руб.</w:t>
      </w:r>
      <w:r w:rsidR="00316C0A" w:rsidRPr="00316C0A">
        <w:rPr>
          <w:rFonts w:ascii="Times New Roman" w:hAnsi="Times New Roman" w:cs="Times New Roman"/>
          <w:bCs/>
          <w:sz w:val="24"/>
          <w:szCs w:val="24"/>
        </w:rPr>
        <w:t>, в</w:t>
      </w:r>
      <w:r w:rsidRPr="00316C0A">
        <w:rPr>
          <w:rFonts w:ascii="Times New Roman" w:hAnsi="Times New Roman" w:cs="Times New Roman"/>
          <w:bCs/>
          <w:sz w:val="24"/>
          <w:szCs w:val="24"/>
        </w:rPr>
        <w:t xml:space="preserve"> том числе</w:t>
      </w:r>
      <w:r w:rsidR="00316C0A" w:rsidRPr="00316C0A">
        <w:rPr>
          <w:rFonts w:ascii="Times New Roman" w:hAnsi="Times New Roman" w:cs="Times New Roman"/>
          <w:bCs/>
          <w:sz w:val="24"/>
          <w:szCs w:val="24"/>
        </w:rPr>
        <w:t xml:space="preserve"> </w:t>
      </w:r>
      <w:r w:rsidRPr="00316C0A">
        <w:rPr>
          <w:rFonts w:ascii="Times New Roman" w:hAnsi="Times New Roman" w:cs="Times New Roman"/>
          <w:bCs/>
          <w:sz w:val="24"/>
          <w:szCs w:val="24"/>
        </w:rPr>
        <w:t>на расчетном счете – 124,0 тыс. руб.</w:t>
      </w:r>
    </w:p>
    <w:p w14:paraId="01B10166" w14:textId="38DFE482" w:rsidR="005239A5" w:rsidRPr="00316C0A" w:rsidRDefault="005239A5" w:rsidP="00316C0A">
      <w:pPr>
        <w:spacing w:after="0" w:line="240" w:lineRule="auto"/>
        <w:rPr>
          <w:rFonts w:ascii="Times New Roman" w:hAnsi="Times New Roman" w:cs="Times New Roman"/>
          <w:b/>
          <w:sz w:val="24"/>
          <w:szCs w:val="24"/>
        </w:rPr>
      </w:pPr>
      <w:r w:rsidRPr="00316C0A">
        <w:rPr>
          <w:rFonts w:ascii="Times New Roman" w:hAnsi="Times New Roman" w:cs="Times New Roman"/>
          <w:bCs/>
          <w:sz w:val="24"/>
          <w:szCs w:val="24"/>
        </w:rPr>
        <w:t xml:space="preserve">                       </w:t>
      </w:r>
      <w:r w:rsidRPr="00316C0A">
        <w:rPr>
          <w:rFonts w:ascii="Times New Roman" w:hAnsi="Times New Roman" w:cs="Times New Roman"/>
          <w:sz w:val="24"/>
          <w:szCs w:val="24"/>
        </w:rPr>
        <w:t xml:space="preserve">      </w:t>
      </w:r>
      <w:r w:rsidRPr="00316C0A">
        <w:rPr>
          <w:rFonts w:ascii="Times New Roman" w:hAnsi="Times New Roman" w:cs="Times New Roman"/>
          <w:b/>
          <w:sz w:val="24"/>
          <w:szCs w:val="24"/>
        </w:rPr>
        <w:t xml:space="preserve">          </w:t>
      </w:r>
    </w:p>
    <w:p w14:paraId="3B1901A3" w14:textId="3017F6C4" w:rsidR="005239A5" w:rsidRPr="00316C0A" w:rsidRDefault="005239A5" w:rsidP="00BC021D">
      <w:pPr>
        <w:spacing w:after="0" w:line="240" w:lineRule="auto"/>
        <w:jc w:val="both"/>
        <w:outlineLvl w:val="0"/>
        <w:rPr>
          <w:rFonts w:ascii="Times New Roman" w:hAnsi="Times New Roman" w:cs="Times New Roman"/>
          <w:b/>
          <w:sz w:val="24"/>
          <w:szCs w:val="24"/>
        </w:rPr>
      </w:pPr>
      <w:r w:rsidRPr="00316C0A">
        <w:rPr>
          <w:rFonts w:ascii="Times New Roman" w:hAnsi="Times New Roman" w:cs="Times New Roman"/>
          <w:b/>
          <w:sz w:val="24"/>
          <w:szCs w:val="24"/>
        </w:rPr>
        <w:t xml:space="preserve">              </w:t>
      </w:r>
      <w:r w:rsidRPr="00316C0A">
        <w:rPr>
          <w:rFonts w:ascii="Times New Roman" w:hAnsi="Times New Roman" w:cs="Times New Roman"/>
          <w:sz w:val="24"/>
          <w:szCs w:val="24"/>
        </w:rPr>
        <w:t xml:space="preserve">                             </w:t>
      </w:r>
      <w:r w:rsidRPr="00316C0A">
        <w:rPr>
          <w:rFonts w:ascii="Times New Roman" w:hAnsi="Times New Roman" w:cs="Times New Roman"/>
          <w:b/>
          <w:sz w:val="24"/>
          <w:szCs w:val="24"/>
        </w:rPr>
        <w:t>Анализ дебиторской задолженности</w:t>
      </w:r>
    </w:p>
    <w:p w14:paraId="4960A879" w14:textId="77777777" w:rsidR="005239A5" w:rsidRPr="00BC021D" w:rsidRDefault="005239A5" w:rsidP="00BC021D">
      <w:pPr>
        <w:tabs>
          <w:tab w:val="left" w:pos="2160"/>
          <w:tab w:val="left" w:pos="2520"/>
        </w:tabs>
        <w:spacing w:after="0" w:line="240" w:lineRule="auto"/>
        <w:ind w:firstLine="708"/>
        <w:rPr>
          <w:rFonts w:ascii="Times New Roman" w:hAnsi="Times New Roman" w:cs="Times New Roman"/>
          <w:sz w:val="18"/>
        </w:rPr>
      </w:pPr>
      <w:r w:rsidRPr="00BC021D">
        <w:rPr>
          <w:rFonts w:ascii="Times New Roman" w:hAnsi="Times New Roman" w:cs="Times New Roman"/>
          <w:sz w:val="18"/>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93"/>
        <w:gridCol w:w="2741"/>
        <w:gridCol w:w="2839"/>
      </w:tblGrid>
      <w:tr w:rsidR="005239A5" w:rsidRPr="00316C0A" w14:paraId="4A0D82E6" w14:textId="77777777" w:rsidTr="00316C0A">
        <w:trPr>
          <w:trHeight w:val="390"/>
        </w:trPr>
        <w:tc>
          <w:tcPr>
            <w:tcW w:w="3893" w:type="dxa"/>
            <w:vMerge w:val="restart"/>
            <w:tcBorders>
              <w:top w:val="single" w:sz="4" w:space="0" w:color="000000"/>
              <w:left w:val="single" w:sz="4" w:space="0" w:color="000000"/>
              <w:bottom w:val="single" w:sz="4" w:space="0" w:color="000000"/>
              <w:right w:val="single" w:sz="4" w:space="0" w:color="000000"/>
            </w:tcBorders>
          </w:tcPr>
          <w:p w14:paraId="1C2C1721" w14:textId="77777777" w:rsidR="005239A5" w:rsidRPr="00316C0A" w:rsidRDefault="005239A5" w:rsidP="00316C0A">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Показатель</w:t>
            </w:r>
          </w:p>
        </w:tc>
        <w:tc>
          <w:tcPr>
            <w:tcW w:w="2741" w:type="dxa"/>
            <w:tcBorders>
              <w:top w:val="single" w:sz="4" w:space="0" w:color="000000"/>
              <w:left w:val="single" w:sz="4" w:space="0" w:color="000000"/>
              <w:bottom w:val="single" w:sz="4" w:space="0" w:color="000000"/>
              <w:right w:val="single" w:sz="4" w:space="0" w:color="000000"/>
            </w:tcBorders>
          </w:tcPr>
          <w:p w14:paraId="6280196A" w14:textId="77777777" w:rsidR="005239A5" w:rsidRPr="00316C0A" w:rsidRDefault="005239A5" w:rsidP="00316C0A">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За 2023 года</w:t>
            </w:r>
          </w:p>
        </w:tc>
        <w:tc>
          <w:tcPr>
            <w:tcW w:w="2839" w:type="dxa"/>
            <w:tcBorders>
              <w:top w:val="single" w:sz="4" w:space="0" w:color="000000"/>
              <w:left w:val="single" w:sz="4" w:space="0" w:color="000000"/>
              <w:bottom w:val="single" w:sz="4" w:space="0" w:color="000000"/>
              <w:right w:val="single" w:sz="4" w:space="0" w:color="000000"/>
            </w:tcBorders>
          </w:tcPr>
          <w:p w14:paraId="675BDBD6" w14:textId="004E3189" w:rsidR="005239A5" w:rsidRPr="00316C0A" w:rsidRDefault="005239A5" w:rsidP="00316C0A">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За 2024 года</w:t>
            </w:r>
          </w:p>
        </w:tc>
      </w:tr>
      <w:tr w:rsidR="005239A5" w:rsidRPr="00316C0A" w14:paraId="7684B74C" w14:textId="77777777" w:rsidTr="00316C0A">
        <w:trPr>
          <w:trHeight w:val="255"/>
        </w:trPr>
        <w:tc>
          <w:tcPr>
            <w:tcW w:w="3893" w:type="dxa"/>
            <w:vMerge/>
            <w:tcBorders>
              <w:top w:val="single" w:sz="4" w:space="0" w:color="000000"/>
              <w:left w:val="single" w:sz="4" w:space="0" w:color="000000"/>
              <w:bottom w:val="single" w:sz="4" w:space="0" w:color="000000"/>
              <w:right w:val="single" w:sz="4" w:space="0" w:color="000000"/>
            </w:tcBorders>
          </w:tcPr>
          <w:p w14:paraId="03638973" w14:textId="77777777" w:rsidR="005239A5" w:rsidRPr="00316C0A" w:rsidRDefault="005239A5" w:rsidP="00316C0A">
            <w:pPr>
              <w:spacing w:after="0" w:line="240" w:lineRule="auto"/>
              <w:jc w:val="center"/>
              <w:rPr>
                <w:rFonts w:ascii="Times New Roman" w:hAnsi="Times New Roman" w:cs="Times New Roman"/>
                <w:sz w:val="20"/>
                <w:szCs w:val="20"/>
              </w:rPr>
            </w:pPr>
          </w:p>
        </w:tc>
        <w:tc>
          <w:tcPr>
            <w:tcW w:w="2741" w:type="dxa"/>
            <w:tcBorders>
              <w:top w:val="single" w:sz="4" w:space="0" w:color="000000"/>
              <w:left w:val="single" w:sz="4" w:space="0" w:color="000000"/>
              <w:bottom w:val="single" w:sz="4" w:space="0" w:color="000000"/>
              <w:right w:val="single" w:sz="4" w:space="0" w:color="000000"/>
            </w:tcBorders>
          </w:tcPr>
          <w:p w14:paraId="1C9CB6BA" w14:textId="77777777" w:rsidR="005239A5" w:rsidRPr="00316C0A" w:rsidRDefault="005239A5" w:rsidP="00316C0A">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Сумма, тыс. руб.</w:t>
            </w:r>
          </w:p>
        </w:tc>
        <w:tc>
          <w:tcPr>
            <w:tcW w:w="2839" w:type="dxa"/>
            <w:tcBorders>
              <w:top w:val="single" w:sz="4" w:space="0" w:color="000000"/>
              <w:left w:val="single" w:sz="4" w:space="0" w:color="000000"/>
              <w:bottom w:val="single" w:sz="4" w:space="0" w:color="000000"/>
              <w:right w:val="single" w:sz="4" w:space="0" w:color="000000"/>
            </w:tcBorders>
          </w:tcPr>
          <w:p w14:paraId="431ACF04" w14:textId="77777777" w:rsidR="005239A5" w:rsidRPr="00316C0A" w:rsidRDefault="005239A5" w:rsidP="00316C0A">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Сумма, тыс. руб.</w:t>
            </w:r>
          </w:p>
        </w:tc>
      </w:tr>
      <w:tr w:rsidR="005239A5" w:rsidRPr="00316C0A" w14:paraId="074DA196" w14:textId="77777777" w:rsidTr="00316C0A">
        <w:tc>
          <w:tcPr>
            <w:tcW w:w="3893" w:type="dxa"/>
            <w:tcBorders>
              <w:top w:val="single" w:sz="4" w:space="0" w:color="000000"/>
              <w:left w:val="single" w:sz="4" w:space="0" w:color="000000"/>
              <w:bottom w:val="single" w:sz="4" w:space="0" w:color="000000"/>
              <w:right w:val="single" w:sz="4" w:space="0" w:color="000000"/>
            </w:tcBorders>
          </w:tcPr>
          <w:p w14:paraId="5C78DF8F"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Покупатели и заказчики</w:t>
            </w:r>
          </w:p>
        </w:tc>
        <w:tc>
          <w:tcPr>
            <w:tcW w:w="2741" w:type="dxa"/>
            <w:tcBorders>
              <w:top w:val="single" w:sz="4" w:space="0" w:color="000000"/>
              <w:left w:val="single" w:sz="4" w:space="0" w:color="000000"/>
              <w:bottom w:val="single" w:sz="4" w:space="0" w:color="000000"/>
              <w:right w:val="single" w:sz="4" w:space="0" w:color="000000"/>
            </w:tcBorders>
          </w:tcPr>
          <w:p w14:paraId="24256205" w14:textId="77777777" w:rsidR="005239A5" w:rsidRPr="00316C0A" w:rsidRDefault="005239A5" w:rsidP="00316C0A">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14,3</w:t>
            </w:r>
          </w:p>
        </w:tc>
        <w:tc>
          <w:tcPr>
            <w:tcW w:w="2839" w:type="dxa"/>
            <w:tcBorders>
              <w:top w:val="single" w:sz="4" w:space="0" w:color="000000"/>
              <w:left w:val="single" w:sz="4" w:space="0" w:color="000000"/>
              <w:bottom w:val="single" w:sz="4" w:space="0" w:color="000000"/>
              <w:right w:val="single" w:sz="4" w:space="0" w:color="000000"/>
            </w:tcBorders>
          </w:tcPr>
          <w:p w14:paraId="492E10F7" w14:textId="77777777" w:rsidR="005239A5" w:rsidRPr="00316C0A" w:rsidRDefault="005239A5" w:rsidP="00316C0A">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w:t>
            </w:r>
          </w:p>
        </w:tc>
      </w:tr>
      <w:tr w:rsidR="005239A5" w:rsidRPr="00316C0A" w14:paraId="5E4E25DA" w14:textId="77777777" w:rsidTr="00316C0A">
        <w:tc>
          <w:tcPr>
            <w:tcW w:w="3893" w:type="dxa"/>
            <w:tcBorders>
              <w:top w:val="single" w:sz="4" w:space="0" w:color="000000"/>
              <w:left w:val="single" w:sz="4" w:space="0" w:color="000000"/>
              <w:bottom w:val="single" w:sz="4" w:space="0" w:color="000000"/>
              <w:right w:val="single" w:sz="4" w:space="0" w:color="000000"/>
            </w:tcBorders>
          </w:tcPr>
          <w:p w14:paraId="483CA067"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Прочие дебиторы</w:t>
            </w:r>
          </w:p>
        </w:tc>
        <w:tc>
          <w:tcPr>
            <w:tcW w:w="2741" w:type="dxa"/>
            <w:tcBorders>
              <w:top w:val="single" w:sz="4" w:space="0" w:color="000000"/>
              <w:left w:val="single" w:sz="4" w:space="0" w:color="000000"/>
              <w:bottom w:val="single" w:sz="4" w:space="0" w:color="000000"/>
              <w:right w:val="single" w:sz="4" w:space="0" w:color="000000"/>
            </w:tcBorders>
          </w:tcPr>
          <w:p w14:paraId="58E27000" w14:textId="52CF143C" w:rsidR="005239A5" w:rsidRPr="00316C0A" w:rsidRDefault="005239A5" w:rsidP="00316C0A">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913,6</w:t>
            </w:r>
          </w:p>
        </w:tc>
        <w:tc>
          <w:tcPr>
            <w:tcW w:w="2839" w:type="dxa"/>
            <w:tcBorders>
              <w:top w:val="single" w:sz="4" w:space="0" w:color="000000"/>
              <w:left w:val="single" w:sz="4" w:space="0" w:color="000000"/>
              <w:bottom w:val="single" w:sz="4" w:space="0" w:color="000000"/>
              <w:right w:val="single" w:sz="4" w:space="0" w:color="000000"/>
            </w:tcBorders>
          </w:tcPr>
          <w:p w14:paraId="01EF8F03" w14:textId="77777777" w:rsidR="005239A5" w:rsidRPr="00316C0A" w:rsidRDefault="005239A5" w:rsidP="00316C0A">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1133,0</w:t>
            </w:r>
          </w:p>
        </w:tc>
      </w:tr>
      <w:tr w:rsidR="005239A5" w:rsidRPr="00316C0A" w14:paraId="1A7B7A07" w14:textId="77777777" w:rsidTr="00316C0A">
        <w:tc>
          <w:tcPr>
            <w:tcW w:w="3893" w:type="dxa"/>
            <w:tcBorders>
              <w:top w:val="single" w:sz="4" w:space="0" w:color="000000"/>
              <w:left w:val="single" w:sz="4" w:space="0" w:color="000000"/>
              <w:bottom w:val="single" w:sz="4" w:space="0" w:color="000000"/>
              <w:right w:val="single" w:sz="4" w:space="0" w:color="000000"/>
            </w:tcBorders>
          </w:tcPr>
          <w:p w14:paraId="770F0C23" w14:textId="77777777" w:rsidR="005239A5" w:rsidRPr="00316C0A" w:rsidRDefault="005239A5" w:rsidP="00BC021D">
            <w:pPr>
              <w:spacing w:after="0" w:line="240" w:lineRule="auto"/>
              <w:rPr>
                <w:rFonts w:ascii="Times New Roman" w:hAnsi="Times New Roman" w:cs="Times New Roman"/>
                <w:b/>
                <w:sz w:val="20"/>
                <w:szCs w:val="20"/>
              </w:rPr>
            </w:pPr>
            <w:r w:rsidRPr="00316C0A">
              <w:rPr>
                <w:rFonts w:ascii="Times New Roman" w:hAnsi="Times New Roman" w:cs="Times New Roman"/>
                <w:b/>
                <w:sz w:val="20"/>
                <w:szCs w:val="20"/>
              </w:rPr>
              <w:t>Дебиторская задолженность, всего</w:t>
            </w:r>
          </w:p>
        </w:tc>
        <w:tc>
          <w:tcPr>
            <w:tcW w:w="2741" w:type="dxa"/>
            <w:tcBorders>
              <w:top w:val="single" w:sz="4" w:space="0" w:color="000000"/>
              <w:left w:val="single" w:sz="4" w:space="0" w:color="000000"/>
              <w:bottom w:val="single" w:sz="4" w:space="0" w:color="000000"/>
              <w:right w:val="single" w:sz="4" w:space="0" w:color="000000"/>
            </w:tcBorders>
          </w:tcPr>
          <w:p w14:paraId="175199CC" w14:textId="77777777" w:rsidR="005239A5" w:rsidRPr="00316C0A" w:rsidRDefault="005239A5" w:rsidP="00316C0A">
            <w:pPr>
              <w:spacing w:after="0" w:line="240" w:lineRule="auto"/>
              <w:jc w:val="center"/>
              <w:rPr>
                <w:rFonts w:ascii="Times New Roman" w:hAnsi="Times New Roman" w:cs="Times New Roman"/>
                <w:b/>
                <w:sz w:val="20"/>
                <w:szCs w:val="20"/>
              </w:rPr>
            </w:pPr>
            <w:r w:rsidRPr="00316C0A">
              <w:rPr>
                <w:rFonts w:ascii="Times New Roman" w:hAnsi="Times New Roman" w:cs="Times New Roman"/>
                <w:b/>
                <w:sz w:val="20"/>
                <w:szCs w:val="20"/>
              </w:rPr>
              <w:t>927,9</w:t>
            </w:r>
          </w:p>
        </w:tc>
        <w:tc>
          <w:tcPr>
            <w:tcW w:w="2839" w:type="dxa"/>
            <w:tcBorders>
              <w:top w:val="single" w:sz="4" w:space="0" w:color="000000"/>
              <w:left w:val="single" w:sz="4" w:space="0" w:color="000000"/>
              <w:bottom w:val="single" w:sz="4" w:space="0" w:color="000000"/>
              <w:right w:val="single" w:sz="4" w:space="0" w:color="000000"/>
            </w:tcBorders>
          </w:tcPr>
          <w:p w14:paraId="3085DCFC" w14:textId="77777777" w:rsidR="005239A5" w:rsidRPr="00316C0A" w:rsidRDefault="005239A5" w:rsidP="00316C0A">
            <w:pPr>
              <w:spacing w:after="0" w:line="240" w:lineRule="auto"/>
              <w:jc w:val="center"/>
              <w:rPr>
                <w:rFonts w:ascii="Times New Roman" w:hAnsi="Times New Roman" w:cs="Times New Roman"/>
                <w:b/>
                <w:sz w:val="20"/>
                <w:szCs w:val="20"/>
              </w:rPr>
            </w:pPr>
            <w:r w:rsidRPr="00316C0A">
              <w:rPr>
                <w:rFonts w:ascii="Times New Roman" w:hAnsi="Times New Roman" w:cs="Times New Roman"/>
                <w:b/>
                <w:sz w:val="20"/>
                <w:szCs w:val="20"/>
              </w:rPr>
              <w:t>1133,0</w:t>
            </w:r>
          </w:p>
        </w:tc>
      </w:tr>
    </w:tbl>
    <w:p w14:paraId="0E052727" w14:textId="77777777" w:rsidR="005239A5" w:rsidRPr="00BC021D" w:rsidRDefault="005239A5" w:rsidP="00BC021D">
      <w:pPr>
        <w:spacing w:after="0" w:line="240" w:lineRule="auto"/>
        <w:ind w:left="-284" w:hanging="142"/>
        <w:rPr>
          <w:rFonts w:ascii="Times New Roman" w:hAnsi="Times New Roman" w:cs="Times New Roman"/>
          <w:sz w:val="28"/>
        </w:rPr>
      </w:pPr>
      <w:r w:rsidRPr="00BC021D">
        <w:rPr>
          <w:rFonts w:ascii="Times New Roman" w:hAnsi="Times New Roman" w:cs="Times New Roman"/>
          <w:sz w:val="28"/>
        </w:rPr>
        <w:t xml:space="preserve"> </w:t>
      </w:r>
    </w:p>
    <w:p w14:paraId="449B6D24" w14:textId="5DA43454" w:rsidR="005239A5" w:rsidRPr="00316C0A" w:rsidRDefault="005239A5" w:rsidP="00BC021D">
      <w:pPr>
        <w:spacing w:after="0" w:line="240" w:lineRule="auto"/>
        <w:rPr>
          <w:rFonts w:ascii="Times New Roman" w:hAnsi="Times New Roman" w:cs="Times New Roman"/>
          <w:sz w:val="24"/>
          <w:szCs w:val="24"/>
        </w:rPr>
      </w:pPr>
      <w:r w:rsidRPr="00316C0A">
        <w:rPr>
          <w:rFonts w:ascii="Times New Roman" w:hAnsi="Times New Roman" w:cs="Times New Roman"/>
          <w:bCs/>
          <w:sz w:val="24"/>
          <w:szCs w:val="24"/>
        </w:rPr>
        <w:t>Дебиторская задолженность на 1 января 2025 год составила 1133,0 тыс. руб.</w:t>
      </w:r>
      <w:r w:rsidR="00316C0A" w:rsidRPr="00316C0A">
        <w:rPr>
          <w:rFonts w:ascii="Times New Roman" w:hAnsi="Times New Roman" w:cs="Times New Roman"/>
          <w:bCs/>
          <w:sz w:val="24"/>
          <w:szCs w:val="24"/>
        </w:rPr>
        <w:t xml:space="preserve">, </w:t>
      </w:r>
      <w:r w:rsidRPr="00316C0A">
        <w:rPr>
          <w:rFonts w:ascii="Times New Roman" w:hAnsi="Times New Roman" w:cs="Times New Roman"/>
          <w:bCs/>
          <w:sz w:val="24"/>
          <w:szCs w:val="24"/>
        </w:rPr>
        <w:t>в том числе</w:t>
      </w:r>
      <w:r w:rsidR="00316C0A" w:rsidRPr="00316C0A">
        <w:rPr>
          <w:rFonts w:ascii="Times New Roman" w:hAnsi="Times New Roman" w:cs="Times New Roman"/>
          <w:bCs/>
          <w:sz w:val="24"/>
          <w:szCs w:val="24"/>
        </w:rPr>
        <w:t xml:space="preserve"> н</w:t>
      </w:r>
      <w:r w:rsidRPr="00316C0A">
        <w:rPr>
          <w:rFonts w:ascii="Times New Roman" w:hAnsi="Times New Roman" w:cs="Times New Roman"/>
          <w:bCs/>
          <w:sz w:val="24"/>
          <w:szCs w:val="24"/>
        </w:rPr>
        <w:t xml:space="preserve">аселение </w:t>
      </w:r>
      <w:r w:rsidRPr="00316C0A">
        <w:rPr>
          <w:rFonts w:ascii="Times New Roman" w:hAnsi="Times New Roman" w:cs="Times New Roman"/>
          <w:sz w:val="24"/>
          <w:szCs w:val="24"/>
        </w:rPr>
        <w:t xml:space="preserve">1133,0 тыс. руб. </w:t>
      </w:r>
    </w:p>
    <w:p w14:paraId="19B6D67F" w14:textId="77777777" w:rsidR="005239A5" w:rsidRPr="00BC021D" w:rsidRDefault="005239A5" w:rsidP="00BC021D">
      <w:pPr>
        <w:spacing w:after="0" w:line="240" w:lineRule="auto"/>
        <w:rPr>
          <w:rFonts w:ascii="Times New Roman" w:hAnsi="Times New Roman" w:cs="Times New Roman"/>
          <w:sz w:val="28"/>
        </w:rPr>
      </w:pPr>
    </w:p>
    <w:p w14:paraId="6B761756" w14:textId="023529D7" w:rsidR="005239A5" w:rsidRPr="00BC021D" w:rsidRDefault="005239A5" w:rsidP="001242B2">
      <w:pPr>
        <w:spacing w:after="0" w:line="240" w:lineRule="auto"/>
        <w:rPr>
          <w:rFonts w:ascii="Times New Roman" w:hAnsi="Times New Roman" w:cs="Times New Roman"/>
          <w:sz w:val="28"/>
        </w:rPr>
      </w:pPr>
      <w:r w:rsidRPr="00BC021D">
        <w:rPr>
          <w:rFonts w:ascii="Times New Roman" w:hAnsi="Times New Roman" w:cs="Times New Roman"/>
          <w:sz w:val="28"/>
        </w:rPr>
        <w:t xml:space="preserve">           </w:t>
      </w:r>
    </w:p>
    <w:p w14:paraId="2C6A268B" w14:textId="77777777" w:rsidR="005239A5" w:rsidRPr="00316C0A" w:rsidRDefault="005239A5" w:rsidP="00BC021D">
      <w:pPr>
        <w:pStyle w:val="4"/>
        <w:tabs>
          <w:tab w:val="left" w:pos="2670"/>
        </w:tabs>
        <w:rPr>
          <w:rFonts w:ascii="Times New Roman" w:hAnsi="Times New Roman" w:cs="Times New Roman"/>
          <w:sz w:val="24"/>
          <w:szCs w:val="24"/>
        </w:rPr>
      </w:pPr>
      <w:r w:rsidRPr="00BC021D">
        <w:rPr>
          <w:rFonts w:ascii="Times New Roman" w:hAnsi="Times New Roman" w:cs="Times New Roman"/>
        </w:rPr>
        <w:t xml:space="preserve">                            </w:t>
      </w:r>
      <w:r w:rsidRPr="00316C0A">
        <w:rPr>
          <w:rFonts w:ascii="Times New Roman" w:hAnsi="Times New Roman" w:cs="Times New Roman"/>
          <w:sz w:val="24"/>
          <w:szCs w:val="24"/>
        </w:rPr>
        <w:t xml:space="preserve">Анализ кредиторской задолженности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0"/>
        <w:gridCol w:w="2745"/>
        <w:gridCol w:w="2694"/>
      </w:tblGrid>
      <w:tr w:rsidR="005239A5" w:rsidRPr="00316C0A" w14:paraId="0A2EF12D" w14:textId="77777777" w:rsidTr="00BC021D">
        <w:trPr>
          <w:trHeight w:val="210"/>
        </w:trPr>
        <w:tc>
          <w:tcPr>
            <w:tcW w:w="3600" w:type="dxa"/>
            <w:vMerge w:val="restart"/>
            <w:tcBorders>
              <w:top w:val="single" w:sz="4" w:space="0" w:color="000000"/>
              <w:left w:val="single" w:sz="4" w:space="0" w:color="000000"/>
              <w:bottom w:val="single" w:sz="4" w:space="0" w:color="000000"/>
              <w:right w:val="single" w:sz="4" w:space="0" w:color="000000"/>
            </w:tcBorders>
          </w:tcPr>
          <w:p w14:paraId="7F557656" w14:textId="77777777" w:rsidR="005239A5" w:rsidRPr="00316C0A" w:rsidRDefault="005239A5" w:rsidP="00BC021D">
            <w:pPr>
              <w:tabs>
                <w:tab w:val="left" w:pos="2670"/>
              </w:tabs>
              <w:spacing w:after="0" w:line="240" w:lineRule="auto"/>
              <w:rPr>
                <w:rFonts w:ascii="Times New Roman" w:hAnsi="Times New Roman" w:cs="Times New Roman"/>
                <w:sz w:val="20"/>
                <w:szCs w:val="20"/>
              </w:rPr>
            </w:pPr>
          </w:p>
          <w:p w14:paraId="0CA9CB43" w14:textId="77777777" w:rsidR="005239A5" w:rsidRPr="00316C0A" w:rsidRDefault="005239A5" w:rsidP="00316C0A">
            <w:pPr>
              <w:tabs>
                <w:tab w:val="left" w:pos="2670"/>
              </w:tabs>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Показатель</w:t>
            </w:r>
          </w:p>
        </w:tc>
        <w:tc>
          <w:tcPr>
            <w:tcW w:w="2745" w:type="dxa"/>
            <w:tcBorders>
              <w:top w:val="single" w:sz="4" w:space="0" w:color="000000"/>
              <w:left w:val="single" w:sz="4" w:space="0" w:color="000000"/>
              <w:bottom w:val="single" w:sz="4" w:space="0" w:color="000000"/>
              <w:right w:val="single" w:sz="4" w:space="0" w:color="000000"/>
            </w:tcBorders>
          </w:tcPr>
          <w:p w14:paraId="68E7934B"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За 2023 год</w:t>
            </w:r>
          </w:p>
        </w:tc>
        <w:tc>
          <w:tcPr>
            <w:tcW w:w="2694" w:type="dxa"/>
            <w:tcBorders>
              <w:top w:val="single" w:sz="4" w:space="0" w:color="000000"/>
              <w:left w:val="single" w:sz="4" w:space="0" w:color="000000"/>
              <w:bottom w:val="single" w:sz="4" w:space="0" w:color="000000"/>
              <w:right w:val="single" w:sz="4" w:space="0" w:color="000000"/>
            </w:tcBorders>
          </w:tcPr>
          <w:p w14:paraId="170A88CD"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 xml:space="preserve">        За  2024 год</w:t>
            </w:r>
          </w:p>
        </w:tc>
      </w:tr>
      <w:tr w:rsidR="005239A5" w:rsidRPr="00316C0A" w14:paraId="20BE36FF" w14:textId="77777777" w:rsidTr="00BC021D">
        <w:trPr>
          <w:trHeight w:val="435"/>
        </w:trPr>
        <w:tc>
          <w:tcPr>
            <w:tcW w:w="3600" w:type="dxa"/>
            <w:vMerge/>
            <w:tcBorders>
              <w:top w:val="single" w:sz="4" w:space="0" w:color="000000"/>
              <w:left w:val="single" w:sz="4" w:space="0" w:color="000000"/>
              <w:bottom w:val="single" w:sz="4" w:space="0" w:color="000000"/>
              <w:right w:val="single" w:sz="4" w:space="0" w:color="000000"/>
            </w:tcBorders>
          </w:tcPr>
          <w:p w14:paraId="45E6F083" w14:textId="77777777" w:rsidR="005239A5" w:rsidRPr="00316C0A" w:rsidRDefault="005239A5" w:rsidP="00BC021D">
            <w:pPr>
              <w:spacing w:after="0" w:line="240" w:lineRule="auto"/>
              <w:rPr>
                <w:rFonts w:ascii="Times New Roman" w:hAnsi="Times New Roman" w:cs="Times New Roman"/>
                <w:sz w:val="20"/>
                <w:szCs w:val="20"/>
              </w:rPr>
            </w:pPr>
          </w:p>
        </w:tc>
        <w:tc>
          <w:tcPr>
            <w:tcW w:w="2745" w:type="dxa"/>
            <w:tcBorders>
              <w:top w:val="single" w:sz="4" w:space="0" w:color="000000"/>
              <w:left w:val="single" w:sz="4" w:space="0" w:color="000000"/>
              <w:bottom w:val="single" w:sz="4" w:space="0" w:color="000000"/>
              <w:right w:val="single" w:sz="4" w:space="0" w:color="000000"/>
            </w:tcBorders>
          </w:tcPr>
          <w:p w14:paraId="47A5AF06" w14:textId="77777777" w:rsidR="005239A5" w:rsidRPr="00316C0A" w:rsidRDefault="005239A5" w:rsidP="00BC021D">
            <w:pPr>
              <w:tabs>
                <w:tab w:val="left" w:pos="2670"/>
              </w:tabs>
              <w:spacing w:after="0" w:line="240" w:lineRule="auto"/>
              <w:rPr>
                <w:rFonts w:ascii="Times New Roman" w:hAnsi="Times New Roman" w:cs="Times New Roman"/>
                <w:sz w:val="20"/>
                <w:szCs w:val="20"/>
              </w:rPr>
            </w:pPr>
            <w:r w:rsidRPr="00316C0A">
              <w:rPr>
                <w:rFonts w:ascii="Times New Roman" w:hAnsi="Times New Roman" w:cs="Times New Roman"/>
                <w:sz w:val="20"/>
                <w:szCs w:val="20"/>
              </w:rPr>
              <w:t>Сумма, тыс. руб.</w:t>
            </w:r>
          </w:p>
        </w:tc>
        <w:tc>
          <w:tcPr>
            <w:tcW w:w="2694" w:type="dxa"/>
            <w:tcBorders>
              <w:top w:val="single" w:sz="4" w:space="0" w:color="000000"/>
              <w:left w:val="single" w:sz="4" w:space="0" w:color="000000"/>
              <w:bottom w:val="single" w:sz="4" w:space="0" w:color="000000"/>
              <w:right w:val="single" w:sz="4" w:space="0" w:color="000000"/>
            </w:tcBorders>
          </w:tcPr>
          <w:p w14:paraId="3A38666D" w14:textId="77777777" w:rsidR="005239A5" w:rsidRPr="00316C0A" w:rsidRDefault="005239A5" w:rsidP="00BC021D">
            <w:pPr>
              <w:tabs>
                <w:tab w:val="left" w:pos="2670"/>
              </w:tabs>
              <w:spacing w:after="0" w:line="240" w:lineRule="auto"/>
              <w:rPr>
                <w:rFonts w:ascii="Times New Roman" w:hAnsi="Times New Roman" w:cs="Times New Roman"/>
                <w:sz w:val="20"/>
                <w:szCs w:val="20"/>
              </w:rPr>
            </w:pPr>
            <w:r w:rsidRPr="00316C0A">
              <w:rPr>
                <w:rFonts w:ascii="Times New Roman" w:hAnsi="Times New Roman" w:cs="Times New Roman"/>
                <w:sz w:val="20"/>
                <w:szCs w:val="20"/>
              </w:rPr>
              <w:t>Сумма, тыс. руб.</w:t>
            </w:r>
          </w:p>
        </w:tc>
      </w:tr>
      <w:tr w:rsidR="005239A5" w:rsidRPr="00316C0A" w14:paraId="12542D8E" w14:textId="77777777" w:rsidTr="00BC021D">
        <w:tc>
          <w:tcPr>
            <w:tcW w:w="3600" w:type="dxa"/>
            <w:tcBorders>
              <w:top w:val="single" w:sz="4" w:space="0" w:color="000000"/>
              <w:left w:val="single" w:sz="4" w:space="0" w:color="000000"/>
              <w:bottom w:val="single" w:sz="4" w:space="0" w:color="000000"/>
              <w:right w:val="single" w:sz="4" w:space="0" w:color="000000"/>
            </w:tcBorders>
          </w:tcPr>
          <w:p w14:paraId="3C508E7B" w14:textId="77777777" w:rsidR="005239A5" w:rsidRPr="00316C0A" w:rsidRDefault="005239A5" w:rsidP="00BC021D">
            <w:pPr>
              <w:tabs>
                <w:tab w:val="left" w:pos="2670"/>
              </w:tabs>
              <w:spacing w:after="0" w:line="240" w:lineRule="auto"/>
              <w:rPr>
                <w:rFonts w:ascii="Times New Roman" w:hAnsi="Times New Roman" w:cs="Times New Roman"/>
                <w:sz w:val="20"/>
                <w:szCs w:val="20"/>
              </w:rPr>
            </w:pPr>
            <w:r w:rsidRPr="00316C0A">
              <w:rPr>
                <w:rFonts w:ascii="Times New Roman" w:hAnsi="Times New Roman" w:cs="Times New Roman"/>
                <w:sz w:val="20"/>
                <w:szCs w:val="20"/>
              </w:rPr>
              <w:lastRenderedPageBreak/>
              <w:t>Поставщики и подрядчики</w:t>
            </w:r>
          </w:p>
        </w:tc>
        <w:tc>
          <w:tcPr>
            <w:tcW w:w="2745" w:type="dxa"/>
            <w:tcBorders>
              <w:top w:val="single" w:sz="4" w:space="0" w:color="000000"/>
              <w:left w:val="single" w:sz="4" w:space="0" w:color="000000"/>
              <w:bottom w:val="single" w:sz="4" w:space="0" w:color="000000"/>
              <w:right w:val="single" w:sz="4" w:space="0" w:color="000000"/>
            </w:tcBorders>
          </w:tcPr>
          <w:p w14:paraId="7976E736" w14:textId="77777777" w:rsidR="005239A5" w:rsidRPr="00316C0A" w:rsidRDefault="005239A5" w:rsidP="00BC021D">
            <w:pPr>
              <w:tabs>
                <w:tab w:val="left" w:pos="2670"/>
              </w:tabs>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13,3</w:t>
            </w:r>
          </w:p>
        </w:tc>
        <w:tc>
          <w:tcPr>
            <w:tcW w:w="2694" w:type="dxa"/>
            <w:tcBorders>
              <w:top w:val="single" w:sz="4" w:space="0" w:color="000000"/>
              <w:left w:val="single" w:sz="4" w:space="0" w:color="000000"/>
              <w:bottom w:val="single" w:sz="4" w:space="0" w:color="000000"/>
              <w:right w:val="single" w:sz="4" w:space="0" w:color="000000"/>
            </w:tcBorders>
          </w:tcPr>
          <w:p w14:paraId="6190FD59" w14:textId="77777777" w:rsidR="005239A5" w:rsidRPr="00316C0A" w:rsidRDefault="005239A5" w:rsidP="00BC021D">
            <w:pPr>
              <w:tabs>
                <w:tab w:val="left" w:pos="2670"/>
              </w:tabs>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w:t>
            </w:r>
          </w:p>
        </w:tc>
      </w:tr>
      <w:tr w:rsidR="005239A5" w:rsidRPr="00316C0A" w14:paraId="538263FC" w14:textId="77777777" w:rsidTr="00BC021D">
        <w:tc>
          <w:tcPr>
            <w:tcW w:w="3600" w:type="dxa"/>
            <w:tcBorders>
              <w:top w:val="single" w:sz="4" w:space="0" w:color="000000"/>
              <w:left w:val="single" w:sz="4" w:space="0" w:color="000000"/>
              <w:bottom w:val="single" w:sz="4" w:space="0" w:color="000000"/>
              <w:right w:val="single" w:sz="4" w:space="0" w:color="000000"/>
            </w:tcBorders>
          </w:tcPr>
          <w:p w14:paraId="42645B7B" w14:textId="77777777" w:rsidR="005239A5" w:rsidRPr="00316C0A" w:rsidRDefault="005239A5" w:rsidP="00BC021D">
            <w:pPr>
              <w:tabs>
                <w:tab w:val="left" w:pos="2670"/>
              </w:tabs>
              <w:spacing w:after="0" w:line="240" w:lineRule="auto"/>
              <w:rPr>
                <w:rFonts w:ascii="Times New Roman" w:hAnsi="Times New Roman" w:cs="Times New Roman"/>
                <w:sz w:val="20"/>
                <w:szCs w:val="20"/>
              </w:rPr>
            </w:pPr>
            <w:r w:rsidRPr="00316C0A">
              <w:rPr>
                <w:rFonts w:ascii="Times New Roman" w:hAnsi="Times New Roman" w:cs="Times New Roman"/>
                <w:sz w:val="20"/>
                <w:szCs w:val="20"/>
              </w:rPr>
              <w:t>Задолженность по заработной плате</w:t>
            </w:r>
          </w:p>
        </w:tc>
        <w:tc>
          <w:tcPr>
            <w:tcW w:w="2745" w:type="dxa"/>
            <w:tcBorders>
              <w:top w:val="single" w:sz="4" w:space="0" w:color="000000"/>
              <w:left w:val="single" w:sz="4" w:space="0" w:color="000000"/>
              <w:bottom w:val="single" w:sz="4" w:space="0" w:color="000000"/>
              <w:right w:val="single" w:sz="4" w:space="0" w:color="000000"/>
            </w:tcBorders>
          </w:tcPr>
          <w:p w14:paraId="1F164EAF" w14:textId="77777777" w:rsidR="005239A5" w:rsidRPr="00316C0A" w:rsidRDefault="005239A5" w:rsidP="00BC021D">
            <w:pPr>
              <w:tabs>
                <w:tab w:val="left" w:pos="2670"/>
              </w:tabs>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w:t>
            </w:r>
          </w:p>
        </w:tc>
        <w:tc>
          <w:tcPr>
            <w:tcW w:w="2694" w:type="dxa"/>
            <w:tcBorders>
              <w:top w:val="single" w:sz="4" w:space="0" w:color="000000"/>
              <w:left w:val="single" w:sz="4" w:space="0" w:color="000000"/>
              <w:bottom w:val="single" w:sz="4" w:space="0" w:color="000000"/>
              <w:right w:val="single" w:sz="4" w:space="0" w:color="000000"/>
            </w:tcBorders>
          </w:tcPr>
          <w:p w14:paraId="35D5509D" w14:textId="77777777" w:rsidR="005239A5" w:rsidRPr="00316C0A" w:rsidRDefault="005239A5" w:rsidP="00BC021D">
            <w:pPr>
              <w:tabs>
                <w:tab w:val="left" w:pos="2670"/>
              </w:tabs>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w:t>
            </w:r>
          </w:p>
        </w:tc>
      </w:tr>
      <w:tr w:rsidR="005239A5" w:rsidRPr="00316C0A" w14:paraId="612BE21B" w14:textId="77777777" w:rsidTr="00316C0A">
        <w:trPr>
          <w:trHeight w:val="254"/>
        </w:trPr>
        <w:tc>
          <w:tcPr>
            <w:tcW w:w="3600" w:type="dxa"/>
            <w:tcBorders>
              <w:top w:val="single" w:sz="4" w:space="0" w:color="000000"/>
              <w:left w:val="single" w:sz="4" w:space="0" w:color="000000"/>
              <w:bottom w:val="single" w:sz="4" w:space="0" w:color="000000"/>
              <w:right w:val="single" w:sz="4" w:space="0" w:color="000000"/>
            </w:tcBorders>
          </w:tcPr>
          <w:p w14:paraId="4C42A94A" w14:textId="77777777" w:rsidR="005239A5" w:rsidRPr="00316C0A" w:rsidRDefault="005239A5" w:rsidP="00BC021D">
            <w:pPr>
              <w:tabs>
                <w:tab w:val="left" w:pos="2670"/>
              </w:tabs>
              <w:spacing w:after="0" w:line="240" w:lineRule="auto"/>
              <w:rPr>
                <w:rFonts w:ascii="Times New Roman" w:hAnsi="Times New Roman" w:cs="Times New Roman"/>
                <w:sz w:val="20"/>
                <w:szCs w:val="20"/>
              </w:rPr>
            </w:pPr>
            <w:r w:rsidRPr="00316C0A">
              <w:rPr>
                <w:rFonts w:ascii="Times New Roman" w:hAnsi="Times New Roman" w:cs="Times New Roman"/>
                <w:sz w:val="20"/>
                <w:szCs w:val="20"/>
              </w:rPr>
              <w:t>Задолженность НДФЛ</w:t>
            </w:r>
          </w:p>
        </w:tc>
        <w:tc>
          <w:tcPr>
            <w:tcW w:w="2745" w:type="dxa"/>
            <w:tcBorders>
              <w:top w:val="single" w:sz="4" w:space="0" w:color="000000"/>
              <w:left w:val="single" w:sz="4" w:space="0" w:color="000000"/>
              <w:bottom w:val="single" w:sz="4" w:space="0" w:color="000000"/>
              <w:right w:val="single" w:sz="4" w:space="0" w:color="000000"/>
            </w:tcBorders>
          </w:tcPr>
          <w:p w14:paraId="3465678E" w14:textId="77777777" w:rsidR="005239A5" w:rsidRPr="00316C0A" w:rsidRDefault="005239A5" w:rsidP="00BC021D">
            <w:pPr>
              <w:tabs>
                <w:tab w:val="left" w:pos="2670"/>
              </w:tabs>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w:t>
            </w:r>
          </w:p>
        </w:tc>
        <w:tc>
          <w:tcPr>
            <w:tcW w:w="2694" w:type="dxa"/>
            <w:tcBorders>
              <w:top w:val="single" w:sz="4" w:space="0" w:color="000000"/>
              <w:left w:val="single" w:sz="4" w:space="0" w:color="000000"/>
              <w:bottom w:val="single" w:sz="4" w:space="0" w:color="000000"/>
              <w:right w:val="single" w:sz="4" w:space="0" w:color="000000"/>
            </w:tcBorders>
          </w:tcPr>
          <w:p w14:paraId="31428D1A" w14:textId="77777777" w:rsidR="005239A5" w:rsidRPr="00316C0A" w:rsidRDefault="005239A5" w:rsidP="00BC021D">
            <w:pPr>
              <w:tabs>
                <w:tab w:val="left" w:pos="2670"/>
              </w:tabs>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w:t>
            </w:r>
          </w:p>
        </w:tc>
      </w:tr>
      <w:tr w:rsidR="005239A5" w:rsidRPr="00316C0A" w14:paraId="01C93BF3" w14:textId="77777777" w:rsidTr="00316C0A">
        <w:trPr>
          <w:trHeight w:val="442"/>
        </w:trPr>
        <w:tc>
          <w:tcPr>
            <w:tcW w:w="3600" w:type="dxa"/>
            <w:tcBorders>
              <w:top w:val="single" w:sz="4" w:space="0" w:color="000000"/>
              <w:left w:val="single" w:sz="4" w:space="0" w:color="000000"/>
              <w:bottom w:val="single" w:sz="4" w:space="0" w:color="000000"/>
              <w:right w:val="single" w:sz="4" w:space="0" w:color="000000"/>
            </w:tcBorders>
          </w:tcPr>
          <w:p w14:paraId="6B8E0078" w14:textId="77777777" w:rsidR="005239A5" w:rsidRPr="00316C0A" w:rsidRDefault="005239A5" w:rsidP="00BC021D">
            <w:pPr>
              <w:tabs>
                <w:tab w:val="left" w:pos="2670"/>
              </w:tabs>
              <w:spacing w:after="0" w:line="240" w:lineRule="auto"/>
              <w:rPr>
                <w:rFonts w:ascii="Times New Roman" w:hAnsi="Times New Roman" w:cs="Times New Roman"/>
                <w:sz w:val="20"/>
                <w:szCs w:val="20"/>
              </w:rPr>
            </w:pPr>
            <w:r w:rsidRPr="00316C0A">
              <w:rPr>
                <w:rFonts w:ascii="Times New Roman" w:hAnsi="Times New Roman" w:cs="Times New Roman"/>
                <w:sz w:val="20"/>
                <w:szCs w:val="20"/>
              </w:rPr>
              <w:t>Задолженность во внебюджетные фонды</w:t>
            </w:r>
          </w:p>
        </w:tc>
        <w:tc>
          <w:tcPr>
            <w:tcW w:w="2745" w:type="dxa"/>
            <w:tcBorders>
              <w:top w:val="single" w:sz="4" w:space="0" w:color="000000"/>
              <w:left w:val="single" w:sz="4" w:space="0" w:color="000000"/>
              <w:bottom w:val="single" w:sz="4" w:space="0" w:color="000000"/>
              <w:right w:val="single" w:sz="4" w:space="0" w:color="000000"/>
            </w:tcBorders>
          </w:tcPr>
          <w:p w14:paraId="41B4F38E" w14:textId="77777777" w:rsidR="005239A5" w:rsidRPr="00316C0A" w:rsidRDefault="005239A5" w:rsidP="00BC021D">
            <w:pPr>
              <w:tabs>
                <w:tab w:val="left" w:pos="2670"/>
              </w:tabs>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w:t>
            </w:r>
          </w:p>
        </w:tc>
        <w:tc>
          <w:tcPr>
            <w:tcW w:w="2694" w:type="dxa"/>
            <w:tcBorders>
              <w:top w:val="single" w:sz="4" w:space="0" w:color="000000"/>
              <w:left w:val="single" w:sz="4" w:space="0" w:color="000000"/>
              <w:bottom w:val="single" w:sz="4" w:space="0" w:color="000000"/>
              <w:right w:val="single" w:sz="4" w:space="0" w:color="000000"/>
            </w:tcBorders>
          </w:tcPr>
          <w:p w14:paraId="55F06115" w14:textId="77777777" w:rsidR="005239A5" w:rsidRPr="00316C0A" w:rsidRDefault="005239A5" w:rsidP="00BC021D">
            <w:pPr>
              <w:tabs>
                <w:tab w:val="left" w:pos="2670"/>
              </w:tabs>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w:t>
            </w:r>
          </w:p>
        </w:tc>
      </w:tr>
      <w:tr w:rsidR="005239A5" w:rsidRPr="00316C0A" w14:paraId="6CFF8961" w14:textId="77777777" w:rsidTr="00BC021D">
        <w:trPr>
          <w:trHeight w:val="345"/>
        </w:trPr>
        <w:tc>
          <w:tcPr>
            <w:tcW w:w="3600" w:type="dxa"/>
            <w:tcBorders>
              <w:top w:val="single" w:sz="4" w:space="0" w:color="000000"/>
              <w:left w:val="single" w:sz="4" w:space="0" w:color="000000"/>
              <w:bottom w:val="single" w:sz="4" w:space="0" w:color="000000"/>
              <w:right w:val="single" w:sz="4" w:space="0" w:color="000000"/>
            </w:tcBorders>
          </w:tcPr>
          <w:p w14:paraId="200D7A2C" w14:textId="77777777" w:rsidR="005239A5" w:rsidRPr="00316C0A" w:rsidRDefault="005239A5" w:rsidP="00BC021D">
            <w:pPr>
              <w:tabs>
                <w:tab w:val="left" w:pos="2670"/>
              </w:tabs>
              <w:spacing w:after="0" w:line="240" w:lineRule="auto"/>
              <w:rPr>
                <w:rFonts w:ascii="Times New Roman" w:hAnsi="Times New Roman" w:cs="Times New Roman"/>
                <w:sz w:val="20"/>
                <w:szCs w:val="20"/>
              </w:rPr>
            </w:pPr>
            <w:r w:rsidRPr="00316C0A">
              <w:rPr>
                <w:rFonts w:ascii="Times New Roman" w:hAnsi="Times New Roman" w:cs="Times New Roman"/>
                <w:sz w:val="20"/>
                <w:szCs w:val="20"/>
              </w:rPr>
              <w:t>Прочие кредиторы</w:t>
            </w:r>
          </w:p>
        </w:tc>
        <w:tc>
          <w:tcPr>
            <w:tcW w:w="2745" w:type="dxa"/>
            <w:tcBorders>
              <w:top w:val="single" w:sz="4" w:space="0" w:color="000000"/>
              <w:left w:val="single" w:sz="4" w:space="0" w:color="000000"/>
              <w:bottom w:val="single" w:sz="4" w:space="0" w:color="000000"/>
              <w:right w:val="single" w:sz="4" w:space="0" w:color="000000"/>
            </w:tcBorders>
          </w:tcPr>
          <w:p w14:paraId="4014B9DC" w14:textId="77777777" w:rsidR="005239A5" w:rsidRPr="00316C0A" w:rsidRDefault="005239A5" w:rsidP="00BC021D">
            <w:pPr>
              <w:tabs>
                <w:tab w:val="left" w:pos="2670"/>
              </w:tabs>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w:t>
            </w:r>
          </w:p>
        </w:tc>
        <w:tc>
          <w:tcPr>
            <w:tcW w:w="2694" w:type="dxa"/>
            <w:tcBorders>
              <w:top w:val="single" w:sz="4" w:space="0" w:color="000000"/>
              <w:left w:val="single" w:sz="4" w:space="0" w:color="000000"/>
              <w:bottom w:val="single" w:sz="4" w:space="0" w:color="000000"/>
              <w:right w:val="single" w:sz="4" w:space="0" w:color="000000"/>
            </w:tcBorders>
          </w:tcPr>
          <w:p w14:paraId="762B0F86" w14:textId="77777777" w:rsidR="005239A5" w:rsidRPr="00316C0A" w:rsidRDefault="005239A5" w:rsidP="00BC021D">
            <w:pPr>
              <w:tabs>
                <w:tab w:val="left" w:pos="2670"/>
              </w:tabs>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w:t>
            </w:r>
          </w:p>
        </w:tc>
      </w:tr>
      <w:tr w:rsidR="005239A5" w:rsidRPr="00316C0A" w14:paraId="0001B9D5" w14:textId="77777777" w:rsidTr="00BC021D">
        <w:trPr>
          <w:trHeight w:val="345"/>
        </w:trPr>
        <w:tc>
          <w:tcPr>
            <w:tcW w:w="3600" w:type="dxa"/>
            <w:tcBorders>
              <w:top w:val="single" w:sz="4" w:space="0" w:color="000000"/>
              <w:left w:val="single" w:sz="4" w:space="0" w:color="000000"/>
              <w:bottom w:val="single" w:sz="4" w:space="0" w:color="000000"/>
              <w:right w:val="single" w:sz="4" w:space="0" w:color="000000"/>
            </w:tcBorders>
          </w:tcPr>
          <w:p w14:paraId="22463844" w14:textId="77777777" w:rsidR="005239A5" w:rsidRPr="00316C0A" w:rsidRDefault="005239A5" w:rsidP="00BC021D">
            <w:pPr>
              <w:tabs>
                <w:tab w:val="left" w:pos="2670"/>
              </w:tabs>
              <w:spacing w:after="0" w:line="240" w:lineRule="auto"/>
              <w:rPr>
                <w:rFonts w:ascii="Times New Roman" w:hAnsi="Times New Roman" w:cs="Times New Roman"/>
                <w:b/>
                <w:sz w:val="20"/>
                <w:szCs w:val="20"/>
              </w:rPr>
            </w:pPr>
            <w:r w:rsidRPr="00316C0A">
              <w:rPr>
                <w:rFonts w:ascii="Times New Roman" w:hAnsi="Times New Roman" w:cs="Times New Roman"/>
                <w:b/>
                <w:sz w:val="20"/>
                <w:szCs w:val="20"/>
              </w:rPr>
              <w:t>Кредиторская задолженность, всего</w:t>
            </w:r>
          </w:p>
        </w:tc>
        <w:tc>
          <w:tcPr>
            <w:tcW w:w="2745" w:type="dxa"/>
            <w:tcBorders>
              <w:top w:val="single" w:sz="4" w:space="0" w:color="000000"/>
              <w:left w:val="single" w:sz="4" w:space="0" w:color="000000"/>
              <w:bottom w:val="single" w:sz="4" w:space="0" w:color="000000"/>
              <w:right w:val="single" w:sz="4" w:space="0" w:color="000000"/>
            </w:tcBorders>
          </w:tcPr>
          <w:p w14:paraId="7AE93D13" w14:textId="77777777" w:rsidR="005239A5" w:rsidRPr="00316C0A" w:rsidRDefault="005239A5" w:rsidP="00BC021D">
            <w:pPr>
              <w:tabs>
                <w:tab w:val="left" w:pos="2670"/>
              </w:tabs>
              <w:spacing w:after="0" w:line="240" w:lineRule="auto"/>
              <w:jc w:val="center"/>
              <w:rPr>
                <w:rFonts w:ascii="Times New Roman" w:hAnsi="Times New Roman" w:cs="Times New Roman"/>
                <w:b/>
                <w:sz w:val="20"/>
                <w:szCs w:val="20"/>
              </w:rPr>
            </w:pPr>
            <w:r w:rsidRPr="00316C0A">
              <w:rPr>
                <w:rFonts w:ascii="Times New Roman" w:hAnsi="Times New Roman" w:cs="Times New Roman"/>
                <w:b/>
                <w:sz w:val="20"/>
                <w:szCs w:val="20"/>
              </w:rPr>
              <w:t>13,3</w:t>
            </w:r>
          </w:p>
        </w:tc>
        <w:tc>
          <w:tcPr>
            <w:tcW w:w="2694" w:type="dxa"/>
            <w:tcBorders>
              <w:top w:val="single" w:sz="4" w:space="0" w:color="000000"/>
              <w:left w:val="single" w:sz="4" w:space="0" w:color="000000"/>
              <w:bottom w:val="single" w:sz="4" w:space="0" w:color="000000"/>
              <w:right w:val="single" w:sz="4" w:space="0" w:color="000000"/>
            </w:tcBorders>
          </w:tcPr>
          <w:p w14:paraId="60D900D4" w14:textId="77777777" w:rsidR="005239A5" w:rsidRPr="00316C0A" w:rsidRDefault="005239A5" w:rsidP="00BC021D">
            <w:pPr>
              <w:tabs>
                <w:tab w:val="left" w:pos="2670"/>
              </w:tabs>
              <w:spacing w:after="0" w:line="240" w:lineRule="auto"/>
              <w:jc w:val="center"/>
              <w:rPr>
                <w:rFonts w:ascii="Times New Roman" w:hAnsi="Times New Roman" w:cs="Times New Roman"/>
                <w:b/>
                <w:sz w:val="20"/>
                <w:szCs w:val="20"/>
              </w:rPr>
            </w:pPr>
            <w:r w:rsidRPr="00316C0A">
              <w:rPr>
                <w:rFonts w:ascii="Times New Roman" w:hAnsi="Times New Roman" w:cs="Times New Roman"/>
                <w:b/>
                <w:sz w:val="20"/>
                <w:szCs w:val="20"/>
              </w:rPr>
              <w:t>-</w:t>
            </w:r>
          </w:p>
        </w:tc>
      </w:tr>
    </w:tbl>
    <w:p w14:paraId="68CBDE76" w14:textId="77777777" w:rsidR="005239A5" w:rsidRPr="00BC021D" w:rsidRDefault="005239A5" w:rsidP="00BC021D">
      <w:pPr>
        <w:spacing w:after="0" w:line="240" w:lineRule="auto"/>
        <w:rPr>
          <w:rFonts w:ascii="Times New Roman" w:hAnsi="Times New Roman" w:cs="Times New Roman"/>
          <w:sz w:val="28"/>
        </w:rPr>
      </w:pPr>
      <w:r w:rsidRPr="00BC021D">
        <w:rPr>
          <w:rFonts w:ascii="Times New Roman" w:hAnsi="Times New Roman" w:cs="Times New Roman"/>
          <w:sz w:val="32"/>
        </w:rPr>
        <w:t xml:space="preserve">          </w:t>
      </w:r>
    </w:p>
    <w:p w14:paraId="702244BC" w14:textId="77777777" w:rsidR="005239A5" w:rsidRPr="00316C0A" w:rsidRDefault="005239A5" w:rsidP="00316C0A">
      <w:pPr>
        <w:spacing w:after="0" w:line="240" w:lineRule="auto"/>
        <w:ind w:firstLine="708"/>
        <w:jc w:val="both"/>
        <w:rPr>
          <w:rFonts w:ascii="Times New Roman" w:hAnsi="Times New Roman" w:cs="Times New Roman"/>
          <w:sz w:val="24"/>
          <w:szCs w:val="24"/>
        </w:rPr>
      </w:pPr>
      <w:r w:rsidRPr="00316C0A">
        <w:rPr>
          <w:rFonts w:ascii="Times New Roman" w:hAnsi="Times New Roman" w:cs="Times New Roman"/>
          <w:sz w:val="24"/>
          <w:szCs w:val="24"/>
        </w:rPr>
        <w:t>В отчётном периоде кредиторская задолженность снизилась на 13,3  тыс. руб. по сравнению с аналогичным периодом прошлого года.</w:t>
      </w:r>
    </w:p>
    <w:p w14:paraId="6DB3C167" w14:textId="77777777" w:rsidR="005239A5" w:rsidRPr="00BC021D" w:rsidRDefault="005239A5" w:rsidP="00316C0A">
      <w:pPr>
        <w:spacing w:after="0" w:line="240" w:lineRule="auto"/>
        <w:jc w:val="both"/>
        <w:rPr>
          <w:rFonts w:ascii="Times New Roman" w:hAnsi="Times New Roman" w:cs="Times New Roman"/>
          <w:sz w:val="28"/>
        </w:rPr>
      </w:pPr>
    </w:p>
    <w:p w14:paraId="6EA72DD0" w14:textId="40FDF5B1" w:rsidR="00C622F6" w:rsidRPr="00BC021D" w:rsidRDefault="00C622F6" w:rsidP="00BC021D">
      <w:pPr>
        <w:spacing w:after="0" w:line="240" w:lineRule="auto"/>
        <w:jc w:val="both"/>
        <w:rPr>
          <w:rFonts w:ascii="Times New Roman" w:eastAsia="Times New Roman" w:hAnsi="Times New Roman" w:cs="Times New Roman"/>
          <w:sz w:val="24"/>
          <w:szCs w:val="24"/>
          <w:lang w:eastAsia="ru-RU"/>
        </w:rPr>
      </w:pPr>
      <w:r w:rsidRPr="00BC021D">
        <w:rPr>
          <w:rFonts w:ascii="Times New Roman" w:eastAsia="Times New Roman" w:hAnsi="Times New Roman" w:cs="Times New Roman"/>
          <w:sz w:val="28"/>
          <w:szCs w:val="24"/>
          <w:lang w:eastAsia="ru-RU"/>
        </w:rPr>
        <w:t xml:space="preserve">        </w:t>
      </w:r>
    </w:p>
    <w:p w14:paraId="0858E2AE" w14:textId="73EB8F7B" w:rsidR="00E72A06" w:rsidRPr="00BC021D" w:rsidRDefault="005C1C19" w:rsidP="00BC021D">
      <w:pPr>
        <w:pStyle w:val="a3"/>
        <w:jc w:val="center"/>
        <w:rPr>
          <w:b/>
          <w:sz w:val="24"/>
          <w:szCs w:val="24"/>
        </w:rPr>
      </w:pPr>
      <w:r w:rsidRPr="00BC021D">
        <w:rPr>
          <w:b/>
          <w:sz w:val="24"/>
          <w:szCs w:val="24"/>
        </w:rPr>
        <w:t>1</w:t>
      </w:r>
      <w:r w:rsidR="00881D5E" w:rsidRPr="00BC021D">
        <w:rPr>
          <w:b/>
          <w:sz w:val="24"/>
          <w:szCs w:val="24"/>
        </w:rPr>
        <w:t>7</w:t>
      </w:r>
      <w:r w:rsidRPr="00BC021D">
        <w:rPr>
          <w:b/>
          <w:sz w:val="24"/>
          <w:szCs w:val="24"/>
        </w:rPr>
        <w:t xml:space="preserve">.3. </w:t>
      </w:r>
      <w:r w:rsidR="00E72A06" w:rsidRPr="00BC021D">
        <w:rPr>
          <w:b/>
          <w:sz w:val="24"/>
          <w:szCs w:val="24"/>
        </w:rPr>
        <w:t>ООО «ЦИЛЬНАДОМ»</w:t>
      </w:r>
    </w:p>
    <w:p w14:paraId="357C7DFA" w14:textId="77777777" w:rsidR="00316C0A" w:rsidRDefault="00316C0A" w:rsidP="00BC021D">
      <w:pPr>
        <w:pStyle w:val="a3"/>
      </w:pPr>
    </w:p>
    <w:p w14:paraId="60809104" w14:textId="679FA948" w:rsidR="005239A5" w:rsidRPr="00316C0A" w:rsidRDefault="005239A5" w:rsidP="00316C0A">
      <w:pPr>
        <w:pStyle w:val="a3"/>
        <w:ind w:firstLine="708"/>
        <w:jc w:val="both"/>
        <w:rPr>
          <w:sz w:val="24"/>
          <w:szCs w:val="24"/>
        </w:rPr>
      </w:pPr>
      <w:r w:rsidRPr="00316C0A">
        <w:rPr>
          <w:sz w:val="24"/>
          <w:szCs w:val="24"/>
        </w:rPr>
        <w:t>Данное предприятие занимается оказанием услуг по управлению общего имущества жилых многоквартирных домов (40 домов – МО «Цильнинское городское поселение») в соответствии с Жилищным кодексом, содержанием и ремонтом жилищного фонда.</w:t>
      </w:r>
    </w:p>
    <w:p w14:paraId="3F482BD5" w14:textId="77777777" w:rsidR="005239A5" w:rsidRPr="00316C0A" w:rsidRDefault="005239A5" w:rsidP="00BC021D">
      <w:pPr>
        <w:spacing w:after="0" w:line="240" w:lineRule="auto"/>
        <w:rPr>
          <w:rFonts w:ascii="Times New Roman" w:hAnsi="Times New Roman" w:cs="Times New Roman"/>
          <w:sz w:val="24"/>
          <w:szCs w:val="24"/>
        </w:rPr>
      </w:pPr>
    </w:p>
    <w:p w14:paraId="2A9DF9ED" w14:textId="02F10092" w:rsidR="005239A5" w:rsidRPr="00316C0A" w:rsidRDefault="005239A5" w:rsidP="00316C0A">
      <w:pPr>
        <w:spacing w:after="0" w:line="240" w:lineRule="auto"/>
        <w:outlineLvl w:val="0"/>
        <w:rPr>
          <w:rFonts w:ascii="Times New Roman" w:hAnsi="Times New Roman" w:cs="Times New Roman"/>
          <w:b/>
          <w:sz w:val="24"/>
          <w:szCs w:val="24"/>
        </w:rPr>
      </w:pPr>
      <w:r w:rsidRPr="00316C0A">
        <w:rPr>
          <w:rFonts w:ascii="Times New Roman" w:hAnsi="Times New Roman" w:cs="Times New Roman"/>
          <w:sz w:val="24"/>
          <w:szCs w:val="24"/>
        </w:rPr>
        <w:t xml:space="preserve">                      </w:t>
      </w:r>
      <w:r w:rsidRPr="00316C0A">
        <w:rPr>
          <w:rFonts w:ascii="Times New Roman" w:hAnsi="Times New Roman" w:cs="Times New Roman"/>
          <w:b/>
          <w:sz w:val="24"/>
          <w:szCs w:val="24"/>
        </w:rPr>
        <w:t>Анализ динамики и структуры доходов, расходов</w:t>
      </w:r>
      <w:r w:rsidR="00316C0A">
        <w:rPr>
          <w:rFonts w:ascii="Times New Roman" w:hAnsi="Times New Roman" w:cs="Times New Roman"/>
          <w:b/>
          <w:sz w:val="24"/>
          <w:szCs w:val="24"/>
        </w:rPr>
        <w:t xml:space="preserve"> </w:t>
      </w:r>
      <w:r w:rsidRPr="00316C0A">
        <w:rPr>
          <w:rFonts w:ascii="Times New Roman" w:hAnsi="Times New Roman" w:cs="Times New Roman"/>
          <w:b/>
          <w:sz w:val="24"/>
          <w:szCs w:val="24"/>
        </w:rPr>
        <w:t>и прибыли организации</w:t>
      </w:r>
    </w:p>
    <w:p w14:paraId="0989B44B" w14:textId="77777777" w:rsidR="005239A5" w:rsidRPr="00BC021D" w:rsidRDefault="005239A5" w:rsidP="00BC021D">
      <w:pPr>
        <w:spacing w:after="0" w:line="240" w:lineRule="auto"/>
        <w:rPr>
          <w:rFonts w:ascii="Times New Roman" w:hAnsi="Times New Roman" w:cs="Times New Roman"/>
          <w:sz w:val="32"/>
        </w:rPr>
      </w:pPr>
      <w:r w:rsidRPr="00BC021D">
        <w:rPr>
          <w:rFonts w:ascii="Times New Roman" w:hAnsi="Times New Roman" w:cs="Times New Roman"/>
          <w:sz w:val="32"/>
        </w:rPr>
        <w:t xml:space="preserve">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6"/>
        <w:gridCol w:w="1418"/>
        <w:gridCol w:w="1275"/>
        <w:gridCol w:w="1276"/>
        <w:gridCol w:w="1559"/>
      </w:tblGrid>
      <w:tr w:rsidR="00316C0A" w:rsidRPr="00316C0A" w14:paraId="06A59EF3" w14:textId="77777777" w:rsidTr="00316C0A">
        <w:trPr>
          <w:trHeight w:val="357"/>
        </w:trPr>
        <w:tc>
          <w:tcPr>
            <w:tcW w:w="4106" w:type="dxa"/>
            <w:vMerge w:val="restart"/>
            <w:tcBorders>
              <w:top w:val="single" w:sz="4" w:space="0" w:color="000000"/>
              <w:left w:val="single" w:sz="4" w:space="0" w:color="000000"/>
              <w:bottom w:val="single" w:sz="4" w:space="0" w:color="000000"/>
              <w:right w:val="single" w:sz="4" w:space="0" w:color="000000"/>
            </w:tcBorders>
          </w:tcPr>
          <w:p w14:paraId="02D667C2" w14:textId="77777777" w:rsidR="00316C0A" w:rsidRPr="00316C0A" w:rsidRDefault="00316C0A" w:rsidP="00316C0A">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br/>
              <w:t>Показатель</w:t>
            </w:r>
          </w:p>
        </w:tc>
        <w:tc>
          <w:tcPr>
            <w:tcW w:w="2693" w:type="dxa"/>
            <w:gridSpan w:val="2"/>
            <w:tcBorders>
              <w:top w:val="single" w:sz="4" w:space="0" w:color="000000"/>
              <w:left w:val="single" w:sz="4" w:space="0" w:color="000000"/>
              <w:bottom w:val="single" w:sz="4" w:space="0" w:color="000000"/>
              <w:right w:val="single" w:sz="4" w:space="0" w:color="000000"/>
            </w:tcBorders>
          </w:tcPr>
          <w:p w14:paraId="098DB75D" w14:textId="0C84F28C" w:rsidR="00316C0A" w:rsidRPr="00316C0A" w:rsidRDefault="00316C0A" w:rsidP="00316C0A">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За 5 мес.</w:t>
            </w:r>
            <w:r>
              <w:rPr>
                <w:rFonts w:ascii="Times New Roman" w:hAnsi="Times New Roman" w:cs="Times New Roman"/>
                <w:sz w:val="20"/>
                <w:szCs w:val="20"/>
              </w:rPr>
              <w:t xml:space="preserve"> </w:t>
            </w:r>
            <w:r w:rsidRPr="00316C0A">
              <w:rPr>
                <w:rFonts w:ascii="Times New Roman" w:hAnsi="Times New Roman" w:cs="Times New Roman"/>
                <w:sz w:val="20"/>
                <w:szCs w:val="20"/>
              </w:rPr>
              <w:t>2023 года</w:t>
            </w:r>
          </w:p>
        </w:tc>
        <w:tc>
          <w:tcPr>
            <w:tcW w:w="2835" w:type="dxa"/>
            <w:gridSpan w:val="2"/>
            <w:tcBorders>
              <w:top w:val="single" w:sz="4" w:space="0" w:color="000000"/>
              <w:left w:val="single" w:sz="4" w:space="0" w:color="000000"/>
              <w:bottom w:val="single" w:sz="4" w:space="0" w:color="000000"/>
              <w:right w:val="single" w:sz="4" w:space="0" w:color="000000"/>
            </w:tcBorders>
          </w:tcPr>
          <w:p w14:paraId="1CC015B9" w14:textId="734CE2A4" w:rsidR="00316C0A" w:rsidRPr="00316C0A" w:rsidRDefault="00316C0A"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 xml:space="preserve">        За 2024 год</w:t>
            </w:r>
          </w:p>
        </w:tc>
      </w:tr>
      <w:tr w:rsidR="00316C0A" w:rsidRPr="00316C0A" w14:paraId="705330ED" w14:textId="77777777" w:rsidTr="00316C0A">
        <w:trPr>
          <w:trHeight w:val="579"/>
        </w:trPr>
        <w:tc>
          <w:tcPr>
            <w:tcW w:w="4106" w:type="dxa"/>
            <w:vMerge/>
            <w:tcBorders>
              <w:top w:val="single" w:sz="4" w:space="0" w:color="000000"/>
              <w:left w:val="single" w:sz="4" w:space="0" w:color="000000"/>
              <w:bottom w:val="single" w:sz="4" w:space="0" w:color="000000"/>
              <w:right w:val="single" w:sz="4" w:space="0" w:color="000000"/>
            </w:tcBorders>
          </w:tcPr>
          <w:p w14:paraId="1ACF73CC" w14:textId="77777777" w:rsidR="00316C0A" w:rsidRPr="00316C0A" w:rsidRDefault="00316C0A" w:rsidP="00BC021D">
            <w:pPr>
              <w:spacing w:after="0" w:line="240" w:lineRule="auto"/>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39A1055" w14:textId="77777777" w:rsidR="00316C0A" w:rsidRPr="00316C0A" w:rsidRDefault="00316C0A" w:rsidP="00316C0A">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Сумма, тыс.руб.</w:t>
            </w:r>
          </w:p>
        </w:tc>
        <w:tc>
          <w:tcPr>
            <w:tcW w:w="1275" w:type="dxa"/>
            <w:tcBorders>
              <w:top w:val="single" w:sz="4" w:space="0" w:color="000000"/>
              <w:left w:val="single" w:sz="4" w:space="0" w:color="000000"/>
              <w:bottom w:val="single" w:sz="4" w:space="0" w:color="000000"/>
              <w:right w:val="single" w:sz="4" w:space="0" w:color="000000"/>
            </w:tcBorders>
          </w:tcPr>
          <w:p w14:paraId="687161B2" w14:textId="77777777" w:rsidR="00316C0A" w:rsidRPr="00316C0A" w:rsidRDefault="00316C0A" w:rsidP="00316C0A">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Удельный вес, %</w:t>
            </w:r>
          </w:p>
        </w:tc>
        <w:tc>
          <w:tcPr>
            <w:tcW w:w="1276" w:type="dxa"/>
            <w:tcBorders>
              <w:top w:val="single" w:sz="4" w:space="0" w:color="000000"/>
              <w:left w:val="single" w:sz="4" w:space="0" w:color="000000"/>
              <w:bottom w:val="single" w:sz="4" w:space="0" w:color="000000"/>
              <w:right w:val="single" w:sz="4" w:space="0" w:color="000000"/>
            </w:tcBorders>
          </w:tcPr>
          <w:p w14:paraId="60BDDB2E" w14:textId="77777777" w:rsidR="00316C0A" w:rsidRPr="00316C0A" w:rsidRDefault="00316C0A" w:rsidP="00316C0A">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Сумма, тыс.руб.</w:t>
            </w:r>
          </w:p>
        </w:tc>
        <w:tc>
          <w:tcPr>
            <w:tcW w:w="1559" w:type="dxa"/>
            <w:tcBorders>
              <w:top w:val="single" w:sz="4" w:space="0" w:color="000000"/>
              <w:left w:val="single" w:sz="4" w:space="0" w:color="000000"/>
              <w:bottom w:val="single" w:sz="4" w:space="0" w:color="000000"/>
              <w:right w:val="single" w:sz="4" w:space="0" w:color="000000"/>
            </w:tcBorders>
          </w:tcPr>
          <w:p w14:paraId="6E8E54AA" w14:textId="77777777" w:rsidR="00316C0A" w:rsidRPr="00316C0A" w:rsidRDefault="00316C0A" w:rsidP="00316C0A">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Удельный вес, %</w:t>
            </w:r>
          </w:p>
        </w:tc>
      </w:tr>
      <w:tr w:rsidR="00316C0A" w:rsidRPr="00316C0A" w14:paraId="06D39E78" w14:textId="77777777" w:rsidTr="00316C0A">
        <w:tc>
          <w:tcPr>
            <w:tcW w:w="4106" w:type="dxa"/>
            <w:tcBorders>
              <w:top w:val="single" w:sz="4" w:space="0" w:color="000000"/>
              <w:left w:val="single" w:sz="4" w:space="0" w:color="000000"/>
              <w:bottom w:val="single" w:sz="4" w:space="0" w:color="000000"/>
              <w:right w:val="single" w:sz="4" w:space="0" w:color="000000"/>
            </w:tcBorders>
          </w:tcPr>
          <w:p w14:paraId="4288E577" w14:textId="77777777" w:rsidR="00316C0A" w:rsidRPr="00316C0A" w:rsidRDefault="00316C0A"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Доходы от обычных видов деятельности (выручка),</w:t>
            </w:r>
          </w:p>
          <w:p w14:paraId="18D7D954" w14:textId="77777777" w:rsidR="00316C0A" w:rsidRPr="00316C0A" w:rsidRDefault="00316C0A"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без НДС</w:t>
            </w:r>
          </w:p>
        </w:tc>
        <w:tc>
          <w:tcPr>
            <w:tcW w:w="1418" w:type="dxa"/>
            <w:tcBorders>
              <w:top w:val="single" w:sz="4" w:space="0" w:color="000000"/>
              <w:left w:val="single" w:sz="4" w:space="0" w:color="000000"/>
              <w:bottom w:val="single" w:sz="4" w:space="0" w:color="000000"/>
              <w:right w:val="single" w:sz="4" w:space="0" w:color="000000"/>
            </w:tcBorders>
          </w:tcPr>
          <w:p w14:paraId="2BB92FDA" w14:textId="77777777" w:rsidR="00316C0A" w:rsidRPr="00316C0A" w:rsidRDefault="00316C0A" w:rsidP="00316C0A">
            <w:pPr>
              <w:spacing w:after="0" w:line="240" w:lineRule="auto"/>
              <w:jc w:val="center"/>
              <w:rPr>
                <w:rFonts w:ascii="Times New Roman" w:hAnsi="Times New Roman" w:cs="Times New Roman"/>
                <w:sz w:val="20"/>
                <w:szCs w:val="20"/>
              </w:rPr>
            </w:pPr>
          </w:p>
          <w:p w14:paraId="7A6D8AD8" w14:textId="77777777" w:rsidR="00316C0A" w:rsidRPr="00316C0A" w:rsidRDefault="00316C0A" w:rsidP="00316C0A">
            <w:pPr>
              <w:spacing w:after="0" w:line="240" w:lineRule="auto"/>
              <w:jc w:val="center"/>
              <w:rPr>
                <w:rFonts w:ascii="Times New Roman" w:hAnsi="Times New Roman" w:cs="Times New Roman"/>
                <w:sz w:val="20"/>
                <w:szCs w:val="20"/>
              </w:rPr>
            </w:pPr>
          </w:p>
          <w:p w14:paraId="577479B4" w14:textId="77777777" w:rsidR="00316C0A" w:rsidRPr="00316C0A" w:rsidRDefault="00316C0A" w:rsidP="00316C0A">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2897,0</w:t>
            </w:r>
          </w:p>
        </w:tc>
        <w:tc>
          <w:tcPr>
            <w:tcW w:w="1275" w:type="dxa"/>
            <w:tcBorders>
              <w:top w:val="single" w:sz="4" w:space="0" w:color="000000"/>
              <w:left w:val="single" w:sz="4" w:space="0" w:color="000000"/>
              <w:bottom w:val="single" w:sz="4" w:space="0" w:color="000000"/>
              <w:right w:val="single" w:sz="4" w:space="0" w:color="000000"/>
            </w:tcBorders>
          </w:tcPr>
          <w:p w14:paraId="2A6DC456" w14:textId="77777777" w:rsidR="00316C0A" w:rsidRPr="00316C0A" w:rsidRDefault="00316C0A" w:rsidP="00316C0A">
            <w:pPr>
              <w:spacing w:after="0" w:line="240" w:lineRule="auto"/>
              <w:jc w:val="center"/>
              <w:rPr>
                <w:rFonts w:ascii="Times New Roman" w:hAnsi="Times New Roman" w:cs="Times New Roman"/>
                <w:sz w:val="20"/>
                <w:szCs w:val="20"/>
              </w:rPr>
            </w:pPr>
          </w:p>
          <w:p w14:paraId="5011D7D4" w14:textId="77777777" w:rsidR="00316C0A" w:rsidRPr="00316C0A" w:rsidRDefault="00316C0A" w:rsidP="00316C0A">
            <w:pPr>
              <w:spacing w:after="0" w:line="240" w:lineRule="auto"/>
              <w:jc w:val="center"/>
              <w:rPr>
                <w:rFonts w:ascii="Times New Roman" w:hAnsi="Times New Roman" w:cs="Times New Roman"/>
                <w:sz w:val="20"/>
                <w:szCs w:val="20"/>
              </w:rPr>
            </w:pPr>
          </w:p>
          <w:p w14:paraId="5791CFE2" w14:textId="77777777" w:rsidR="00316C0A" w:rsidRPr="00316C0A" w:rsidRDefault="00316C0A" w:rsidP="00316C0A">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100,0</w:t>
            </w:r>
          </w:p>
        </w:tc>
        <w:tc>
          <w:tcPr>
            <w:tcW w:w="1276" w:type="dxa"/>
            <w:tcBorders>
              <w:top w:val="single" w:sz="4" w:space="0" w:color="000000"/>
              <w:left w:val="single" w:sz="4" w:space="0" w:color="000000"/>
              <w:bottom w:val="single" w:sz="4" w:space="0" w:color="000000"/>
              <w:right w:val="single" w:sz="4" w:space="0" w:color="000000"/>
            </w:tcBorders>
          </w:tcPr>
          <w:p w14:paraId="0FE0F236" w14:textId="77777777" w:rsidR="00316C0A" w:rsidRPr="00316C0A" w:rsidRDefault="00316C0A" w:rsidP="00316C0A">
            <w:pPr>
              <w:spacing w:after="0" w:line="240" w:lineRule="auto"/>
              <w:jc w:val="center"/>
              <w:rPr>
                <w:rFonts w:ascii="Times New Roman" w:hAnsi="Times New Roman" w:cs="Times New Roman"/>
                <w:sz w:val="20"/>
                <w:szCs w:val="20"/>
              </w:rPr>
            </w:pPr>
          </w:p>
          <w:p w14:paraId="43B8C4AE" w14:textId="77777777" w:rsidR="00316C0A" w:rsidRPr="00316C0A" w:rsidRDefault="00316C0A" w:rsidP="00316C0A">
            <w:pPr>
              <w:spacing w:after="0" w:line="240" w:lineRule="auto"/>
              <w:jc w:val="center"/>
              <w:rPr>
                <w:rFonts w:ascii="Times New Roman" w:hAnsi="Times New Roman" w:cs="Times New Roman"/>
                <w:sz w:val="20"/>
                <w:szCs w:val="20"/>
              </w:rPr>
            </w:pPr>
          </w:p>
          <w:p w14:paraId="225E107E" w14:textId="77777777" w:rsidR="00316C0A" w:rsidRPr="00316C0A" w:rsidRDefault="00316C0A" w:rsidP="00316C0A">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6357,0</w:t>
            </w:r>
          </w:p>
        </w:tc>
        <w:tc>
          <w:tcPr>
            <w:tcW w:w="1559" w:type="dxa"/>
            <w:tcBorders>
              <w:top w:val="single" w:sz="4" w:space="0" w:color="000000"/>
              <w:left w:val="single" w:sz="4" w:space="0" w:color="000000"/>
              <w:bottom w:val="single" w:sz="4" w:space="0" w:color="000000"/>
              <w:right w:val="single" w:sz="4" w:space="0" w:color="000000"/>
            </w:tcBorders>
          </w:tcPr>
          <w:p w14:paraId="0DAB7DFB" w14:textId="77777777" w:rsidR="00316C0A" w:rsidRPr="00316C0A" w:rsidRDefault="00316C0A" w:rsidP="00316C0A">
            <w:pPr>
              <w:spacing w:after="0" w:line="240" w:lineRule="auto"/>
              <w:jc w:val="center"/>
              <w:rPr>
                <w:rFonts w:ascii="Times New Roman" w:hAnsi="Times New Roman" w:cs="Times New Roman"/>
                <w:sz w:val="20"/>
                <w:szCs w:val="20"/>
              </w:rPr>
            </w:pPr>
          </w:p>
          <w:p w14:paraId="070CAF40" w14:textId="77777777" w:rsidR="00316C0A" w:rsidRPr="00316C0A" w:rsidRDefault="00316C0A" w:rsidP="00316C0A">
            <w:pPr>
              <w:spacing w:after="0" w:line="240" w:lineRule="auto"/>
              <w:jc w:val="center"/>
              <w:rPr>
                <w:rFonts w:ascii="Times New Roman" w:hAnsi="Times New Roman" w:cs="Times New Roman"/>
                <w:sz w:val="20"/>
                <w:szCs w:val="20"/>
              </w:rPr>
            </w:pPr>
          </w:p>
          <w:p w14:paraId="0CABCC0C" w14:textId="77777777" w:rsidR="00316C0A" w:rsidRPr="00316C0A" w:rsidRDefault="00316C0A" w:rsidP="00316C0A">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100,0</w:t>
            </w:r>
          </w:p>
        </w:tc>
      </w:tr>
      <w:tr w:rsidR="00316C0A" w:rsidRPr="00316C0A" w14:paraId="459970C4" w14:textId="77777777" w:rsidTr="00316C0A">
        <w:tc>
          <w:tcPr>
            <w:tcW w:w="4106" w:type="dxa"/>
            <w:tcBorders>
              <w:top w:val="single" w:sz="4" w:space="0" w:color="000000"/>
              <w:left w:val="single" w:sz="4" w:space="0" w:color="000000"/>
              <w:bottom w:val="single" w:sz="4" w:space="0" w:color="000000"/>
              <w:right w:val="single" w:sz="4" w:space="0" w:color="000000"/>
            </w:tcBorders>
          </w:tcPr>
          <w:p w14:paraId="7F732447" w14:textId="77777777" w:rsidR="00316C0A" w:rsidRPr="00316C0A" w:rsidRDefault="00316C0A"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Прочие доходы</w:t>
            </w:r>
          </w:p>
        </w:tc>
        <w:tc>
          <w:tcPr>
            <w:tcW w:w="1418" w:type="dxa"/>
            <w:tcBorders>
              <w:top w:val="single" w:sz="4" w:space="0" w:color="000000"/>
              <w:left w:val="single" w:sz="4" w:space="0" w:color="000000"/>
              <w:bottom w:val="single" w:sz="4" w:space="0" w:color="000000"/>
              <w:right w:val="single" w:sz="4" w:space="0" w:color="000000"/>
            </w:tcBorders>
          </w:tcPr>
          <w:p w14:paraId="7F43AAF4" w14:textId="77777777" w:rsidR="00316C0A" w:rsidRPr="00316C0A" w:rsidRDefault="00316C0A" w:rsidP="00316C0A">
            <w:pPr>
              <w:spacing w:after="0" w:line="240" w:lineRule="auto"/>
              <w:jc w:val="center"/>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20259E2" w14:textId="77777777" w:rsidR="00316C0A" w:rsidRPr="00316C0A" w:rsidRDefault="00316C0A" w:rsidP="00316C0A">
            <w:pPr>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F3F2E10" w14:textId="77777777" w:rsidR="00316C0A" w:rsidRPr="00316C0A" w:rsidRDefault="00316C0A" w:rsidP="00316C0A">
            <w:pPr>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5D6D211" w14:textId="77777777" w:rsidR="00316C0A" w:rsidRPr="00316C0A" w:rsidRDefault="00316C0A" w:rsidP="00316C0A">
            <w:pPr>
              <w:spacing w:after="0" w:line="240" w:lineRule="auto"/>
              <w:jc w:val="center"/>
              <w:rPr>
                <w:rFonts w:ascii="Times New Roman" w:hAnsi="Times New Roman" w:cs="Times New Roman"/>
                <w:sz w:val="20"/>
                <w:szCs w:val="20"/>
              </w:rPr>
            </w:pPr>
          </w:p>
        </w:tc>
      </w:tr>
      <w:tr w:rsidR="00316C0A" w:rsidRPr="00316C0A" w14:paraId="486CE49A" w14:textId="77777777" w:rsidTr="00316C0A">
        <w:trPr>
          <w:trHeight w:val="180"/>
        </w:trPr>
        <w:tc>
          <w:tcPr>
            <w:tcW w:w="4106" w:type="dxa"/>
            <w:tcBorders>
              <w:top w:val="single" w:sz="4" w:space="0" w:color="000000"/>
              <w:left w:val="single" w:sz="4" w:space="0" w:color="000000"/>
              <w:bottom w:val="single" w:sz="4" w:space="0" w:color="000000"/>
              <w:right w:val="single" w:sz="4" w:space="0" w:color="000000"/>
            </w:tcBorders>
          </w:tcPr>
          <w:p w14:paraId="2A87E00D" w14:textId="77777777" w:rsidR="00316C0A" w:rsidRPr="00316C0A" w:rsidRDefault="00316C0A" w:rsidP="00BC021D">
            <w:pPr>
              <w:spacing w:after="0" w:line="240" w:lineRule="auto"/>
              <w:rPr>
                <w:rFonts w:ascii="Times New Roman" w:hAnsi="Times New Roman" w:cs="Times New Roman"/>
                <w:b/>
                <w:sz w:val="20"/>
                <w:szCs w:val="20"/>
              </w:rPr>
            </w:pPr>
            <w:r w:rsidRPr="00316C0A">
              <w:rPr>
                <w:rFonts w:ascii="Times New Roman" w:hAnsi="Times New Roman" w:cs="Times New Roman"/>
                <w:b/>
                <w:sz w:val="20"/>
                <w:szCs w:val="20"/>
              </w:rPr>
              <w:t>Итого доходов</w:t>
            </w:r>
          </w:p>
        </w:tc>
        <w:tc>
          <w:tcPr>
            <w:tcW w:w="1418" w:type="dxa"/>
            <w:tcBorders>
              <w:top w:val="single" w:sz="4" w:space="0" w:color="000000"/>
              <w:left w:val="single" w:sz="4" w:space="0" w:color="000000"/>
              <w:bottom w:val="single" w:sz="4" w:space="0" w:color="000000"/>
              <w:right w:val="single" w:sz="4" w:space="0" w:color="000000"/>
            </w:tcBorders>
          </w:tcPr>
          <w:p w14:paraId="39AB2C30" w14:textId="77777777" w:rsidR="00316C0A" w:rsidRPr="00316C0A" w:rsidRDefault="00316C0A" w:rsidP="00316C0A">
            <w:pPr>
              <w:spacing w:after="0" w:line="240" w:lineRule="auto"/>
              <w:jc w:val="center"/>
              <w:rPr>
                <w:rFonts w:ascii="Times New Roman" w:hAnsi="Times New Roman" w:cs="Times New Roman"/>
                <w:b/>
                <w:sz w:val="20"/>
                <w:szCs w:val="20"/>
              </w:rPr>
            </w:pPr>
            <w:r w:rsidRPr="00316C0A">
              <w:rPr>
                <w:rFonts w:ascii="Times New Roman" w:hAnsi="Times New Roman" w:cs="Times New Roman"/>
                <w:b/>
                <w:sz w:val="20"/>
                <w:szCs w:val="20"/>
              </w:rPr>
              <w:t>2897,0</w:t>
            </w:r>
          </w:p>
        </w:tc>
        <w:tc>
          <w:tcPr>
            <w:tcW w:w="1275" w:type="dxa"/>
            <w:tcBorders>
              <w:top w:val="single" w:sz="4" w:space="0" w:color="000000"/>
              <w:left w:val="single" w:sz="4" w:space="0" w:color="000000"/>
              <w:bottom w:val="single" w:sz="4" w:space="0" w:color="000000"/>
              <w:right w:val="single" w:sz="4" w:space="0" w:color="000000"/>
            </w:tcBorders>
          </w:tcPr>
          <w:p w14:paraId="76CB02A1" w14:textId="77777777" w:rsidR="00316C0A" w:rsidRPr="00316C0A" w:rsidRDefault="00316C0A" w:rsidP="00316C0A">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100,0</w:t>
            </w:r>
          </w:p>
        </w:tc>
        <w:tc>
          <w:tcPr>
            <w:tcW w:w="1276" w:type="dxa"/>
            <w:tcBorders>
              <w:top w:val="single" w:sz="4" w:space="0" w:color="000000"/>
              <w:left w:val="single" w:sz="4" w:space="0" w:color="000000"/>
              <w:bottom w:val="single" w:sz="4" w:space="0" w:color="000000"/>
              <w:right w:val="single" w:sz="4" w:space="0" w:color="000000"/>
            </w:tcBorders>
          </w:tcPr>
          <w:p w14:paraId="6530C87B" w14:textId="77777777" w:rsidR="00316C0A" w:rsidRPr="00316C0A" w:rsidRDefault="00316C0A" w:rsidP="00316C0A">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6357,0</w:t>
            </w:r>
          </w:p>
        </w:tc>
        <w:tc>
          <w:tcPr>
            <w:tcW w:w="1559" w:type="dxa"/>
            <w:tcBorders>
              <w:top w:val="single" w:sz="4" w:space="0" w:color="000000"/>
              <w:left w:val="single" w:sz="4" w:space="0" w:color="000000"/>
              <w:bottom w:val="single" w:sz="4" w:space="0" w:color="000000"/>
              <w:right w:val="single" w:sz="4" w:space="0" w:color="000000"/>
            </w:tcBorders>
          </w:tcPr>
          <w:p w14:paraId="1B880967" w14:textId="77777777" w:rsidR="00316C0A" w:rsidRPr="00316C0A" w:rsidRDefault="00316C0A" w:rsidP="00316C0A">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100,0</w:t>
            </w:r>
          </w:p>
        </w:tc>
      </w:tr>
      <w:tr w:rsidR="00316C0A" w:rsidRPr="00316C0A" w14:paraId="7FB4CA11" w14:textId="77777777" w:rsidTr="00316C0A">
        <w:trPr>
          <w:trHeight w:val="359"/>
        </w:trPr>
        <w:tc>
          <w:tcPr>
            <w:tcW w:w="4106" w:type="dxa"/>
            <w:tcBorders>
              <w:top w:val="single" w:sz="4" w:space="0" w:color="000000"/>
              <w:left w:val="single" w:sz="4" w:space="0" w:color="000000"/>
              <w:bottom w:val="single" w:sz="4" w:space="0" w:color="000000"/>
              <w:right w:val="single" w:sz="4" w:space="0" w:color="000000"/>
            </w:tcBorders>
          </w:tcPr>
          <w:p w14:paraId="148ACE00" w14:textId="77777777" w:rsidR="00316C0A" w:rsidRPr="00316C0A" w:rsidRDefault="00316C0A"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Расходы от обычных видов деятельности</w:t>
            </w:r>
          </w:p>
        </w:tc>
        <w:tc>
          <w:tcPr>
            <w:tcW w:w="1418" w:type="dxa"/>
            <w:tcBorders>
              <w:top w:val="single" w:sz="4" w:space="0" w:color="000000"/>
              <w:left w:val="single" w:sz="4" w:space="0" w:color="000000"/>
              <w:bottom w:val="single" w:sz="4" w:space="0" w:color="000000"/>
              <w:right w:val="single" w:sz="4" w:space="0" w:color="000000"/>
            </w:tcBorders>
          </w:tcPr>
          <w:p w14:paraId="20A484DF" w14:textId="77777777" w:rsidR="00316C0A" w:rsidRPr="00316C0A" w:rsidRDefault="00316C0A" w:rsidP="00316C0A">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2717,0</w:t>
            </w:r>
          </w:p>
        </w:tc>
        <w:tc>
          <w:tcPr>
            <w:tcW w:w="1275" w:type="dxa"/>
            <w:tcBorders>
              <w:top w:val="single" w:sz="4" w:space="0" w:color="000000"/>
              <w:left w:val="single" w:sz="4" w:space="0" w:color="000000"/>
              <w:bottom w:val="single" w:sz="4" w:space="0" w:color="000000"/>
              <w:right w:val="single" w:sz="4" w:space="0" w:color="000000"/>
            </w:tcBorders>
          </w:tcPr>
          <w:p w14:paraId="679D83F1" w14:textId="77777777" w:rsidR="00316C0A" w:rsidRPr="00316C0A" w:rsidRDefault="00316C0A" w:rsidP="00316C0A">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100,0</w:t>
            </w:r>
          </w:p>
        </w:tc>
        <w:tc>
          <w:tcPr>
            <w:tcW w:w="1276" w:type="dxa"/>
            <w:tcBorders>
              <w:top w:val="single" w:sz="4" w:space="0" w:color="000000"/>
              <w:left w:val="single" w:sz="4" w:space="0" w:color="000000"/>
              <w:bottom w:val="single" w:sz="4" w:space="0" w:color="000000"/>
              <w:right w:val="single" w:sz="4" w:space="0" w:color="000000"/>
            </w:tcBorders>
          </w:tcPr>
          <w:p w14:paraId="22769E0E" w14:textId="77777777" w:rsidR="00316C0A" w:rsidRPr="00316C0A" w:rsidRDefault="00316C0A" w:rsidP="00316C0A">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6237,0</w:t>
            </w:r>
          </w:p>
        </w:tc>
        <w:tc>
          <w:tcPr>
            <w:tcW w:w="1559" w:type="dxa"/>
            <w:tcBorders>
              <w:top w:val="single" w:sz="4" w:space="0" w:color="000000"/>
              <w:left w:val="single" w:sz="4" w:space="0" w:color="000000"/>
              <w:bottom w:val="single" w:sz="4" w:space="0" w:color="000000"/>
              <w:right w:val="single" w:sz="4" w:space="0" w:color="000000"/>
            </w:tcBorders>
          </w:tcPr>
          <w:p w14:paraId="25D78CE2" w14:textId="77777777" w:rsidR="00316C0A" w:rsidRPr="00316C0A" w:rsidRDefault="00316C0A" w:rsidP="00316C0A">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100,0</w:t>
            </w:r>
          </w:p>
        </w:tc>
      </w:tr>
      <w:tr w:rsidR="00316C0A" w:rsidRPr="00316C0A" w14:paraId="1C4E938F" w14:textId="77777777" w:rsidTr="00316C0A">
        <w:trPr>
          <w:trHeight w:val="265"/>
        </w:trPr>
        <w:tc>
          <w:tcPr>
            <w:tcW w:w="4106" w:type="dxa"/>
            <w:tcBorders>
              <w:top w:val="single" w:sz="4" w:space="0" w:color="000000"/>
              <w:left w:val="single" w:sz="4" w:space="0" w:color="000000"/>
              <w:bottom w:val="single" w:sz="4" w:space="0" w:color="000000"/>
              <w:right w:val="single" w:sz="4" w:space="0" w:color="000000"/>
            </w:tcBorders>
          </w:tcPr>
          <w:p w14:paraId="55B8FC04" w14:textId="77777777" w:rsidR="00316C0A" w:rsidRPr="00316C0A" w:rsidRDefault="00316C0A"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Прочие расходы</w:t>
            </w:r>
          </w:p>
        </w:tc>
        <w:tc>
          <w:tcPr>
            <w:tcW w:w="1418" w:type="dxa"/>
            <w:tcBorders>
              <w:top w:val="single" w:sz="4" w:space="0" w:color="000000"/>
              <w:left w:val="single" w:sz="4" w:space="0" w:color="000000"/>
              <w:bottom w:val="single" w:sz="4" w:space="0" w:color="000000"/>
              <w:right w:val="single" w:sz="4" w:space="0" w:color="000000"/>
            </w:tcBorders>
          </w:tcPr>
          <w:p w14:paraId="34A8F973" w14:textId="77777777" w:rsidR="00316C0A" w:rsidRPr="00316C0A" w:rsidRDefault="00316C0A" w:rsidP="00316C0A">
            <w:pPr>
              <w:spacing w:after="0" w:line="240" w:lineRule="auto"/>
              <w:jc w:val="center"/>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1767C01" w14:textId="77777777" w:rsidR="00316C0A" w:rsidRPr="00316C0A" w:rsidRDefault="00316C0A" w:rsidP="00316C0A">
            <w:pPr>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9801A4A" w14:textId="77777777" w:rsidR="00316C0A" w:rsidRPr="00316C0A" w:rsidRDefault="00316C0A" w:rsidP="00316C0A">
            <w:pPr>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27D6040" w14:textId="77777777" w:rsidR="00316C0A" w:rsidRPr="00316C0A" w:rsidRDefault="00316C0A" w:rsidP="00316C0A">
            <w:pPr>
              <w:spacing w:after="0" w:line="240" w:lineRule="auto"/>
              <w:jc w:val="center"/>
              <w:rPr>
                <w:rFonts w:ascii="Times New Roman" w:hAnsi="Times New Roman" w:cs="Times New Roman"/>
                <w:sz w:val="20"/>
                <w:szCs w:val="20"/>
              </w:rPr>
            </w:pPr>
          </w:p>
        </w:tc>
      </w:tr>
      <w:tr w:rsidR="00316C0A" w:rsidRPr="00316C0A" w14:paraId="2325C248" w14:textId="77777777" w:rsidTr="00316C0A">
        <w:trPr>
          <w:trHeight w:val="345"/>
        </w:trPr>
        <w:tc>
          <w:tcPr>
            <w:tcW w:w="4106" w:type="dxa"/>
            <w:tcBorders>
              <w:top w:val="single" w:sz="4" w:space="0" w:color="000000"/>
              <w:left w:val="single" w:sz="4" w:space="0" w:color="000000"/>
              <w:bottom w:val="single" w:sz="4" w:space="0" w:color="000000"/>
              <w:right w:val="single" w:sz="4" w:space="0" w:color="000000"/>
            </w:tcBorders>
          </w:tcPr>
          <w:p w14:paraId="0D7F965D" w14:textId="77777777" w:rsidR="00316C0A" w:rsidRPr="00316C0A" w:rsidRDefault="00316C0A" w:rsidP="00BC021D">
            <w:pPr>
              <w:spacing w:after="0" w:line="240" w:lineRule="auto"/>
              <w:rPr>
                <w:rFonts w:ascii="Times New Roman" w:hAnsi="Times New Roman" w:cs="Times New Roman"/>
                <w:b/>
                <w:sz w:val="20"/>
                <w:szCs w:val="20"/>
              </w:rPr>
            </w:pPr>
            <w:r w:rsidRPr="00316C0A">
              <w:rPr>
                <w:rFonts w:ascii="Times New Roman" w:hAnsi="Times New Roman" w:cs="Times New Roman"/>
                <w:b/>
                <w:sz w:val="20"/>
                <w:szCs w:val="20"/>
              </w:rPr>
              <w:t>Итого расходы</w:t>
            </w:r>
          </w:p>
        </w:tc>
        <w:tc>
          <w:tcPr>
            <w:tcW w:w="1418" w:type="dxa"/>
            <w:tcBorders>
              <w:top w:val="single" w:sz="4" w:space="0" w:color="000000"/>
              <w:left w:val="single" w:sz="4" w:space="0" w:color="000000"/>
              <w:bottom w:val="single" w:sz="4" w:space="0" w:color="000000"/>
              <w:right w:val="single" w:sz="4" w:space="0" w:color="000000"/>
            </w:tcBorders>
          </w:tcPr>
          <w:p w14:paraId="72B83736" w14:textId="77777777" w:rsidR="00316C0A" w:rsidRPr="00316C0A" w:rsidRDefault="00316C0A" w:rsidP="00316C0A">
            <w:pPr>
              <w:spacing w:after="0" w:line="240" w:lineRule="auto"/>
              <w:jc w:val="center"/>
              <w:rPr>
                <w:rFonts w:ascii="Times New Roman" w:hAnsi="Times New Roman" w:cs="Times New Roman"/>
                <w:b/>
                <w:sz w:val="20"/>
                <w:szCs w:val="20"/>
              </w:rPr>
            </w:pPr>
            <w:r w:rsidRPr="00316C0A">
              <w:rPr>
                <w:rFonts w:ascii="Times New Roman" w:hAnsi="Times New Roman" w:cs="Times New Roman"/>
                <w:b/>
                <w:sz w:val="20"/>
                <w:szCs w:val="20"/>
              </w:rPr>
              <w:t>2717,0</w:t>
            </w:r>
          </w:p>
        </w:tc>
        <w:tc>
          <w:tcPr>
            <w:tcW w:w="1275" w:type="dxa"/>
            <w:tcBorders>
              <w:top w:val="single" w:sz="4" w:space="0" w:color="000000"/>
              <w:left w:val="single" w:sz="4" w:space="0" w:color="000000"/>
              <w:bottom w:val="single" w:sz="4" w:space="0" w:color="000000"/>
              <w:right w:val="single" w:sz="4" w:space="0" w:color="000000"/>
            </w:tcBorders>
          </w:tcPr>
          <w:p w14:paraId="202B131F" w14:textId="77777777" w:rsidR="00316C0A" w:rsidRPr="00316C0A" w:rsidRDefault="00316C0A" w:rsidP="00316C0A">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100,0</w:t>
            </w:r>
          </w:p>
        </w:tc>
        <w:tc>
          <w:tcPr>
            <w:tcW w:w="1276" w:type="dxa"/>
            <w:tcBorders>
              <w:top w:val="single" w:sz="4" w:space="0" w:color="000000"/>
              <w:left w:val="single" w:sz="4" w:space="0" w:color="000000"/>
              <w:bottom w:val="single" w:sz="4" w:space="0" w:color="000000"/>
              <w:right w:val="single" w:sz="4" w:space="0" w:color="000000"/>
            </w:tcBorders>
          </w:tcPr>
          <w:p w14:paraId="2F895385" w14:textId="77777777" w:rsidR="00316C0A" w:rsidRPr="00316C0A" w:rsidRDefault="00316C0A" w:rsidP="00316C0A">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6237,0</w:t>
            </w:r>
          </w:p>
        </w:tc>
        <w:tc>
          <w:tcPr>
            <w:tcW w:w="1559" w:type="dxa"/>
            <w:tcBorders>
              <w:top w:val="single" w:sz="4" w:space="0" w:color="000000"/>
              <w:left w:val="single" w:sz="4" w:space="0" w:color="000000"/>
              <w:bottom w:val="single" w:sz="4" w:space="0" w:color="000000"/>
              <w:right w:val="single" w:sz="4" w:space="0" w:color="000000"/>
            </w:tcBorders>
          </w:tcPr>
          <w:p w14:paraId="4255E531" w14:textId="77777777" w:rsidR="00316C0A" w:rsidRPr="00316C0A" w:rsidRDefault="00316C0A" w:rsidP="00316C0A">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100,0</w:t>
            </w:r>
          </w:p>
        </w:tc>
      </w:tr>
      <w:tr w:rsidR="00316C0A" w:rsidRPr="00316C0A" w14:paraId="2F771B6C" w14:textId="77777777" w:rsidTr="00316C0A">
        <w:trPr>
          <w:trHeight w:val="360"/>
        </w:trPr>
        <w:tc>
          <w:tcPr>
            <w:tcW w:w="4106" w:type="dxa"/>
            <w:tcBorders>
              <w:top w:val="single" w:sz="4" w:space="0" w:color="000000"/>
              <w:left w:val="single" w:sz="4" w:space="0" w:color="000000"/>
              <w:bottom w:val="single" w:sz="4" w:space="0" w:color="000000"/>
              <w:right w:val="single" w:sz="4" w:space="0" w:color="000000"/>
            </w:tcBorders>
          </w:tcPr>
          <w:p w14:paraId="7A9AFA7A" w14:textId="77777777" w:rsidR="00316C0A" w:rsidRPr="00316C0A" w:rsidRDefault="00316C0A"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Финансовый результат (прибыль)</w:t>
            </w:r>
          </w:p>
        </w:tc>
        <w:tc>
          <w:tcPr>
            <w:tcW w:w="1418" w:type="dxa"/>
            <w:tcBorders>
              <w:top w:val="single" w:sz="4" w:space="0" w:color="000000"/>
              <w:left w:val="single" w:sz="4" w:space="0" w:color="000000"/>
              <w:bottom w:val="single" w:sz="4" w:space="0" w:color="000000"/>
              <w:right w:val="single" w:sz="4" w:space="0" w:color="000000"/>
            </w:tcBorders>
          </w:tcPr>
          <w:p w14:paraId="4CA54CEA" w14:textId="77777777" w:rsidR="00316C0A" w:rsidRPr="00316C0A" w:rsidRDefault="00316C0A" w:rsidP="00316C0A">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180,0</w:t>
            </w:r>
          </w:p>
        </w:tc>
        <w:tc>
          <w:tcPr>
            <w:tcW w:w="1275" w:type="dxa"/>
            <w:tcBorders>
              <w:top w:val="single" w:sz="4" w:space="0" w:color="000000"/>
              <w:left w:val="single" w:sz="4" w:space="0" w:color="000000"/>
              <w:bottom w:val="single" w:sz="4" w:space="0" w:color="000000"/>
              <w:right w:val="single" w:sz="4" w:space="0" w:color="000000"/>
            </w:tcBorders>
          </w:tcPr>
          <w:p w14:paraId="7C848977" w14:textId="77777777" w:rsidR="00316C0A" w:rsidRPr="00316C0A" w:rsidRDefault="00316C0A" w:rsidP="00316C0A">
            <w:pPr>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DF81C80" w14:textId="77777777" w:rsidR="00316C0A" w:rsidRPr="00316C0A" w:rsidRDefault="00316C0A" w:rsidP="00316C0A">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120,0</w:t>
            </w:r>
          </w:p>
        </w:tc>
        <w:tc>
          <w:tcPr>
            <w:tcW w:w="1559" w:type="dxa"/>
            <w:tcBorders>
              <w:top w:val="single" w:sz="4" w:space="0" w:color="000000"/>
              <w:left w:val="single" w:sz="4" w:space="0" w:color="000000"/>
              <w:bottom w:val="single" w:sz="4" w:space="0" w:color="000000"/>
              <w:right w:val="single" w:sz="4" w:space="0" w:color="000000"/>
            </w:tcBorders>
          </w:tcPr>
          <w:p w14:paraId="126A3CCF" w14:textId="77777777" w:rsidR="00316C0A" w:rsidRPr="00316C0A" w:rsidRDefault="00316C0A" w:rsidP="00316C0A">
            <w:pPr>
              <w:spacing w:after="0" w:line="240" w:lineRule="auto"/>
              <w:jc w:val="center"/>
              <w:rPr>
                <w:rFonts w:ascii="Times New Roman" w:hAnsi="Times New Roman" w:cs="Times New Roman"/>
                <w:sz w:val="20"/>
                <w:szCs w:val="20"/>
              </w:rPr>
            </w:pPr>
          </w:p>
        </w:tc>
      </w:tr>
    </w:tbl>
    <w:p w14:paraId="1C14A633" w14:textId="266E2ADE" w:rsidR="005239A5" w:rsidRPr="00BC021D" w:rsidRDefault="005239A5" w:rsidP="00BC021D">
      <w:pPr>
        <w:spacing w:after="0" w:line="240" w:lineRule="auto"/>
        <w:rPr>
          <w:rFonts w:ascii="Times New Roman" w:hAnsi="Times New Roman" w:cs="Times New Roman"/>
          <w:sz w:val="32"/>
        </w:rPr>
      </w:pPr>
      <w:r w:rsidRPr="00BC021D">
        <w:rPr>
          <w:rFonts w:ascii="Times New Roman" w:hAnsi="Times New Roman" w:cs="Times New Roman"/>
          <w:sz w:val="32"/>
        </w:rPr>
        <w:t xml:space="preserve">      </w:t>
      </w:r>
    </w:p>
    <w:p w14:paraId="5F38A5DA" w14:textId="77777777" w:rsidR="005239A5" w:rsidRPr="00316C0A" w:rsidRDefault="005239A5" w:rsidP="00316C0A">
      <w:pPr>
        <w:pStyle w:val="a3"/>
        <w:jc w:val="both"/>
        <w:rPr>
          <w:sz w:val="24"/>
          <w:szCs w:val="24"/>
        </w:rPr>
      </w:pPr>
      <w:r w:rsidRPr="00316C0A">
        <w:rPr>
          <w:sz w:val="24"/>
          <w:szCs w:val="24"/>
        </w:rPr>
        <w:t xml:space="preserve">      По итогам за  2024 года в целом получена прибыль в сумме 120,0 тыс. рублей.</w:t>
      </w:r>
    </w:p>
    <w:p w14:paraId="1B3F864C" w14:textId="77777777" w:rsidR="005239A5" w:rsidRPr="00316C0A" w:rsidRDefault="005239A5" w:rsidP="00316C0A">
      <w:pPr>
        <w:pStyle w:val="a3"/>
        <w:jc w:val="both"/>
        <w:rPr>
          <w:sz w:val="24"/>
          <w:szCs w:val="24"/>
        </w:rPr>
      </w:pPr>
      <w:r w:rsidRPr="00316C0A">
        <w:rPr>
          <w:sz w:val="24"/>
          <w:szCs w:val="24"/>
        </w:rPr>
        <w:t xml:space="preserve">                                     </w:t>
      </w:r>
    </w:p>
    <w:p w14:paraId="73BC8DEC" w14:textId="28D45A22" w:rsidR="005239A5" w:rsidRPr="00BC021D" w:rsidRDefault="005239A5" w:rsidP="00BC021D">
      <w:pPr>
        <w:pStyle w:val="4"/>
        <w:rPr>
          <w:rFonts w:ascii="Times New Roman" w:hAnsi="Times New Roman" w:cs="Times New Roman"/>
        </w:rPr>
      </w:pPr>
      <w:r w:rsidRPr="00BC021D">
        <w:rPr>
          <w:rFonts w:ascii="Times New Roman" w:hAnsi="Times New Roman" w:cs="Times New Roman"/>
        </w:rPr>
        <w:t xml:space="preserve">                           </w:t>
      </w:r>
    </w:p>
    <w:p w14:paraId="204A7D07" w14:textId="77777777" w:rsidR="005239A5" w:rsidRPr="00BC021D" w:rsidRDefault="005239A5" w:rsidP="00BC021D">
      <w:pPr>
        <w:pStyle w:val="4"/>
        <w:rPr>
          <w:rFonts w:ascii="Times New Roman" w:hAnsi="Times New Roman" w:cs="Times New Roman"/>
        </w:rPr>
      </w:pPr>
      <w:r w:rsidRPr="00BC021D">
        <w:rPr>
          <w:rFonts w:ascii="Times New Roman" w:hAnsi="Times New Roman" w:cs="Times New Roman"/>
        </w:rPr>
        <w:t>Анализ статей затрат</w:t>
      </w:r>
    </w:p>
    <w:p w14:paraId="64AB4A82" w14:textId="77777777" w:rsidR="005239A5" w:rsidRPr="00BC021D" w:rsidRDefault="005239A5" w:rsidP="00BC021D">
      <w:pPr>
        <w:spacing w:after="0" w:line="240" w:lineRule="auto"/>
        <w:rPr>
          <w:rFonts w:ascii="Times New Roman" w:hAnsi="Times New Roman" w:cs="Times New Roman"/>
          <w:sz w:val="32"/>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9"/>
        <w:gridCol w:w="1344"/>
        <w:gridCol w:w="1260"/>
        <w:gridCol w:w="1296"/>
        <w:gridCol w:w="1080"/>
        <w:gridCol w:w="1109"/>
      </w:tblGrid>
      <w:tr w:rsidR="005239A5" w:rsidRPr="00316C0A" w14:paraId="34F908AB" w14:textId="77777777" w:rsidTr="00316C0A">
        <w:trPr>
          <w:trHeight w:val="368"/>
        </w:trPr>
        <w:tc>
          <w:tcPr>
            <w:tcW w:w="38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65CAF"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Показатель</w:t>
            </w:r>
          </w:p>
        </w:tc>
        <w:tc>
          <w:tcPr>
            <w:tcW w:w="26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2E57EC"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За 2023 года</w:t>
            </w:r>
          </w:p>
          <w:p w14:paraId="52EFFB55"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за 5 мес.</w:t>
            </w:r>
          </w:p>
        </w:tc>
        <w:tc>
          <w:tcPr>
            <w:tcW w:w="2376" w:type="dxa"/>
            <w:gridSpan w:val="2"/>
            <w:tcBorders>
              <w:top w:val="single" w:sz="4" w:space="0" w:color="000000"/>
              <w:left w:val="single" w:sz="4" w:space="0" w:color="000000"/>
              <w:bottom w:val="nil"/>
              <w:right w:val="single" w:sz="4" w:space="0" w:color="000000"/>
            </w:tcBorders>
            <w:tcMar>
              <w:top w:w="0" w:type="dxa"/>
              <w:left w:w="108" w:type="dxa"/>
              <w:bottom w:w="0" w:type="dxa"/>
              <w:right w:w="108" w:type="dxa"/>
            </w:tcMar>
          </w:tcPr>
          <w:p w14:paraId="5B89DCCB"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 xml:space="preserve">        За  2024 года</w:t>
            </w:r>
          </w:p>
        </w:tc>
        <w:tc>
          <w:tcPr>
            <w:tcW w:w="11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84DAF"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Отклонение, тыс.руб. (+;-)</w:t>
            </w:r>
          </w:p>
        </w:tc>
      </w:tr>
      <w:tr w:rsidR="005239A5" w:rsidRPr="00316C0A" w14:paraId="016C6BB7" w14:textId="77777777" w:rsidTr="00316C0A">
        <w:trPr>
          <w:trHeight w:val="390"/>
        </w:trPr>
        <w:tc>
          <w:tcPr>
            <w:tcW w:w="38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E56A5" w14:textId="77777777" w:rsidR="005239A5" w:rsidRPr="00316C0A" w:rsidRDefault="005239A5" w:rsidP="00BC021D">
            <w:pPr>
              <w:spacing w:after="0" w:line="240" w:lineRule="auto"/>
              <w:rPr>
                <w:rFonts w:ascii="Times New Roman" w:hAnsi="Times New Roman" w:cs="Times New Roman"/>
                <w:sz w:val="20"/>
                <w:szCs w:val="20"/>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EDF92"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Сумма, тыс.руб.</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39F87"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Удельный вес,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C06C9"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Сумма, тыс.руб.</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D39E5"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Удельный вес, %</w:t>
            </w:r>
          </w:p>
        </w:tc>
        <w:tc>
          <w:tcPr>
            <w:tcW w:w="11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2B6D3" w14:textId="77777777" w:rsidR="005239A5" w:rsidRPr="00316C0A" w:rsidRDefault="005239A5" w:rsidP="00BC021D">
            <w:pPr>
              <w:spacing w:after="0" w:line="240" w:lineRule="auto"/>
              <w:rPr>
                <w:rFonts w:ascii="Times New Roman" w:hAnsi="Times New Roman" w:cs="Times New Roman"/>
                <w:sz w:val="20"/>
                <w:szCs w:val="20"/>
              </w:rPr>
            </w:pPr>
          </w:p>
        </w:tc>
      </w:tr>
      <w:tr w:rsidR="005239A5" w:rsidRPr="00316C0A" w14:paraId="0B55DB87" w14:textId="77777777" w:rsidTr="00316C0A">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CF24B" w14:textId="77777777" w:rsidR="005239A5" w:rsidRPr="00316C0A" w:rsidRDefault="005239A5" w:rsidP="00BC021D">
            <w:pPr>
              <w:spacing w:after="0" w:line="240" w:lineRule="auto"/>
              <w:jc w:val="both"/>
              <w:rPr>
                <w:rFonts w:ascii="Times New Roman" w:hAnsi="Times New Roman" w:cs="Times New Roman"/>
                <w:sz w:val="20"/>
                <w:szCs w:val="20"/>
              </w:rPr>
            </w:pPr>
            <w:r w:rsidRPr="00316C0A">
              <w:rPr>
                <w:rFonts w:ascii="Times New Roman" w:hAnsi="Times New Roman" w:cs="Times New Roman"/>
                <w:sz w:val="20"/>
                <w:szCs w:val="20"/>
              </w:rPr>
              <w:t>Расходы предприятия</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0488"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b/>
                <w:sz w:val="20"/>
                <w:szCs w:val="20"/>
              </w:rPr>
              <w:t>2717,0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2C02F"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b/>
                <w:sz w:val="20"/>
                <w:szCs w:val="20"/>
              </w:rPr>
              <w:t>100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37856"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6237,0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23A2"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100</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ADA7"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+3520,0</w:t>
            </w:r>
          </w:p>
        </w:tc>
      </w:tr>
      <w:tr w:rsidR="005239A5" w:rsidRPr="00316C0A" w14:paraId="73A50586" w14:textId="77777777" w:rsidTr="00316C0A">
        <w:trPr>
          <w:trHeight w:val="232"/>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3872E" w14:textId="77777777" w:rsidR="005239A5" w:rsidRPr="00316C0A" w:rsidRDefault="005239A5" w:rsidP="00BC021D">
            <w:pPr>
              <w:spacing w:after="0" w:line="240" w:lineRule="auto"/>
              <w:jc w:val="both"/>
              <w:rPr>
                <w:rFonts w:ascii="Times New Roman" w:hAnsi="Times New Roman" w:cs="Times New Roman"/>
                <w:sz w:val="20"/>
                <w:szCs w:val="20"/>
              </w:rPr>
            </w:pPr>
            <w:r w:rsidRPr="00316C0A">
              <w:rPr>
                <w:rFonts w:ascii="Times New Roman" w:hAnsi="Times New Roman" w:cs="Times New Roman"/>
                <w:sz w:val="20"/>
                <w:szCs w:val="20"/>
              </w:rPr>
              <w:t>Затраты на оплату труда</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5F84F"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975,0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3A745"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35,9</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E13A"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2495,0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13BC6"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40,0</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DC45"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+1520,0</w:t>
            </w:r>
          </w:p>
        </w:tc>
      </w:tr>
      <w:tr w:rsidR="005239A5" w:rsidRPr="00316C0A" w14:paraId="7C18EA3D" w14:textId="77777777" w:rsidTr="00316C0A">
        <w:trPr>
          <w:trHeight w:val="339"/>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1EA4E" w14:textId="77777777" w:rsidR="005239A5" w:rsidRPr="00316C0A" w:rsidRDefault="005239A5" w:rsidP="00BC021D">
            <w:pPr>
              <w:spacing w:after="0" w:line="240" w:lineRule="auto"/>
              <w:jc w:val="both"/>
              <w:rPr>
                <w:rFonts w:ascii="Times New Roman" w:hAnsi="Times New Roman" w:cs="Times New Roman"/>
                <w:sz w:val="20"/>
                <w:szCs w:val="20"/>
              </w:rPr>
            </w:pPr>
            <w:r w:rsidRPr="00316C0A">
              <w:rPr>
                <w:rFonts w:ascii="Times New Roman" w:hAnsi="Times New Roman" w:cs="Times New Roman"/>
                <w:sz w:val="20"/>
                <w:szCs w:val="20"/>
              </w:rPr>
              <w:t>Отчисления на социальные нужды</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6794B"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295,0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80C9C"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10,8</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898C3"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753,5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92D63"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12,1</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D974"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+458,5</w:t>
            </w:r>
          </w:p>
        </w:tc>
      </w:tr>
      <w:tr w:rsidR="005239A5" w:rsidRPr="00316C0A" w14:paraId="14C07A8D" w14:textId="77777777" w:rsidTr="00316C0A">
        <w:trPr>
          <w:trHeight w:val="309"/>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21B7"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Материальные затраты + ГСМ</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D578D"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774,5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48F8A"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28,5</w:t>
            </w:r>
          </w:p>
        </w:tc>
        <w:tc>
          <w:tcPr>
            <w:tcW w:w="1296" w:type="dxa"/>
            <w:tcBorders>
              <w:top w:val="single" w:sz="4" w:space="0" w:color="000000"/>
              <w:left w:val="single" w:sz="4" w:space="0" w:color="000000"/>
              <w:bottom w:val="single" w:sz="4" w:space="0" w:color="000000"/>
              <w:right w:val="single" w:sz="4" w:space="0" w:color="000000"/>
            </w:tcBorders>
          </w:tcPr>
          <w:p w14:paraId="36F3A0BD"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1436,0</w:t>
            </w:r>
          </w:p>
        </w:tc>
        <w:tc>
          <w:tcPr>
            <w:tcW w:w="1080" w:type="dxa"/>
            <w:tcBorders>
              <w:top w:val="single" w:sz="4" w:space="0" w:color="000000"/>
              <w:left w:val="single" w:sz="4" w:space="0" w:color="000000"/>
              <w:bottom w:val="single" w:sz="4" w:space="0" w:color="000000"/>
              <w:right w:val="single" w:sz="4" w:space="0" w:color="000000"/>
            </w:tcBorders>
          </w:tcPr>
          <w:p w14:paraId="3B6A3306"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23,0</w:t>
            </w:r>
          </w:p>
        </w:tc>
        <w:tc>
          <w:tcPr>
            <w:tcW w:w="1109" w:type="dxa"/>
            <w:tcBorders>
              <w:top w:val="single" w:sz="4" w:space="0" w:color="000000"/>
              <w:left w:val="single" w:sz="4" w:space="0" w:color="000000"/>
              <w:bottom w:val="single" w:sz="4" w:space="0" w:color="000000"/>
              <w:right w:val="single" w:sz="4" w:space="0" w:color="000000"/>
            </w:tcBorders>
          </w:tcPr>
          <w:p w14:paraId="74344824"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+661,5</w:t>
            </w:r>
          </w:p>
        </w:tc>
      </w:tr>
      <w:tr w:rsidR="005239A5" w:rsidRPr="00316C0A" w14:paraId="531ADDB1" w14:textId="77777777" w:rsidTr="00316C0A">
        <w:trPr>
          <w:trHeight w:val="345"/>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A353C" w14:textId="77777777" w:rsidR="005239A5" w:rsidRPr="00316C0A" w:rsidRDefault="005239A5" w:rsidP="00BC021D">
            <w:pPr>
              <w:spacing w:after="0" w:line="240" w:lineRule="auto"/>
              <w:rPr>
                <w:rFonts w:ascii="Times New Roman" w:hAnsi="Times New Roman" w:cs="Times New Roman"/>
                <w:b/>
                <w:sz w:val="20"/>
                <w:szCs w:val="20"/>
              </w:rPr>
            </w:pPr>
            <w:r w:rsidRPr="00316C0A">
              <w:rPr>
                <w:rFonts w:ascii="Times New Roman" w:hAnsi="Times New Roman" w:cs="Times New Roman"/>
                <w:b/>
                <w:sz w:val="20"/>
                <w:szCs w:val="20"/>
              </w:rPr>
              <w:t>Услуги сторонних организаций, в том числе:</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9199C" w14:textId="77777777" w:rsidR="005239A5" w:rsidRPr="00316C0A" w:rsidRDefault="005239A5" w:rsidP="00BC021D">
            <w:pPr>
              <w:spacing w:after="0" w:line="240" w:lineRule="auto"/>
              <w:jc w:val="center"/>
              <w:rPr>
                <w:rFonts w:ascii="Times New Roman" w:hAnsi="Times New Roman" w:cs="Times New Roman"/>
                <w:b/>
                <w:sz w:val="20"/>
                <w:szCs w:val="20"/>
              </w:rPr>
            </w:pPr>
            <w:r w:rsidRPr="00316C0A">
              <w:rPr>
                <w:rFonts w:ascii="Times New Roman" w:hAnsi="Times New Roman" w:cs="Times New Roman"/>
                <w:b/>
                <w:sz w:val="20"/>
                <w:szCs w:val="20"/>
              </w:rPr>
              <w:t>672,5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85535" w14:textId="77777777" w:rsidR="005239A5" w:rsidRPr="00316C0A" w:rsidRDefault="005239A5" w:rsidP="00BC021D">
            <w:pPr>
              <w:spacing w:after="0" w:line="240" w:lineRule="auto"/>
              <w:jc w:val="center"/>
              <w:rPr>
                <w:rFonts w:ascii="Times New Roman" w:hAnsi="Times New Roman" w:cs="Times New Roman"/>
                <w:b/>
                <w:sz w:val="20"/>
                <w:szCs w:val="20"/>
              </w:rPr>
            </w:pPr>
            <w:r w:rsidRPr="00316C0A">
              <w:rPr>
                <w:rFonts w:ascii="Times New Roman" w:hAnsi="Times New Roman" w:cs="Times New Roman"/>
                <w:b/>
                <w:sz w:val="20"/>
                <w:szCs w:val="20"/>
              </w:rPr>
              <w:t>24,8</w:t>
            </w:r>
          </w:p>
        </w:tc>
        <w:tc>
          <w:tcPr>
            <w:tcW w:w="1296" w:type="dxa"/>
            <w:tcBorders>
              <w:top w:val="single" w:sz="4" w:space="0" w:color="000000"/>
              <w:left w:val="single" w:sz="4" w:space="0" w:color="000000"/>
              <w:bottom w:val="single" w:sz="4" w:space="0" w:color="000000"/>
              <w:right w:val="single" w:sz="4" w:space="0" w:color="000000"/>
            </w:tcBorders>
          </w:tcPr>
          <w:p w14:paraId="21999C6F" w14:textId="77777777" w:rsidR="005239A5" w:rsidRPr="00316C0A" w:rsidRDefault="005239A5" w:rsidP="00BC021D">
            <w:pPr>
              <w:spacing w:after="0" w:line="240" w:lineRule="auto"/>
              <w:jc w:val="center"/>
              <w:rPr>
                <w:rFonts w:ascii="Times New Roman" w:hAnsi="Times New Roman" w:cs="Times New Roman"/>
                <w:b/>
                <w:sz w:val="20"/>
                <w:szCs w:val="20"/>
              </w:rPr>
            </w:pPr>
            <w:r w:rsidRPr="00316C0A">
              <w:rPr>
                <w:rFonts w:ascii="Times New Roman" w:hAnsi="Times New Roman" w:cs="Times New Roman"/>
                <w:b/>
                <w:sz w:val="20"/>
                <w:szCs w:val="20"/>
              </w:rPr>
              <w:t>1552,5</w:t>
            </w:r>
          </w:p>
        </w:tc>
        <w:tc>
          <w:tcPr>
            <w:tcW w:w="1080" w:type="dxa"/>
            <w:tcBorders>
              <w:top w:val="single" w:sz="4" w:space="0" w:color="000000"/>
              <w:left w:val="single" w:sz="4" w:space="0" w:color="000000"/>
              <w:bottom w:val="single" w:sz="4" w:space="0" w:color="000000"/>
              <w:right w:val="single" w:sz="4" w:space="0" w:color="000000"/>
            </w:tcBorders>
          </w:tcPr>
          <w:p w14:paraId="1D13216C" w14:textId="77777777" w:rsidR="005239A5" w:rsidRPr="00316C0A" w:rsidRDefault="005239A5" w:rsidP="00BC021D">
            <w:pPr>
              <w:spacing w:after="0" w:line="240" w:lineRule="auto"/>
              <w:jc w:val="center"/>
              <w:rPr>
                <w:rFonts w:ascii="Times New Roman" w:hAnsi="Times New Roman" w:cs="Times New Roman"/>
                <w:b/>
                <w:sz w:val="20"/>
                <w:szCs w:val="20"/>
              </w:rPr>
            </w:pPr>
            <w:r w:rsidRPr="00316C0A">
              <w:rPr>
                <w:rFonts w:ascii="Times New Roman" w:hAnsi="Times New Roman" w:cs="Times New Roman"/>
                <w:b/>
                <w:sz w:val="20"/>
                <w:szCs w:val="20"/>
              </w:rPr>
              <w:t>24,9</w:t>
            </w:r>
          </w:p>
        </w:tc>
        <w:tc>
          <w:tcPr>
            <w:tcW w:w="1109" w:type="dxa"/>
            <w:tcBorders>
              <w:top w:val="single" w:sz="4" w:space="0" w:color="000000"/>
              <w:left w:val="single" w:sz="4" w:space="0" w:color="000000"/>
              <w:bottom w:val="single" w:sz="4" w:space="0" w:color="000000"/>
              <w:right w:val="single" w:sz="4" w:space="0" w:color="000000"/>
            </w:tcBorders>
          </w:tcPr>
          <w:p w14:paraId="01F5F093" w14:textId="77777777" w:rsidR="005239A5" w:rsidRPr="00316C0A" w:rsidRDefault="005239A5" w:rsidP="00BC021D">
            <w:pPr>
              <w:spacing w:after="0" w:line="240" w:lineRule="auto"/>
              <w:rPr>
                <w:rFonts w:ascii="Times New Roman" w:hAnsi="Times New Roman" w:cs="Times New Roman"/>
                <w:b/>
                <w:sz w:val="20"/>
                <w:szCs w:val="20"/>
              </w:rPr>
            </w:pPr>
            <w:r w:rsidRPr="00316C0A">
              <w:rPr>
                <w:rFonts w:ascii="Times New Roman" w:hAnsi="Times New Roman" w:cs="Times New Roman"/>
                <w:b/>
                <w:sz w:val="20"/>
                <w:szCs w:val="20"/>
              </w:rPr>
              <w:t>+880,0</w:t>
            </w:r>
          </w:p>
        </w:tc>
      </w:tr>
      <w:tr w:rsidR="005239A5" w:rsidRPr="00316C0A" w14:paraId="2AFC3AAD" w14:textId="77777777" w:rsidTr="00316C0A">
        <w:trPr>
          <w:trHeight w:val="360"/>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7A22C" w14:textId="77777777" w:rsidR="005239A5" w:rsidRPr="00316C0A" w:rsidRDefault="005239A5" w:rsidP="00BC021D">
            <w:pPr>
              <w:spacing w:after="0" w:line="240" w:lineRule="auto"/>
              <w:jc w:val="both"/>
              <w:rPr>
                <w:rFonts w:ascii="Times New Roman" w:hAnsi="Times New Roman" w:cs="Times New Roman"/>
                <w:sz w:val="20"/>
                <w:szCs w:val="20"/>
              </w:rPr>
            </w:pPr>
            <w:r w:rsidRPr="00316C0A">
              <w:rPr>
                <w:rFonts w:ascii="Times New Roman" w:hAnsi="Times New Roman" w:cs="Times New Roman"/>
                <w:sz w:val="20"/>
                <w:szCs w:val="20"/>
              </w:rPr>
              <w:t>Прочие расходы</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55EC8"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27,0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1EE9A" w14:textId="77777777" w:rsidR="005239A5" w:rsidRPr="00316C0A" w:rsidRDefault="005239A5" w:rsidP="00BC021D">
            <w:pPr>
              <w:spacing w:after="0" w:line="240" w:lineRule="auto"/>
              <w:jc w:val="center"/>
              <w:rPr>
                <w:rFonts w:ascii="Times New Roman" w:hAnsi="Times New Roman" w:cs="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14:paraId="624B82E1"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16,0</w:t>
            </w:r>
          </w:p>
        </w:tc>
        <w:tc>
          <w:tcPr>
            <w:tcW w:w="1080" w:type="dxa"/>
            <w:tcBorders>
              <w:top w:val="single" w:sz="4" w:space="0" w:color="000000"/>
              <w:left w:val="single" w:sz="4" w:space="0" w:color="000000"/>
              <w:bottom w:val="single" w:sz="4" w:space="0" w:color="000000"/>
              <w:right w:val="single" w:sz="4" w:space="0" w:color="000000"/>
            </w:tcBorders>
          </w:tcPr>
          <w:p w14:paraId="05E8D206" w14:textId="77777777" w:rsidR="005239A5" w:rsidRPr="00316C0A" w:rsidRDefault="005239A5" w:rsidP="00BC021D">
            <w:pPr>
              <w:spacing w:after="0" w:line="240" w:lineRule="auto"/>
              <w:rPr>
                <w:rFonts w:ascii="Times New Roman" w:hAnsi="Times New Roman" w:cs="Times New Roman"/>
                <w:sz w:val="20"/>
                <w:szCs w:val="20"/>
              </w:rPr>
            </w:pPr>
          </w:p>
        </w:tc>
        <w:tc>
          <w:tcPr>
            <w:tcW w:w="1109" w:type="dxa"/>
            <w:tcBorders>
              <w:top w:val="single" w:sz="4" w:space="0" w:color="000000"/>
              <w:left w:val="single" w:sz="4" w:space="0" w:color="000000"/>
              <w:bottom w:val="single" w:sz="4" w:space="0" w:color="000000"/>
              <w:right w:val="single" w:sz="4" w:space="0" w:color="000000"/>
            </w:tcBorders>
          </w:tcPr>
          <w:p w14:paraId="4FCDF351"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-11,0</w:t>
            </w:r>
          </w:p>
        </w:tc>
      </w:tr>
      <w:tr w:rsidR="005239A5" w:rsidRPr="00316C0A" w14:paraId="37E20C92" w14:textId="77777777" w:rsidTr="00316C0A">
        <w:trPr>
          <w:trHeight w:val="360"/>
        </w:trPr>
        <w:tc>
          <w:tcPr>
            <w:tcW w:w="3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3C6EE"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ООО «Газпром»</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36842"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2,0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396FA" w14:textId="77777777" w:rsidR="005239A5" w:rsidRPr="00316C0A" w:rsidRDefault="005239A5" w:rsidP="00BC021D">
            <w:pPr>
              <w:spacing w:after="0" w:line="240" w:lineRule="auto"/>
              <w:jc w:val="center"/>
              <w:rPr>
                <w:rFonts w:ascii="Times New Roman" w:hAnsi="Times New Roman" w:cs="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14:paraId="71D3B6FB"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64,0</w:t>
            </w:r>
          </w:p>
        </w:tc>
        <w:tc>
          <w:tcPr>
            <w:tcW w:w="1080" w:type="dxa"/>
            <w:tcBorders>
              <w:top w:val="single" w:sz="4" w:space="0" w:color="000000"/>
              <w:left w:val="single" w:sz="4" w:space="0" w:color="000000"/>
              <w:bottom w:val="single" w:sz="4" w:space="0" w:color="000000"/>
              <w:right w:val="single" w:sz="4" w:space="0" w:color="000000"/>
            </w:tcBorders>
          </w:tcPr>
          <w:p w14:paraId="621FA3EE" w14:textId="77777777" w:rsidR="005239A5" w:rsidRPr="00316C0A" w:rsidRDefault="005239A5" w:rsidP="00BC021D">
            <w:pPr>
              <w:spacing w:after="0" w:line="240" w:lineRule="auto"/>
              <w:rPr>
                <w:rFonts w:ascii="Times New Roman" w:hAnsi="Times New Roman" w:cs="Times New Roman"/>
                <w:sz w:val="20"/>
                <w:szCs w:val="20"/>
              </w:rPr>
            </w:pPr>
          </w:p>
        </w:tc>
        <w:tc>
          <w:tcPr>
            <w:tcW w:w="1109" w:type="dxa"/>
            <w:tcBorders>
              <w:top w:val="single" w:sz="4" w:space="0" w:color="000000"/>
              <w:left w:val="single" w:sz="4" w:space="0" w:color="000000"/>
              <w:bottom w:val="single" w:sz="4" w:space="0" w:color="000000"/>
              <w:right w:val="single" w:sz="4" w:space="0" w:color="000000"/>
            </w:tcBorders>
          </w:tcPr>
          <w:p w14:paraId="72E0DF43"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+62,0</w:t>
            </w:r>
          </w:p>
        </w:tc>
      </w:tr>
      <w:tr w:rsidR="005239A5" w:rsidRPr="00316C0A" w14:paraId="6DC895DA" w14:textId="77777777" w:rsidTr="00316C0A">
        <w:trPr>
          <w:trHeight w:val="330"/>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900FF" w14:textId="77777777" w:rsidR="005239A5" w:rsidRPr="00316C0A" w:rsidRDefault="005239A5" w:rsidP="00BC021D">
            <w:pPr>
              <w:spacing w:after="0" w:line="240" w:lineRule="auto"/>
              <w:jc w:val="both"/>
              <w:rPr>
                <w:rFonts w:ascii="Times New Roman" w:hAnsi="Times New Roman" w:cs="Times New Roman"/>
                <w:sz w:val="20"/>
                <w:szCs w:val="20"/>
              </w:rPr>
            </w:pPr>
            <w:r w:rsidRPr="00316C0A">
              <w:rPr>
                <w:rFonts w:ascii="Times New Roman" w:hAnsi="Times New Roman" w:cs="Times New Roman"/>
                <w:sz w:val="20"/>
                <w:szCs w:val="20"/>
              </w:rPr>
              <w:t>ПАО "Ульяновскэнерго"</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82D2C"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134,0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9D89C" w14:textId="77777777" w:rsidR="005239A5" w:rsidRPr="00316C0A" w:rsidRDefault="005239A5" w:rsidP="00BC021D">
            <w:pPr>
              <w:spacing w:after="0" w:line="240" w:lineRule="auto"/>
              <w:jc w:val="center"/>
              <w:rPr>
                <w:rFonts w:ascii="Times New Roman" w:hAnsi="Times New Roman" w:cs="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14:paraId="62A7BA87"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139,0</w:t>
            </w:r>
          </w:p>
        </w:tc>
        <w:tc>
          <w:tcPr>
            <w:tcW w:w="1080" w:type="dxa"/>
            <w:tcBorders>
              <w:top w:val="single" w:sz="4" w:space="0" w:color="000000"/>
              <w:left w:val="single" w:sz="4" w:space="0" w:color="000000"/>
              <w:bottom w:val="single" w:sz="4" w:space="0" w:color="000000"/>
              <w:right w:val="single" w:sz="4" w:space="0" w:color="000000"/>
            </w:tcBorders>
          </w:tcPr>
          <w:p w14:paraId="57ABAF6C" w14:textId="77777777" w:rsidR="005239A5" w:rsidRPr="00316C0A" w:rsidRDefault="005239A5" w:rsidP="00BC021D">
            <w:pPr>
              <w:spacing w:after="0" w:line="240" w:lineRule="auto"/>
              <w:rPr>
                <w:rFonts w:ascii="Times New Roman" w:hAnsi="Times New Roman" w:cs="Times New Roman"/>
                <w:sz w:val="20"/>
                <w:szCs w:val="20"/>
              </w:rPr>
            </w:pPr>
          </w:p>
        </w:tc>
        <w:tc>
          <w:tcPr>
            <w:tcW w:w="1109" w:type="dxa"/>
            <w:tcBorders>
              <w:top w:val="single" w:sz="4" w:space="0" w:color="000000"/>
              <w:left w:val="single" w:sz="4" w:space="0" w:color="000000"/>
              <w:bottom w:val="single" w:sz="4" w:space="0" w:color="000000"/>
              <w:right w:val="single" w:sz="4" w:space="0" w:color="000000"/>
            </w:tcBorders>
          </w:tcPr>
          <w:p w14:paraId="7075AF07"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+5,0</w:t>
            </w:r>
          </w:p>
        </w:tc>
      </w:tr>
      <w:tr w:rsidR="005239A5" w:rsidRPr="00316C0A" w14:paraId="4A971249" w14:textId="77777777" w:rsidTr="00316C0A">
        <w:trPr>
          <w:trHeight w:val="345"/>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9C534" w14:textId="77777777" w:rsidR="005239A5" w:rsidRPr="00316C0A" w:rsidRDefault="005239A5" w:rsidP="00BC021D">
            <w:pPr>
              <w:spacing w:after="0" w:line="240" w:lineRule="auto"/>
              <w:jc w:val="both"/>
              <w:rPr>
                <w:rFonts w:ascii="Times New Roman" w:hAnsi="Times New Roman" w:cs="Times New Roman"/>
                <w:sz w:val="20"/>
                <w:szCs w:val="20"/>
              </w:rPr>
            </w:pPr>
            <w:r w:rsidRPr="00316C0A">
              <w:rPr>
                <w:rFonts w:ascii="Times New Roman" w:hAnsi="Times New Roman" w:cs="Times New Roman"/>
                <w:sz w:val="20"/>
                <w:szCs w:val="20"/>
              </w:rPr>
              <w:lastRenderedPageBreak/>
              <w:t>ООО "Риц -Регион"</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F4338"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94,0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28154" w14:textId="77777777" w:rsidR="005239A5" w:rsidRPr="00316C0A" w:rsidRDefault="005239A5" w:rsidP="00BC021D">
            <w:pPr>
              <w:spacing w:after="0" w:line="240" w:lineRule="auto"/>
              <w:jc w:val="center"/>
              <w:rPr>
                <w:rFonts w:ascii="Times New Roman" w:hAnsi="Times New Roman" w:cs="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14:paraId="3F684005"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245,0</w:t>
            </w:r>
          </w:p>
        </w:tc>
        <w:tc>
          <w:tcPr>
            <w:tcW w:w="1080" w:type="dxa"/>
            <w:tcBorders>
              <w:top w:val="single" w:sz="4" w:space="0" w:color="000000"/>
              <w:left w:val="single" w:sz="4" w:space="0" w:color="000000"/>
              <w:bottom w:val="single" w:sz="4" w:space="0" w:color="000000"/>
              <w:right w:val="single" w:sz="4" w:space="0" w:color="000000"/>
            </w:tcBorders>
          </w:tcPr>
          <w:p w14:paraId="1D6CC4C1" w14:textId="77777777" w:rsidR="005239A5" w:rsidRPr="00316C0A" w:rsidRDefault="005239A5" w:rsidP="00BC021D">
            <w:pPr>
              <w:spacing w:after="0" w:line="240" w:lineRule="auto"/>
              <w:rPr>
                <w:rFonts w:ascii="Times New Roman" w:hAnsi="Times New Roman" w:cs="Times New Roman"/>
                <w:sz w:val="20"/>
                <w:szCs w:val="20"/>
              </w:rPr>
            </w:pPr>
          </w:p>
        </w:tc>
        <w:tc>
          <w:tcPr>
            <w:tcW w:w="1109" w:type="dxa"/>
            <w:tcBorders>
              <w:top w:val="single" w:sz="4" w:space="0" w:color="000000"/>
              <w:left w:val="single" w:sz="4" w:space="0" w:color="000000"/>
              <w:bottom w:val="single" w:sz="4" w:space="0" w:color="000000"/>
              <w:right w:val="single" w:sz="4" w:space="0" w:color="000000"/>
            </w:tcBorders>
          </w:tcPr>
          <w:p w14:paraId="70C4D7C8"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+151,0</w:t>
            </w:r>
          </w:p>
        </w:tc>
      </w:tr>
      <w:tr w:rsidR="005239A5" w:rsidRPr="00316C0A" w14:paraId="2E8FF188" w14:textId="77777777" w:rsidTr="00316C0A">
        <w:trPr>
          <w:trHeight w:val="345"/>
        </w:trPr>
        <w:tc>
          <w:tcPr>
            <w:tcW w:w="3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55376"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Руспромгаз</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A0A6"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5,1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BE6C" w14:textId="77777777" w:rsidR="005239A5" w:rsidRPr="00316C0A" w:rsidRDefault="005239A5" w:rsidP="00BC021D">
            <w:pPr>
              <w:spacing w:after="0" w:line="240" w:lineRule="auto"/>
              <w:jc w:val="center"/>
              <w:rPr>
                <w:rFonts w:ascii="Times New Roman" w:hAnsi="Times New Roman" w:cs="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14:paraId="538FFEF7"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w:t>
            </w:r>
          </w:p>
        </w:tc>
        <w:tc>
          <w:tcPr>
            <w:tcW w:w="1080" w:type="dxa"/>
            <w:tcBorders>
              <w:top w:val="single" w:sz="4" w:space="0" w:color="000000"/>
              <w:left w:val="single" w:sz="4" w:space="0" w:color="000000"/>
              <w:bottom w:val="single" w:sz="4" w:space="0" w:color="000000"/>
              <w:right w:val="single" w:sz="4" w:space="0" w:color="000000"/>
            </w:tcBorders>
          </w:tcPr>
          <w:p w14:paraId="563524E1" w14:textId="77777777" w:rsidR="005239A5" w:rsidRPr="00316C0A" w:rsidRDefault="005239A5" w:rsidP="00BC021D">
            <w:pPr>
              <w:spacing w:after="0" w:line="240" w:lineRule="auto"/>
              <w:rPr>
                <w:rFonts w:ascii="Times New Roman" w:hAnsi="Times New Roman" w:cs="Times New Roman"/>
                <w:sz w:val="20"/>
                <w:szCs w:val="20"/>
              </w:rPr>
            </w:pPr>
          </w:p>
        </w:tc>
        <w:tc>
          <w:tcPr>
            <w:tcW w:w="1109" w:type="dxa"/>
            <w:tcBorders>
              <w:top w:val="single" w:sz="4" w:space="0" w:color="000000"/>
              <w:left w:val="single" w:sz="4" w:space="0" w:color="000000"/>
              <w:bottom w:val="single" w:sz="4" w:space="0" w:color="000000"/>
              <w:right w:val="single" w:sz="4" w:space="0" w:color="000000"/>
            </w:tcBorders>
          </w:tcPr>
          <w:p w14:paraId="4FD4B77C"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-5,1</w:t>
            </w:r>
          </w:p>
        </w:tc>
      </w:tr>
      <w:tr w:rsidR="005239A5" w:rsidRPr="00316C0A" w14:paraId="49AA502F" w14:textId="77777777" w:rsidTr="00316C0A">
        <w:trPr>
          <w:trHeight w:val="345"/>
        </w:trPr>
        <w:tc>
          <w:tcPr>
            <w:tcW w:w="3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1ADF2"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ООО «Раздолье»</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AF7F5"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11,0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719B7" w14:textId="77777777" w:rsidR="005239A5" w:rsidRPr="00316C0A" w:rsidRDefault="005239A5" w:rsidP="00BC021D">
            <w:pPr>
              <w:spacing w:after="0" w:line="240" w:lineRule="auto"/>
              <w:jc w:val="center"/>
              <w:rPr>
                <w:rFonts w:ascii="Times New Roman" w:hAnsi="Times New Roman" w:cs="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14:paraId="24E265A9"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29,0</w:t>
            </w:r>
          </w:p>
        </w:tc>
        <w:tc>
          <w:tcPr>
            <w:tcW w:w="1080" w:type="dxa"/>
            <w:tcBorders>
              <w:top w:val="single" w:sz="4" w:space="0" w:color="000000"/>
              <w:left w:val="single" w:sz="4" w:space="0" w:color="000000"/>
              <w:bottom w:val="single" w:sz="4" w:space="0" w:color="000000"/>
              <w:right w:val="single" w:sz="4" w:space="0" w:color="000000"/>
            </w:tcBorders>
          </w:tcPr>
          <w:p w14:paraId="1C62D89E" w14:textId="77777777" w:rsidR="005239A5" w:rsidRPr="00316C0A" w:rsidRDefault="005239A5" w:rsidP="00BC021D">
            <w:pPr>
              <w:spacing w:after="0" w:line="240" w:lineRule="auto"/>
              <w:rPr>
                <w:rFonts w:ascii="Times New Roman" w:hAnsi="Times New Roman" w:cs="Times New Roman"/>
                <w:sz w:val="20"/>
                <w:szCs w:val="20"/>
              </w:rPr>
            </w:pPr>
          </w:p>
        </w:tc>
        <w:tc>
          <w:tcPr>
            <w:tcW w:w="1109" w:type="dxa"/>
            <w:tcBorders>
              <w:top w:val="single" w:sz="4" w:space="0" w:color="000000"/>
              <w:left w:val="single" w:sz="4" w:space="0" w:color="000000"/>
              <w:bottom w:val="single" w:sz="4" w:space="0" w:color="000000"/>
              <w:right w:val="single" w:sz="4" w:space="0" w:color="000000"/>
            </w:tcBorders>
          </w:tcPr>
          <w:p w14:paraId="171CDF2C"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+18,0</w:t>
            </w:r>
          </w:p>
        </w:tc>
      </w:tr>
      <w:tr w:rsidR="005239A5" w:rsidRPr="00316C0A" w14:paraId="528A7043" w14:textId="77777777" w:rsidTr="00316C0A">
        <w:trPr>
          <w:trHeight w:val="360"/>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2F391" w14:textId="77777777" w:rsidR="005239A5" w:rsidRPr="00316C0A" w:rsidRDefault="005239A5" w:rsidP="00BC021D">
            <w:pPr>
              <w:spacing w:after="0" w:line="240" w:lineRule="auto"/>
              <w:jc w:val="both"/>
              <w:rPr>
                <w:rFonts w:ascii="Times New Roman" w:hAnsi="Times New Roman" w:cs="Times New Roman"/>
                <w:sz w:val="20"/>
                <w:szCs w:val="20"/>
              </w:rPr>
            </w:pPr>
            <w:r w:rsidRPr="00316C0A">
              <w:rPr>
                <w:rFonts w:ascii="Times New Roman" w:hAnsi="Times New Roman" w:cs="Times New Roman"/>
                <w:sz w:val="20"/>
                <w:szCs w:val="20"/>
              </w:rPr>
              <w:t xml:space="preserve"> Банковские услуги</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6C902"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4,0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2891" w14:textId="77777777" w:rsidR="005239A5" w:rsidRPr="00316C0A" w:rsidRDefault="005239A5" w:rsidP="00BC021D">
            <w:pPr>
              <w:spacing w:after="0" w:line="240" w:lineRule="auto"/>
              <w:jc w:val="center"/>
              <w:rPr>
                <w:rFonts w:ascii="Times New Roman" w:hAnsi="Times New Roman" w:cs="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14:paraId="7C233084"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70,0</w:t>
            </w:r>
          </w:p>
        </w:tc>
        <w:tc>
          <w:tcPr>
            <w:tcW w:w="1080" w:type="dxa"/>
            <w:tcBorders>
              <w:top w:val="single" w:sz="4" w:space="0" w:color="000000"/>
              <w:left w:val="single" w:sz="4" w:space="0" w:color="000000"/>
              <w:bottom w:val="single" w:sz="4" w:space="0" w:color="000000"/>
              <w:right w:val="single" w:sz="4" w:space="0" w:color="000000"/>
            </w:tcBorders>
          </w:tcPr>
          <w:p w14:paraId="6D094318" w14:textId="77777777" w:rsidR="005239A5" w:rsidRPr="00316C0A" w:rsidRDefault="005239A5" w:rsidP="00BC021D">
            <w:pPr>
              <w:spacing w:after="0" w:line="240" w:lineRule="auto"/>
              <w:rPr>
                <w:rFonts w:ascii="Times New Roman" w:hAnsi="Times New Roman" w:cs="Times New Roman"/>
                <w:sz w:val="20"/>
                <w:szCs w:val="20"/>
              </w:rPr>
            </w:pPr>
          </w:p>
        </w:tc>
        <w:tc>
          <w:tcPr>
            <w:tcW w:w="1109" w:type="dxa"/>
            <w:tcBorders>
              <w:top w:val="single" w:sz="4" w:space="0" w:color="000000"/>
              <w:left w:val="single" w:sz="4" w:space="0" w:color="000000"/>
              <w:bottom w:val="single" w:sz="4" w:space="0" w:color="000000"/>
              <w:right w:val="single" w:sz="4" w:space="0" w:color="000000"/>
            </w:tcBorders>
          </w:tcPr>
          <w:p w14:paraId="175FD566"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+66,0</w:t>
            </w:r>
          </w:p>
        </w:tc>
      </w:tr>
      <w:tr w:rsidR="005239A5" w:rsidRPr="00316C0A" w14:paraId="320E50BF" w14:textId="77777777" w:rsidTr="00316C0A">
        <w:trPr>
          <w:trHeight w:val="360"/>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19BC0" w14:textId="77777777" w:rsidR="005239A5" w:rsidRPr="00316C0A" w:rsidRDefault="005239A5" w:rsidP="00BC021D">
            <w:pPr>
              <w:spacing w:after="0" w:line="240" w:lineRule="auto"/>
              <w:jc w:val="both"/>
              <w:rPr>
                <w:rFonts w:ascii="Times New Roman" w:hAnsi="Times New Roman" w:cs="Times New Roman"/>
                <w:sz w:val="20"/>
                <w:szCs w:val="20"/>
              </w:rPr>
            </w:pPr>
            <w:r w:rsidRPr="00316C0A">
              <w:rPr>
                <w:rFonts w:ascii="Times New Roman" w:hAnsi="Times New Roman" w:cs="Times New Roman"/>
                <w:sz w:val="20"/>
                <w:szCs w:val="20"/>
              </w:rPr>
              <w:t>ПАО "Ростелеком"</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CD52"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4,4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1A1F3" w14:textId="77777777" w:rsidR="005239A5" w:rsidRPr="00316C0A" w:rsidRDefault="005239A5" w:rsidP="00BC021D">
            <w:pPr>
              <w:spacing w:after="0" w:line="240" w:lineRule="auto"/>
              <w:jc w:val="center"/>
              <w:rPr>
                <w:rFonts w:ascii="Times New Roman" w:hAnsi="Times New Roman" w:cs="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14:paraId="5CFEB520"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31,0</w:t>
            </w:r>
          </w:p>
        </w:tc>
        <w:tc>
          <w:tcPr>
            <w:tcW w:w="1080" w:type="dxa"/>
            <w:tcBorders>
              <w:top w:val="single" w:sz="4" w:space="0" w:color="000000"/>
              <w:left w:val="single" w:sz="4" w:space="0" w:color="000000"/>
              <w:bottom w:val="single" w:sz="4" w:space="0" w:color="000000"/>
              <w:right w:val="single" w:sz="4" w:space="0" w:color="000000"/>
            </w:tcBorders>
          </w:tcPr>
          <w:p w14:paraId="32778243" w14:textId="77777777" w:rsidR="005239A5" w:rsidRPr="00316C0A" w:rsidRDefault="005239A5" w:rsidP="00BC021D">
            <w:pPr>
              <w:spacing w:after="0" w:line="240" w:lineRule="auto"/>
              <w:rPr>
                <w:rFonts w:ascii="Times New Roman" w:hAnsi="Times New Roman" w:cs="Times New Roman"/>
                <w:sz w:val="20"/>
                <w:szCs w:val="20"/>
              </w:rPr>
            </w:pPr>
          </w:p>
        </w:tc>
        <w:tc>
          <w:tcPr>
            <w:tcW w:w="1109" w:type="dxa"/>
            <w:tcBorders>
              <w:top w:val="single" w:sz="4" w:space="0" w:color="000000"/>
              <w:left w:val="single" w:sz="4" w:space="0" w:color="000000"/>
              <w:bottom w:val="single" w:sz="4" w:space="0" w:color="000000"/>
              <w:right w:val="single" w:sz="4" w:space="0" w:color="000000"/>
            </w:tcBorders>
          </w:tcPr>
          <w:p w14:paraId="2DCD24ED"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+26,6</w:t>
            </w:r>
          </w:p>
        </w:tc>
      </w:tr>
      <w:tr w:rsidR="005239A5" w:rsidRPr="00316C0A" w14:paraId="6E285928" w14:textId="77777777" w:rsidTr="00316C0A">
        <w:trPr>
          <w:trHeight w:val="360"/>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C6F26" w14:textId="77777777" w:rsidR="005239A5" w:rsidRPr="00316C0A" w:rsidRDefault="005239A5" w:rsidP="00BC021D">
            <w:pPr>
              <w:spacing w:after="0" w:line="240" w:lineRule="auto"/>
              <w:jc w:val="both"/>
              <w:rPr>
                <w:rFonts w:ascii="Times New Roman" w:hAnsi="Times New Roman" w:cs="Times New Roman"/>
                <w:sz w:val="20"/>
                <w:szCs w:val="20"/>
              </w:rPr>
            </w:pPr>
            <w:r w:rsidRPr="00316C0A">
              <w:rPr>
                <w:rFonts w:ascii="Times New Roman" w:hAnsi="Times New Roman" w:cs="Times New Roman"/>
                <w:sz w:val="20"/>
                <w:szCs w:val="20"/>
              </w:rPr>
              <w:t>ИП Волобуев Д.Б.</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0F4C0"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173,0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A2B77" w14:textId="77777777" w:rsidR="005239A5" w:rsidRPr="00316C0A" w:rsidRDefault="005239A5" w:rsidP="00BC021D">
            <w:pPr>
              <w:spacing w:after="0" w:line="240" w:lineRule="auto"/>
              <w:jc w:val="center"/>
              <w:rPr>
                <w:rFonts w:ascii="Times New Roman" w:hAnsi="Times New Roman" w:cs="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14:paraId="0BA2332C"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376,5</w:t>
            </w:r>
          </w:p>
        </w:tc>
        <w:tc>
          <w:tcPr>
            <w:tcW w:w="1080" w:type="dxa"/>
            <w:tcBorders>
              <w:top w:val="single" w:sz="4" w:space="0" w:color="000000"/>
              <w:left w:val="single" w:sz="4" w:space="0" w:color="000000"/>
              <w:bottom w:val="single" w:sz="4" w:space="0" w:color="000000"/>
              <w:right w:val="single" w:sz="4" w:space="0" w:color="000000"/>
            </w:tcBorders>
          </w:tcPr>
          <w:p w14:paraId="6891E8A3" w14:textId="77777777" w:rsidR="005239A5" w:rsidRPr="00316C0A" w:rsidRDefault="005239A5" w:rsidP="00BC021D">
            <w:pPr>
              <w:spacing w:after="0" w:line="240" w:lineRule="auto"/>
              <w:rPr>
                <w:rFonts w:ascii="Times New Roman" w:hAnsi="Times New Roman" w:cs="Times New Roman"/>
                <w:sz w:val="20"/>
                <w:szCs w:val="20"/>
              </w:rPr>
            </w:pPr>
          </w:p>
        </w:tc>
        <w:tc>
          <w:tcPr>
            <w:tcW w:w="1109" w:type="dxa"/>
            <w:tcBorders>
              <w:top w:val="single" w:sz="4" w:space="0" w:color="000000"/>
              <w:left w:val="single" w:sz="4" w:space="0" w:color="000000"/>
              <w:bottom w:val="single" w:sz="4" w:space="0" w:color="000000"/>
              <w:right w:val="single" w:sz="4" w:space="0" w:color="000000"/>
            </w:tcBorders>
          </w:tcPr>
          <w:p w14:paraId="4096A442"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+203,5</w:t>
            </w:r>
          </w:p>
        </w:tc>
      </w:tr>
      <w:tr w:rsidR="005239A5" w:rsidRPr="00316C0A" w14:paraId="66DD9F4F" w14:textId="77777777" w:rsidTr="00316C0A">
        <w:trPr>
          <w:trHeight w:val="360"/>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143ED" w14:textId="77777777" w:rsidR="005239A5" w:rsidRPr="00316C0A" w:rsidRDefault="005239A5" w:rsidP="00BC021D">
            <w:pPr>
              <w:spacing w:after="0" w:line="240" w:lineRule="auto"/>
              <w:jc w:val="both"/>
              <w:rPr>
                <w:rFonts w:ascii="Times New Roman" w:hAnsi="Times New Roman" w:cs="Times New Roman"/>
                <w:sz w:val="20"/>
                <w:szCs w:val="20"/>
              </w:rPr>
            </w:pPr>
            <w:r w:rsidRPr="00316C0A">
              <w:rPr>
                <w:rFonts w:ascii="Times New Roman" w:hAnsi="Times New Roman" w:cs="Times New Roman"/>
                <w:sz w:val="20"/>
                <w:szCs w:val="20"/>
              </w:rPr>
              <w:t>МПК Цильна</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7A041"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22,0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BD08D" w14:textId="77777777" w:rsidR="005239A5" w:rsidRPr="00316C0A" w:rsidRDefault="005239A5" w:rsidP="00BC021D">
            <w:pPr>
              <w:spacing w:after="0" w:line="240" w:lineRule="auto"/>
              <w:jc w:val="center"/>
              <w:rPr>
                <w:rFonts w:ascii="Times New Roman" w:hAnsi="Times New Roman" w:cs="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14:paraId="0C5CA3A4"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67,0</w:t>
            </w:r>
          </w:p>
        </w:tc>
        <w:tc>
          <w:tcPr>
            <w:tcW w:w="1080" w:type="dxa"/>
            <w:tcBorders>
              <w:top w:val="single" w:sz="4" w:space="0" w:color="000000"/>
              <w:left w:val="single" w:sz="4" w:space="0" w:color="000000"/>
              <w:bottom w:val="single" w:sz="4" w:space="0" w:color="000000"/>
              <w:right w:val="single" w:sz="4" w:space="0" w:color="000000"/>
            </w:tcBorders>
          </w:tcPr>
          <w:p w14:paraId="58FE8C24" w14:textId="77777777" w:rsidR="005239A5" w:rsidRPr="00316C0A" w:rsidRDefault="005239A5" w:rsidP="00BC021D">
            <w:pPr>
              <w:spacing w:after="0" w:line="240" w:lineRule="auto"/>
              <w:rPr>
                <w:rFonts w:ascii="Times New Roman" w:hAnsi="Times New Roman" w:cs="Times New Roman"/>
                <w:sz w:val="20"/>
                <w:szCs w:val="20"/>
              </w:rPr>
            </w:pPr>
          </w:p>
        </w:tc>
        <w:tc>
          <w:tcPr>
            <w:tcW w:w="1109" w:type="dxa"/>
            <w:tcBorders>
              <w:top w:val="single" w:sz="4" w:space="0" w:color="000000"/>
              <w:left w:val="single" w:sz="4" w:space="0" w:color="000000"/>
              <w:bottom w:val="single" w:sz="4" w:space="0" w:color="000000"/>
              <w:right w:val="single" w:sz="4" w:space="0" w:color="000000"/>
            </w:tcBorders>
          </w:tcPr>
          <w:p w14:paraId="38531872"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+45,0</w:t>
            </w:r>
          </w:p>
        </w:tc>
      </w:tr>
      <w:tr w:rsidR="005239A5" w:rsidRPr="00316C0A" w14:paraId="25BE5AE4" w14:textId="77777777" w:rsidTr="00316C0A">
        <w:trPr>
          <w:trHeight w:val="360"/>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587FE" w14:textId="77777777" w:rsidR="005239A5" w:rsidRPr="00316C0A" w:rsidRDefault="005239A5" w:rsidP="00BC021D">
            <w:pPr>
              <w:spacing w:after="0" w:line="240" w:lineRule="auto"/>
              <w:jc w:val="both"/>
              <w:rPr>
                <w:rFonts w:ascii="Times New Roman" w:hAnsi="Times New Roman" w:cs="Times New Roman"/>
                <w:sz w:val="20"/>
                <w:szCs w:val="20"/>
              </w:rPr>
            </w:pPr>
            <w:r w:rsidRPr="00316C0A">
              <w:rPr>
                <w:rFonts w:ascii="Times New Roman" w:hAnsi="Times New Roman" w:cs="Times New Roman"/>
                <w:sz w:val="20"/>
                <w:szCs w:val="20"/>
              </w:rPr>
              <w:t>Пикельнер Б.М</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F0380"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18,0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61261" w14:textId="77777777" w:rsidR="005239A5" w:rsidRPr="00316C0A" w:rsidRDefault="005239A5" w:rsidP="00BC021D">
            <w:pPr>
              <w:spacing w:after="0" w:line="240" w:lineRule="auto"/>
              <w:jc w:val="center"/>
              <w:rPr>
                <w:rFonts w:ascii="Times New Roman" w:hAnsi="Times New Roman" w:cs="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14:paraId="2B9BD4A7"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78,0</w:t>
            </w:r>
          </w:p>
        </w:tc>
        <w:tc>
          <w:tcPr>
            <w:tcW w:w="1080" w:type="dxa"/>
            <w:tcBorders>
              <w:top w:val="single" w:sz="4" w:space="0" w:color="000000"/>
              <w:left w:val="single" w:sz="4" w:space="0" w:color="000000"/>
              <w:bottom w:val="single" w:sz="4" w:space="0" w:color="000000"/>
              <w:right w:val="single" w:sz="4" w:space="0" w:color="000000"/>
            </w:tcBorders>
          </w:tcPr>
          <w:p w14:paraId="1439D41A" w14:textId="77777777" w:rsidR="005239A5" w:rsidRPr="00316C0A" w:rsidRDefault="005239A5" w:rsidP="00BC021D">
            <w:pPr>
              <w:spacing w:after="0" w:line="240" w:lineRule="auto"/>
              <w:rPr>
                <w:rFonts w:ascii="Times New Roman" w:hAnsi="Times New Roman" w:cs="Times New Roman"/>
                <w:sz w:val="20"/>
                <w:szCs w:val="20"/>
              </w:rPr>
            </w:pPr>
          </w:p>
        </w:tc>
        <w:tc>
          <w:tcPr>
            <w:tcW w:w="1109" w:type="dxa"/>
            <w:tcBorders>
              <w:top w:val="single" w:sz="4" w:space="0" w:color="000000"/>
              <w:left w:val="single" w:sz="4" w:space="0" w:color="000000"/>
              <w:bottom w:val="single" w:sz="4" w:space="0" w:color="000000"/>
              <w:right w:val="single" w:sz="4" w:space="0" w:color="000000"/>
            </w:tcBorders>
          </w:tcPr>
          <w:p w14:paraId="098A9D39"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+60,0</w:t>
            </w:r>
          </w:p>
        </w:tc>
      </w:tr>
      <w:tr w:rsidR="005239A5" w:rsidRPr="00316C0A" w14:paraId="42AAFFD2" w14:textId="77777777" w:rsidTr="00316C0A">
        <w:trPr>
          <w:trHeight w:val="360"/>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1A5BD" w14:textId="77777777" w:rsidR="005239A5" w:rsidRPr="00316C0A" w:rsidRDefault="005239A5" w:rsidP="00BC021D">
            <w:pPr>
              <w:spacing w:after="0" w:line="240" w:lineRule="auto"/>
              <w:jc w:val="both"/>
              <w:rPr>
                <w:rFonts w:ascii="Times New Roman" w:hAnsi="Times New Roman" w:cs="Times New Roman"/>
                <w:sz w:val="20"/>
                <w:szCs w:val="20"/>
              </w:rPr>
            </w:pPr>
            <w:r w:rsidRPr="00316C0A">
              <w:rPr>
                <w:rFonts w:ascii="Times New Roman" w:hAnsi="Times New Roman" w:cs="Times New Roman"/>
                <w:sz w:val="20"/>
                <w:szCs w:val="20"/>
              </w:rPr>
              <w:t>ИП Хисамутдинов Р.Р.</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ED05"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48,0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4BCD8" w14:textId="77777777" w:rsidR="005239A5" w:rsidRPr="00316C0A" w:rsidRDefault="005239A5" w:rsidP="00BC021D">
            <w:pPr>
              <w:spacing w:after="0" w:line="240" w:lineRule="auto"/>
              <w:jc w:val="center"/>
              <w:rPr>
                <w:rFonts w:ascii="Times New Roman" w:hAnsi="Times New Roman" w:cs="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14:paraId="33ED971E"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166,0</w:t>
            </w:r>
          </w:p>
        </w:tc>
        <w:tc>
          <w:tcPr>
            <w:tcW w:w="1080" w:type="dxa"/>
            <w:tcBorders>
              <w:top w:val="single" w:sz="4" w:space="0" w:color="000000"/>
              <w:left w:val="single" w:sz="4" w:space="0" w:color="000000"/>
              <w:bottom w:val="single" w:sz="4" w:space="0" w:color="000000"/>
              <w:right w:val="single" w:sz="4" w:space="0" w:color="000000"/>
            </w:tcBorders>
          </w:tcPr>
          <w:p w14:paraId="3CCB1C10" w14:textId="77777777" w:rsidR="005239A5" w:rsidRPr="00316C0A" w:rsidRDefault="005239A5" w:rsidP="00BC021D">
            <w:pPr>
              <w:spacing w:after="0" w:line="240" w:lineRule="auto"/>
              <w:rPr>
                <w:rFonts w:ascii="Times New Roman" w:hAnsi="Times New Roman" w:cs="Times New Roman"/>
                <w:sz w:val="20"/>
                <w:szCs w:val="20"/>
              </w:rPr>
            </w:pPr>
          </w:p>
        </w:tc>
        <w:tc>
          <w:tcPr>
            <w:tcW w:w="1109" w:type="dxa"/>
            <w:tcBorders>
              <w:top w:val="single" w:sz="4" w:space="0" w:color="000000"/>
              <w:left w:val="single" w:sz="4" w:space="0" w:color="000000"/>
              <w:bottom w:val="single" w:sz="4" w:space="0" w:color="000000"/>
              <w:right w:val="single" w:sz="4" w:space="0" w:color="000000"/>
            </w:tcBorders>
          </w:tcPr>
          <w:p w14:paraId="57005433"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+118,0</w:t>
            </w:r>
          </w:p>
        </w:tc>
      </w:tr>
      <w:tr w:rsidR="005239A5" w:rsidRPr="00316C0A" w14:paraId="5C9D69BB" w14:textId="77777777" w:rsidTr="00316C0A">
        <w:trPr>
          <w:trHeight w:val="360"/>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E638" w14:textId="77777777" w:rsidR="005239A5" w:rsidRPr="00316C0A" w:rsidRDefault="005239A5" w:rsidP="00BC021D">
            <w:pPr>
              <w:spacing w:after="0" w:line="240" w:lineRule="auto"/>
              <w:jc w:val="both"/>
              <w:rPr>
                <w:rFonts w:ascii="Times New Roman" w:hAnsi="Times New Roman" w:cs="Times New Roman"/>
                <w:sz w:val="20"/>
                <w:szCs w:val="20"/>
              </w:rPr>
            </w:pPr>
            <w:r w:rsidRPr="00316C0A">
              <w:rPr>
                <w:rFonts w:ascii="Times New Roman" w:hAnsi="Times New Roman" w:cs="Times New Roman"/>
                <w:sz w:val="20"/>
                <w:szCs w:val="20"/>
              </w:rPr>
              <w:t>Шагаев</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0BE65" w14:textId="77777777" w:rsidR="005239A5" w:rsidRPr="00316C0A" w:rsidRDefault="005239A5" w:rsidP="00BC021D">
            <w:pPr>
              <w:spacing w:after="0" w:line="240" w:lineRule="auto"/>
              <w:jc w:val="center"/>
              <w:rPr>
                <w:rFonts w:ascii="Times New Roman" w:hAnsi="Times New Roman" w:cs="Times New Roman"/>
                <w:sz w:val="20"/>
                <w:szCs w:val="20"/>
              </w:rPr>
            </w:pPr>
            <w:r w:rsidRPr="00316C0A">
              <w:rPr>
                <w:rFonts w:ascii="Times New Roman" w:hAnsi="Times New Roman" w:cs="Times New Roman"/>
                <w:sz w:val="20"/>
                <w:szCs w:val="20"/>
              </w:rPr>
              <w:t>130,0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5108B" w14:textId="77777777" w:rsidR="005239A5" w:rsidRPr="00316C0A" w:rsidRDefault="005239A5" w:rsidP="00BC021D">
            <w:pPr>
              <w:spacing w:after="0" w:line="240" w:lineRule="auto"/>
              <w:jc w:val="center"/>
              <w:rPr>
                <w:rFonts w:ascii="Times New Roman" w:hAnsi="Times New Roman" w:cs="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14:paraId="454874E5"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w:t>
            </w:r>
          </w:p>
        </w:tc>
        <w:tc>
          <w:tcPr>
            <w:tcW w:w="1080" w:type="dxa"/>
            <w:tcBorders>
              <w:top w:val="single" w:sz="4" w:space="0" w:color="000000"/>
              <w:left w:val="single" w:sz="4" w:space="0" w:color="000000"/>
              <w:bottom w:val="single" w:sz="4" w:space="0" w:color="000000"/>
              <w:right w:val="single" w:sz="4" w:space="0" w:color="000000"/>
            </w:tcBorders>
          </w:tcPr>
          <w:p w14:paraId="07B94B36" w14:textId="77777777" w:rsidR="005239A5" w:rsidRPr="00316C0A" w:rsidRDefault="005239A5" w:rsidP="00BC021D">
            <w:pPr>
              <w:spacing w:after="0" w:line="240" w:lineRule="auto"/>
              <w:rPr>
                <w:rFonts w:ascii="Times New Roman" w:hAnsi="Times New Roman" w:cs="Times New Roman"/>
                <w:sz w:val="20"/>
                <w:szCs w:val="20"/>
              </w:rPr>
            </w:pPr>
          </w:p>
        </w:tc>
        <w:tc>
          <w:tcPr>
            <w:tcW w:w="1109" w:type="dxa"/>
            <w:tcBorders>
              <w:top w:val="single" w:sz="4" w:space="0" w:color="000000"/>
              <w:left w:val="single" w:sz="4" w:space="0" w:color="000000"/>
              <w:bottom w:val="single" w:sz="4" w:space="0" w:color="000000"/>
              <w:right w:val="single" w:sz="4" w:space="0" w:color="000000"/>
            </w:tcBorders>
          </w:tcPr>
          <w:p w14:paraId="6A871E2C"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-130,0</w:t>
            </w:r>
          </w:p>
        </w:tc>
      </w:tr>
      <w:tr w:rsidR="005239A5" w:rsidRPr="00316C0A" w14:paraId="25A1C31F" w14:textId="77777777" w:rsidTr="00316C0A">
        <w:trPr>
          <w:trHeight w:val="360"/>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0C6B" w14:textId="77777777" w:rsidR="005239A5" w:rsidRPr="00316C0A" w:rsidRDefault="005239A5" w:rsidP="00BC021D">
            <w:pPr>
              <w:spacing w:after="0" w:line="240" w:lineRule="auto"/>
              <w:jc w:val="both"/>
              <w:rPr>
                <w:rFonts w:ascii="Times New Roman" w:hAnsi="Times New Roman" w:cs="Times New Roman"/>
                <w:sz w:val="20"/>
                <w:szCs w:val="20"/>
              </w:rPr>
            </w:pPr>
            <w:r w:rsidRPr="00316C0A">
              <w:rPr>
                <w:rFonts w:ascii="Times New Roman" w:hAnsi="Times New Roman" w:cs="Times New Roman"/>
                <w:sz w:val="20"/>
                <w:szCs w:val="20"/>
              </w:rPr>
              <w:t>ИП Астафьев</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2469" w14:textId="77777777" w:rsidR="005239A5" w:rsidRPr="00316C0A" w:rsidRDefault="005239A5" w:rsidP="00BC021D">
            <w:pPr>
              <w:spacing w:after="0" w:line="240" w:lineRule="auto"/>
              <w:jc w:val="center"/>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4AB2E" w14:textId="77777777" w:rsidR="005239A5" w:rsidRPr="00316C0A" w:rsidRDefault="005239A5" w:rsidP="00BC021D">
            <w:pPr>
              <w:spacing w:after="0" w:line="240" w:lineRule="auto"/>
              <w:jc w:val="center"/>
              <w:rPr>
                <w:rFonts w:ascii="Times New Roman" w:hAnsi="Times New Roman" w:cs="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14:paraId="6727F826"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112,0</w:t>
            </w:r>
          </w:p>
        </w:tc>
        <w:tc>
          <w:tcPr>
            <w:tcW w:w="1080" w:type="dxa"/>
            <w:tcBorders>
              <w:top w:val="single" w:sz="4" w:space="0" w:color="000000"/>
              <w:left w:val="single" w:sz="4" w:space="0" w:color="000000"/>
              <w:bottom w:val="single" w:sz="4" w:space="0" w:color="000000"/>
              <w:right w:val="single" w:sz="4" w:space="0" w:color="000000"/>
            </w:tcBorders>
          </w:tcPr>
          <w:p w14:paraId="0367AE23" w14:textId="77777777" w:rsidR="005239A5" w:rsidRPr="00316C0A" w:rsidRDefault="005239A5" w:rsidP="00BC021D">
            <w:pPr>
              <w:spacing w:after="0" w:line="240" w:lineRule="auto"/>
              <w:rPr>
                <w:rFonts w:ascii="Times New Roman" w:hAnsi="Times New Roman" w:cs="Times New Roman"/>
                <w:sz w:val="20"/>
                <w:szCs w:val="20"/>
              </w:rPr>
            </w:pPr>
          </w:p>
        </w:tc>
        <w:tc>
          <w:tcPr>
            <w:tcW w:w="1109" w:type="dxa"/>
            <w:tcBorders>
              <w:top w:val="single" w:sz="4" w:space="0" w:color="000000"/>
              <w:left w:val="single" w:sz="4" w:space="0" w:color="000000"/>
              <w:bottom w:val="single" w:sz="4" w:space="0" w:color="000000"/>
              <w:right w:val="single" w:sz="4" w:space="0" w:color="000000"/>
            </w:tcBorders>
          </w:tcPr>
          <w:p w14:paraId="3B903082"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+112,0</w:t>
            </w:r>
          </w:p>
        </w:tc>
      </w:tr>
      <w:tr w:rsidR="005239A5" w:rsidRPr="00316C0A" w14:paraId="0486A736" w14:textId="77777777" w:rsidTr="00316C0A">
        <w:trPr>
          <w:trHeight w:val="360"/>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73236" w14:textId="77777777" w:rsidR="005239A5" w:rsidRPr="00316C0A" w:rsidRDefault="005239A5" w:rsidP="00BC021D">
            <w:pPr>
              <w:spacing w:after="0" w:line="240" w:lineRule="auto"/>
              <w:jc w:val="both"/>
              <w:rPr>
                <w:rFonts w:ascii="Times New Roman" w:hAnsi="Times New Roman" w:cs="Times New Roman"/>
                <w:sz w:val="20"/>
                <w:szCs w:val="20"/>
              </w:rPr>
            </w:pPr>
            <w:r w:rsidRPr="00316C0A">
              <w:rPr>
                <w:rFonts w:ascii="Times New Roman" w:hAnsi="Times New Roman" w:cs="Times New Roman"/>
                <w:sz w:val="20"/>
                <w:szCs w:val="20"/>
              </w:rPr>
              <w:t>ИП Кутинова</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E1310" w14:textId="77777777" w:rsidR="005239A5" w:rsidRPr="00316C0A" w:rsidRDefault="005239A5" w:rsidP="00BC021D">
            <w:pPr>
              <w:spacing w:after="0" w:line="240" w:lineRule="auto"/>
              <w:jc w:val="center"/>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E37A9" w14:textId="77777777" w:rsidR="005239A5" w:rsidRPr="00316C0A" w:rsidRDefault="005239A5" w:rsidP="00BC021D">
            <w:pPr>
              <w:spacing w:after="0" w:line="240" w:lineRule="auto"/>
              <w:jc w:val="center"/>
              <w:rPr>
                <w:rFonts w:ascii="Times New Roman" w:hAnsi="Times New Roman" w:cs="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14:paraId="05FA2923"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46,0</w:t>
            </w:r>
          </w:p>
        </w:tc>
        <w:tc>
          <w:tcPr>
            <w:tcW w:w="1080" w:type="dxa"/>
            <w:tcBorders>
              <w:top w:val="single" w:sz="4" w:space="0" w:color="000000"/>
              <w:left w:val="single" w:sz="4" w:space="0" w:color="000000"/>
              <w:bottom w:val="single" w:sz="4" w:space="0" w:color="000000"/>
              <w:right w:val="single" w:sz="4" w:space="0" w:color="000000"/>
            </w:tcBorders>
          </w:tcPr>
          <w:p w14:paraId="6908D5EA" w14:textId="77777777" w:rsidR="005239A5" w:rsidRPr="00316C0A" w:rsidRDefault="005239A5" w:rsidP="00BC021D">
            <w:pPr>
              <w:spacing w:after="0" w:line="240" w:lineRule="auto"/>
              <w:rPr>
                <w:rFonts w:ascii="Times New Roman" w:hAnsi="Times New Roman" w:cs="Times New Roman"/>
                <w:sz w:val="20"/>
                <w:szCs w:val="20"/>
              </w:rPr>
            </w:pPr>
          </w:p>
        </w:tc>
        <w:tc>
          <w:tcPr>
            <w:tcW w:w="1109" w:type="dxa"/>
            <w:tcBorders>
              <w:top w:val="single" w:sz="4" w:space="0" w:color="000000"/>
              <w:left w:val="single" w:sz="4" w:space="0" w:color="000000"/>
              <w:bottom w:val="single" w:sz="4" w:space="0" w:color="000000"/>
              <w:right w:val="single" w:sz="4" w:space="0" w:color="000000"/>
            </w:tcBorders>
          </w:tcPr>
          <w:p w14:paraId="130366AD"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+46,0</w:t>
            </w:r>
          </w:p>
        </w:tc>
      </w:tr>
      <w:tr w:rsidR="005239A5" w:rsidRPr="00316C0A" w14:paraId="6276EB85" w14:textId="77777777" w:rsidTr="00316C0A">
        <w:trPr>
          <w:trHeight w:val="360"/>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9641C" w14:textId="77777777" w:rsidR="005239A5" w:rsidRPr="00316C0A" w:rsidRDefault="005239A5" w:rsidP="00BC021D">
            <w:pPr>
              <w:spacing w:after="0" w:line="240" w:lineRule="auto"/>
              <w:jc w:val="both"/>
              <w:rPr>
                <w:rFonts w:ascii="Times New Roman" w:hAnsi="Times New Roman" w:cs="Times New Roman"/>
                <w:sz w:val="20"/>
                <w:szCs w:val="20"/>
              </w:rPr>
            </w:pPr>
            <w:r w:rsidRPr="00316C0A">
              <w:rPr>
                <w:rFonts w:ascii="Times New Roman" w:hAnsi="Times New Roman" w:cs="Times New Roman"/>
                <w:sz w:val="20"/>
                <w:szCs w:val="20"/>
              </w:rPr>
              <w:t>ИП Мигулкин</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2676F" w14:textId="77777777" w:rsidR="005239A5" w:rsidRPr="00316C0A" w:rsidRDefault="005239A5" w:rsidP="00BC021D">
            <w:pPr>
              <w:spacing w:after="0" w:line="240" w:lineRule="auto"/>
              <w:jc w:val="center"/>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6B7F4" w14:textId="77777777" w:rsidR="005239A5" w:rsidRPr="00316C0A" w:rsidRDefault="005239A5" w:rsidP="00BC021D">
            <w:pPr>
              <w:spacing w:after="0" w:line="240" w:lineRule="auto"/>
              <w:jc w:val="center"/>
              <w:rPr>
                <w:rFonts w:ascii="Times New Roman" w:hAnsi="Times New Roman" w:cs="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14:paraId="489C1968"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113,0</w:t>
            </w:r>
          </w:p>
        </w:tc>
        <w:tc>
          <w:tcPr>
            <w:tcW w:w="1080" w:type="dxa"/>
            <w:tcBorders>
              <w:top w:val="single" w:sz="4" w:space="0" w:color="000000"/>
              <w:left w:val="single" w:sz="4" w:space="0" w:color="000000"/>
              <w:bottom w:val="single" w:sz="4" w:space="0" w:color="000000"/>
              <w:right w:val="single" w:sz="4" w:space="0" w:color="000000"/>
            </w:tcBorders>
          </w:tcPr>
          <w:p w14:paraId="278777BC" w14:textId="77777777" w:rsidR="005239A5" w:rsidRPr="00316C0A" w:rsidRDefault="005239A5" w:rsidP="00BC021D">
            <w:pPr>
              <w:spacing w:after="0" w:line="240" w:lineRule="auto"/>
              <w:rPr>
                <w:rFonts w:ascii="Times New Roman" w:hAnsi="Times New Roman" w:cs="Times New Roman"/>
                <w:sz w:val="20"/>
                <w:szCs w:val="20"/>
              </w:rPr>
            </w:pPr>
          </w:p>
        </w:tc>
        <w:tc>
          <w:tcPr>
            <w:tcW w:w="1109" w:type="dxa"/>
            <w:tcBorders>
              <w:top w:val="single" w:sz="4" w:space="0" w:color="000000"/>
              <w:left w:val="single" w:sz="4" w:space="0" w:color="000000"/>
              <w:bottom w:val="single" w:sz="4" w:space="0" w:color="000000"/>
              <w:right w:val="single" w:sz="4" w:space="0" w:color="000000"/>
            </w:tcBorders>
          </w:tcPr>
          <w:p w14:paraId="13092FAE" w14:textId="77777777" w:rsidR="005239A5" w:rsidRPr="00316C0A" w:rsidRDefault="005239A5" w:rsidP="00BC021D">
            <w:pPr>
              <w:spacing w:after="0" w:line="240" w:lineRule="auto"/>
              <w:rPr>
                <w:rFonts w:ascii="Times New Roman" w:hAnsi="Times New Roman" w:cs="Times New Roman"/>
                <w:sz w:val="20"/>
                <w:szCs w:val="20"/>
              </w:rPr>
            </w:pPr>
            <w:r w:rsidRPr="00316C0A">
              <w:rPr>
                <w:rFonts w:ascii="Times New Roman" w:hAnsi="Times New Roman" w:cs="Times New Roman"/>
                <w:sz w:val="20"/>
                <w:szCs w:val="20"/>
              </w:rPr>
              <w:t>+113,0</w:t>
            </w:r>
          </w:p>
        </w:tc>
      </w:tr>
    </w:tbl>
    <w:p w14:paraId="073627D5" w14:textId="77777777" w:rsidR="005239A5" w:rsidRPr="00BC021D" w:rsidRDefault="005239A5" w:rsidP="00BC021D">
      <w:pPr>
        <w:spacing w:after="0" w:line="240" w:lineRule="auto"/>
        <w:rPr>
          <w:rFonts w:ascii="Times New Roman" w:hAnsi="Times New Roman" w:cs="Times New Roman"/>
          <w:sz w:val="32"/>
        </w:rPr>
      </w:pPr>
    </w:p>
    <w:p w14:paraId="43A2DA0A" w14:textId="762D9900" w:rsidR="005239A5" w:rsidRPr="00D843ED" w:rsidRDefault="005239A5" w:rsidP="00BC021D">
      <w:pPr>
        <w:spacing w:after="0" w:line="240" w:lineRule="auto"/>
        <w:ind w:left="142" w:hanging="142"/>
        <w:jc w:val="both"/>
        <w:rPr>
          <w:rFonts w:ascii="Times New Roman" w:hAnsi="Times New Roman" w:cs="Times New Roman"/>
          <w:sz w:val="24"/>
          <w:szCs w:val="24"/>
        </w:rPr>
      </w:pPr>
      <w:r w:rsidRPr="00BC021D">
        <w:rPr>
          <w:rFonts w:ascii="Times New Roman" w:hAnsi="Times New Roman" w:cs="Times New Roman"/>
          <w:sz w:val="28"/>
        </w:rPr>
        <w:t xml:space="preserve">         </w:t>
      </w:r>
      <w:r w:rsidRPr="00D843ED">
        <w:rPr>
          <w:rFonts w:ascii="Times New Roman" w:hAnsi="Times New Roman" w:cs="Times New Roman"/>
          <w:sz w:val="24"/>
          <w:szCs w:val="24"/>
        </w:rPr>
        <w:t xml:space="preserve">Анализ таблицы показывает, что фонд оплаты труда за 2024 год составил 2495,0 тыс. руб. </w:t>
      </w:r>
    </w:p>
    <w:p w14:paraId="59938C4B" w14:textId="77777777" w:rsidR="005239A5" w:rsidRPr="00D843ED" w:rsidRDefault="005239A5" w:rsidP="00BC021D">
      <w:pPr>
        <w:spacing w:after="0" w:line="240" w:lineRule="auto"/>
        <w:jc w:val="both"/>
        <w:rPr>
          <w:rFonts w:ascii="Times New Roman" w:hAnsi="Times New Roman" w:cs="Times New Roman"/>
          <w:sz w:val="24"/>
          <w:szCs w:val="24"/>
        </w:rPr>
      </w:pPr>
      <w:r w:rsidRPr="00D843ED">
        <w:rPr>
          <w:rFonts w:ascii="Times New Roman" w:hAnsi="Times New Roman" w:cs="Times New Roman"/>
          <w:sz w:val="24"/>
          <w:szCs w:val="24"/>
        </w:rPr>
        <w:t xml:space="preserve">        </w:t>
      </w:r>
    </w:p>
    <w:p w14:paraId="7A276700" w14:textId="4C92D826" w:rsidR="005239A5" w:rsidRPr="00BC021D" w:rsidRDefault="005239A5" w:rsidP="00BC021D">
      <w:pPr>
        <w:spacing w:after="0" w:line="240" w:lineRule="auto"/>
        <w:jc w:val="center"/>
        <w:rPr>
          <w:rFonts w:ascii="Times New Roman" w:hAnsi="Times New Roman" w:cs="Times New Roman"/>
          <w:sz w:val="32"/>
        </w:rPr>
      </w:pPr>
      <w:r w:rsidRPr="00D843ED">
        <w:rPr>
          <w:rFonts w:ascii="Times New Roman" w:hAnsi="Times New Roman" w:cs="Times New Roman"/>
          <w:b/>
          <w:sz w:val="24"/>
          <w:szCs w:val="24"/>
        </w:rPr>
        <w:t>Анализ движения денежных средств</w:t>
      </w:r>
    </w:p>
    <w:p w14:paraId="54A766EE" w14:textId="77777777" w:rsidR="005239A5" w:rsidRPr="00BC021D" w:rsidRDefault="005239A5" w:rsidP="00BC021D">
      <w:pPr>
        <w:spacing w:after="0" w:line="240" w:lineRule="auto"/>
        <w:rPr>
          <w:rFonts w:ascii="Times New Roman" w:hAnsi="Times New Roman" w:cs="Times New Roman"/>
          <w:sz w:val="3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94"/>
        <w:gridCol w:w="1457"/>
        <w:gridCol w:w="1028"/>
        <w:gridCol w:w="1134"/>
        <w:gridCol w:w="992"/>
        <w:gridCol w:w="1276"/>
      </w:tblGrid>
      <w:tr w:rsidR="005239A5" w:rsidRPr="00D843ED" w14:paraId="284D3F80" w14:textId="77777777" w:rsidTr="00D843ED">
        <w:trPr>
          <w:trHeight w:val="433"/>
        </w:trPr>
        <w:tc>
          <w:tcPr>
            <w:tcW w:w="3894" w:type="dxa"/>
            <w:vMerge w:val="restart"/>
            <w:tcBorders>
              <w:top w:val="single" w:sz="4" w:space="0" w:color="000000"/>
              <w:left w:val="single" w:sz="4" w:space="0" w:color="000000"/>
              <w:bottom w:val="single" w:sz="4" w:space="0" w:color="000000"/>
              <w:right w:val="single" w:sz="4" w:space="0" w:color="000000"/>
            </w:tcBorders>
          </w:tcPr>
          <w:p w14:paraId="3524A316" w14:textId="36F1048D" w:rsidR="005239A5" w:rsidRPr="00D843ED" w:rsidRDefault="005239A5" w:rsidP="00D843ED">
            <w:pPr>
              <w:spacing w:after="0" w:line="240" w:lineRule="auto"/>
              <w:ind w:left="-425"/>
              <w:jc w:val="center"/>
              <w:rPr>
                <w:rFonts w:ascii="Times New Roman" w:hAnsi="Times New Roman" w:cs="Times New Roman"/>
                <w:sz w:val="20"/>
                <w:szCs w:val="20"/>
              </w:rPr>
            </w:pPr>
            <w:r w:rsidRPr="00D843ED">
              <w:rPr>
                <w:rFonts w:ascii="Times New Roman" w:hAnsi="Times New Roman" w:cs="Times New Roman"/>
                <w:sz w:val="20"/>
                <w:szCs w:val="20"/>
              </w:rPr>
              <w:t>Показатели</w:t>
            </w:r>
          </w:p>
        </w:tc>
        <w:tc>
          <w:tcPr>
            <w:tcW w:w="2485" w:type="dxa"/>
            <w:gridSpan w:val="2"/>
            <w:tcBorders>
              <w:top w:val="single" w:sz="4" w:space="0" w:color="000000"/>
              <w:left w:val="single" w:sz="4" w:space="0" w:color="000000"/>
              <w:bottom w:val="single" w:sz="4" w:space="0" w:color="000000"/>
              <w:right w:val="single" w:sz="4" w:space="0" w:color="000000"/>
            </w:tcBorders>
          </w:tcPr>
          <w:p w14:paraId="599148AD" w14:textId="5C6B460B" w:rsidR="005239A5" w:rsidRPr="00D843ED" w:rsidRDefault="005239A5" w:rsidP="00D843E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 xml:space="preserve">За </w:t>
            </w:r>
            <w:r w:rsidR="00D843ED">
              <w:rPr>
                <w:rFonts w:ascii="Times New Roman" w:hAnsi="Times New Roman" w:cs="Times New Roman"/>
                <w:sz w:val="20"/>
                <w:szCs w:val="20"/>
              </w:rPr>
              <w:t xml:space="preserve">5 мес. </w:t>
            </w:r>
            <w:r w:rsidRPr="00D843ED">
              <w:rPr>
                <w:rFonts w:ascii="Times New Roman" w:hAnsi="Times New Roman" w:cs="Times New Roman"/>
                <w:sz w:val="20"/>
                <w:szCs w:val="20"/>
              </w:rPr>
              <w:t>2023 года</w:t>
            </w:r>
          </w:p>
          <w:p w14:paraId="359DEBD7" w14:textId="65F06F93" w:rsidR="005239A5" w:rsidRPr="00D843ED" w:rsidRDefault="005239A5" w:rsidP="00D843ED">
            <w:pPr>
              <w:spacing w:after="0" w:line="240" w:lineRule="auto"/>
              <w:jc w:val="center"/>
              <w:rPr>
                <w:rFonts w:ascii="Times New Roman" w:hAnsi="Times New Roman" w:cs="Times New Roman"/>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tcPr>
          <w:p w14:paraId="2EE92D38" w14:textId="57485583" w:rsidR="005239A5" w:rsidRPr="00D843ED" w:rsidRDefault="005239A5" w:rsidP="00D843E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За</w:t>
            </w:r>
            <w:r w:rsidR="00D843ED">
              <w:rPr>
                <w:rFonts w:ascii="Times New Roman" w:hAnsi="Times New Roman" w:cs="Times New Roman"/>
                <w:sz w:val="20"/>
                <w:szCs w:val="20"/>
              </w:rPr>
              <w:t xml:space="preserve"> </w:t>
            </w:r>
            <w:r w:rsidRPr="00D843ED">
              <w:rPr>
                <w:rFonts w:ascii="Times New Roman" w:hAnsi="Times New Roman" w:cs="Times New Roman"/>
                <w:sz w:val="20"/>
                <w:szCs w:val="20"/>
              </w:rPr>
              <w:t>2024 год</w:t>
            </w:r>
          </w:p>
        </w:tc>
        <w:tc>
          <w:tcPr>
            <w:tcW w:w="1276" w:type="dxa"/>
            <w:vMerge w:val="restart"/>
            <w:tcBorders>
              <w:top w:val="single" w:sz="4" w:space="0" w:color="000000"/>
              <w:left w:val="single" w:sz="4" w:space="0" w:color="000000"/>
              <w:bottom w:val="single" w:sz="4" w:space="0" w:color="000000"/>
              <w:right w:val="single" w:sz="4" w:space="0" w:color="000000"/>
            </w:tcBorders>
          </w:tcPr>
          <w:p w14:paraId="236D045E" w14:textId="77777777" w:rsidR="005239A5" w:rsidRPr="00D843ED" w:rsidRDefault="005239A5" w:rsidP="00D843E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Отклонение</w:t>
            </w:r>
          </w:p>
        </w:tc>
      </w:tr>
      <w:tr w:rsidR="005239A5" w:rsidRPr="00D843ED" w14:paraId="13503778" w14:textId="77777777" w:rsidTr="00D843ED">
        <w:trPr>
          <w:trHeight w:val="300"/>
        </w:trPr>
        <w:tc>
          <w:tcPr>
            <w:tcW w:w="3894" w:type="dxa"/>
            <w:vMerge/>
            <w:tcBorders>
              <w:top w:val="single" w:sz="4" w:space="0" w:color="000000"/>
              <w:left w:val="single" w:sz="4" w:space="0" w:color="000000"/>
              <w:bottom w:val="single" w:sz="4" w:space="0" w:color="000000"/>
              <w:right w:val="single" w:sz="4" w:space="0" w:color="000000"/>
            </w:tcBorders>
          </w:tcPr>
          <w:p w14:paraId="3689D191" w14:textId="77777777" w:rsidR="005239A5" w:rsidRPr="00D843ED" w:rsidRDefault="005239A5" w:rsidP="00BC021D">
            <w:pPr>
              <w:spacing w:after="0" w:line="240" w:lineRule="auto"/>
              <w:rPr>
                <w:rFonts w:ascii="Times New Roman" w:hAnsi="Times New Roman" w:cs="Times New Roman"/>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603966C4" w14:textId="77777777" w:rsidR="005239A5" w:rsidRPr="00D843ED" w:rsidRDefault="005239A5" w:rsidP="00D843E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Сумма, тыс.руб.</w:t>
            </w:r>
          </w:p>
        </w:tc>
        <w:tc>
          <w:tcPr>
            <w:tcW w:w="1028" w:type="dxa"/>
            <w:tcBorders>
              <w:top w:val="single" w:sz="4" w:space="0" w:color="000000"/>
              <w:left w:val="single" w:sz="4" w:space="0" w:color="000000"/>
              <w:bottom w:val="single" w:sz="4" w:space="0" w:color="000000"/>
              <w:right w:val="single" w:sz="4" w:space="0" w:color="000000"/>
            </w:tcBorders>
          </w:tcPr>
          <w:p w14:paraId="152844CC" w14:textId="77777777" w:rsidR="005239A5" w:rsidRPr="00D843ED" w:rsidRDefault="005239A5" w:rsidP="00D843E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 к итогу</w:t>
            </w:r>
          </w:p>
        </w:tc>
        <w:tc>
          <w:tcPr>
            <w:tcW w:w="1134" w:type="dxa"/>
            <w:tcBorders>
              <w:top w:val="single" w:sz="4" w:space="0" w:color="000000"/>
              <w:left w:val="single" w:sz="4" w:space="0" w:color="000000"/>
              <w:bottom w:val="single" w:sz="4" w:space="0" w:color="000000"/>
              <w:right w:val="single" w:sz="4" w:space="0" w:color="000000"/>
            </w:tcBorders>
          </w:tcPr>
          <w:p w14:paraId="44E4068C" w14:textId="77777777" w:rsidR="005239A5" w:rsidRPr="00D843ED" w:rsidRDefault="005239A5" w:rsidP="00D843E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Сумма</w:t>
            </w:r>
          </w:p>
          <w:p w14:paraId="7ADC0ACA" w14:textId="77777777" w:rsidR="005239A5" w:rsidRPr="00D843ED" w:rsidRDefault="005239A5" w:rsidP="00D843E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тыс. руб.</w:t>
            </w:r>
          </w:p>
        </w:tc>
        <w:tc>
          <w:tcPr>
            <w:tcW w:w="992" w:type="dxa"/>
            <w:tcBorders>
              <w:top w:val="single" w:sz="4" w:space="0" w:color="000000"/>
              <w:left w:val="single" w:sz="4" w:space="0" w:color="000000"/>
              <w:bottom w:val="single" w:sz="4" w:space="0" w:color="000000"/>
              <w:right w:val="single" w:sz="4" w:space="0" w:color="000000"/>
            </w:tcBorders>
          </w:tcPr>
          <w:p w14:paraId="6696D0BB" w14:textId="0D055697" w:rsidR="005239A5" w:rsidRPr="00D843ED" w:rsidRDefault="005239A5" w:rsidP="00D843E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 к</w:t>
            </w:r>
          </w:p>
          <w:p w14:paraId="42D27EC2" w14:textId="77777777" w:rsidR="005239A5" w:rsidRPr="00D843ED" w:rsidRDefault="005239A5" w:rsidP="00D843E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итогу</w:t>
            </w:r>
          </w:p>
        </w:tc>
        <w:tc>
          <w:tcPr>
            <w:tcW w:w="1276" w:type="dxa"/>
            <w:vMerge/>
            <w:tcBorders>
              <w:top w:val="single" w:sz="4" w:space="0" w:color="000000"/>
              <w:left w:val="single" w:sz="4" w:space="0" w:color="000000"/>
              <w:bottom w:val="single" w:sz="4" w:space="0" w:color="000000"/>
              <w:right w:val="single" w:sz="4" w:space="0" w:color="000000"/>
            </w:tcBorders>
          </w:tcPr>
          <w:p w14:paraId="2055B6BD" w14:textId="77777777" w:rsidR="005239A5" w:rsidRPr="00D843ED" w:rsidRDefault="005239A5" w:rsidP="00BC021D">
            <w:pPr>
              <w:spacing w:after="0" w:line="240" w:lineRule="auto"/>
              <w:rPr>
                <w:rFonts w:ascii="Times New Roman" w:hAnsi="Times New Roman" w:cs="Times New Roman"/>
                <w:sz w:val="20"/>
                <w:szCs w:val="20"/>
              </w:rPr>
            </w:pPr>
          </w:p>
        </w:tc>
      </w:tr>
      <w:tr w:rsidR="005239A5" w:rsidRPr="00D843ED" w14:paraId="0AF18686" w14:textId="77777777" w:rsidTr="00D843ED">
        <w:trPr>
          <w:trHeight w:val="615"/>
        </w:trPr>
        <w:tc>
          <w:tcPr>
            <w:tcW w:w="3894" w:type="dxa"/>
            <w:tcBorders>
              <w:top w:val="single" w:sz="4" w:space="0" w:color="000000"/>
              <w:left w:val="single" w:sz="4" w:space="0" w:color="000000"/>
              <w:bottom w:val="single" w:sz="4" w:space="0" w:color="000000"/>
              <w:right w:val="single" w:sz="4" w:space="0" w:color="000000"/>
            </w:tcBorders>
          </w:tcPr>
          <w:p w14:paraId="076CC306" w14:textId="77777777" w:rsidR="005239A5" w:rsidRPr="00D843ED" w:rsidRDefault="005239A5" w:rsidP="00BC021D">
            <w:pPr>
              <w:spacing w:after="0" w:line="240" w:lineRule="auto"/>
              <w:rPr>
                <w:rFonts w:ascii="Times New Roman" w:hAnsi="Times New Roman" w:cs="Times New Roman"/>
                <w:sz w:val="20"/>
                <w:szCs w:val="20"/>
              </w:rPr>
            </w:pPr>
            <w:r w:rsidRPr="00D843ED">
              <w:rPr>
                <w:rFonts w:ascii="Times New Roman" w:hAnsi="Times New Roman" w:cs="Times New Roman"/>
                <w:sz w:val="20"/>
                <w:szCs w:val="20"/>
              </w:rPr>
              <w:t>Остаток денежных средств на</w:t>
            </w:r>
          </w:p>
          <w:p w14:paraId="72827B25" w14:textId="77777777" w:rsidR="005239A5" w:rsidRPr="00D843ED" w:rsidRDefault="005239A5" w:rsidP="00BC021D">
            <w:pPr>
              <w:spacing w:after="0" w:line="240" w:lineRule="auto"/>
              <w:rPr>
                <w:rFonts w:ascii="Times New Roman" w:hAnsi="Times New Roman" w:cs="Times New Roman"/>
                <w:sz w:val="20"/>
                <w:szCs w:val="20"/>
              </w:rPr>
            </w:pPr>
            <w:r w:rsidRPr="00D843ED">
              <w:rPr>
                <w:rFonts w:ascii="Times New Roman" w:hAnsi="Times New Roman" w:cs="Times New Roman"/>
                <w:sz w:val="20"/>
                <w:szCs w:val="20"/>
              </w:rPr>
              <w:t>начало года</w:t>
            </w:r>
          </w:p>
        </w:tc>
        <w:tc>
          <w:tcPr>
            <w:tcW w:w="1457" w:type="dxa"/>
            <w:tcBorders>
              <w:top w:val="single" w:sz="4" w:space="0" w:color="000000"/>
              <w:left w:val="single" w:sz="4" w:space="0" w:color="000000"/>
              <w:bottom w:val="single" w:sz="4" w:space="0" w:color="000000"/>
              <w:right w:val="single" w:sz="4" w:space="0" w:color="000000"/>
            </w:tcBorders>
          </w:tcPr>
          <w:p w14:paraId="12BB1C9A" w14:textId="77777777" w:rsidR="005239A5" w:rsidRPr="00D843ED" w:rsidRDefault="005239A5" w:rsidP="00BC021D">
            <w:pPr>
              <w:spacing w:after="0" w:line="240" w:lineRule="auto"/>
              <w:jc w:val="center"/>
              <w:rPr>
                <w:rFonts w:ascii="Times New Roman" w:hAnsi="Times New Roman" w:cs="Times New Roman"/>
                <w:sz w:val="20"/>
                <w:szCs w:val="20"/>
              </w:rPr>
            </w:pPr>
          </w:p>
          <w:p w14:paraId="2F44F1A0" w14:textId="77777777" w:rsidR="005239A5" w:rsidRPr="00D843ED" w:rsidRDefault="005239A5" w:rsidP="00BC021D">
            <w:pPr>
              <w:spacing w:after="0" w:line="240" w:lineRule="auto"/>
              <w:jc w:val="center"/>
              <w:rPr>
                <w:rFonts w:ascii="Times New Roman" w:hAnsi="Times New Roman" w:cs="Times New Roman"/>
                <w:sz w:val="20"/>
                <w:szCs w:val="20"/>
              </w:rPr>
            </w:pPr>
          </w:p>
        </w:tc>
        <w:tc>
          <w:tcPr>
            <w:tcW w:w="1028" w:type="dxa"/>
            <w:tcBorders>
              <w:top w:val="single" w:sz="4" w:space="0" w:color="000000"/>
              <w:left w:val="single" w:sz="4" w:space="0" w:color="000000"/>
              <w:bottom w:val="single" w:sz="4" w:space="0" w:color="000000"/>
              <w:right w:val="single" w:sz="4" w:space="0" w:color="000000"/>
            </w:tcBorders>
          </w:tcPr>
          <w:p w14:paraId="02F64B04" w14:textId="77777777" w:rsidR="005239A5" w:rsidRPr="00D843ED" w:rsidRDefault="005239A5" w:rsidP="00BC021D">
            <w:pPr>
              <w:spacing w:after="0" w:line="240" w:lineRule="auto"/>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DA87B4C" w14:textId="77777777" w:rsidR="005239A5" w:rsidRPr="00D843ED" w:rsidRDefault="005239A5" w:rsidP="00BC021D">
            <w:pPr>
              <w:spacing w:after="0" w:line="240" w:lineRule="auto"/>
              <w:jc w:val="center"/>
              <w:rPr>
                <w:rFonts w:ascii="Times New Roman" w:hAnsi="Times New Roman" w:cs="Times New Roman"/>
                <w:sz w:val="20"/>
                <w:szCs w:val="20"/>
              </w:rPr>
            </w:pPr>
          </w:p>
          <w:p w14:paraId="038ED7D9"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17,0</w:t>
            </w:r>
          </w:p>
        </w:tc>
        <w:tc>
          <w:tcPr>
            <w:tcW w:w="992" w:type="dxa"/>
            <w:tcBorders>
              <w:top w:val="single" w:sz="4" w:space="0" w:color="000000"/>
              <w:left w:val="single" w:sz="4" w:space="0" w:color="000000"/>
              <w:bottom w:val="single" w:sz="4" w:space="0" w:color="000000"/>
              <w:right w:val="single" w:sz="4" w:space="0" w:color="000000"/>
            </w:tcBorders>
          </w:tcPr>
          <w:p w14:paraId="19FB6405" w14:textId="77777777" w:rsidR="005239A5" w:rsidRPr="00D843ED" w:rsidRDefault="005239A5" w:rsidP="00BC021D">
            <w:pPr>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C38D288" w14:textId="77777777" w:rsidR="005239A5" w:rsidRPr="00D843ED" w:rsidRDefault="005239A5" w:rsidP="00BC021D">
            <w:pPr>
              <w:spacing w:after="0" w:line="240" w:lineRule="auto"/>
              <w:jc w:val="center"/>
              <w:rPr>
                <w:rFonts w:ascii="Times New Roman" w:hAnsi="Times New Roman" w:cs="Times New Roman"/>
                <w:sz w:val="20"/>
                <w:szCs w:val="20"/>
              </w:rPr>
            </w:pPr>
          </w:p>
        </w:tc>
      </w:tr>
      <w:tr w:rsidR="005239A5" w:rsidRPr="00D843ED" w14:paraId="711BA3DA" w14:textId="77777777" w:rsidTr="00D843ED">
        <w:tc>
          <w:tcPr>
            <w:tcW w:w="3894" w:type="dxa"/>
            <w:tcBorders>
              <w:top w:val="single" w:sz="4" w:space="0" w:color="000000"/>
              <w:left w:val="single" w:sz="4" w:space="0" w:color="000000"/>
              <w:bottom w:val="single" w:sz="4" w:space="0" w:color="000000"/>
              <w:right w:val="single" w:sz="4" w:space="0" w:color="000000"/>
            </w:tcBorders>
          </w:tcPr>
          <w:p w14:paraId="6EC2715C" w14:textId="77777777" w:rsidR="005239A5" w:rsidRPr="00D843ED" w:rsidRDefault="005239A5" w:rsidP="00BC021D">
            <w:pPr>
              <w:spacing w:after="0" w:line="240" w:lineRule="auto"/>
              <w:rPr>
                <w:rFonts w:ascii="Times New Roman" w:hAnsi="Times New Roman" w:cs="Times New Roman"/>
                <w:sz w:val="20"/>
                <w:szCs w:val="20"/>
              </w:rPr>
            </w:pPr>
            <w:r w:rsidRPr="00D843ED">
              <w:rPr>
                <w:rFonts w:ascii="Times New Roman" w:hAnsi="Times New Roman" w:cs="Times New Roman"/>
                <w:sz w:val="20"/>
                <w:szCs w:val="20"/>
              </w:rPr>
              <w:t xml:space="preserve">Средства, полученные от покупателей, заказчиков                         </w:t>
            </w:r>
          </w:p>
        </w:tc>
        <w:tc>
          <w:tcPr>
            <w:tcW w:w="1457" w:type="dxa"/>
            <w:tcBorders>
              <w:top w:val="single" w:sz="4" w:space="0" w:color="000000"/>
              <w:left w:val="single" w:sz="4" w:space="0" w:color="000000"/>
              <w:bottom w:val="single" w:sz="4" w:space="0" w:color="000000"/>
              <w:right w:val="single" w:sz="4" w:space="0" w:color="000000"/>
            </w:tcBorders>
          </w:tcPr>
          <w:p w14:paraId="3BFC616E" w14:textId="77777777" w:rsidR="005239A5" w:rsidRPr="00D843ED" w:rsidRDefault="005239A5" w:rsidP="00BC021D">
            <w:pPr>
              <w:spacing w:after="0" w:line="240" w:lineRule="auto"/>
              <w:rPr>
                <w:rFonts w:ascii="Times New Roman" w:hAnsi="Times New Roman" w:cs="Times New Roman"/>
                <w:sz w:val="20"/>
                <w:szCs w:val="20"/>
              </w:rPr>
            </w:pPr>
            <w:r w:rsidRPr="00D843ED">
              <w:rPr>
                <w:rFonts w:ascii="Times New Roman" w:hAnsi="Times New Roman" w:cs="Times New Roman"/>
                <w:sz w:val="20"/>
                <w:szCs w:val="20"/>
              </w:rPr>
              <w:t>2302,0</w:t>
            </w:r>
          </w:p>
        </w:tc>
        <w:tc>
          <w:tcPr>
            <w:tcW w:w="1028" w:type="dxa"/>
            <w:tcBorders>
              <w:top w:val="single" w:sz="4" w:space="0" w:color="000000"/>
              <w:left w:val="single" w:sz="4" w:space="0" w:color="000000"/>
              <w:bottom w:val="single" w:sz="4" w:space="0" w:color="000000"/>
              <w:right w:val="single" w:sz="4" w:space="0" w:color="000000"/>
            </w:tcBorders>
          </w:tcPr>
          <w:p w14:paraId="17F7D986"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14:paraId="07AAB702"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6198,0</w:t>
            </w:r>
          </w:p>
        </w:tc>
        <w:tc>
          <w:tcPr>
            <w:tcW w:w="992" w:type="dxa"/>
            <w:tcBorders>
              <w:top w:val="single" w:sz="4" w:space="0" w:color="000000"/>
              <w:left w:val="single" w:sz="4" w:space="0" w:color="000000"/>
              <w:bottom w:val="single" w:sz="4" w:space="0" w:color="000000"/>
              <w:right w:val="single" w:sz="4" w:space="0" w:color="000000"/>
            </w:tcBorders>
          </w:tcPr>
          <w:p w14:paraId="74E0E0D3"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14:paraId="04314473" w14:textId="20D783B9"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+3896</w:t>
            </w:r>
          </w:p>
        </w:tc>
      </w:tr>
      <w:tr w:rsidR="005239A5" w:rsidRPr="00D843ED" w14:paraId="3A40861C" w14:textId="77777777" w:rsidTr="00D843ED">
        <w:trPr>
          <w:trHeight w:val="377"/>
        </w:trPr>
        <w:tc>
          <w:tcPr>
            <w:tcW w:w="3894" w:type="dxa"/>
            <w:tcBorders>
              <w:top w:val="single" w:sz="4" w:space="0" w:color="000000"/>
              <w:left w:val="single" w:sz="4" w:space="0" w:color="000000"/>
              <w:bottom w:val="single" w:sz="4" w:space="0" w:color="000000"/>
              <w:right w:val="single" w:sz="4" w:space="0" w:color="000000"/>
            </w:tcBorders>
          </w:tcPr>
          <w:p w14:paraId="66A9B30A" w14:textId="77777777" w:rsidR="005239A5" w:rsidRPr="00D843ED" w:rsidRDefault="005239A5" w:rsidP="00BC021D">
            <w:pPr>
              <w:spacing w:after="0" w:line="240" w:lineRule="auto"/>
              <w:rPr>
                <w:rFonts w:ascii="Times New Roman" w:hAnsi="Times New Roman" w:cs="Times New Roman"/>
                <w:b/>
                <w:sz w:val="20"/>
                <w:szCs w:val="20"/>
              </w:rPr>
            </w:pPr>
            <w:r w:rsidRPr="00D843ED">
              <w:rPr>
                <w:rFonts w:ascii="Times New Roman" w:hAnsi="Times New Roman" w:cs="Times New Roman"/>
                <w:b/>
                <w:sz w:val="20"/>
                <w:szCs w:val="20"/>
              </w:rPr>
              <w:t>Всего поступлений денежных средств</w:t>
            </w:r>
          </w:p>
        </w:tc>
        <w:tc>
          <w:tcPr>
            <w:tcW w:w="1457" w:type="dxa"/>
            <w:tcBorders>
              <w:top w:val="single" w:sz="4" w:space="0" w:color="000000"/>
              <w:left w:val="single" w:sz="4" w:space="0" w:color="000000"/>
              <w:bottom w:val="single" w:sz="4" w:space="0" w:color="000000"/>
              <w:right w:val="single" w:sz="4" w:space="0" w:color="000000"/>
            </w:tcBorders>
          </w:tcPr>
          <w:p w14:paraId="1746753B" w14:textId="77777777" w:rsidR="005239A5" w:rsidRPr="00D843ED" w:rsidRDefault="005239A5" w:rsidP="00BC021D">
            <w:pPr>
              <w:spacing w:after="0" w:line="240" w:lineRule="auto"/>
              <w:jc w:val="center"/>
              <w:rPr>
                <w:rFonts w:ascii="Times New Roman" w:hAnsi="Times New Roman" w:cs="Times New Roman"/>
                <w:b/>
                <w:sz w:val="20"/>
                <w:szCs w:val="20"/>
              </w:rPr>
            </w:pPr>
            <w:r w:rsidRPr="00D843ED">
              <w:rPr>
                <w:rFonts w:ascii="Times New Roman" w:hAnsi="Times New Roman" w:cs="Times New Roman"/>
                <w:b/>
                <w:sz w:val="20"/>
                <w:szCs w:val="20"/>
              </w:rPr>
              <w:t>2302,0</w:t>
            </w:r>
          </w:p>
        </w:tc>
        <w:tc>
          <w:tcPr>
            <w:tcW w:w="1028" w:type="dxa"/>
            <w:tcBorders>
              <w:top w:val="single" w:sz="4" w:space="0" w:color="000000"/>
              <w:left w:val="single" w:sz="4" w:space="0" w:color="000000"/>
              <w:bottom w:val="single" w:sz="4" w:space="0" w:color="000000"/>
              <w:right w:val="single" w:sz="4" w:space="0" w:color="000000"/>
            </w:tcBorders>
          </w:tcPr>
          <w:p w14:paraId="050C0FCF" w14:textId="77777777" w:rsidR="005239A5" w:rsidRPr="00D843ED" w:rsidRDefault="005239A5" w:rsidP="00BC021D">
            <w:pPr>
              <w:spacing w:after="0" w:line="240" w:lineRule="auto"/>
              <w:jc w:val="center"/>
              <w:rPr>
                <w:rFonts w:ascii="Times New Roman" w:hAnsi="Times New Roman" w:cs="Times New Roman"/>
                <w:b/>
                <w:sz w:val="20"/>
                <w:szCs w:val="20"/>
              </w:rPr>
            </w:pPr>
            <w:r w:rsidRPr="00D843ED">
              <w:rPr>
                <w:rFonts w:ascii="Times New Roman" w:hAnsi="Times New Roman" w:cs="Times New Roman"/>
                <w:b/>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14:paraId="3AC73498" w14:textId="77777777" w:rsidR="005239A5" w:rsidRPr="00D843ED" w:rsidRDefault="005239A5" w:rsidP="00BC021D">
            <w:pPr>
              <w:spacing w:after="0" w:line="240" w:lineRule="auto"/>
              <w:jc w:val="center"/>
              <w:rPr>
                <w:rFonts w:ascii="Times New Roman" w:hAnsi="Times New Roman" w:cs="Times New Roman"/>
                <w:b/>
                <w:sz w:val="20"/>
                <w:szCs w:val="20"/>
              </w:rPr>
            </w:pPr>
            <w:r w:rsidRPr="00D843ED">
              <w:rPr>
                <w:rFonts w:ascii="Times New Roman" w:hAnsi="Times New Roman" w:cs="Times New Roman"/>
                <w:b/>
                <w:sz w:val="20"/>
                <w:szCs w:val="20"/>
              </w:rPr>
              <w:t>6198,0</w:t>
            </w:r>
          </w:p>
        </w:tc>
        <w:tc>
          <w:tcPr>
            <w:tcW w:w="992" w:type="dxa"/>
            <w:tcBorders>
              <w:top w:val="single" w:sz="4" w:space="0" w:color="000000"/>
              <w:left w:val="single" w:sz="4" w:space="0" w:color="000000"/>
              <w:bottom w:val="single" w:sz="4" w:space="0" w:color="000000"/>
              <w:right w:val="single" w:sz="4" w:space="0" w:color="000000"/>
            </w:tcBorders>
          </w:tcPr>
          <w:p w14:paraId="07396E22" w14:textId="77777777" w:rsidR="005239A5" w:rsidRPr="00D843ED" w:rsidRDefault="005239A5" w:rsidP="00BC021D">
            <w:pPr>
              <w:spacing w:after="0" w:line="240" w:lineRule="auto"/>
              <w:jc w:val="center"/>
              <w:rPr>
                <w:rFonts w:ascii="Times New Roman" w:hAnsi="Times New Roman" w:cs="Times New Roman"/>
                <w:b/>
                <w:sz w:val="20"/>
                <w:szCs w:val="20"/>
              </w:rPr>
            </w:pPr>
            <w:r w:rsidRPr="00D843ED">
              <w:rPr>
                <w:rFonts w:ascii="Times New Roman" w:hAnsi="Times New Roman" w:cs="Times New Roman"/>
                <w:b/>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14:paraId="4142C9B2" w14:textId="77777777" w:rsidR="005239A5" w:rsidRPr="00D843ED" w:rsidRDefault="005239A5" w:rsidP="00BC021D">
            <w:pPr>
              <w:spacing w:after="0" w:line="240" w:lineRule="auto"/>
              <w:jc w:val="center"/>
              <w:rPr>
                <w:rFonts w:ascii="Times New Roman" w:hAnsi="Times New Roman" w:cs="Times New Roman"/>
                <w:b/>
                <w:sz w:val="20"/>
                <w:szCs w:val="20"/>
              </w:rPr>
            </w:pPr>
            <w:r w:rsidRPr="00D843ED">
              <w:rPr>
                <w:rFonts w:ascii="Times New Roman" w:hAnsi="Times New Roman" w:cs="Times New Roman"/>
                <w:b/>
                <w:sz w:val="20"/>
                <w:szCs w:val="20"/>
              </w:rPr>
              <w:t>+3896,0</w:t>
            </w:r>
          </w:p>
        </w:tc>
      </w:tr>
      <w:tr w:rsidR="005239A5" w:rsidRPr="00D843ED" w14:paraId="5B86FABE" w14:textId="77777777" w:rsidTr="00D843ED">
        <w:trPr>
          <w:trHeight w:val="282"/>
        </w:trPr>
        <w:tc>
          <w:tcPr>
            <w:tcW w:w="3894" w:type="dxa"/>
            <w:tcBorders>
              <w:top w:val="single" w:sz="4" w:space="0" w:color="000000"/>
              <w:left w:val="single" w:sz="4" w:space="0" w:color="000000"/>
              <w:bottom w:val="single" w:sz="4" w:space="0" w:color="000000"/>
              <w:right w:val="single" w:sz="4" w:space="0" w:color="000000"/>
            </w:tcBorders>
          </w:tcPr>
          <w:p w14:paraId="5865AED8" w14:textId="77777777" w:rsidR="005239A5" w:rsidRPr="00D843ED" w:rsidRDefault="005239A5" w:rsidP="00BC021D">
            <w:pPr>
              <w:spacing w:after="0" w:line="240" w:lineRule="auto"/>
              <w:rPr>
                <w:rFonts w:ascii="Times New Roman" w:hAnsi="Times New Roman" w:cs="Times New Roman"/>
                <w:sz w:val="20"/>
                <w:szCs w:val="20"/>
              </w:rPr>
            </w:pPr>
            <w:r w:rsidRPr="00D843ED">
              <w:rPr>
                <w:rFonts w:ascii="Times New Roman" w:hAnsi="Times New Roman" w:cs="Times New Roman"/>
                <w:sz w:val="20"/>
                <w:szCs w:val="20"/>
              </w:rPr>
              <w:t>Денежные средства направленные:</w:t>
            </w:r>
          </w:p>
        </w:tc>
        <w:tc>
          <w:tcPr>
            <w:tcW w:w="1457" w:type="dxa"/>
            <w:tcBorders>
              <w:top w:val="single" w:sz="4" w:space="0" w:color="000000"/>
              <w:left w:val="single" w:sz="4" w:space="0" w:color="000000"/>
              <w:bottom w:val="single" w:sz="4" w:space="0" w:color="000000"/>
              <w:right w:val="single" w:sz="4" w:space="0" w:color="000000"/>
            </w:tcBorders>
          </w:tcPr>
          <w:p w14:paraId="4FF18A08" w14:textId="77777777" w:rsidR="005239A5" w:rsidRPr="00D843ED" w:rsidRDefault="005239A5" w:rsidP="00BC021D">
            <w:pPr>
              <w:spacing w:after="0" w:line="240" w:lineRule="auto"/>
              <w:jc w:val="center"/>
              <w:rPr>
                <w:rFonts w:ascii="Times New Roman" w:hAnsi="Times New Roman" w:cs="Times New Roman"/>
                <w:sz w:val="20"/>
                <w:szCs w:val="20"/>
              </w:rPr>
            </w:pPr>
          </w:p>
        </w:tc>
        <w:tc>
          <w:tcPr>
            <w:tcW w:w="1028" w:type="dxa"/>
            <w:tcBorders>
              <w:top w:val="single" w:sz="4" w:space="0" w:color="000000"/>
              <w:left w:val="single" w:sz="4" w:space="0" w:color="000000"/>
              <w:bottom w:val="single" w:sz="4" w:space="0" w:color="000000"/>
              <w:right w:val="single" w:sz="4" w:space="0" w:color="000000"/>
            </w:tcBorders>
          </w:tcPr>
          <w:p w14:paraId="00492E86" w14:textId="77777777" w:rsidR="005239A5" w:rsidRPr="00D843ED" w:rsidRDefault="005239A5" w:rsidP="00BC021D">
            <w:pPr>
              <w:spacing w:after="0" w:line="240" w:lineRule="auto"/>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28A8773" w14:textId="77777777" w:rsidR="005239A5" w:rsidRPr="00D843ED" w:rsidRDefault="005239A5" w:rsidP="00BC021D">
            <w:pPr>
              <w:spacing w:after="0" w:line="240" w:lineRule="auto"/>
              <w:jc w:val="cente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77B062B" w14:textId="77777777" w:rsidR="005239A5" w:rsidRPr="00D843ED" w:rsidRDefault="005239A5" w:rsidP="00BC021D">
            <w:pPr>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5A87B16" w14:textId="77777777" w:rsidR="005239A5" w:rsidRPr="00D843ED" w:rsidRDefault="005239A5" w:rsidP="00BC021D">
            <w:pPr>
              <w:spacing w:after="0" w:line="240" w:lineRule="auto"/>
              <w:jc w:val="center"/>
              <w:rPr>
                <w:rFonts w:ascii="Times New Roman" w:hAnsi="Times New Roman" w:cs="Times New Roman"/>
                <w:sz w:val="20"/>
                <w:szCs w:val="20"/>
              </w:rPr>
            </w:pPr>
          </w:p>
        </w:tc>
      </w:tr>
      <w:tr w:rsidR="005239A5" w:rsidRPr="00D843ED" w14:paraId="64FE5FC3" w14:textId="77777777" w:rsidTr="00D843ED">
        <w:trPr>
          <w:trHeight w:val="540"/>
        </w:trPr>
        <w:tc>
          <w:tcPr>
            <w:tcW w:w="3894" w:type="dxa"/>
            <w:tcBorders>
              <w:top w:val="single" w:sz="4" w:space="0" w:color="000000"/>
              <w:left w:val="single" w:sz="4" w:space="0" w:color="000000"/>
              <w:bottom w:val="single" w:sz="4" w:space="0" w:color="000000"/>
              <w:right w:val="single" w:sz="4" w:space="0" w:color="000000"/>
            </w:tcBorders>
          </w:tcPr>
          <w:p w14:paraId="644E3FAF" w14:textId="77777777" w:rsidR="005239A5" w:rsidRPr="00D843ED" w:rsidRDefault="005239A5" w:rsidP="00BC021D">
            <w:pPr>
              <w:spacing w:after="0" w:line="240" w:lineRule="auto"/>
              <w:rPr>
                <w:rFonts w:ascii="Times New Roman" w:hAnsi="Times New Roman" w:cs="Times New Roman"/>
                <w:sz w:val="20"/>
                <w:szCs w:val="20"/>
              </w:rPr>
            </w:pPr>
            <w:r w:rsidRPr="00D843ED">
              <w:rPr>
                <w:rFonts w:ascii="Times New Roman" w:hAnsi="Times New Roman" w:cs="Times New Roman"/>
                <w:sz w:val="20"/>
                <w:szCs w:val="20"/>
              </w:rPr>
              <w:t>на оплату приобретённых товаров, работ, услуг</w:t>
            </w:r>
          </w:p>
        </w:tc>
        <w:tc>
          <w:tcPr>
            <w:tcW w:w="1457" w:type="dxa"/>
            <w:tcBorders>
              <w:top w:val="single" w:sz="4" w:space="0" w:color="000000"/>
              <w:left w:val="single" w:sz="4" w:space="0" w:color="000000"/>
              <w:bottom w:val="single" w:sz="4" w:space="0" w:color="000000"/>
              <w:right w:val="single" w:sz="4" w:space="0" w:color="000000"/>
            </w:tcBorders>
          </w:tcPr>
          <w:p w14:paraId="28EE15A9" w14:textId="77777777" w:rsidR="005239A5" w:rsidRPr="00D843ED" w:rsidRDefault="005239A5" w:rsidP="00BC021D">
            <w:pPr>
              <w:tabs>
                <w:tab w:val="left" w:pos="288"/>
                <w:tab w:val="center" w:pos="612"/>
              </w:tabs>
              <w:spacing w:after="0" w:line="240" w:lineRule="auto"/>
              <w:jc w:val="center"/>
              <w:rPr>
                <w:rFonts w:ascii="Times New Roman" w:hAnsi="Times New Roman" w:cs="Times New Roman"/>
                <w:sz w:val="20"/>
                <w:szCs w:val="20"/>
              </w:rPr>
            </w:pPr>
          </w:p>
          <w:p w14:paraId="50C1BC40" w14:textId="77777777" w:rsidR="005239A5" w:rsidRPr="00D843ED" w:rsidRDefault="005239A5" w:rsidP="00BC021D">
            <w:pPr>
              <w:tabs>
                <w:tab w:val="left" w:pos="288"/>
                <w:tab w:val="center" w:pos="612"/>
              </w:tabs>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806,0</w:t>
            </w:r>
          </w:p>
        </w:tc>
        <w:tc>
          <w:tcPr>
            <w:tcW w:w="1028" w:type="dxa"/>
            <w:tcBorders>
              <w:top w:val="single" w:sz="4" w:space="0" w:color="000000"/>
              <w:left w:val="single" w:sz="4" w:space="0" w:color="000000"/>
              <w:bottom w:val="single" w:sz="4" w:space="0" w:color="000000"/>
              <w:right w:val="single" w:sz="4" w:space="0" w:color="000000"/>
            </w:tcBorders>
          </w:tcPr>
          <w:p w14:paraId="335FC482" w14:textId="77777777" w:rsidR="005239A5" w:rsidRPr="00D843ED" w:rsidRDefault="005239A5" w:rsidP="00BC021D">
            <w:pPr>
              <w:spacing w:after="0" w:line="240" w:lineRule="auto"/>
              <w:jc w:val="center"/>
              <w:rPr>
                <w:rFonts w:ascii="Times New Roman" w:hAnsi="Times New Roman" w:cs="Times New Roman"/>
                <w:sz w:val="20"/>
                <w:szCs w:val="20"/>
              </w:rPr>
            </w:pPr>
          </w:p>
          <w:p w14:paraId="7C028039"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35,3</w:t>
            </w:r>
          </w:p>
        </w:tc>
        <w:tc>
          <w:tcPr>
            <w:tcW w:w="1134" w:type="dxa"/>
            <w:tcBorders>
              <w:top w:val="single" w:sz="4" w:space="0" w:color="000000"/>
              <w:left w:val="single" w:sz="4" w:space="0" w:color="000000"/>
              <w:bottom w:val="single" w:sz="4" w:space="0" w:color="000000"/>
              <w:right w:val="single" w:sz="4" w:space="0" w:color="000000"/>
            </w:tcBorders>
          </w:tcPr>
          <w:p w14:paraId="06FDF21D" w14:textId="77777777" w:rsidR="005239A5" w:rsidRPr="00D843ED" w:rsidRDefault="005239A5" w:rsidP="00BC021D">
            <w:pPr>
              <w:tabs>
                <w:tab w:val="left" w:pos="288"/>
                <w:tab w:val="center" w:pos="612"/>
              </w:tabs>
              <w:spacing w:after="0" w:line="240" w:lineRule="auto"/>
              <w:jc w:val="center"/>
              <w:rPr>
                <w:rFonts w:ascii="Times New Roman" w:hAnsi="Times New Roman" w:cs="Times New Roman"/>
                <w:sz w:val="20"/>
                <w:szCs w:val="20"/>
              </w:rPr>
            </w:pPr>
          </w:p>
          <w:p w14:paraId="573DE91F" w14:textId="77777777" w:rsidR="005239A5" w:rsidRPr="00D843ED" w:rsidRDefault="005239A5" w:rsidP="00BC021D">
            <w:pPr>
              <w:tabs>
                <w:tab w:val="left" w:pos="288"/>
                <w:tab w:val="center" w:pos="612"/>
              </w:tabs>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1816,0</w:t>
            </w:r>
          </w:p>
        </w:tc>
        <w:tc>
          <w:tcPr>
            <w:tcW w:w="992" w:type="dxa"/>
            <w:tcBorders>
              <w:top w:val="single" w:sz="4" w:space="0" w:color="000000"/>
              <w:left w:val="single" w:sz="4" w:space="0" w:color="000000"/>
              <w:bottom w:val="single" w:sz="4" w:space="0" w:color="000000"/>
              <w:right w:val="single" w:sz="4" w:space="0" w:color="000000"/>
            </w:tcBorders>
          </w:tcPr>
          <w:p w14:paraId="7D253901" w14:textId="77777777" w:rsidR="005239A5" w:rsidRPr="00D843ED" w:rsidRDefault="005239A5" w:rsidP="00BC021D">
            <w:pPr>
              <w:spacing w:after="0" w:line="240" w:lineRule="auto"/>
              <w:jc w:val="center"/>
              <w:rPr>
                <w:rFonts w:ascii="Times New Roman" w:hAnsi="Times New Roman" w:cs="Times New Roman"/>
                <w:sz w:val="20"/>
                <w:szCs w:val="20"/>
              </w:rPr>
            </w:pPr>
          </w:p>
          <w:p w14:paraId="1808C70A"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29,2</w:t>
            </w:r>
          </w:p>
        </w:tc>
        <w:tc>
          <w:tcPr>
            <w:tcW w:w="1276" w:type="dxa"/>
            <w:tcBorders>
              <w:top w:val="single" w:sz="4" w:space="0" w:color="000000"/>
              <w:left w:val="single" w:sz="4" w:space="0" w:color="000000"/>
              <w:bottom w:val="single" w:sz="4" w:space="0" w:color="000000"/>
              <w:right w:val="single" w:sz="4" w:space="0" w:color="000000"/>
            </w:tcBorders>
          </w:tcPr>
          <w:p w14:paraId="23C87EDC" w14:textId="77777777" w:rsidR="005239A5" w:rsidRPr="00D843ED" w:rsidRDefault="005239A5" w:rsidP="00BC021D">
            <w:pPr>
              <w:spacing w:after="0" w:line="240" w:lineRule="auto"/>
              <w:jc w:val="center"/>
              <w:rPr>
                <w:rFonts w:ascii="Times New Roman" w:hAnsi="Times New Roman" w:cs="Times New Roman"/>
                <w:sz w:val="20"/>
                <w:szCs w:val="20"/>
              </w:rPr>
            </w:pPr>
          </w:p>
          <w:p w14:paraId="5DB7888D"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+1010,0</w:t>
            </w:r>
          </w:p>
        </w:tc>
      </w:tr>
      <w:tr w:rsidR="005239A5" w:rsidRPr="00D843ED" w14:paraId="54AE851A" w14:textId="77777777" w:rsidTr="00D843ED">
        <w:trPr>
          <w:trHeight w:val="420"/>
        </w:trPr>
        <w:tc>
          <w:tcPr>
            <w:tcW w:w="3894" w:type="dxa"/>
            <w:tcBorders>
              <w:top w:val="single" w:sz="4" w:space="0" w:color="000000"/>
              <w:left w:val="single" w:sz="4" w:space="0" w:color="000000"/>
              <w:bottom w:val="single" w:sz="4" w:space="0" w:color="000000"/>
              <w:right w:val="single" w:sz="4" w:space="0" w:color="000000"/>
            </w:tcBorders>
          </w:tcPr>
          <w:p w14:paraId="0DACB42E" w14:textId="77777777" w:rsidR="005239A5" w:rsidRPr="00D843ED" w:rsidRDefault="005239A5" w:rsidP="00BC021D">
            <w:pPr>
              <w:spacing w:after="0" w:line="240" w:lineRule="auto"/>
              <w:rPr>
                <w:rFonts w:ascii="Times New Roman" w:hAnsi="Times New Roman" w:cs="Times New Roman"/>
                <w:sz w:val="20"/>
                <w:szCs w:val="20"/>
              </w:rPr>
            </w:pPr>
            <w:r w:rsidRPr="00D843ED">
              <w:rPr>
                <w:rFonts w:ascii="Times New Roman" w:hAnsi="Times New Roman" w:cs="Times New Roman"/>
                <w:sz w:val="20"/>
                <w:szCs w:val="20"/>
              </w:rPr>
              <w:t>на оплату труда</w:t>
            </w:r>
          </w:p>
        </w:tc>
        <w:tc>
          <w:tcPr>
            <w:tcW w:w="1457" w:type="dxa"/>
            <w:tcBorders>
              <w:top w:val="single" w:sz="4" w:space="0" w:color="000000"/>
              <w:left w:val="single" w:sz="4" w:space="0" w:color="000000"/>
              <w:bottom w:val="single" w:sz="4" w:space="0" w:color="000000"/>
              <w:right w:val="single" w:sz="4" w:space="0" w:color="000000"/>
            </w:tcBorders>
          </w:tcPr>
          <w:p w14:paraId="3588F140"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975,0</w:t>
            </w:r>
          </w:p>
        </w:tc>
        <w:tc>
          <w:tcPr>
            <w:tcW w:w="1028" w:type="dxa"/>
            <w:tcBorders>
              <w:top w:val="single" w:sz="4" w:space="0" w:color="000000"/>
              <w:left w:val="single" w:sz="4" w:space="0" w:color="000000"/>
              <w:bottom w:val="single" w:sz="4" w:space="0" w:color="000000"/>
              <w:right w:val="single" w:sz="4" w:space="0" w:color="000000"/>
            </w:tcBorders>
          </w:tcPr>
          <w:p w14:paraId="619BE1FD"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42,7</w:t>
            </w:r>
          </w:p>
        </w:tc>
        <w:tc>
          <w:tcPr>
            <w:tcW w:w="1134" w:type="dxa"/>
            <w:tcBorders>
              <w:top w:val="single" w:sz="4" w:space="0" w:color="000000"/>
              <w:left w:val="single" w:sz="4" w:space="0" w:color="000000"/>
              <w:bottom w:val="single" w:sz="4" w:space="0" w:color="000000"/>
              <w:right w:val="single" w:sz="4" w:space="0" w:color="000000"/>
            </w:tcBorders>
          </w:tcPr>
          <w:p w14:paraId="34399A87"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2495,0</w:t>
            </w:r>
          </w:p>
        </w:tc>
        <w:tc>
          <w:tcPr>
            <w:tcW w:w="992" w:type="dxa"/>
            <w:tcBorders>
              <w:top w:val="single" w:sz="4" w:space="0" w:color="000000"/>
              <w:left w:val="single" w:sz="4" w:space="0" w:color="000000"/>
              <w:bottom w:val="single" w:sz="4" w:space="0" w:color="000000"/>
              <w:right w:val="single" w:sz="4" w:space="0" w:color="000000"/>
            </w:tcBorders>
          </w:tcPr>
          <w:p w14:paraId="20E9EAF0"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40,2</w:t>
            </w:r>
          </w:p>
        </w:tc>
        <w:tc>
          <w:tcPr>
            <w:tcW w:w="1276" w:type="dxa"/>
            <w:tcBorders>
              <w:top w:val="single" w:sz="4" w:space="0" w:color="000000"/>
              <w:left w:val="single" w:sz="4" w:space="0" w:color="000000"/>
              <w:bottom w:val="single" w:sz="4" w:space="0" w:color="000000"/>
              <w:right w:val="single" w:sz="4" w:space="0" w:color="000000"/>
            </w:tcBorders>
          </w:tcPr>
          <w:p w14:paraId="48E6AE03"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+1520,0</w:t>
            </w:r>
          </w:p>
        </w:tc>
      </w:tr>
      <w:tr w:rsidR="005239A5" w:rsidRPr="00D843ED" w14:paraId="3FBB43E7" w14:textId="77777777" w:rsidTr="00D843ED">
        <w:trPr>
          <w:trHeight w:val="339"/>
        </w:trPr>
        <w:tc>
          <w:tcPr>
            <w:tcW w:w="3894" w:type="dxa"/>
            <w:tcBorders>
              <w:top w:val="single" w:sz="4" w:space="0" w:color="000000"/>
              <w:left w:val="single" w:sz="4" w:space="0" w:color="000000"/>
              <w:bottom w:val="single" w:sz="4" w:space="0" w:color="000000"/>
              <w:right w:val="single" w:sz="4" w:space="0" w:color="000000"/>
            </w:tcBorders>
          </w:tcPr>
          <w:p w14:paraId="46351262" w14:textId="77777777" w:rsidR="005239A5" w:rsidRPr="00D843ED" w:rsidRDefault="005239A5" w:rsidP="00BC021D">
            <w:pPr>
              <w:spacing w:after="0" w:line="240" w:lineRule="auto"/>
              <w:rPr>
                <w:rFonts w:ascii="Times New Roman" w:hAnsi="Times New Roman" w:cs="Times New Roman"/>
                <w:sz w:val="20"/>
                <w:szCs w:val="20"/>
              </w:rPr>
            </w:pPr>
            <w:r w:rsidRPr="00D843ED">
              <w:rPr>
                <w:rFonts w:ascii="Times New Roman" w:hAnsi="Times New Roman" w:cs="Times New Roman"/>
                <w:sz w:val="20"/>
                <w:szCs w:val="20"/>
              </w:rPr>
              <w:t>на выдачу подотчетных сумм</w:t>
            </w:r>
          </w:p>
        </w:tc>
        <w:tc>
          <w:tcPr>
            <w:tcW w:w="1457" w:type="dxa"/>
            <w:tcBorders>
              <w:top w:val="single" w:sz="4" w:space="0" w:color="000000"/>
              <w:left w:val="single" w:sz="4" w:space="0" w:color="000000"/>
              <w:bottom w:val="single" w:sz="4" w:space="0" w:color="000000"/>
              <w:right w:val="single" w:sz="4" w:space="0" w:color="000000"/>
            </w:tcBorders>
          </w:tcPr>
          <w:p w14:paraId="7D0F0E91"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182,0</w:t>
            </w:r>
          </w:p>
        </w:tc>
        <w:tc>
          <w:tcPr>
            <w:tcW w:w="1028" w:type="dxa"/>
            <w:tcBorders>
              <w:top w:val="single" w:sz="4" w:space="0" w:color="000000"/>
              <w:left w:val="single" w:sz="4" w:space="0" w:color="000000"/>
              <w:bottom w:val="single" w:sz="4" w:space="0" w:color="000000"/>
              <w:right w:val="single" w:sz="4" w:space="0" w:color="000000"/>
            </w:tcBorders>
          </w:tcPr>
          <w:p w14:paraId="45AED021"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8,0</w:t>
            </w:r>
          </w:p>
        </w:tc>
        <w:tc>
          <w:tcPr>
            <w:tcW w:w="1134" w:type="dxa"/>
            <w:tcBorders>
              <w:top w:val="single" w:sz="4" w:space="0" w:color="000000"/>
              <w:left w:val="single" w:sz="4" w:space="0" w:color="000000"/>
              <w:bottom w:val="single" w:sz="4" w:space="0" w:color="000000"/>
              <w:right w:val="single" w:sz="4" w:space="0" w:color="000000"/>
            </w:tcBorders>
          </w:tcPr>
          <w:p w14:paraId="5E735AC7"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830,0</w:t>
            </w:r>
          </w:p>
        </w:tc>
        <w:tc>
          <w:tcPr>
            <w:tcW w:w="992" w:type="dxa"/>
            <w:tcBorders>
              <w:top w:val="single" w:sz="4" w:space="0" w:color="000000"/>
              <w:left w:val="single" w:sz="4" w:space="0" w:color="000000"/>
              <w:bottom w:val="single" w:sz="4" w:space="0" w:color="000000"/>
              <w:right w:val="single" w:sz="4" w:space="0" w:color="000000"/>
            </w:tcBorders>
          </w:tcPr>
          <w:p w14:paraId="0A6E6780"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13,4</w:t>
            </w:r>
          </w:p>
        </w:tc>
        <w:tc>
          <w:tcPr>
            <w:tcW w:w="1276" w:type="dxa"/>
            <w:tcBorders>
              <w:top w:val="single" w:sz="4" w:space="0" w:color="000000"/>
              <w:left w:val="single" w:sz="4" w:space="0" w:color="000000"/>
              <w:bottom w:val="single" w:sz="4" w:space="0" w:color="000000"/>
              <w:right w:val="single" w:sz="4" w:space="0" w:color="000000"/>
            </w:tcBorders>
          </w:tcPr>
          <w:p w14:paraId="48855FDC"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+648,0</w:t>
            </w:r>
          </w:p>
        </w:tc>
      </w:tr>
      <w:tr w:rsidR="005239A5" w:rsidRPr="00D843ED" w14:paraId="073232A7" w14:textId="77777777" w:rsidTr="00D843ED">
        <w:trPr>
          <w:trHeight w:val="349"/>
        </w:trPr>
        <w:tc>
          <w:tcPr>
            <w:tcW w:w="3894" w:type="dxa"/>
            <w:tcBorders>
              <w:top w:val="single" w:sz="4" w:space="0" w:color="000000"/>
              <w:left w:val="single" w:sz="4" w:space="0" w:color="000000"/>
              <w:bottom w:val="single" w:sz="4" w:space="0" w:color="000000"/>
              <w:right w:val="single" w:sz="4" w:space="0" w:color="000000"/>
            </w:tcBorders>
          </w:tcPr>
          <w:p w14:paraId="0E28CB9D" w14:textId="77777777" w:rsidR="005239A5" w:rsidRPr="00D843ED" w:rsidRDefault="005239A5" w:rsidP="00BC021D">
            <w:pPr>
              <w:spacing w:after="0" w:line="240" w:lineRule="auto"/>
              <w:rPr>
                <w:rFonts w:ascii="Times New Roman" w:hAnsi="Times New Roman" w:cs="Times New Roman"/>
                <w:sz w:val="20"/>
                <w:szCs w:val="20"/>
              </w:rPr>
            </w:pPr>
            <w:r w:rsidRPr="00D843ED">
              <w:rPr>
                <w:rFonts w:ascii="Times New Roman" w:hAnsi="Times New Roman" w:cs="Times New Roman"/>
                <w:sz w:val="20"/>
                <w:szCs w:val="20"/>
              </w:rPr>
              <w:t>на расчёты по налогам и сборам</w:t>
            </w:r>
          </w:p>
        </w:tc>
        <w:tc>
          <w:tcPr>
            <w:tcW w:w="1457" w:type="dxa"/>
            <w:tcBorders>
              <w:top w:val="single" w:sz="4" w:space="0" w:color="000000"/>
              <w:left w:val="single" w:sz="4" w:space="0" w:color="000000"/>
              <w:bottom w:val="single" w:sz="4" w:space="0" w:color="000000"/>
              <w:right w:val="single" w:sz="4" w:space="0" w:color="000000"/>
            </w:tcBorders>
          </w:tcPr>
          <w:p w14:paraId="4E17FF94"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295,0</w:t>
            </w:r>
          </w:p>
        </w:tc>
        <w:tc>
          <w:tcPr>
            <w:tcW w:w="1028" w:type="dxa"/>
            <w:tcBorders>
              <w:top w:val="single" w:sz="4" w:space="0" w:color="000000"/>
              <w:left w:val="single" w:sz="4" w:space="0" w:color="000000"/>
              <w:bottom w:val="single" w:sz="4" w:space="0" w:color="000000"/>
              <w:right w:val="single" w:sz="4" w:space="0" w:color="000000"/>
            </w:tcBorders>
          </w:tcPr>
          <w:p w14:paraId="09B4BDCA"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12,9</w:t>
            </w:r>
          </w:p>
        </w:tc>
        <w:tc>
          <w:tcPr>
            <w:tcW w:w="1134" w:type="dxa"/>
            <w:tcBorders>
              <w:top w:val="single" w:sz="4" w:space="0" w:color="000000"/>
              <w:left w:val="single" w:sz="4" w:space="0" w:color="000000"/>
              <w:bottom w:val="single" w:sz="4" w:space="0" w:color="000000"/>
              <w:right w:val="single" w:sz="4" w:space="0" w:color="000000"/>
            </w:tcBorders>
          </w:tcPr>
          <w:p w14:paraId="75E1ACDF"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1057,0</w:t>
            </w:r>
          </w:p>
        </w:tc>
        <w:tc>
          <w:tcPr>
            <w:tcW w:w="992" w:type="dxa"/>
            <w:tcBorders>
              <w:top w:val="single" w:sz="4" w:space="0" w:color="000000"/>
              <w:left w:val="single" w:sz="4" w:space="0" w:color="000000"/>
              <w:bottom w:val="single" w:sz="4" w:space="0" w:color="000000"/>
              <w:right w:val="single" w:sz="4" w:space="0" w:color="000000"/>
            </w:tcBorders>
          </w:tcPr>
          <w:p w14:paraId="6DB1D395"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17,0</w:t>
            </w:r>
          </w:p>
        </w:tc>
        <w:tc>
          <w:tcPr>
            <w:tcW w:w="1276" w:type="dxa"/>
            <w:tcBorders>
              <w:top w:val="single" w:sz="4" w:space="0" w:color="000000"/>
              <w:left w:val="single" w:sz="4" w:space="0" w:color="000000"/>
              <w:bottom w:val="single" w:sz="4" w:space="0" w:color="000000"/>
              <w:right w:val="single" w:sz="4" w:space="0" w:color="000000"/>
            </w:tcBorders>
          </w:tcPr>
          <w:p w14:paraId="5A0EDC9C"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+762,0</w:t>
            </w:r>
          </w:p>
        </w:tc>
      </w:tr>
      <w:tr w:rsidR="005239A5" w:rsidRPr="00D843ED" w14:paraId="275B30B2" w14:textId="77777777" w:rsidTr="00D843ED">
        <w:trPr>
          <w:trHeight w:val="375"/>
        </w:trPr>
        <w:tc>
          <w:tcPr>
            <w:tcW w:w="3894" w:type="dxa"/>
            <w:tcBorders>
              <w:top w:val="single" w:sz="4" w:space="0" w:color="000000"/>
              <w:left w:val="single" w:sz="4" w:space="0" w:color="000000"/>
              <w:bottom w:val="single" w:sz="4" w:space="0" w:color="000000"/>
              <w:right w:val="single" w:sz="4" w:space="0" w:color="000000"/>
            </w:tcBorders>
          </w:tcPr>
          <w:p w14:paraId="2BCDEC50" w14:textId="77777777" w:rsidR="005239A5" w:rsidRPr="00D843ED" w:rsidRDefault="005239A5" w:rsidP="00BC021D">
            <w:pPr>
              <w:spacing w:after="0" w:line="240" w:lineRule="auto"/>
              <w:rPr>
                <w:rFonts w:ascii="Times New Roman" w:hAnsi="Times New Roman" w:cs="Times New Roman"/>
                <w:sz w:val="20"/>
                <w:szCs w:val="20"/>
              </w:rPr>
            </w:pPr>
            <w:r w:rsidRPr="00D843ED">
              <w:rPr>
                <w:rFonts w:ascii="Times New Roman" w:hAnsi="Times New Roman" w:cs="Times New Roman"/>
                <w:sz w:val="20"/>
                <w:szCs w:val="20"/>
              </w:rPr>
              <w:t>на прочие расходы</w:t>
            </w:r>
          </w:p>
        </w:tc>
        <w:tc>
          <w:tcPr>
            <w:tcW w:w="1457" w:type="dxa"/>
            <w:tcBorders>
              <w:top w:val="single" w:sz="4" w:space="0" w:color="000000"/>
              <w:left w:val="single" w:sz="4" w:space="0" w:color="000000"/>
              <w:bottom w:val="single" w:sz="4" w:space="0" w:color="000000"/>
              <w:right w:val="single" w:sz="4" w:space="0" w:color="000000"/>
            </w:tcBorders>
          </w:tcPr>
          <w:p w14:paraId="15EF8305"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27</w:t>
            </w:r>
          </w:p>
        </w:tc>
        <w:tc>
          <w:tcPr>
            <w:tcW w:w="1028" w:type="dxa"/>
            <w:tcBorders>
              <w:top w:val="single" w:sz="4" w:space="0" w:color="000000"/>
              <w:left w:val="single" w:sz="4" w:space="0" w:color="000000"/>
              <w:bottom w:val="single" w:sz="4" w:space="0" w:color="000000"/>
              <w:right w:val="single" w:sz="4" w:space="0" w:color="000000"/>
            </w:tcBorders>
          </w:tcPr>
          <w:p w14:paraId="20821502"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1,1</w:t>
            </w:r>
          </w:p>
        </w:tc>
        <w:tc>
          <w:tcPr>
            <w:tcW w:w="1134" w:type="dxa"/>
            <w:tcBorders>
              <w:top w:val="single" w:sz="4" w:space="0" w:color="000000"/>
              <w:left w:val="single" w:sz="4" w:space="0" w:color="000000"/>
              <w:bottom w:val="single" w:sz="4" w:space="0" w:color="000000"/>
              <w:right w:val="single" w:sz="4" w:space="0" w:color="000000"/>
            </w:tcBorders>
          </w:tcPr>
          <w:p w14:paraId="396CBE6D"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16,0</w:t>
            </w:r>
          </w:p>
        </w:tc>
        <w:tc>
          <w:tcPr>
            <w:tcW w:w="992" w:type="dxa"/>
            <w:tcBorders>
              <w:top w:val="single" w:sz="4" w:space="0" w:color="000000"/>
              <w:left w:val="single" w:sz="4" w:space="0" w:color="000000"/>
              <w:bottom w:val="single" w:sz="4" w:space="0" w:color="000000"/>
              <w:right w:val="single" w:sz="4" w:space="0" w:color="000000"/>
            </w:tcBorders>
          </w:tcPr>
          <w:p w14:paraId="1BD22721"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0,2</w:t>
            </w:r>
          </w:p>
        </w:tc>
        <w:tc>
          <w:tcPr>
            <w:tcW w:w="1276" w:type="dxa"/>
            <w:tcBorders>
              <w:top w:val="single" w:sz="4" w:space="0" w:color="000000"/>
              <w:left w:val="single" w:sz="4" w:space="0" w:color="000000"/>
              <w:bottom w:val="single" w:sz="4" w:space="0" w:color="000000"/>
              <w:right w:val="single" w:sz="4" w:space="0" w:color="000000"/>
            </w:tcBorders>
          </w:tcPr>
          <w:p w14:paraId="6833D40F"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-11,0</w:t>
            </w:r>
          </w:p>
        </w:tc>
      </w:tr>
      <w:tr w:rsidR="005239A5" w:rsidRPr="00D843ED" w14:paraId="224F5D90" w14:textId="77777777" w:rsidTr="00D843ED">
        <w:trPr>
          <w:trHeight w:val="360"/>
        </w:trPr>
        <w:tc>
          <w:tcPr>
            <w:tcW w:w="3894" w:type="dxa"/>
            <w:tcBorders>
              <w:top w:val="single" w:sz="4" w:space="0" w:color="000000"/>
              <w:left w:val="single" w:sz="4" w:space="0" w:color="000000"/>
              <w:bottom w:val="single" w:sz="4" w:space="0" w:color="000000"/>
              <w:right w:val="single" w:sz="4" w:space="0" w:color="000000"/>
            </w:tcBorders>
          </w:tcPr>
          <w:p w14:paraId="7067F00E" w14:textId="77777777" w:rsidR="005239A5" w:rsidRPr="00D843ED" w:rsidRDefault="005239A5" w:rsidP="00BC021D">
            <w:pPr>
              <w:spacing w:after="0" w:line="240" w:lineRule="auto"/>
              <w:rPr>
                <w:rFonts w:ascii="Times New Roman" w:hAnsi="Times New Roman" w:cs="Times New Roman"/>
                <w:b/>
                <w:sz w:val="20"/>
                <w:szCs w:val="20"/>
              </w:rPr>
            </w:pPr>
            <w:r w:rsidRPr="00D843ED">
              <w:rPr>
                <w:rFonts w:ascii="Times New Roman" w:hAnsi="Times New Roman" w:cs="Times New Roman"/>
                <w:b/>
                <w:sz w:val="20"/>
                <w:szCs w:val="20"/>
              </w:rPr>
              <w:t>Итого использовано</w:t>
            </w:r>
          </w:p>
        </w:tc>
        <w:tc>
          <w:tcPr>
            <w:tcW w:w="1457" w:type="dxa"/>
            <w:tcBorders>
              <w:top w:val="single" w:sz="4" w:space="0" w:color="000000"/>
              <w:left w:val="single" w:sz="4" w:space="0" w:color="000000"/>
              <w:bottom w:val="single" w:sz="4" w:space="0" w:color="000000"/>
              <w:right w:val="single" w:sz="4" w:space="0" w:color="000000"/>
            </w:tcBorders>
          </w:tcPr>
          <w:p w14:paraId="5E714FA8" w14:textId="77777777" w:rsidR="005239A5" w:rsidRPr="00D843ED" w:rsidRDefault="005239A5" w:rsidP="00BC021D">
            <w:pPr>
              <w:spacing w:after="0" w:line="240" w:lineRule="auto"/>
              <w:jc w:val="center"/>
              <w:rPr>
                <w:rFonts w:ascii="Times New Roman" w:hAnsi="Times New Roman" w:cs="Times New Roman"/>
                <w:b/>
                <w:sz w:val="20"/>
                <w:szCs w:val="20"/>
              </w:rPr>
            </w:pPr>
            <w:r w:rsidRPr="00D843ED">
              <w:rPr>
                <w:rFonts w:ascii="Times New Roman" w:hAnsi="Times New Roman" w:cs="Times New Roman"/>
                <w:b/>
                <w:sz w:val="20"/>
                <w:szCs w:val="20"/>
              </w:rPr>
              <w:t>2285,0</w:t>
            </w:r>
          </w:p>
        </w:tc>
        <w:tc>
          <w:tcPr>
            <w:tcW w:w="1028" w:type="dxa"/>
            <w:tcBorders>
              <w:top w:val="single" w:sz="4" w:space="0" w:color="000000"/>
              <w:left w:val="single" w:sz="4" w:space="0" w:color="000000"/>
              <w:bottom w:val="single" w:sz="4" w:space="0" w:color="000000"/>
              <w:right w:val="single" w:sz="4" w:space="0" w:color="000000"/>
            </w:tcBorders>
          </w:tcPr>
          <w:p w14:paraId="3C09C290" w14:textId="77777777" w:rsidR="005239A5" w:rsidRPr="00D843ED" w:rsidRDefault="005239A5" w:rsidP="00BC021D">
            <w:pPr>
              <w:spacing w:after="0" w:line="240" w:lineRule="auto"/>
              <w:jc w:val="center"/>
              <w:rPr>
                <w:rFonts w:ascii="Times New Roman" w:hAnsi="Times New Roman" w:cs="Times New Roman"/>
                <w:b/>
                <w:sz w:val="20"/>
                <w:szCs w:val="20"/>
              </w:rPr>
            </w:pPr>
            <w:r w:rsidRPr="00D843ED">
              <w:rPr>
                <w:rFonts w:ascii="Times New Roman" w:hAnsi="Times New Roman" w:cs="Times New Roman"/>
                <w:b/>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14:paraId="5D79E2AE" w14:textId="77777777" w:rsidR="005239A5" w:rsidRPr="00D843ED" w:rsidRDefault="005239A5" w:rsidP="00BC021D">
            <w:pPr>
              <w:spacing w:after="0" w:line="240" w:lineRule="auto"/>
              <w:jc w:val="center"/>
              <w:rPr>
                <w:rFonts w:ascii="Times New Roman" w:hAnsi="Times New Roman" w:cs="Times New Roman"/>
                <w:b/>
                <w:sz w:val="20"/>
                <w:szCs w:val="20"/>
              </w:rPr>
            </w:pPr>
            <w:r w:rsidRPr="00D843ED">
              <w:rPr>
                <w:rFonts w:ascii="Times New Roman" w:hAnsi="Times New Roman" w:cs="Times New Roman"/>
                <w:b/>
                <w:sz w:val="20"/>
                <w:szCs w:val="20"/>
              </w:rPr>
              <w:t>6214,0</w:t>
            </w:r>
          </w:p>
        </w:tc>
        <w:tc>
          <w:tcPr>
            <w:tcW w:w="992" w:type="dxa"/>
            <w:tcBorders>
              <w:top w:val="single" w:sz="4" w:space="0" w:color="000000"/>
              <w:left w:val="single" w:sz="4" w:space="0" w:color="000000"/>
              <w:bottom w:val="single" w:sz="4" w:space="0" w:color="000000"/>
              <w:right w:val="single" w:sz="4" w:space="0" w:color="000000"/>
            </w:tcBorders>
          </w:tcPr>
          <w:p w14:paraId="27FA1B48" w14:textId="77777777" w:rsidR="005239A5" w:rsidRPr="00D843ED" w:rsidRDefault="005239A5" w:rsidP="00BC021D">
            <w:pPr>
              <w:spacing w:after="0" w:line="240" w:lineRule="auto"/>
              <w:jc w:val="center"/>
              <w:rPr>
                <w:rFonts w:ascii="Times New Roman" w:hAnsi="Times New Roman" w:cs="Times New Roman"/>
                <w:b/>
                <w:sz w:val="20"/>
                <w:szCs w:val="20"/>
              </w:rPr>
            </w:pPr>
            <w:r w:rsidRPr="00D843ED">
              <w:rPr>
                <w:rFonts w:ascii="Times New Roman" w:hAnsi="Times New Roman" w:cs="Times New Roman"/>
                <w:b/>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14:paraId="40F56C7A" w14:textId="77777777" w:rsidR="005239A5" w:rsidRPr="00D843ED" w:rsidRDefault="005239A5" w:rsidP="00BC021D">
            <w:pPr>
              <w:spacing w:after="0" w:line="240" w:lineRule="auto"/>
              <w:jc w:val="center"/>
              <w:rPr>
                <w:rFonts w:ascii="Times New Roman" w:hAnsi="Times New Roman" w:cs="Times New Roman"/>
                <w:b/>
                <w:sz w:val="20"/>
                <w:szCs w:val="20"/>
              </w:rPr>
            </w:pPr>
            <w:r w:rsidRPr="00D843ED">
              <w:rPr>
                <w:rFonts w:ascii="Times New Roman" w:hAnsi="Times New Roman" w:cs="Times New Roman"/>
                <w:b/>
                <w:sz w:val="20"/>
                <w:szCs w:val="20"/>
              </w:rPr>
              <w:t>+3929,0</w:t>
            </w:r>
          </w:p>
        </w:tc>
      </w:tr>
      <w:tr w:rsidR="005239A5" w:rsidRPr="00D843ED" w14:paraId="420D1A43" w14:textId="77777777" w:rsidTr="00D843ED">
        <w:trPr>
          <w:trHeight w:val="570"/>
        </w:trPr>
        <w:tc>
          <w:tcPr>
            <w:tcW w:w="3894" w:type="dxa"/>
            <w:tcBorders>
              <w:top w:val="single" w:sz="4" w:space="0" w:color="000000"/>
              <w:left w:val="single" w:sz="4" w:space="0" w:color="000000"/>
              <w:bottom w:val="single" w:sz="4" w:space="0" w:color="000000"/>
              <w:right w:val="single" w:sz="4" w:space="0" w:color="000000"/>
            </w:tcBorders>
          </w:tcPr>
          <w:p w14:paraId="59C51D9A" w14:textId="77777777" w:rsidR="005239A5" w:rsidRPr="00D843ED" w:rsidRDefault="005239A5" w:rsidP="00BC021D">
            <w:pPr>
              <w:spacing w:after="0" w:line="240" w:lineRule="auto"/>
              <w:rPr>
                <w:rFonts w:ascii="Times New Roman" w:hAnsi="Times New Roman" w:cs="Times New Roman"/>
                <w:sz w:val="20"/>
                <w:szCs w:val="20"/>
              </w:rPr>
            </w:pPr>
            <w:r w:rsidRPr="00D843ED">
              <w:rPr>
                <w:rFonts w:ascii="Times New Roman" w:hAnsi="Times New Roman" w:cs="Times New Roman"/>
                <w:sz w:val="20"/>
                <w:szCs w:val="20"/>
              </w:rPr>
              <w:t>Остаток денежных средств на конец отчётного года</w:t>
            </w:r>
          </w:p>
        </w:tc>
        <w:tc>
          <w:tcPr>
            <w:tcW w:w="1457" w:type="dxa"/>
            <w:tcBorders>
              <w:top w:val="single" w:sz="4" w:space="0" w:color="000000"/>
              <w:left w:val="single" w:sz="4" w:space="0" w:color="000000"/>
              <w:bottom w:val="single" w:sz="4" w:space="0" w:color="000000"/>
              <w:right w:val="single" w:sz="4" w:space="0" w:color="000000"/>
            </w:tcBorders>
          </w:tcPr>
          <w:p w14:paraId="7A0D70F0" w14:textId="77777777" w:rsidR="005239A5" w:rsidRPr="00D843ED" w:rsidRDefault="005239A5" w:rsidP="00BC021D">
            <w:pPr>
              <w:spacing w:after="0" w:line="240" w:lineRule="auto"/>
              <w:jc w:val="center"/>
              <w:rPr>
                <w:rFonts w:ascii="Times New Roman" w:hAnsi="Times New Roman" w:cs="Times New Roman"/>
                <w:sz w:val="20"/>
                <w:szCs w:val="20"/>
              </w:rPr>
            </w:pPr>
          </w:p>
          <w:p w14:paraId="70B298C7"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17,0</w:t>
            </w:r>
          </w:p>
        </w:tc>
        <w:tc>
          <w:tcPr>
            <w:tcW w:w="1028" w:type="dxa"/>
            <w:tcBorders>
              <w:top w:val="single" w:sz="4" w:space="0" w:color="000000"/>
              <w:left w:val="single" w:sz="4" w:space="0" w:color="000000"/>
              <w:bottom w:val="single" w:sz="4" w:space="0" w:color="000000"/>
              <w:right w:val="single" w:sz="4" w:space="0" w:color="000000"/>
            </w:tcBorders>
          </w:tcPr>
          <w:p w14:paraId="0E9BF239" w14:textId="77777777" w:rsidR="005239A5" w:rsidRPr="00D843ED" w:rsidRDefault="005239A5" w:rsidP="00BC021D">
            <w:pPr>
              <w:spacing w:after="0" w:line="240" w:lineRule="auto"/>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FA825CA" w14:textId="77777777" w:rsidR="005239A5" w:rsidRPr="00D843ED" w:rsidRDefault="005239A5" w:rsidP="00BC021D">
            <w:pPr>
              <w:spacing w:after="0" w:line="240" w:lineRule="auto"/>
              <w:jc w:val="center"/>
              <w:rPr>
                <w:rFonts w:ascii="Times New Roman" w:hAnsi="Times New Roman" w:cs="Times New Roman"/>
                <w:sz w:val="20"/>
                <w:szCs w:val="20"/>
              </w:rPr>
            </w:pPr>
          </w:p>
          <w:p w14:paraId="40BE68E3"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1,0</w:t>
            </w:r>
          </w:p>
        </w:tc>
        <w:tc>
          <w:tcPr>
            <w:tcW w:w="992" w:type="dxa"/>
            <w:tcBorders>
              <w:top w:val="single" w:sz="4" w:space="0" w:color="000000"/>
              <w:left w:val="single" w:sz="4" w:space="0" w:color="000000"/>
              <w:bottom w:val="single" w:sz="4" w:space="0" w:color="000000"/>
              <w:right w:val="single" w:sz="4" w:space="0" w:color="000000"/>
            </w:tcBorders>
          </w:tcPr>
          <w:p w14:paraId="63CA9046" w14:textId="77777777" w:rsidR="005239A5" w:rsidRPr="00D843ED" w:rsidRDefault="005239A5" w:rsidP="00BC021D">
            <w:pPr>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D0DB607" w14:textId="77777777" w:rsidR="005239A5" w:rsidRPr="00D843ED" w:rsidRDefault="005239A5" w:rsidP="00BC021D">
            <w:pPr>
              <w:spacing w:after="0" w:line="240" w:lineRule="auto"/>
              <w:jc w:val="center"/>
              <w:rPr>
                <w:rFonts w:ascii="Times New Roman" w:hAnsi="Times New Roman" w:cs="Times New Roman"/>
                <w:sz w:val="20"/>
                <w:szCs w:val="20"/>
              </w:rPr>
            </w:pPr>
          </w:p>
        </w:tc>
      </w:tr>
    </w:tbl>
    <w:p w14:paraId="0BB54F97" w14:textId="77777777" w:rsidR="005239A5" w:rsidRPr="00BC021D" w:rsidRDefault="005239A5" w:rsidP="00BC021D">
      <w:pPr>
        <w:spacing w:after="0" w:line="240" w:lineRule="auto"/>
        <w:rPr>
          <w:rFonts w:ascii="Times New Roman" w:hAnsi="Times New Roman" w:cs="Times New Roman"/>
          <w:sz w:val="28"/>
        </w:rPr>
      </w:pPr>
      <w:r w:rsidRPr="00BC021D">
        <w:rPr>
          <w:rFonts w:ascii="Times New Roman" w:hAnsi="Times New Roman" w:cs="Times New Roman"/>
          <w:sz w:val="28"/>
        </w:rPr>
        <w:t xml:space="preserve">              </w:t>
      </w:r>
    </w:p>
    <w:p w14:paraId="45BAFFC3" w14:textId="77777777" w:rsidR="005239A5" w:rsidRPr="00D843ED" w:rsidRDefault="005239A5" w:rsidP="00BC021D">
      <w:pPr>
        <w:spacing w:after="0" w:line="240" w:lineRule="auto"/>
        <w:rPr>
          <w:rFonts w:ascii="Times New Roman" w:hAnsi="Times New Roman" w:cs="Times New Roman"/>
          <w:bCs/>
          <w:sz w:val="24"/>
          <w:szCs w:val="24"/>
        </w:rPr>
      </w:pPr>
      <w:r w:rsidRPr="00D843ED">
        <w:rPr>
          <w:rFonts w:ascii="Times New Roman" w:hAnsi="Times New Roman" w:cs="Times New Roman"/>
          <w:bCs/>
          <w:sz w:val="24"/>
          <w:szCs w:val="24"/>
        </w:rPr>
        <w:t>Остаток денежных средств на 01.01.2025г.  – 1,0 тыс. руб.</w:t>
      </w:r>
    </w:p>
    <w:p w14:paraId="4E124F4A" w14:textId="77777777" w:rsidR="00D843ED" w:rsidRDefault="00D843ED" w:rsidP="00D843ED">
      <w:pPr>
        <w:spacing w:after="0" w:line="240" w:lineRule="auto"/>
        <w:jc w:val="center"/>
        <w:rPr>
          <w:rFonts w:ascii="Times New Roman" w:hAnsi="Times New Roman" w:cs="Times New Roman"/>
          <w:b/>
          <w:sz w:val="24"/>
          <w:szCs w:val="24"/>
        </w:rPr>
      </w:pPr>
    </w:p>
    <w:p w14:paraId="73DBC924" w14:textId="64A5F76F" w:rsidR="005239A5" w:rsidRPr="00D843ED" w:rsidRDefault="005239A5" w:rsidP="00D843ED">
      <w:pPr>
        <w:spacing w:after="0" w:line="240" w:lineRule="auto"/>
        <w:jc w:val="center"/>
        <w:rPr>
          <w:rFonts w:ascii="Times New Roman" w:hAnsi="Times New Roman" w:cs="Times New Roman"/>
          <w:b/>
          <w:sz w:val="24"/>
          <w:szCs w:val="24"/>
        </w:rPr>
      </w:pPr>
      <w:r w:rsidRPr="00D843ED">
        <w:rPr>
          <w:rFonts w:ascii="Times New Roman" w:hAnsi="Times New Roman" w:cs="Times New Roman"/>
          <w:b/>
          <w:sz w:val="24"/>
          <w:szCs w:val="24"/>
        </w:rPr>
        <w:t>Анализ дебиторской задолженности</w:t>
      </w:r>
    </w:p>
    <w:p w14:paraId="51C06F60" w14:textId="77777777" w:rsidR="005239A5" w:rsidRPr="00BC021D" w:rsidRDefault="005239A5" w:rsidP="00BC021D">
      <w:pPr>
        <w:tabs>
          <w:tab w:val="left" w:pos="2160"/>
          <w:tab w:val="left" w:pos="2520"/>
        </w:tabs>
        <w:spacing w:after="0" w:line="240" w:lineRule="auto"/>
        <w:ind w:firstLine="708"/>
        <w:rPr>
          <w:rFonts w:ascii="Times New Roman" w:hAnsi="Times New Roman" w:cs="Times New Roman"/>
          <w:sz w:val="18"/>
        </w:rPr>
      </w:pPr>
      <w:r w:rsidRPr="00BC021D">
        <w:rPr>
          <w:rFonts w:ascii="Times New Roman" w:hAnsi="Times New Roman" w:cs="Times New Roman"/>
          <w:sz w:val="18"/>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93"/>
        <w:gridCol w:w="2741"/>
        <w:gridCol w:w="2839"/>
      </w:tblGrid>
      <w:tr w:rsidR="005239A5" w:rsidRPr="00D843ED" w14:paraId="3C3390C6" w14:textId="77777777" w:rsidTr="00D843ED">
        <w:trPr>
          <w:trHeight w:val="390"/>
        </w:trPr>
        <w:tc>
          <w:tcPr>
            <w:tcW w:w="3893" w:type="dxa"/>
            <w:vMerge w:val="restart"/>
            <w:tcBorders>
              <w:top w:val="single" w:sz="4" w:space="0" w:color="000000"/>
              <w:left w:val="single" w:sz="4" w:space="0" w:color="000000"/>
              <w:bottom w:val="single" w:sz="4" w:space="0" w:color="000000"/>
              <w:right w:val="single" w:sz="4" w:space="0" w:color="000000"/>
            </w:tcBorders>
          </w:tcPr>
          <w:p w14:paraId="5E7D951B" w14:textId="77777777" w:rsidR="005239A5" w:rsidRPr="00D843ED" w:rsidRDefault="005239A5" w:rsidP="00BC021D">
            <w:pPr>
              <w:spacing w:after="0" w:line="240" w:lineRule="auto"/>
              <w:rPr>
                <w:rFonts w:ascii="Times New Roman" w:hAnsi="Times New Roman" w:cs="Times New Roman"/>
                <w:sz w:val="20"/>
                <w:szCs w:val="20"/>
              </w:rPr>
            </w:pPr>
            <w:r w:rsidRPr="00D843ED">
              <w:rPr>
                <w:rFonts w:ascii="Times New Roman" w:hAnsi="Times New Roman" w:cs="Times New Roman"/>
                <w:sz w:val="20"/>
                <w:szCs w:val="20"/>
              </w:rPr>
              <w:t>Показатель</w:t>
            </w:r>
          </w:p>
        </w:tc>
        <w:tc>
          <w:tcPr>
            <w:tcW w:w="2741" w:type="dxa"/>
            <w:tcBorders>
              <w:top w:val="single" w:sz="4" w:space="0" w:color="000000"/>
              <w:left w:val="single" w:sz="4" w:space="0" w:color="000000"/>
              <w:bottom w:val="single" w:sz="4" w:space="0" w:color="000000"/>
              <w:right w:val="single" w:sz="4" w:space="0" w:color="000000"/>
            </w:tcBorders>
          </w:tcPr>
          <w:p w14:paraId="12CE27D8"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За 2023 года</w:t>
            </w:r>
          </w:p>
        </w:tc>
        <w:tc>
          <w:tcPr>
            <w:tcW w:w="2839" w:type="dxa"/>
            <w:tcBorders>
              <w:top w:val="single" w:sz="4" w:space="0" w:color="000000"/>
              <w:left w:val="single" w:sz="4" w:space="0" w:color="000000"/>
              <w:bottom w:val="single" w:sz="4" w:space="0" w:color="000000"/>
              <w:right w:val="single" w:sz="4" w:space="0" w:color="000000"/>
            </w:tcBorders>
          </w:tcPr>
          <w:p w14:paraId="09DB46B0" w14:textId="77777777" w:rsidR="005239A5" w:rsidRPr="00D843ED" w:rsidRDefault="005239A5" w:rsidP="00BC021D">
            <w:pPr>
              <w:spacing w:after="0" w:line="240" w:lineRule="auto"/>
              <w:rPr>
                <w:rFonts w:ascii="Times New Roman" w:hAnsi="Times New Roman" w:cs="Times New Roman"/>
                <w:sz w:val="20"/>
                <w:szCs w:val="20"/>
              </w:rPr>
            </w:pPr>
            <w:r w:rsidRPr="00D843ED">
              <w:rPr>
                <w:rFonts w:ascii="Times New Roman" w:hAnsi="Times New Roman" w:cs="Times New Roman"/>
                <w:sz w:val="20"/>
                <w:szCs w:val="20"/>
              </w:rPr>
              <w:t xml:space="preserve">        За 2024 года</w:t>
            </w:r>
          </w:p>
        </w:tc>
      </w:tr>
      <w:tr w:rsidR="005239A5" w:rsidRPr="00D843ED" w14:paraId="207F12E2" w14:textId="77777777" w:rsidTr="00D843ED">
        <w:trPr>
          <w:trHeight w:val="255"/>
        </w:trPr>
        <w:tc>
          <w:tcPr>
            <w:tcW w:w="3893" w:type="dxa"/>
            <w:vMerge/>
            <w:tcBorders>
              <w:top w:val="single" w:sz="4" w:space="0" w:color="000000"/>
              <w:left w:val="single" w:sz="4" w:space="0" w:color="000000"/>
              <w:bottom w:val="single" w:sz="4" w:space="0" w:color="000000"/>
              <w:right w:val="single" w:sz="4" w:space="0" w:color="000000"/>
            </w:tcBorders>
          </w:tcPr>
          <w:p w14:paraId="2145D6AC" w14:textId="77777777" w:rsidR="005239A5" w:rsidRPr="00D843ED" w:rsidRDefault="005239A5" w:rsidP="00BC021D">
            <w:pPr>
              <w:spacing w:after="0" w:line="240" w:lineRule="auto"/>
              <w:rPr>
                <w:rFonts w:ascii="Times New Roman" w:hAnsi="Times New Roman" w:cs="Times New Roman"/>
                <w:sz w:val="20"/>
                <w:szCs w:val="20"/>
              </w:rPr>
            </w:pPr>
          </w:p>
        </w:tc>
        <w:tc>
          <w:tcPr>
            <w:tcW w:w="2741" w:type="dxa"/>
            <w:tcBorders>
              <w:top w:val="single" w:sz="4" w:space="0" w:color="000000"/>
              <w:left w:val="single" w:sz="4" w:space="0" w:color="000000"/>
              <w:bottom w:val="single" w:sz="4" w:space="0" w:color="000000"/>
              <w:right w:val="single" w:sz="4" w:space="0" w:color="000000"/>
            </w:tcBorders>
          </w:tcPr>
          <w:p w14:paraId="0F4936B1"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Сумма, тыс. руб.</w:t>
            </w:r>
          </w:p>
        </w:tc>
        <w:tc>
          <w:tcPr>
            <w:tcW w:w="2839" w:type="dxa"/>
            <w:tcBorders>
              <w:top w:val="single" w:sz="4" w:space="0" w:color="000000"/>
              <w:left w:val="single" w:sz="4" w:space="0" w:color="000000"/>
              <w:bottom w:val="single" w:sz="4" w:space="0" w:color="000000"/>
              <w:right w:val="single" w:sz="4" w:space="0" w:color="000000"/>
            </w:tcBorders>
          </w:tcPr>
          <w:p w14:paraId="06C3CC3E"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Сумма, тыс. руб.</w:t>
            </w:r>
          </w:p>
        </w:tc>
      </w:tr>
      <w:tr w:rsidR="005239A5" w:rsidRPr="00D843ED" w14:paraId="15DE9CA5" w14:textId="77777777" w:rsidTr="00D843ED">
        <w:tc>
          <w:tcPr>
            <w:tcW w:w="3893" w:type="dxa"/>
            <w:tcBorders>
              <w:top w:val="single" w:sz="4" w:space="0" w:color="000000"/>
              <w:left w:val="single" w:sz="4" w:space="0" w:color="000000"/>
              <w:bottom w:val="single" w:sz="4" w:space="0" w:color="000000"/>
              <w:right w:val="single" w:sz="4" w:space="0" w:color="000000"/>
            </w:tcBorders>
          </w:tcPr>
          <w:p w14:paraId="46042FF5" w14:textId="77777777" w:rsidR="005239A5" w:rsidRPr="00D843ED" w:rsidRDefault="005239A5" w:rsidP="00BC021D">
            <w:pPr>
              <w:spacing w:after="0" w:line="240" w:lineRule="auto"/>
              <w:rPr>
                <w:rFonts w:ascii="Times New Roman" w:hAnsi="Times New Roman" w:cs="Times New Roman"/>
                <w:sz w:val="20"/>
                <w:szCs w:val="20"/>
              </w:rPr>
            </w:pPr>
            <w:r w:rsidRPr="00D843ED">
              <w:rPr>
                <w:rFonts w:ascii="Times New Roman" w:hAnsi="Times New Roman" w:cs="Times New Roman"/>
                <w:sz w:val="20"/>
                <w:szCs w:val="20"/>
              </w:rPr>
              <w:t>Покупатели и заказчики</w:t>
            </w:r>
          </w:p>
        </w:tc>
        <w:tc>
          <w:tcPr>
            <w:tcW w:w="2741" w:type="dxa"/>
            <w:tcBorders>
              <w:top w:val="single" w:sz="4" w:space="0" w:color="000000"/>
              <w:left w:val="single" w:sz="4" w:space="0" w:color="000000"/>
              <w:bottom w:val="single" w:sz="4" w:space="0" w:color="000000"/>
              <w:right w:val="single" w:sz="4" w:space="0" w:color="000000"/>
            </w:tcBorders>
          </w:tcPr>
          <w:p w14:paraId="29B0AB43"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595,0</w:t>
            </w:r>
          </w:p>
        </w:tc>
        <w:tc>
          <w:tcPr>
            <w:tcW w:w="2839" w:type="dxa"/>
            <w:tcBorders>
              <w:top w:val="single" w:sz="4" w:space="0" w:color="000000"/>
              <w:left w:val="single" w:sz="4" w:space="0" w:color="000000"/>
              <w:bottom w:val="single" w:sz="4" w:space="0" w:color="000000"/>
              <w:right w:val="single" w:sz="4" w:space="0" w:color="000000"/>
            </w:tcBorders>
          </w:tcPr>
          <w:p w14:paraId="79A6FA56"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920,0</w:t>
            </w:r>
          </w:p>
        </w:tc>
      </w:tr>
      <w:tr w:rsidR="005239A5" w:rsidRPr="00D843ED" w14:paraId="1B70D7B5" w14:textId="77777777" w:rsidTr="00D843ED">
        <w:tc>
          <w:tcPr>
            <w:tcW w:w="3893" w:type="dxa"/>
            <w:tcBorders>
              <w:top w:val="single" w:sz="4" w:space="0" w:color="000000"/>
              <w:left w:val="single" w:sz="4" w:space="0" w:color="000000"/>
              <w:bottom w:val="single" w:sz="4" w:space="0" w:color="000000"/>
              <w:right w:val="single" w:sz="4" w:space="0" w:color="000000"/>
            </w:tcBorders>
          </w:tcPr>
          <w:p w14:paraId="182C32E5" w14:textId="77777777" w:rsidR="005239A5" w:rsidRPr="00D843ED" w:rsidRDefault="005239A5" w:rsidP="00BC021D">
            <w:pPr>
              <w:spacing w:after="0" w:line="240" w:lineRule="auto"/>
              <w:rPr>
                <w:rFonts w:ascii="Times New Roman" w:hAnsi="Times New Roman" w:cs="Times New Roman"/>
                <w:sz w:val="20"/>
                <w:szCs w:val="20"/>
              </w:rPr>
            </w:pPr>
            <w:r w:rsidRPr="00D843ED">
              <w:rPr>
                <w:rFonts w:ascii="Times New Roman" w:hAnsi="Times New Roman" w:cs="Times New Roman"/>
                <w:sz w:val="20"/>
                <w:szCs w:val="20"/>
              </w:rPr>
              <w:lastRenderedPageBreak/>
              <w:t>Прочие дебиторы</w:t>
            </w:r>
          </w:p>
        </w:tc>
        <w:tc>
          <w:tcPr>
            <w:tcW w:w="2741" w:type="dxa"/>
            <w:tcBorders>
              <w:top w:val="single" w:sz="4" w:space="0" w:color="000000"/>
              <w:left w:val="single" w:sz="4" w:space="0" w:color="000000"/>
              <w:bottom w:val="single" w:sz="4" w:space="0" w:color="000000"/>
              <w:right w:val="single" w:sz="4" w:space="0" w:color="000000"/>
            </w:tcBorders>
          </w:tcPr>
          <w:p w14:paraId="72A94392" w14:textId="77777777" w:rsidR="005239A5" w:rsidRPr="00D843ED" w:rsidRDefault="005239A5" w:rsidP="00BC021D">
            <w:pPr>
              <w:spacing w:after="0" w:line="240" w:lineRule="auto"/>
              <w:jc w:val="center"/>
              <w:rPr>
                <w:rFonts w:ascii="Times New Roman" w:hAnsi="Times New Roman" w:cs="Times New Roman"/>
                <w:sz w:val="20"/>
                <w:szCs w:val="20"/>
              </w:rPr>
            </w:pPr>
          </w:p>
        </w:tc>
        <w:tc>
          <w:tcPr>
            <w:tcW w:w="2839" w:type="dxa"/>
            <w:tcBorders>
              <w:top w:val="single" w:sz="4" w:space="0" w:color="000000"/>
              <w:left w:val="single" w:sz="4" w:space="0" w:color="000000"/>
              <w:bottom w:val="single" w:sz="4" w:space="0" w:color="000000"/>
              <w:right w:val="single" w:sz="4" w:space="0" w:color="000000"/>
            </w:tcBorders>
          </w:tcPr>
          <w:p w14:paraId="629223B6" w14:textId="77777777" w:rsidR="005239A5" w:rsidRPr="00D843ED" w:rsidRDefault="005239A5" w:rsidP="00BC021D">
            <w:pPr>
              <w:spacing w:after="0" w:line="240" w:lineRule="auto"/>
              <w:jc w:val="center"/>
              <w:rPr>
                <w:rFonts w:ascii="Times New Roman" w:hAnsi="Times New Roman" w:cs="Times New Roman"/>
                <w:sz w:val="20"/>
                <w:szCs w:val="20"/>
              </w:rPr>
            </w:pPr>
          </w:p>
        </w:tc>
      </w:tr>
      <w:tr w:rsidR="005239A5" w:rsidRPr="00D843ED" w14:paraId="0158C969" w14:textId="77777777" w:rsidTr="00D843ED">
        <w:tc>
          <w:tcPr>
            <w:tcW w:w="3893" w:type="dxa"/>
            <w:tcBorders>
              <w:top w:val="single" w:sz="4" w:space="0" w:color="000000"/>
              <w:left w:val="single" w:sz="4" w:space="0" w:color="000000"/>
              <w:bottom w:val="single" w:sz="4" w:space="0" w:color="000000"/>
              <w:right w:val="single" w:sz="4" w:space="0" w:color="000000"/>
            </w:tcBorders>
          </w:tcPr>
          <w:p w14:paraId="53100562" w14:textId="77777777" w:rsidR="005239A5" w:rsidRPr="00D843ED" w:rsidRDefault="005239A5" w:rsidP="00BC021D">
            <w:pPr>
              <w:spacing w:after="0" w:line="240" w:lineRule="auto"/>
              <w:rPr>
                <w:rFonts w:ascii="Times New Roman" w:hAnsi="Times New Roman" w:cs="Times New Roman"/>
                <w:b/>
                <w:sz w:val="20"/>
                <w:szCs w:val="20"/>
              </w:rPr>
            </w:pPr>
            <w:r w:rsidRPr="00D843ED">
              <w:rPr>
                <w:rFonts w:ascii="Times New Roman" w:hAnsi="Times New Roman" w:cs="Times New Roman"/>
                <w:b/>
                <w:sz w:val="20"/>
                <w:szCs w:val="20"/>
              </w:rPr>
              <w:t>Дебиторская задолженность, всего</w:t>
            </w:r>
          </w:p>
        </w:tc>
        <w:tc>
          <w:tcPr>
            <w:tcW w:w="2741" w:type="dxa"/>
            <w:tcBorders>
              <w:top w:val="single" w:sz="4" w:space="0" w:color="000000"/>
              <w:left w:val="single" w:sz="4" w:space="0" w:color="000000"/>
              <w:bottom w:val="single" w:sz="4" w:space="0" w:color="000000"/>
              <w:right w:val="single" w:sz="4" w:space="0" w:color="000000"/>
            </w:tcBorders>
          </w:tcPr>
          <w:p w14:paraId="28AB5725" w14:textId="77777777" w:rsidR="005239A5" w:rsidRPr="00D843ED" w:rsidRDefault="005239A5" w:rsidP="00BC021D">
            <w:pPr>
              <w:spacing w:after="0" w:line="240" w:lineRule="auto"/>
              <w:jc w:val="center"/>
              <w:rPr>
                <w:rFonts w:ascii="Times New Roman" w:hAnsi="Times New Roman" w:cs="Times New Roman"/>
                <w:b/>
                <w:sz w:val="20"/>
                <w:szCs w:val="20"/>
              </w:rPr>
            </w:pPr>
            <w:r w:rsidRPr="00D843ED">
              <w:rPr>
                <w:rFonts w:ascii="Times New Roman" w:hAnsi="Times New Roman" w:cs="Times New Roman"/>
                <w:b/>
                <w:sz w:val="20"/>
                <w:szCs w:val="20"/>
              </w:rPr>
              <w:t>595,0</w:t>
            </w:r>
          </w:p>
        </w:tc>
        <w:tc>
          <w:tcPr>
            <w:tcW w:w="2839" w:type="dxa"/>
            <w:tcBorders>
              <w:top w:val="single" w:sz="4" w:space="0" w:color="000000"/>
              <w:left w:val="single" w:sz="4" w:space="0" w:color="000000"/>
              <w:bottom w:val="single" w:sz="4" w:space="0" w:color="000000"/>
              <w:right w:val="single" w:sz="4" w:space="0" w:color="000000"/>
            </w:tcBorders>
          </w:tcPr>
          <w:p w14:paraId="503AF86A" w14:textId="77777777" w:rsidR="005239A5" w:rsidRPr="00D843ED" w:rsidRDefault="005239A5" w:rsidP="00BC021D">
            <w:pPr>
              <w:spacing w:after="0" w:line="240" w:lineRule="auto"/>
              <w:jc w:val="center"/>
              <w:rPr>
                <w:rFonts w:ascii="Times New Roman" w:hAnsi="Times New Roman" w:cs="Times New Roman"/>
                <w:b/>
                <w:sz w:val="20"/>
                <w:szCs w:val="20"/>
              </w:rPr>
            </w:pPr>
            <w:r w:rsidRPr="00D843ED">
              <w:rPr>
                <w:rFonts w:ascii="Times New Roman" w:hAnsi="Times New Roman" w:cs="Times New Roman"/>
                <w:b/>
                <w:sz w:val="20"/>
                <w:szCs w:val="20"/>
              </w:rPr>
              <w:t>920,0</w:t>
            </w:r>
          </w:p>
        </w:tc>
      </w:tr>
    </w:tbl>
    <w:p w14:paraId="63CB0854" w14:textId="2F78AE4A" w:rsidR="005239A5" w:rsidRPr="00D843ED" w:rsidRDefault="005239A5" w:rsidP="00D843ED">
      <w:pPr>
        <w:spacing w:after="0" w:line="240" w:lineRule="auto"/>
        <w:ind w:hanging="142"/>
        <w:rPr>
          <w:rFonts w:ascii="Times New Roman" w:hAnsi="Times New Roman" w:cs="Times New Roman"/>
          <w:bCs/>
          <w:sz w:val="24"/>
          <w:szCs w:val="24"/>
        </w:rPr>
      </w:pPr>
      <w:r w:rsidRPr="00BC021D">
        <w:rPr>
          <w:rFonts w:ascii="Times New Roman" w:hAnsi="Times New Roman" w:cs="Times New Roman"/>
          <w:sz w:val="28"/>
        </w:rPr>
        <w:t xml:space="preserve"> </w:t>
      </w:r>
      <w:r w:rsidR="00D843ED">
        <w:rPr>
          <w:rFonts w:ascii="Times New Roman" w:hAnsi="Times New Roman" w:cs="Times New Roman"/>
          <w:sz w:val="28"/>
        </w:rPr>
        <w:tab/>
      </w:r>
      <w:r w:rsidR="00D843ED">
        <w:rPr>
          <w:rFonts w:ascii="Times New Roman" w:hAnsi="Times New Roman" w:cs="Times New Roman"/>
          <w:sz w:val="28"/>
        </w:rPr>
        <w:tab/>
      </w:r>
      <w:r w:rsidRPr="00D843ED">
        <w:rPr>
          <w:rFonts w:ascii="Times New Roman" w:hAnsi="Times New Roman" w:cs="Times New Roman"/>
          <w:bCs/>
          <w:sz w:val="24"/>
          <w:szCs w:val="24"/>
        </w:rPr>
        <w:t>Дебиторская задолженность на 1 января 2025 год составила 595,0 тыс. руб.</w:t>
      </w:r>
      <w:r w:rsidR="00D843ED">
        <w:rPr>
          <w:rFonts w:ascii="Times New Roman" w:hAnsi="Times New Roman" w:cs="Times New Roman"/>
          <w:bCs/>
          <w:sz w:val="24"/>
          <w:szCs w:val="24"/>
        </w:rPr>
        <w:t xml:space="preserve">, </w:t>
      </w:r>
      <w:r w:rsidRPr="00D843ED">
        <w:rPr>
          <w:rFonts w:ascii="Times New Roman" w:hAnsi="Times New Roman" w:cs="Times New Roman"/>
          <w:bCs/>
          <w:sz w:val="24"/>
          <w:szCs w:val="24"/>
        </w:rPr>
        <w:t>в том числе</w:t>
      </w:r>
      <w:r w:rsidR="00D843ED">
        <w:rPr>
          <w:rFonts w:ascii="Times New Roman" w:hAnsi="Times New Roman" w:cs="Times New Roman"/>
          <w:bCs/>
          <w:sz w:val="24"/>
          <w:szCs w:val="24"/>
        </w:rPr>
        <w:t xml:space="preserve"> н</w:t>
      </w:r>
      <w:r w:rsidRPr="00D843ED">
        <w:rPr>
          <w:rFonts w:ascii="Times New Roman" w:hAnsi="Times New Roman" w:cs="Times New Roman"/>
          <w:bCs/>
          <w:sz w:val="24"/>
          <w:szCs w:val="24"/>
        </w:rPr>
        <w:t xml:space="preserve">аселение </w:t>
      </w:r>
      <w:r w:rsidR="00D843ED">
        <w:rPr>
          <w:rFonts w:ascii="Times New Roman" w:hAnsi="Times New Roman" w:cs="Times New Roman"/>
          <w:bCs/>
          <w:sz w:val="24"/>
          <w:szCs w:val="24"/>
        </w:rPr>
        <w:t>-</w:t>
      </w:r>
      <w:r w:rsidRPr="00D843ED">
        <w:rPr>
          <w:rFonts w:ascii="Times New Roman" w:hAnsi="Times New Roman" w:cs="Times New Roman"/>
          <w:bCs/>
          <w:sz w:val="24"/>
          <w:szCs w:val="24"/>
        </w:rPr>
        <w:t xml:space="preserve"> 920,0 тыс. руб. </w:t>
      </w:r>
    </w:p>
    <w:p w14:paraId="2C4173B8" w14:textId="77777777" w:rsidR="00D843ED" w:rsidRDefault="005239A5" w:rsidP="00D843ED">
      <w:pPr>
        <w:tabs>
          <w:tab w:val="left" w:pos="8086"/>
        </w:tabs>
        <w:spacing w:after="0" w:line="240" w:lineRule="auto"/>
        <w:rPr>
          <w:rFonts w:ascii="Times New Roman" w:hAnsi="Times New Roman" w:cs="Times New Roman"/>
          <w:sz w:val="28"/>
        </w:rPr>
      </w:pPr>
      <w:r w:rsidRPr="00BC021D">
        <w:rPr>
          <w:rFonts w:ascii="Times New Roman" w:hAnsi="Times New Roman" w:cs="Times New Roman"/>
          <w:b/>
          <w:sz w:val="28"/>
        </w:rPr>
        <w:t xml:space="preserve"> </w:t>
      </w:r>
      <w:r w:rsidRPr="00BC021D">
        <w:rPr>
          <w:rFonts w:ascii="Times New Roman" w:hAnsi="Times New Roman" w:cs="Times New Roman"/>
          <w:sz w:val="28"/>
        </w:rPr>
        <w:t xml:space="preserve">                                           </w:t>
      </w:r>
    </w:p>
    <w:p w14:paraId="6434F64C" w14:textId="57B56BE8" w:rsidR="005239A5" w:rsidRPr="00D843ED" w:rsidRDefault="005239A5" w:rsidP="00D843ED">
      <w:pPr>
        <w:tabs>
          <w:tab w:val="left" w:pos="8086"/>
        </w:tabs>
        <w:spacing w:after="0" w:line="240" w:lineRule="auto"/>
        <w:jc w:val="center"/>
        <w:rPr>
          <w:rFonts w:ascii="Times New Roman" w:hAnsi="Times New Roman" w:cs="Times New Roman"/>
          <w:b/>
          <w:bCs/>
          <w:sz w:val="24"/>
          <w:szCs w:val="24"/>
        </w:rPr>
      </w:pPr>
      <w:r w:rsidRPr="00D843ED">
        <w:rPr>
          <w:rFonts w:ascii="Times New Roman" w:hAnsi="Times New Roman" w:cs="Times New Roman"/>
          <w:b/>
          <w:bCs/>
          <w:sz w:val="24"/>
          <w:szCs w:val="24"/>
        </w:rPr>
        <w:t>Анализ кредиторской задолженности</w:t>
      </w:r>
    </w:p>
    <w:p w14:paraId="5ED9BE70" w14:textId="77777777" w:rsidR="005239A5" w:rsidRPr="00BC021D" w:rsidRDefault="005239A5" w:rsidP="00BC021D">
      <w:pPr>
        <w:spacing w:after="0" w:line="240" w:lineRule="auto"/>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0"/>
        <w:gridCol w:w="2745"/>
        <w:gridCol w:w="2694"/>
      </w:tblGrid>
      <w:tr w:rsidR="005239A5" w:rsidRPr="00D843ED" w14:paraId="68AF5FC6" w14:textId="77777777" w:rsidTr="00BC021D">
        <w:trPr>
          <w:trHeight w:val="210"/>
        </w:trPr>
        <w:tc>
          <w:tcPr>
            <w:tcW w:w="3600" w:type="dxa"/>
            <w:vMerge w:val="restart"/>
            <w:tcBorders>
              <w:top w:val="single" w:sz="4" w:space="0" w:color="000000"/>
              <w:left w:val="single" w:sz="4" w:space="0" w:color="000000"/>
              <w:bottom w:val="single" w:sz="4" w:space="0" w:color="000000"/>
              <w:right w:val="single" w:sz="4" w:space="0" w:color="000000"/>
            </w:tcBorders>
          </w:tcPr>
          <w:p w14:paraId="5AB3AC1B" w14:textId="77777777" w:rsidR="005239A5" w:rsidRPr="00D843ED" w:rsidRDefault="005239A5" w:rsidP="00BC021D">
            <w:pPr>
              <w:tabs>
                <w:tab w:val="left" w:pos="2670"/>
              </w:tabs>
              <w:spacing w:after="0" w:line="240" w:lineRule="auto"/>
              <w:rPr>
                <w:rFonts w:ascii="Times New Roman" w:hAnsi="Times New Roman" w:cs="Times New Roman"/>
                <w:sz w:val="20"/>
                <w:szCs w:val="20"/>
              </w:rPr>
            </w:pPr>
            <w:r w:rsidRPr="00D843ED">
              <w:rPr>
                <w:rFonts w:ascii="Times New Roman" w:hAnsi="Times New Roman" w:cs="Times New Roman"/>
                <w:sz w:val="20"/>
                <w:szCs w:val="20"/>
              </w:rPr>
              <w:t>Показатель</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E6B8A" w14:textId="5E9E6FE2"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За 2023 год</w:t>
            </w:r>
          </w:p>
        </w:tc>
        <w:tc>
          <w:tcPr>
            <w:tcW w:w="2694" w:type="dxa"/>
            <w:tcBorders>
              <w:top w:val="single" w:sz="4" w:space="0" w:color="000000"/>
              <w:left w:val="single" w:sz="4" w:space="0" w:color="000000"/>
              <w:bottom w:val="single" w:sz="4" w:space="0" w:color="000000"/>
              <w:right w:val="single" w:sz="4" w:space="0" w:color="000000"/>
            </w:tcBorders>
          </w:tcPr>
          <w:p w14:paraId="24D05DE8" w14:textId="7F371E32" w:rsidR="005239A5" w:rsidRPr="00D843ED" w:rsidRDefault="005239A5" w:rsidP="00BC021D">
            <w:pPr>
              <w:spacing w:after="0" w:line="240" w:lineRule="auto"/>
              <w:rPr>
                <w:rFonts w:ascii="Times New Roman" w:hAnsi="Times New Roman" w:cs="Times New Roman"/>
                <w:sz w:val="20"/>
                <w:szCs w:val="20"/>
              </w:rPr>
            </w:pPr>
            <w:r w:rsidRPr="00D843ED">
              <w:rPr>
                <w:rFonts w:ascii="Times New Roman" w:hAnsi="Times New Roman" w:cs="Times New Roman"/>
                <w:sz w:val="20"/>
                <w:szCs w:val="20"/>
              </w:rPr>
              <w:t xml:space="preserve">        За  2024 год</w:t>
            </w:r>
          </w:p>
        </w:tc>
      </w:tr>
      <w:tr w:rsidR="005239A5" w:rsidRPr="00D843ED" w14:paraId="7BD285D7" w14:textId="77777777" w:rsidTr="00BC021D">
        <w:trPr>
          <w:trHeight w:val="435"/>
        </w:trPr>
        <w:tc>
          <w:tcPr>
            <w:tcW w:w="3600" w:type="dxa"/>
            <w:vMerge/>
            <w:tcBorders>
              <w:top w:val="single" w:sz="4" w:space="0" w:color="000000"/>
              <w:left w:val="single" w:sz="4" w:space="0" w:color="000000"/>
              <w:bottom w:val="single" w:sz="4" w:space="0" w:color="000000"/>
              <w:right w:val="single" w:sz="4" w:space="0" w:color="000000"/>
            </w:tcBorders>
          </w:tcPr>
          <w:p w14:paraId="2AFA2E9C" w14:textId="77777777" w:rsidR="005239A5" w:rsidRPr="00D843ED" w:rsidRDefault="005239A5" w:rsidP="00BC021D">
            <w:pPr>
              <w:spacing w:after="0" w:line="240" w:lineRule="auto"/>
              <w:rPr>
                <w:rFonts w:ascii="Times New Roman" w:hAnsi="Times New Roman" w:cs="Times New Roman"/>
                <w:sz w:val="20"/>
                <w:szCs w:val="20"/>
              </w:rPr>
            </w:pPr>
          </w:p>
        </w:tc>
        <w:tc>
          <w:tcPr>
            <w:tcW w:w="2745" w:type="dxa"/>
            <w:tcBorders>
              <w:top w:val="single" w:sz="4" w:space="0" w:color="000000"/>
              <w:left w:val="single" w:sz="4" w:space="0" w:color="000000"/>
              <w:bottom w:val="single" w:sz="4" w:space="0" w:color="000000"/>
              <w:right w:val="single" w:sz="4" w:space="0" w:color="000000"/>
            </w:tcBorders>
          </w:tcPr>
          <w:p w14:paraId="5ADADDED" w14:textId="77777777" w:rsidR="005239A5" w:rsidRPr="00D843ED" w:rsidRDefault="005239A5" w:rsidP="00BC021D">
            <w:pPr>
              <w:tabs>
                <w:tab w:val="left" w:pos="2670"/>
              </w:tabs>
              <w:spacing w:after="0" w:line="240" w:lineRule="auto"/>
              <w:rPr>
                <w:rFonts w:ascii="Times New Roman" w:hAnsi="Times New Roman" w:cs="Times New Roman"/>
                <w:sz w:val="20"/>
                <w:szCs w:val="20"/>
              </w:rPr>
            </w:pPr>
            <w:r w:rsidRPr="00D843ED">
              <w:rPr>
                <w:rFonts w:ascii="Times New Roman" w:hAnsi="Times New Roman" w:cs="Times New Roman"/>
                <w:sz w:val="20"/>
                <w:szCs w:val="20"/>
              </w:rPr>
              <w:t>Сумма, тыс. руб.</w:t>
            </w:r>
          </w:p>
        </w:tc>
        <w:tc>
          <w:tcPr>
            <w:tcW w:w="2694" w:type="dxa"/>
            <w:tcBorders>
              <w:top w:val="single" w:sz="4" w:space="0" w:color="000000"/>
              <w:left w:val="single" w:sz="4" w:space="0" w:color="000000"/>
              <w:bottom w:val="single" w:sz="4" w:space="0" w:color="000000"/>
              <w:right w:val="single" w:sz="4" w:space="0" w:color="000000"/>
            </w:tcBorders>
          </w:tcPr>
          <w:p w14:paraId="1980C356" w14:textId="77777777" w:rsidR="005239A5" w:rsidRPr="00D843ED" w:rsidRDefault="005239A5" w:rsidP="00BC021D">
            <w:pPr>
              <w:tabs>
                <w:tab w:val="left" w:pos="2670"/>
              </w:tabs>
              <w:spacing w:after="0" w:line="240" w:lineRule="auto"/>
              <w:rPr>
                <w:rFonts w:ascii="Times New Roman" w:hAnsi="Times New Roman" w:cs="Times New Roman"/>
                <w:sz w:val="20"/>
                <w:szCs w:val="20"/>
              </w:rPr>
            </w:pPr>
            <w:r w:rsidRPr="00D843ED">
              <w:rPr>
                <w:rFonts w:ascii="Times New Roman" w:hAnsi="Times New Roman" w:cs="Times New Roman"/>
                <w:sz w:val="20"/>
                <w:szCs w:val="20"/>
              </w:rPr>
              <w:t>Сумма, тыс. руб.</w:t>
            </w:r>
          </w:p>
        </w:tc>
      </w:tr>
      <w:tr w:rsidR="005239A5" w:rsidRPr="00D843ED" w14:paraId="0A93CEBD" w14:textId="77777777" w:rsidTr="00BC021D">
        <w:tc>
          <w:tcPr>
            <w:tcW w:w="3600" w:type="dxa"/>
            <w:tcBorders>
              <w:top w:val="single" w:sz="4" w:space="0" w:color="000000"/>
              <w:left w:val="single" w:sz="4" w:space="0" w:color="000000"/>
              <w:bottom w:val="single" w:sz="4" w:space="0" w:color="000000"/>
              <w:right w:val="single" w:sz="4" w:space="0" w:color="000000"/>
            </w:tcBorders>
          </w:tcPr>
          <w:p w14:paraId="566593DF" w14:textId="77777777" w:rsidR="005239A5" w:rsidRPr="00D843ED" w:rsidRDefault="005239A5" w:rsidP="00BC021D">
            <w:pPr>
              <w:tabs>
                <w:tab w:val="left" w:pos="2670"/>
              </w:tabs>
              <w:spacing w:after="0" w:line="240" w:lineRule="auto"/>
              <w:rPr>
                <w:rFonts w:ascii="Times New Roman" w:hAnsi="Times New Roman" w:cs="Times New Roman"/>
                <w:sz w:val="20"/>
                <w:szCs w:val="20"/>
              </w:rPr>
            </w:pPr>
            <w:r w:rsidRPr="00D843ED">
              <w:rPr>
                <w:rFonts w:ascii="Times New Roman" w:hAnsi="Times New Roman" w:cs="Times New Roman"/>
                <w:sz w:val="20"/>
                <w:szCs w:val="20"/>
              </w:rPr>
              <w:t>Поставщики и подрядчики</w:t>
            </w:r>
          </w:p>
        </w:tc>
        <w:tc>
          <w:tcPr>
            <w:tcW w:w="2745" w:type="dxa"/>
            <w:tcBorders>
              <w:top w:val="single" w:sz="4" w:space="0" w:color="000000"/>
              <w:left w:val="single" w:sz="4" w:space="0" w:color="000000"/>
              <w:bottom w:val="single" w:sz="4" w:space="0" w:color="000000"/>
              <w:right w:val="single" w:sz="4" w:space="0" w:color="000000"/>
            </w:tcBorders>
          </w:tcPr>
          <w:p w14:paraId="11E6BB24"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50,0</w:t>
            </w:r>
          </w:p>
        </w:tc>
        <w:tc>
          <w:tcPr>
            <w:tcW w:w="2694" w:type="dxa"/>
            <w:tcBorders>
              <w:top w:val="single" w:sz="4" w:space="0" w:color="000000"/>
              <w:left w:val="single" w:sz="4" w:space="0" w:color="000000"/>
              <w:bottom w:val="single" w:sz="4" w:space="0" w:color="000000"/>
              <w:right w:val="single" w:sz="4" w:space="0" w:color="000000"/>
            </w:tcBorders>
          </w:tcPr>
          <w:p w14:paraId="5BA6017C"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w:t>
            </w:r>
          </w:p>
        </w:tc>
      </w:tr>
      <w:tr w:rsidR="005239A5" w:rsidRPr="00D843ED" w14:paraId="6BC6100B" w14:textId="77777777" w:rsidTr="00BC021D">
        <w:tc>
          <w:tcPr>
            <w:tcW w:w="3600" w:type="dxa"/>
            <w:tcBorders>
              <w:top w:val="single" w:sz="4" w:space="0" w:color="000000"/>
              <w:left w:val="single" w:sz="4" w:space="0" w:color="000000"/>
              <w:bottom w:val="single" w:sz="4" w:space="0" w:color="000000"/>
              <w:right w:val="single" w:sz="4" w:space="0" w:color="000000"/>
            </w:tcBorders>
          </w:tcPr>
          <w:p w14:paraId="636ED038" w14:textId="77777777" w:rsidR="005239A5" w:rsidRPr="00D843ED" w:rsidRDefault="005239A5" w:rsidP="00BC021D">
            <w:pPr>
              <w:tabs>
                <w:tab w:val="left" w:pos="2670"/>
              </w:tabs>
              <w:spacing w:after="0" w:line="240" w:lineRule="auto"/>
              <w:rPr>
                <w:rFonts w:ascii="Times New Roman" w:hAnsi="Times New Roman" w:cs="Times New Roman"/>
                <w:sz w:val="20"/>
                <w:szCs w:val="20"/>
              </w:rPr>
            </w:pPr>
            <w:r w:rsidRPr="00D843ED">
              <w:rPr>
                <w:rFonts w:ascii="Times New Roman" w:hAnsi="Times New Roman" w:cs="Times New Roman"/>
                <w:sz w:val="20"/>
                <w:szCs w:val="20"/>
              </w:rPr>
              <w:t>Задолженность по заработной плате</w:t>
            </w:r>
          </w:p>
        </w:tc>
        <w:tc>
          <w:tcPr>
            <w:tcW w:w="2745" w:type="dxa"/>
            <w:tcBorders>
              <w:top w:val="single" w:sz="4" w:space="0" w:color="000000"/>
              <w:left w:val="single" w:sz="4" w:space="0" w:color="000000"/>
              <w:bottom w:val="single" w:sz="4" w:space="0" w:color="000000"/>
              <w:right w:val="single" w:sz="4" w:space="0" w:color="000000"/>
            </w:tcBorders>
          </w:tcPr>
          <w:p w14:paraId="2D36F0F3" w14:textId="77777777" w:rsidR="005239A5" w:rsidRPr="00D843ED" w:rsidRDefault="005239A5" w:rsidP="00BC021D">
            <w:pPr>
              <w:tabs>
                <w:tab w:val="left" w:pos="2670"/>
              </w:tabs>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w:t>
            </w:r>
          </w:p>
        </w:tc>
        <w:tc>
          <w:tcPr>
            <w:tcW w:w="2694" w:type="dxa"/>
            <w:tcBorders>
              <w:top w:val="single" w:sz="4" w:space="0" w:color="000000"/>
              <w:left w:val="single" w:sz="4" w:space="0" w:color="000000"/>
              <w:bottom w:val="single" w:sz="4" w:space="0" w:color="000000"/>
              <w:right w:val="single" w:sz="4" w:space="0" w:color="000000"/>
            </w:tcBorders>
          </w:tcPr>
          <w:p w14:paraId="2FC676BD" w14:textId="77777777" w:rsidR="005239A5" w:rsidRPr="00D843ED" w:rsidRDefault="005239A5" w:rsidP="00BC021D">
            <w:pPr>
              <w:tabs>
                <w:tab w:val="left" w:pos="2670"/>
              </w:tabs>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w:t>
            </w:r>
          </w:p>
        </w:tc>
      </w:tr>
      <w:tr w:rsidR="005239A5" w:rsidRPr="00D843ED" w14:paraId="45BAA281" w14:textId="77777777" w:rsidTr="00BC021D">
        <w:trPr>
          <w:trHeight w:val="375"/>
        </w:trPr>
        <w:tc>
          <w:tcPr>
            <w:tcW w:w="3600" w:type="dxa"/>
            <w:tcBorders>
              <w:top w:val="single" w:sz="4" w:space="0" w:color="000000"/>
              <w:left w:val="single" w:sz="4" w:space="0" w:color="000000"/>
              <w:bottom w:val="single" w:sz="4" w:space="0" w:color="000000"/>
              <w:right w:val="single" w:sz="4" w:space="0" w:color="000000"/>
            </w:tcBorders>
          </w:tcPr>
          <w:p w14:paraId="2862589A" w14:textId="77777777" w:rsidR="005239A5" w:rsidRPr="00D843ED" w:rsidRDefault="005239A5" w:rsidP="00BC021D">
            <w:pPr>
              <w:tabs>
                <w:tab w:val="left" w:pos="2670"/>
              </w:tabs>
              <w:spacing w:after="0" w:line="240" w:lineRule="auto"/>
              <w:rPr>
                <w:rFonts w:ascii="Times New Roman" w:hAnsi="Times New Roman" w:cs="Times New Roman"/>
                <w:sz w:val="20"/>
                <w:szCs w:val="20"/>
              </w:rPr>
            </w:pPr>
            <w:r w:rsidRPr="00D843ED">
              <w:rPr>
                <w:rFonts w:ascii="Times New Roman" w:hAnsi="Times New Roman" w:cs="Times New Roman"/>
                <w:sz w:val="20"/>
                <w:szCs w:val="20"/>
              </w:rPr>
              <w:t>Задолженность НДФЛ</w:t>
            </w:r>
          </w:p>
        </w:tc>
        <w:tc>
          <w:tcPr>
            <w:tcW w:w="2745" w:type="dxa"/>
            <w:tcBorders>
              <w:top w:val="single" w:sz="4" w:space="0" w:color="000000"/>
              <w:left w:val="single" w:sz="4" w:space="0" w:color="000000"/>
              <w:bottom w:val="single" w:sz="4" w:space="0" w:color="000000"/>
              <w:right w:val="single" w:sz="4" w:space="0" w:color="000000"/>
            </w:tcBorders>
          </w:tcPr>
          <w:p w14:paraId="5FEDE748" w14:textId="77777777" w:rsidR="005239A5" w:rsidRPr="00D843ED" w:rsidRDefault="005239A5" w:rsidP="00BC021D">
            <w:pPr>
              <w:tabs>
                <w:tab w:val="left" w:pos="2670"/>
              </w:tabs>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w:t>
            </w:r>
          </w:p>
        </w:tc>
        <w:tc>
          <w:tcPr>
            <w:tcW w:w="2694" w:type="dxa"/>
            <w:tcBorders>
              <w:top w:val="single" w:sz="4" w:space="0" w:color="000000"/>
              <w:left w:val="single" w:sz="4" w:space="0" w:color="000000"/>
              <w:bottom w:val="single" w:sz="4" w:space="0" w:color="000000"/>
              <w:right w:val="single" w:sz="4" w:space="0" w:color="000000"/>
            </w:tcBorders>
          </w:tcPr>
          <w:p w14:paraId="44CE9F1B" w14:textId="77777777" w:rsidR="005239A5" w:rsidRPr="00D843ED" w:rsidRDefault="005239A5" w:rsidP="00BC021D">
            <w:pPr>
              <w:tabs>
                <w:tab w:val="left" w:pos="2670"/>
              </w:tabs>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w:t>
            </w:r>
          </w:p>
        </w:tc>
      </w:tr>
      <w:tr w:rsidR="005239A5" w:rsidRPr="00D843ED" w14:paraId="7FCDCBF6" w14:textId="77777777" w:rsidTr="00BC021D">
        <w:trPr>
          <w:trHeight w:val="600"/>
        </w:trPr>
        <w:tc>
          <w:tcPr>
            <w:tcW w:w="3600" w:type="dxa"/>
            <w:tcBorders>
              <w:top w:val="single" w:sz="4" w:space="0" w:color="000000"/>
              <w:left w:val="single" w:sz="4" w:space="0" w:color="000000"/>
              <w:bottom w:val="single" w:sz="4" w:space="0" w:color="000000"/>
              <w:right w:val="single" w:sz="4" w:space="0" w:color="000000"/>
            </w:tcBorders>
          </w:tcPr>
          <w:p w14:paraId="23F90495" w14:textId="77777777" w:rsidR="005239A5" w:rsidRPr="00D843ED" w:rsidRDefault="005239A5" w:rsidP="00BC021D">
            <w:pPr>
              <w:tabs>
                <w:tab w:val="left" w:pos="2670"/>
              </w:tabs>
              <w:spacing w:after="0" w:line="240" w:lineRule="auto"/>
              <w:rPr>
                <w:rFonts w:ascii="Times New Roman" w:hAnsi="Times New Roman" w:cs="Times New Roman"/>
                <w:sz w:val="20"/>
                <w:szCs w:val="20"/>
              </w:rPr>
            </w:pPr>
            <w:r w:rsidRPr="00D843ED">
              <w:rPr>
                <w:rFonts w:ascii="Times New Roman" w:hAnsi="Times New Roman" w:cs="Times New Roman"/>
                <w:sz w:val="20"/>
                <w:szCs w:val="20"/>
              </w:rPr>
              <w:t>Задолженность во внебюджетные фонды</w:t>
            </w:r>
          </w:p>
        </w:tc>
        <w:tc>
          <w:tcPr>
            <w:tcW w:w="2745" w:type="dxa"/>
            <w:tcBorders>
              <w:top w:val="single" w:sz="4" w:space="0" w:color="000000"/>
              <w:left w:val="single" w:sz="4" w:space="0" w:color="000000"/>
              <w:bottom w:val="single" w:sz="4" w:space="0" w:color="000000"/>
              <w:right w:val="single" w:sz="4" w:space="0" w:color="000000"/>
            </w:tcBorders>
          </w:tcPr>
          <w:p w14:paraId="23319A2D" w14:textId="77777777" w:rsidR="005239A5" w:rsidRPr="00D843ED" w:rsidRDefault="005239A5" w:rsidP="00BC021D">
            <w:pPr>
              <w:tabs>
                <w:tab w:val="left" w:pos="2670"/>
              </w:tabs>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w:t>
            </w:r>
          </w:p>
        </w:tc>
        <w:tc>
          <w:tcPr>
            <w:tcW w:w="2694" w:type="dxa"/>
            <w:tcBorders>
              <w:top w:val="single" w:sz="4" w:space="0" w:color="000000"/>
              <w:left w:val="single" w:sz="4" w:space="0" w:color="000000"/>
              <w:bottom w:val="single" w:sz="4" w:space="0" w:color="000000"/>
              <w:right w:val="single" w:sz="4" w:space="0" w:color="000000"/>
            </w:tcBorders>
          </w:tcPr>
          <w:p w14:paraId="40F48637" w14:textId="77777777" w:rsidR="005239A5" w:rsidRPr="00D843ED" w:rsidRDefault="005239A5" w:rsidP="00BC021D">
            <w:pPr>
              <w:tabs>
                <w:tab w:val="left" w:pos="2670"/>
              </w:tabs>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w:t>
            </w:r>
          </w:p>
        </w:tc>
      </w:tr>
      <w:tr w:rsidR="005239A5" w:rsidRPr="00D843ED" w14:paraId="34AF4967" w14:textId="77777777" w:rsidTr="00BC021D">
        <w:trPr>
          <w:trHeight w:val="345"/>
        </w:trPr>
        <w:tc>
          <w:tcPr>
            <w:tcW w:w="3600" w:type="dxa"/>
            <w:tcBorders>
              <w:top w:val="single" w:sz="4" w:space="0" w:color="000000"/>
              <w:left w:val="single" w:sz="4" w:space="0" w:color="000000"/>
              <w:bottom w:val="single" w:sz="4" w:space="0" w:color="000000"/>
              <w:right w:val="single" w:sz="4" w:space="0" w:color="000000"/>
            </w:tcBorders>
          </w:tcPr>
          <w:p w14:paraId="1516905C" w14:textId="77777777" w:rsidR="005239A5" w:rsidRPr="00D843ED" w:rsidRDefault="005239A5" w:rsidP="00BC021D">
            <w:pPr>
              <w:tabs>
                <w:tab w:val="left" w:pos="2670"/>
              </w:tabs>
              <w:spacing w:after="0" w:line="240" w:lineRule="auto"/>
              <w:rPr>
                <w:rFonts w:ascii="Times New Roman" w:hAnsi="Times New Roman" w:cs="Times New Roman"/>
                <w:sz w:val="20"/>
                <w:szCs w:val="20"/>
              </w:rPr>
            </w:pPr>
            <w:r w:rsidRPr="00D843ED">
              <w:rPr>
                <w:rFonts w:ascii="Times New Roman" w:hAnsi="Times New Roman" w:cs="Times New Roman"/>
                <w:sz w:val="20"/>
                <w:szCs w:val="20"/>
              </w:rPr>
              <w:t>Прочие кредиторы</w:t>
            </w:r>
          </w:p>
        </w:tc>
        <w:tc>
          <w:tcPr>
            <w:tcW w:w="2745" w:type="dxa"/>
            <w:tcBorders>
              <w:top w:val="single" w:sz="4" w:space="0" w:color="000000"/>
              <w:left w:val="single" w:sz="4" w:space="0" w:color="000000"/>
              <w:bottom w:val="single" w:sz="4" w:space="0" w:color="000000"/>
              <w:right w:val="single" w:sz="4" w:space="0" w:color="000000"/>
            </w:tcBorders>
          </w:tcPr>
          <w:p w14:paraId="1DACD3CB" w14:textId="77777777" w:rsidR="005239A5" w:rsidRPr="00D843ED" w:rsidRDefault="005239A5" w:rsidP="00BC021D">
            <w:pPr>
              <w:tabs>
                <w:tab w:val="left" w:pos="2670"/>
              </w:tabs>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w:t>
            </w:r>
          </w:p>
        </w:tc>
        <w:tc>
          <w:tcPr>
            <w:tcW w:w="2694" w:type="dxa"/>
            <w:tcBorders>
              <w:top w:val="single" w:sz="4" w:space="0" w:color="000000"/>
              <w:left w:val="single" w:sz="4" w:space="0" w:color="000000"/>
              <w:bottom w:val="single" w:sz="4" w:space="0" w:color="000000"/>
              <w:right w:val="single" w:sz="4" w:space="0" w:color="000000"/>
            </w:tcBorders>
          </w:tcPr>
          <w:p w14:paraId="0A45D955" w14:textId="77777777" w:rsidR="005239A5" w:rsidRPr="00D843ED" w:rsidRDefault="005239A5" w:rsidP="00BC021D">
            <w:pPr>
              <w:tabs>
                <w:tab w:val="left" w:pos="2670"/>
              </w:tabs>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w:t>
            </w:r>
          </w:p>
        </w:tc>
      </w:tr>
      <w:tr w:rsidR="005239A5" w:rsidRPr="00D843ED" w14:paraId="6F20F8EA" w14:textId="77777777" w:rsidTr="00BC021D">
        <w:trPr>
          <w:trHeight w:val="345"/>
        </w:trPr>
        <w:tc>
          <w:tcPr>
            <w:tcW w:w="3600" w:type="dxa"/>
            <w:tcBorders>
              <w:top w:val="single" w:sz="4" w:space="0" w:color="000000"/>
              <w:left w:val="single" w:sz="4" w:space="0" w:color="000000"/>
              <w:bottom w:val="single" w:sz="4" w:space="0" w:color="000000"/>
              <w:right w:val="single" w:sz="4" w:space="0" w:color="000000"/>
            </w:tcBorders>
          </w:tcPr>
          <w:p w14:paraId="439FBEBF" w14:textId="77777777" w:rsidR="005239A5" w:rsidRPr="00D843ED" w:rsidRDefault="005239A5" w:rsidP="00BC021D">
            <w:pPr>
              <w:tabs>
                <w:tab w:val="left" w:pos="2670"/>
              </w:tabs>
              <w:spacing w:after="0" w:line="240" w:lineRule="auto"/>
              <w:rPr>
                <w:rFonts w:ascii="Times New Roman" w:hAnsi="Times New Roman" w:cs="Times New Roman"/>
                <w:b/>
                <w:sz w:val="20"/>
                <w:szCs w:val="20"/>
              </w:rPr>
            </w:pPr>
            <w:r w:rsidRPr="00D843ED">
              <w:rPr>
                <w:rFonts w:ascii="Times New Roman" w:hAnsi="Times New Roman" w:cs="Times New Roman"/>
                <w:b/>
                <w:sz w:val="20"/>
                <w:szCs w:val="20"/>
              </w:rPr>
              <w:t>Кредиторская задолженность, всего</w:t>
            </w:r>
          </w:p>
        </w:tc>
        <w:tc>
          <w:tcPr>
            <w:tcW w:w="2745" w:type="dxa"/>
            <w:tcBorders>
              <w:top w:val="single" w:sz="4" w:space="0" w:color="000000"/>
              <w:left w:val="single" w:sz="4" w:space="0" w:color="000000"/>
              <w:bottom w:val="single" w:sz="4" w:space="0" w:color="000000"/>
              <w:right w:val="single" w:sz="4" w:space="0" w:color="000000"/>
            </w:tcBorders>
          </w:tcPr>
          <w:p w14:paraId="6265866B"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50,0</w:t>
            </w:r>
          </w:p>
        </w:tc>
        <w:tc>
          <w:tcPr>
            <w:tcW w:w="2694" w:type="dxa"/>
            <w:tcBorders>
              <w:top w:val="single" w:sz="4" w:space="0" w:color="000000"/>
              <w:left w:val="single" w:sz="4" w:space="0" w:color="000000"/>
              <w:bottom w:val="single" w:sz="4" w:space="0" w:color="000000"/>
              <w:right w:val="single" w:sz="4" w:space="0" w:color="000000"/>
            </w:tcBorders>
          </w:tcPr>
          <w:p w14:paraId="6BE29953" w14:textId="77777777" w:rsidR="005239A5" w:rsidRPr="00D843ED" w:rsidRDefault="005239A5" w:rsidP="00BC021D">
            <w:pPr>
              <w:spacing w:after="0" w:line="240" w:lineRule="auto"/>
              <w:jc w:val="center"/>
              <w:rPr>
                <w:rFonts w:ascii="Times New Roman" w:hAnsi="Times New Roman" w:cs="Times New Roman"/>
                <w:sz w:val="20"/>
                <w:szCs w:val="20"/>
              </w:rPr>
            </w:pPr>
            <w:r w:rsidRPr="00D843ED">
              <w:rPr>
                <w:rFonts w:ascii="Times New Roman" w:hAnsi="Times New Roman" w:cs="Times New Roman"/>
                <w:sz w:val="20"/>
                <w:szCs w:val="20"/>
              </w:rPr>
              <w:t>-</w:t>
            </w:r>
          </w:p>
        </w:tc>
      </w:tr>
    </w:tbl>
    <w:p w14:paraId="5EFA1B46" w14:textId="77777777" w:rsidR="005239A5" w:rsidRPr="00BC021D" w:rsidRDefault="005239A5" w:rsidP="00BC021D">
      <w:pPr>
        <w:tabs>
          <w:tab w:val="left" w:pos="2670"/>
        </w:tabs>
        <w:spacing w:after="0" w:line="240" w:lineRule="auto"/>
        <w:rPr>
          <w:rFonts w:ascii="Times New Roman" w:hAnsi="Times New Roman" w:cs="Times New Roman"/>
          <w:sz w:val="32"/>
        </w:rPr>
      </w:pPr>
    </w:p>
    <w:p w14:paraId="091AEE64" w14:textId="77777777" w:rsidR="00DE08F6" w:rsidRPr="00BC021D" w:rsidRDefault="00DE08F6" w:rsidP="00BC021D">
      <w:pPr>
        <w:pStyle w:val="a3"/>
        <w:rPr>
          <w:sz w:val="24"/>
          <w:szCs w:val="24"/>
        </w:rPr>
      </w:pPr>
    </w:p>
    <w:p w14:paraId="00453872" w14:textId="307A5307" w:rsidR="000F065D" w:rsidRPr="00BC021D" w:rsidRDefault="000F065D" w:rsidP="00BC021D">
      <w:pPr>
        <w:tabs>
          <w:tab w:val="left" w:pos="8086"/>
        </w:tabs>
        <w:spacing w:after="0" w:line="240" w:lineRule="auto"/>
        <w:rPr>
          <w:rFonts w:ascii="Times New Roman" w:hAnsi="Times New Roman" w:cs="Times New Roman"/>
          <w:b/>
          <w:sz w:val="24"/>
          <w:szCs w:val="24"/>
        </w:rPr>
      </w:pPr>
      <w:r w:rsidRPr="00BC021D">
        <w:rPr>
          <w:rFonts w:ascii="Times New Roman" w:hAnsi="Times New Roman" w:cs="Times New Roman"/>
          <w:sz w:val="24"/>
          <w:szCs w:val="24"/>
        </w:rPr>
        <w:t xml:space="preserve">   </w:t>
      </w:r>
    </w:p>
    <w:p w14:paraId="5D0DC337" w14:textId="1C0925EF" w:rsidR="000F065D" w:rsidRPr="00BC021D" w:rsidRDefault="000F065D" w:rsidP="00BC021D">
      <w:pPr>
        <w:tabs>
          <w:tab w:val="left" w:pos="8086"/>
        </w:tabs>
        <w:spacing w:after="0" w:line="240" w:lineRule="auto"/>
        <w:rPr>
          <w:rFonts w:ascii="Times New Roman" w:hAnsi="Times New Roman" w:cs="Times New Roman"/>
          <w:sz w:val="32"/>
        </w:rPr>
      </w:pPr>
      <w:r w:rsidRPr="00BC021D">
        <w:rPr>
          <w:rFonts w:ascii="Times New Roman" w:hAnsi="Times New Roman" w:cs="Times New Roman"/>
          <w:sz w:val="24"/>
          <w:szCs w:val="24"/>
        </w:rPr>
        <w:t xml:space="preserve">                               </w:t>
      </w:r>
    </w:p>
    <w:p w14:paraId="0685152D" w14:textId="77777777" w:rsidR="000F065D" w:rsidRPr="00BC021D" w:rsidRDefault="000F065D" w:rsidP="00BC021D">
      <w:pPr>
        <w:pStyle w:val="a3"/>
        <w:jc w:val="center"/>
        <w:rPr>
          <w:b/>
          <w:sz w:val="24"/>
          <w:szCs w:val="24"/>
        </w:rPr>
      </w:pPr>
    </w:p>
    <w:p w14:paraId="6659EDBC" w14:textId="29985DD5" w:rsidR="00CD6C74" w:rsidRPr="00BC021D" w:rsidRDefault="000F065D" w:rsidP="00BC021D">
      <w:pPr>
        <w:spacing w:after="0" w:line="240" w:lineRule="auto"/>
        <w:jc w:val="both"/>
        <w:rPr>
          <w:rFonts w:ascii="Times New Roman" w:eastAsia="Arial Unicode MS" w:hAnsi="Times New Roman" w:cs="Times New Roman"/>
          <w:b/>
          <w:bCs/>
          <w:kern w:val="1"/>
          <w:sz w:val="24"/>
          <w:szCs w:val="24"/>
          <w:lang w:eastAsia="zh-CN"/>
        </w:rPr>
      </w:pPr>
      <w:r w:rsidRPr="00BC021D">
        <w:rPr>
          <w:rFonts w:ascii="Times New Roman" w:eastAsia="Times New Roman" w:hAnsi="Times New Roman" w:cs="Times New Roman"/>
          <w:sz w:val="24"/>
          <w:szCs w:val="24"/>
          <w:lang w:eastAsia="ru-RU"/>
        </w:rPr>
        <w:t xml:space="preserve">            </w:t>
      </w:r>
    </w:p>
    <w:p w14:paraId="162BD9C1" w14:textId="2B4D6EE5" w:rsidR="00D5403A" w:rsidRPr="00BC021D" w:rsidRDefault="00D5403A" w:rsidP="00BC021D">
      <w:pPr>
        <w:widowControl w:val="0"/>
        <w:suppressAutoHyphens/>
        <w:spacing w:after="0" w:line="240" w:lineRule="auto"/>
        <w:jc w:val="center"/>
        <w:rPr>
          <w:rFonts w:ascii="Times New Roman" w:eastAsia="Arial Unicode MS" w:hAnsi="Times New Roman" w:cs="Times New Roman"/>
          <w:b/>
          <w:bCs/>
          <w:kern w:val="1"/>
          <w:sz w:val="24"/>
          <w:szCs w:val="24"/>
          <w:lang w:eastAsia="zh-CN"/>
        </w:rPr>
      </w:pPr>
    </w:p>
    <w:sectPr w:rsidR="00D5403A" w:rsidRPr="00BC021D" w:rsidSect="00463BEE">
      <w:footerReference w:type="default" r:id="rId64"/>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0271A" w14:textId="77777777" w:rsidR="00AE181B" w:rsidRDefault="00AE181B" w:rsidP="00463BEE">
      <w:pPr>
        <w:spacing w:after="0" w:line="240" w:lineRule="auto"/>
      </w:pPr>
      <w:r>
        <w:separator/>
      </w:r>
    </w:p>
  </w:endnote>
  <w:endnote w:type="continuationSeparator" w:id="0">
    <w:p w14:paraId="54ADA401" w14:textId="77777777" w:rsidR="00AE181B" w:rsidRDefault="00AE181B" w:rsidP="00463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DejaVu Sans">
    <w:altName w:val="MS Mincho"/>
    <w:charset w:val="80"/>
    <w:family w:val="auto"/>
    <w:pitch w:val="variable"/>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tarSymbol">
    <w:altName w:val="Calibri"/>
    <w:charset w:val="CC"/>
    <w:family w:val="auto"/>
    <w:pitch w:val="default"/>
  </w:font>
  <w:font w:name="Segoe UI">
    <w:panose1 w:val="020B0502040204020203"/>
    <w:charset w:val="CC"/>
    <w:family w:val="swiss"/>
    <w:pitch w:val="variable"/>
    <w:sig w:usb0="E4002EFF" w:usb1="C000E47F" w:usb2="00000009" w:usb3="00000000" w:csb0="000001FF" w:csb1="00000000"/>
  </w:font>
  <w:font w:name="Andale Sans UI">
    <w:altName w:val="Calibri"/>
    <w:charset w:val="00"/>
    <w:family w:val="auto"/>
    <w:pitch w:val="variable"/>
  </w:font>
  <w:font w:name="XO Thames">
    <w:altName w:val="Times New Roman"/>
    <w:panose1 w:val="00000000000000000000"/>
    <w:charset w:val="00"/>
    <w:family w:val="roman"/>
    <w:notTrueType/>
    <w:pitch w:val="default"/>
  </w:font>
  <w:font w:name="Times New Roman CYR">
    <w:panose1 w:val="02020603050405020304"/>
    <w:charset w:val="00"/>
    <w:family w:val="roman"/>
    <w:pitch w:val="variable"/>
  </w:font>
  <w:font w:name="apple-system">
    <w:altName w:val="Times New Roman"/>
    <w:charset w:val="CC"/>
    <w:family w:val="auto"/>
    <w:pitch w:val="default"/>
  </w:font>
  <w:font w:name="font459">
    <w:charset w:val="CC"/>
    <w:family w:val="auto"/>
    <w:pitch w:val="variable"/>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641758"/>
      <w:docPartObj>
        <w:docPartGallery w:val="Page Numbers (Bottom of Page)"/>
        <w:docPartUnique/>
      </w:docPartObj>
    </w:sdtPr>
    <w:sdtContent>
      <w:p w14:paraId="4FF70347" w14:textId="51612829" w:rsidR="00136FD5" w:rsidRDefault="00136FD5">
        <w:pPr>
          <w:pStyle w:val="af1"/>
          <w:jc w:val="center"/>
        </w:pPr>
        <w:r>
          <w:fldChar w:fldCharType="begin"/>
        </w:r>
        <w:r>
          <w:instrText>PAGE   \* MERGEFORMAT</w:instrText>
        </w:r>
        <w:r>
          <w:fldChar w:fldCharType="separate"/>
        </w:r>
        <w:r>
          <w:t>2</w:t>
        </w:r>
        <w:r>
          <w:fldChar w:fldCharType="end"/>
        </w:r>
      </w:p>
    </w:sdtContent>
  </w:sdt>
  <w:p w14:paraId="7379475C" w14:textId="77777777" w:rsidR="00136FD5" w:rsidRDefault="00136FD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078C1" w14:textId="77777777" w:rsidR="00AE181B" w:rsidRDefault="00AE181B" w:rsidP="00463BEE">
      <w:pPr>
        <w:spacing w:after="0" w:line="240" w:lineRule="auto"/>
      </w:pPr>
      <w:r>
        <w:separator/>
      </w:r>
    </w:p>
  </w:footnote>
  <w:footnote w:type="continuationSeparator" w:id="0">
    <w:p w14:paraId="5A4A1462" w14:textId="77777777" w:rsidR="00AE181B" w:rsidRDefault="00AE181B" w:rsidP="00463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suff w:val="nothing"/>
      <w:lvlText w:val=""/>
      <w:lvlJc w:val="left"/>
      <w:pPr>
        <w:tabs>
          <w:tab w:val="num" w:pos="993"/>
        </w:tabs>
        <w:ind w:left="993"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A6A6E136"/>
    <w:name w:val="WW8Num2"/>
    <w:lvl w:ilvl="0">
      <w:start w:val="1"/>
      <w:numFmt w:val="bullet"/>
      <w:suff w:val="nothing"/>
      <w:lvlText w:val=""/>
      <w:lvlJc w:val="left"/>
      <w:pPr>
        <w:tabs>
          <w:tab w:val="num" w:pos="0"/>
        </w:tabs>
        <w:ind w:left="0" w:firstLine="0"/>
      </w:pPr>
      <w:rPr>
        <w:rFonts w:ascii="Symbol" w:hAnsi="Symbol" w:cs="OpenSymbol"/>
        <w:lang w:val="ru-RU"/>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851"/>
        </w:tabs>
        <w:ind w:left="851"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2" w15:restartNumberingAfterBreak="0">
    <w:nsid w:val="00000003"/>
    <w:multiLevelType w:val="singleLevel"/>
    <w:tmpl w:val="00000003"/>
    <w:name w:val="WW8Num6"/>
    <w:lvl w:ilvl="0">
      <w:start w:val="1"/>
      <w:numFmt w:val="decimal"/>
      <w:lvlText w:val="%1."/>
      <w:lvlJc w:val="left"/>
      <w:pPr>
        <w:tabs>
          <w:tab w:val="num" w:pos="1069"/>
        </w:tabs>
        <w:ind w:left="1069"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suff w:val="space"/>
      <w:lvlText w:val=""/>
      <w:lvlJc w:val="left"/>
      <w:pPr>
        <w:tabs>
          <w:tab w:val="num" w:pos="0"/>
        </w:tabs>
        <w:ind w:left="720"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1A258F1"/>
    <w:multiLevelType w:val="multilevel"/>
    <w:tmpl w:val="F850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2F7263"/>
    <w:multiLevelType w:val="multilevel"/>
    <w:tmpl w:val="0146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872840"/>
    <w:multiLevelType w:val="hybridMultilevel"/>
    <w:tmpl w:val="A39076B8"/>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9" w15:restartNumberingAfterBreak="0">
    <w:nsid w:val="253469D7"/>
    <w:multiLevelType w:val="hybridMultilevel"/>
    <w:tmpl w:val="51DA75F6"/>
    <w:lvl w:ilvl="0" w:tplc="FEBAC788">
      <w:start w:val="1"/>
      <w:numFmt w:val="decimal"/>
      <w:lvlText w:val="%1."/>
      <w:lvlJc w:val="left"/>
      <w:pPr>
        <w:ind w:left="720" w:hanging="360"/>
      </w:pPr>
      <w:rPr>
        <w:rFonts w:ascii="Times New Roman" w:hAnsi="Times New Roman" w:cs="Times New Roman"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067918"/>
    <w:multiLevelType w:val="multilevel"/>
    <w:tmpl w:val="C7102B0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431A00E9"/>
    <w:multiLevelType w:val="multilevel"/>
    <w:tmpl w:val="21644B7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5D194B0D"/>
    <w:multiLevelType w:val="multilevel"/>
    <w:tmpl w:val="0C40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A07759"/>
    <w:multiLevelType w:val="multilevel"/>
    <w:tmpl w:val="CBC8554A"/>
    <w:lvl w:ilvl="0">
      <w:start w:val="12"/>
      <w:numFmt w:val="decimal"/>
      <w:lvlText w:val="%1."/>
      <w:lvlJc w:val="left"/>
      <w:pPr>
        <w:ind w:left="360" w:hanging="360"/>
      </w:pPr>
      <w:rPr>
        <w:rFonts w:ascii="PT Astra Serif" w:hAnsi="PT Astra Serif"/>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7F441D46"/>
    <w:multiLevelType w:val="multilevel"/>
    <w:tmpl w:val="924CEC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7F7167A3"/>
    <w:multiLevelType w:val="multilevel"/>
    <w:tmpl w:val="69E2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6731560">
    <w:abstractNumId w:val="0"/>
  </w:num>
  <w:num w:numId="2" w16cid:durableId="1863589455">
    <w:abstractNumId w:val="1"/>
  </w:num>
  <w:num w:numId="3" w16cid:durableId="1195801726">
    <w:abstractNumId w:val="4"/>
  </w:num>
  <w:num w:numId="4" w16cid:durableId="715472295">
    <w:abstractNumId w:val="14"/>
  </w:num>
  <w:num w:numId="5" w16cid:durableId="1580478086">
    <w:abstractNumId w:val="10"/>
  </w:num>
  <w:num w:numId="6" w16cid:durableId="1552420503">
    <w:abstractNumId w:val="11"/>
  </w:num>
  <w:num w:numId="7" w16cid:durableId="1770736028">
    <w:abstractNumId w:val="2"/>
  </w:num>
  <w:num w:numId="8" w16cid:durableId="487794069">
    <w:abstractNumId w:val="3"/>
  </w:num>
  <w:num w:numId="9" w16cid:durableId="1769812107">
    <w:abstractNumId w:val="5"/>
  </w:num>
  <w:num w:numId="10" w16cid:durableId="1133986082">
    <w:abstractNumId w:val="9"/>
  </w:num>
  <w:num w:numId="11" w16cid:durableId="1723403999">
    <w:abstractNumId w:val="13"/>
  </w:num>
  <w:num w:numId="12" w16cid:durableId="331682443">
    <w:abstractNumId w:val="6"/>
  </w:num>
  <w:num w:numId="13" w16cid:durableId="579170418">
    <w:abstractNumId w:val="15"/>
  </w:num>
  <w:num w:numId="14" w16cid:durableId="1726754776">
    <w:abstractNumId w:val="12"/>
  </w:num>
  <w:num w:numId="15" w16cid:durableId="1886719707">
    <w:abstractNumId w:val="7"/>
  </w:num>
  <w:num w:numId="16" w16cid:durableId="15757638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73"/>
    <w:rsid w:val="000143BC"/>
    <w:rsid w:val="000144C4"/>
    <w:rsid w:val="00015D27"/>
    <w:rsid w:val="00016261"/>
    <w:rsid w:val="00021371"/>
    <w:rsid w:val="000231CF"/>
    <w:rsid w:val="00026854"/>
    <w:rsid w:val="00027FB7"/>
    <w:rsid w:val="0003249E"/>
    <w:rsid w:val="0003374F"/>
    <w:rsid w:val="00037374"/>
    <w:rsid w:val="00042B89"/>
    <w:rsid w:val="0005066D"/>
    <w:rsid w:val="00061A19"/>
    <w:rsid w:val="0006468A"/>
    <w:rsid w:val="00067A67"/>
    <w:rsid w:val="000720C8"/>
    <w:rsid w:val="00082724"/>
    <w:rsid w:val="0009154B"/>
    <w:rsid w:val="00096E74"/>
    <w:rsid w:val="000A189E"/>
    <w:rsid w:val="000B1174"/>
    <w:rsid w:val="000B1820"/>
    <w:rsid w:val="000B6F48"/>
    <w:rsid w:val="000D6F1C"/>
    <w:rsid w:val="000E7102"/>
    <w:rsid w:val="000F065D"/>
    <w:rsid w:val="000F5CC4"/>
    <w:rsid w:val="000F64F6"/>
    <w:rsid w:val="0012065B"/>
    <w:rsid w:val="001242B2"/>
    <w:rsid w:val="00124E5E"/>
    <w:rsid w:val="00126F4E"/>
    <w:rsid w:val="00130AC2"/>
    <w:rsid w:val="00136FD5"/>
    <w:rsid w:val="00164C26"/>
    <w:rsid w:val="00166FFD"/>
    <w:rsid w:val="001828DD"/>
    <w:rsid w:val="001941AF"/>
    <w:rsid w:val="00196530"/>
    <w:rsid w:val="001B6111"/>
    <w:rsid w:val="001B7F61"/>
    <w:rsid w:val="001C33E7"/>
    <w:rsid w:val="001D5162"/>
    <w:rsid w:val="001E0680"/>
    <w:rsid w:val="001E2026"/>
    <w:rsid w:val="001E3324"/>
    <w:rsid w:val="001E5DC4"/>
    <w:rsid w:val="001E6B6B"/>
    <w:rsid w:val="001F0B7E"/>
    <w:rsid w:val="001F4AAB"/>
    <w:rsid w:val="00203F92"/>
    <w:rsid w:val="0020613F"/>
    <w:rsid w:val="0021355D"/>
    <w:rsid w:val="002251B3"/>
    <w:rsid w:val="00240639"/>
    <w:rsid w:val="002467D1"/>
    <w:rsid w:val="002522ED"/>
    <w:rsid w:val="00254B66"/>
    <w:rsid w:val="00256F06"/>
    <w:rsid w:val="0026267B"/>
    <w:rsid w:val="00263C23"/>
    <w:rsid w:val="00263DCA"/>
    <w:rsid w:val="002755C9"/>
    <w:rsid w:val="00280575"/>
    <w:rsid w:val="00282EB3"/>
    <w:rsid w:val="002830CA"/>
    <w:rsid w:val="00291303"/>
    <w:rsid w:val="00294FB7"/>
    <w:rsid w:val="00296616"/>
    <w:rsid w:val="00297AC3"/>
    <w:rsid w:val="002C1BB6"/>
    <w:rsid w:val="002D3B58"/>
    <w:rsid w:val="002D61DB"/>
    <w:rsid w:val="002D6D65"/>
    <w:rsid w:val="002F3385"/>
    <w:rsid w:val="00311AB4"/>
    <w:rsid w:val="00316C0A"/>
    <w:rsid w:val="00337F2D"/>
    <w:rsid w:val="00341139"/>
    <w:rsid w:val="00341A1F"/>
    <w:rsid w:val="00343403"/>
    <w:rsid w:val="00344AC8"/>
    <w:rsid w:val="00351B07"/>
    <w:rsid w:val="00355027"/>
    <w:rsid w:val="00363276"/>
    <w:rsid w:val="00366551"/>
    <w:rsid w:val="00373C87"/>
    <w:rsid w:val="00374F26"/>
    <w:rsid w:val="003809C1"/>
    <w:rsid w:val="00387591"/>
    <w:rsid w:val="00395959"/>
    <w:rsid w:val="003A600C"/>
    <w:rsid w:val="003B084B"/>
    <w:rsid w:val="003B2BDA"/>
    <w:rsid w:val="003B7BE0"/>
    <w:rsid w:val="003D53B0"/>
    <w:rsid w:val="003E1C68"/>
    <w:rsid w:val="003F3736"/>
    <w:rsid w:val="003F5284"/>
    <w:rsid w:val="003F724B"/>
    <w:rsid w:val="003F77FB"/>
    <w:rsid w:val="003F7BA5"/>
    <w:rsid w:val="004108A4"/>
    <w:rsid w:val="004220F4"/>
    <w:rsid w:val="00423279"/>
    <w:rsid w:val="00437304"/>
    <w:rsid w:val="0044730E"/>
    <w:rsid w:val="00453BF5"/>
    <w:rsid w:val="0046006B"/>
    <w:rsid w:val="00460F8B"/>
    <w:rsid w:val="00461EB1"/>
    <w:rsid w:val="00463BEE"/>
    <w:rsid w:val="0047419F"/>
    <w:rsid w:val="00474F97"/>
    <w:rsid w:val="00481BDD"/>
    <w:rsid w:val="004926B1"/>
    <w:rsid w:val="004A19E3"/>
    <w:rsid w:val="004A2DA0"/>
    <w:rsid w:val="004A3EDD"/>
    <w:rsid w:val="004B1BE0"/>
    <w:rsid w:val="004C62CF"/>
    <w:rsid w:val="004D0FC8"/>
    <w:rsid w:val="004D7937"/>
    <w:rsid w:val="004E01D8"/>
    <w:rsid w:val="004E0486"/>
    <w:rsid w:val="004E423F"/>
    <w:rsid w:val="004F64D4"/>
    <w:rsid w:val="005025A5"/>
    <w:rsid w:val="00506EBC"/>
    <w:rsid w:val="00511E14"/>
    <w:rsid w:val="0051462D"/>
    <w:rsid w:val="005239A5"/>
    <w:rsid w:val="0052563E"/>
    <w:rsid w:val="00526B7C"/>
    <w:rsid w:val="0053239A"/>
    <w:rsid w:val="0053769C"/>
    <w:rsid w:val="00542F0E"/>
    <w:rsid w:val="00546148"/>
    <w:rsid w:val="00551F16"/>
    <w:rsid w:val="0055729C"/>
    <w:rsid w:val="00560205"/>
    <w:rsid w:val="00562990"/>
    <w:rsid w:val="005675A4"/>
    <w:rsid w:val="00582D7E"/>
    <w:rsid w:val="005855B0"/>
    <w:rsid w:val="00596C9B"/>
    <w:rsid w:val="005A02FF"/>
    <w:rsid w:val="005A2707"/>
    <w:rsid w:val="005C0DDA"/>
    <w:rsid w:val="005C1C19"/>
    <w:rsid w:val="005C3C1C"/>
    <w:rsid w:val="005D6585"/>
    <w:rsid w:val="005E020E"/>
    <w:rsid w:val="005E3514"/>
    <w:rsid w:val="006040B7"/>
    <w:rsid w:val="006070FD"/>
    <w:rsid w:val="0061418B"/>
    <w:rsid w:val="00622A5F"/>
    <w:rsid w:val="00623ADC"/>
    <w:rsid w:val="00623BFF"/>
    <w:rsid w:val="00631A0F"/>
    <w:rsid w:val="0063389F"/>
    <w:rsid w:val="00640813"/>
    <w:rsid w:val="00647E23"/>
    <w:rsid w:val="00661C2F"/>
    <w:rsid w:val="00662FFD"/>
    <w:rsid w:val="0066383B"/>
    <w:rsid w:val="00664AAC"/>
    <w:rsid w:val="00670751"/>
    <w:rsid w:val="006A22AA"/>
    <w:rsid w:val="006A29B9"/>
    <w:rsid w:val="006B2384"/>
    <w:rsid w:val="006C4732"/>
    <w:rsid w:val="006C63C5"/>
    <w:rsid w:val="006D01A3"/>
    <w:rsid w:val="006D067C"/>
    <w:rsid w:val="006D1853"/>
    <w:rsid w:val="006D4D40"/>
    <w:rsid w:val="006E2251"/>
    <w:rsid w:val="006E7CD2"/>
    <w:rsid w:val="00700930"/>
    <w:rsid w:val="007148C0"/>
    <w:rsid w:val="00717A12"/>
    <w:rsid w:val="00722A32"/>
    <w:rsid w:val="00731BCB"/>
    <w:rsid w:val="0073382D"/>
    <w:rsid w:val="007339DE"/>
    <w:rsid w:val="007345A6"/>
    <w:rsid w:val="0073530E"/>
    <w:rsid w:val="007679A9"/>
    <w:rsid w:val="00777504"/>
    <w:rsid w:val="00782CFD"/>
    <w:rsid w:val="007902F4"/>
    <w:rsid w:val="00791C4C"/>
    <w:rsid w:val="007A561A"/>
    <w:rsid w:val="007A7C53"/>
    <w:rsid w:val="007B109D"/>
    <w:rsid w:val="007E0129"/>
    <w:rsid w:val="007E6ECD"/>
    <w:rsid w:val="007F2CBC"/>
    <w:rsid w:val="007F7E95"/>
    <w:rsid w:val="00806BE7"/>
    <w:rsid w:val="0080785B"/>
    <w:rsid w:val="00815BD4"/>
    <w:rsid w:val="008161ED"/>
    <w:rsid w:val="0083067A"/>
    <w:rsid w:val="008414BC"/>
    <w:rsid w:val="008556C3"/>
    <w:rsid w:val="00860C57"/>
    <w:rsid w:val="00866D68"/>
    <w:rsid w:val="00877EBB"/>
    <w:rsid w:val="0088015B"/>
    <w:rsid w:val="00881D5E"/>
    <w:rsid w:val="00886DC1"/>
    <w:rsid w:val="00887CE8"/>
    <w:rsid w:val="00892E57"/>
    <w:rsid w:val="00893137"/>
    <w:rsid w:val="00894217"/>
    <w:rsid w:val="00895415"/>
    <w:rsid w:val="00896F24"/>
    <w:rsid w:val="008A4996"/>
    <w:rsid w:val="008B155D"/>
    <w:rsid w:val="008B405D"/>
    <w:rsid w:val="008B7909"/>
    <w:rsid w:val="008C329C"/>
    <w:rsid w:val="008C5C06"/>
    <w:rsid w:val="008C7B05"/>
    <w:rsid w:val="008D565F"/>
    <w:rsid w:val="008D59DA"/>
    <w:rsid w:val="008D7268"/>
    <w:rsid w:val="008E3C8B"/>
    <w:rsid w:val="008F010D"/>
    <w:rsid w:val="008F2F7E"/>
    <w:rsid w:val="00900736"/>
    <w:rsid w:val="00902999"/>
    <w:rsid w:val="00927A2A"/>
    <w:rsid w:val="009311E2"/>
    <w:rsid w:val="0094041A"/>
    <w:rsid w:val="0094258F"/>
    <w:rsid w:val="00943A2D"/>
    <w:rsid w:val="0095582C"/>
    <w:rsid w:val="00973416"/>
    <w:rsid w:val="00976D06"/>
    <w:rsid w:val="0098642C"/>
    <w:rsid w:val="009B032B"/>
    <w:rsid w:val="009C33EB"/>
    <w:rsid w:val="009C3FF3"/>
    <w:rsid w:val="009E0448"/>
    <w:rsid w:val="009E50A7"/>
    <w:rsid w:val="009E5DBB"/>
    <w:rsid w:val="009F164C"/>
    <w:rsid w:val="009F17E9"/>
    <w:rsid w:val="009F65CB"/>
    <w:rsid w:val="00A02097"/>
    <w:rsid w:val="00A07F31"/>
    <w:rsid w:val="00A11DE2"/>
    <w:rsid w:val="00A15872"/>
    <w:rsid w:val="00A16816"/>
    <w:rsid w:val="00A2088C"/>
    <w:rsid w:val="00A21E11"/>
    <w:rsid w:val="00A2351C"/>
    <w:rsid w:val="00A31B81"/>
    <w:rsid w:val="00A446EE"/>
    <w:rsid w:val="00A47E18"/>
    <w:rsid w:val="00A51541"/>
    <w:rsid w:val="00A56DDB"/>
    <w:rsid w:val="00A64C76"/>
    <w:rsid w:val="00A71D68"/>
    <w:rsid w:val="00A72E05"/>
    <w:rsid w:val="00A74B49"/>
    <w:rsid w:val="00A752FB"/>
    <w:rsid w:val="00A93C0B"/>
    <w:rsid w:val="00A94F57"/>
    <w:rsid w:val="00AC2EF7"/>
    <w:rsid w:val="00AE181B"/>
    <w:rsid w:val="00AF6D3A"/>
    <w:rsid w:val="00B03EB8"/>
    <w:rsid w:val="00B15C18"/>
    <w:rsid w:val="00B3280D"/>
    <w:rsid w:val="00B34305"/>
    <w:rsid w:val="00B44ADD"/>
    <w:rsid w:val="00B50799"/>
    <w:rsid w:val="00B507F0"/>
    <w:rsid w:val="00B759E2"/>
    <w:rsid w:val="00B84B96"/>
    <w:rsid w:val="00BA7B96"/>
    <w:rsid w:val="00BA7E73"/>
    <w:rsid w:val="00BB110E"/>
    <w:rsid w:val="00BB44C1"/>
    <w:rsid w:val="00BC021D"/>
    <w:rsid w:val="00BC730D"/>
    <w:rsid w:val="00BD6E0F"/>
    <w:rsid w:val="00BE72A5"/>
    <w:rsid w:val="00BF1BA1"/>
    <w:rsid w:val="00C048E3"/>
    <w:rsid w:val="00C154A6"/>
    <w:rsid w:val="00C15638"/>
    <w:rsid w:val="00C1629D"/>
    <w:rsid w:val="00C250F7"/>
    <w:rsid w:val="00C25DA8"/>
    <w:rsid w:val="00C42068"/>
    <w:rsid w:val="00C622F6"/>
    <w:rsid w:val="00C6487D"/>
    <w:rsid w:val="00C71102"/>
    <w:rsid w:val="00C82FB6"/>
    <w:rsid w:val="00C836C0"/>
    <w:rsid w:val="00C86729"/>
    <w:rsid w:val="00CA40FD"/>
    <w:rsid w:val="00CB02AF"/>
    <w:rsid w:val="00CB2BAA"/>
    <w:rsid w:val="00CB3912"/>
    <w:rsid w:val="00CB5398"/>
    <w:rsid w:val="00CC0220"/>
    <w:rsid w:val="00CC51E2"/>
    <w:rsid w:val="00CD56BB"/>
    <w:rsid w:val="00CD6C74"/>
    <w:rsid w:val="00CE2057"/>
    <w:rsid w:val="00CE5D25"/>
    <w:rsid w:val="00CE5F15"/>
    <w:rsid w:val="00CF5AFA"/>
    <w:rsid w:val="00CF60F3"/>
    <w:rsid w:val="00D02B12"/>
    <w:rsid w:val="00D1084A"/>
    <w:rsid w:val="00D12EC6"/>
    <w:rsid w:val="00D13D4B"/>
    <w:rsid w:val="00D17795"/>
    <w:rsid w:val="00D274BB"/>
    <w:rsid w:val="00D42645"/>
    <w:rsid w:val="00D44EA0"/>
    <w:rsid w:val="00D5403A"/>
    <w:rsid w:val="00D6601C"/>
    <w:rsid w:val="00D67238"/>
    <w:rsid w:val="00D77357"/>
    <w:rsid w:val="00D826D4"/>
    <w:rsid w:val="00D843ED"/>
    <w:rsid w:val="00D87512"/>
    <w:rsid w:val="00D956E1"/>
    <w:rsid w:val="00DA4D3E"/>
    <w:rsid w:val="00DA7C28"/>
    <w:rsid w:val="00DB2EA8"/>
    <w:rsid w:val="00DD6E0E"/>
    <w:rsid w:val="00DE08F6"/>
    <w:rsid w:val="00DE14CC"/>
    <w:rsid w:val="00DE1CF7"/>
    <w:rsid w:val="00DE2A26"/>
    <w:rsid w:val="00DF74A5"/>
    <w:rsid w:val="00E21A63"/>
    <w:rsid w:val="00E42C52"/>
    <w:rsid w:val="00E4707D"/>
    <w:rsid w:val="00E478AD"/>
    <w:rsid w:val="00E5118E"/>
    <w:rsid w:val="00E55D45"/>
    <w:rsid w:val="00E648C5"/>
    <w:rsid w:val="00E64B83"/>
    <w:rsid w:val="00E70CFF"/>
    <w:rsid w:val="00E72A06"/>
    <w:rsid w:val="00E74A75"/>
    <w:rsid w:val="00EA384A"/>
    <w:rsid w:val="00EA48BC"/>
    <w:rsid w:val="00EB15D9"/>
    <w:rsid w:val="00EB29B4"/>
    <w:rsid w:val="00EB73F8"/>
    <w:rsid w:val="00EC19C0"/>
    <w:rsid w:val="00EC3602"/>
    <w:rsid w:val="00ED3C92"/>
    <w:rsid w:val="00EF2AF2"/>
    <w:rsid w:val="00EF690F"/>
    <w:rsid w:val="00EF6B9A"/>
    <w:rsid w:val="00F03B4C"/>
    <w:rsid w:val="00F11728"/>
    <w:rsid w:val="00F135C6"/>
    <w:rsid w:val="00F17589"/>
    <w:rsid w:val="00F25312"/>
    <w:rsid w:val="00F2692E"/>
    <w:rsid w:val="00F3202E"/>
    <w:rsid w:val="00F33B56"/>
    <w:rsid w:val="00F3531E"/>
    <w:rsid w:val="00F355D1"/>
    <w:rsid w:val="00F40FBB"/>
    <w:rsid w:val="00F527A9"/>
    <w:rsid w:val="00F6098E"/>
    <w:rsid w:val="00F60A65"/>
    <w:rsid w:val="00F725CF"/>
    <w:rsid w:val="00F74FC3"/>
    <w:rsid w:val="00F90569"/>
    <w:rsid w:val="00FA143A"/>
    <w:rsid w:val="00FA6648"/>
    <w:rsid w:val="00FA73E8"/>
    <w:rsid w:val="00FB2471"/>
    <w:rsid w:val="00FB7CC2"/>
    <w:rsid w:val="00FC529F"/>
    <w:rsid w:val="00FD1CCD"/>
    <w:rsid w:val="00FE44AA"/>
    <w:rsid w:val="00FF2779"/>
    <w:rsid w:val="00FF7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40C2"/>
  <w15:chartTrackingRefBased/>
  <w15:docId w15:val="{846133DF-F279-4E3E-B4E6-BB70D669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D79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D7937"/>
    <w:pPr>
      <w:keepNext/>
      <w:suppressAutoHyphens/>
      <w:spacing w:before="240" w:after="60" w:line="240" w:lineRule="auto"/>
      <w:outlineLvl w:val="1"/>
    </w:pPr>
    <w:rPr>
      <w:rFonts w:ascii="Cambria" w:eastAsia="Times New Roman" w:hAnsi="Cambria" w:cs="Times New Roman"/>
      <w:b/>
      <w:bCs/>
      <w:i/>
      <w:iCs/>
      <w:sz w:val="28"/>
      <w:szCs w:val="28"/>
      <w:lang w:val="x-none" w:eastAsia="ar-SA"/>
    </w:rPr>
  </w:style>
  <w:style w:type="paragraph" w:styleId="3">
    <w:name w:val="heading 3"/>
    <w:basedOn w:val="a"/>
    <w:next w:val="a"/>
    <w:link w:val="30"/>
    <w:uiPriority w:val="9"/>
    <w:qFormat/>
    <w:rsid w:val="004D7937"/>
    <w:pPr>
      <w:keepNext/>
      <w:autoSpaceDN w:val="0"/>
      <w:spacing w:after="0" w:line="240" w:lineRule="auto"/>
      <w:ind w:right="-5"/>
      <w:outlineLvl w:val="2"/>
    </w:pPr>
    <w:rPr>
      <w:rFonts w:ascii="Times New Roman" w:eastAsia="Times New Roman" w:hAnsi="Times New Roman" w:cs="Times New Roman"/>
      <w:i/>
      <w:iCs/>
      <w:sz w:val="20"/>
      <w:szCs w:val="20"/>
      <w:lang w:eastAsia="ru-RU"/>
    </w:rPr>
  </w:style>
  <w:style w:type="paragraph" w:styleId="4">
    <w:name w:val="heading 4"/>
    <w:basedOn w:val="a"/>
    <w:next w:val="a"/>
    <w:link w:val="40"/>
    <w:uiPriority w:val="9"/>
    <w:qFormat/>
    <w:rsid w:val="004D7937"/>
    <w:pPr>
      <w:keepNext/>
      <w:spacing w:after="0" w:line="240" w:lineRule="auto"/>
      <w:jc w:val="center"/>
      <w:outlineLvl w:val="3"/>
    </w:pPr>
    <w:rPr>
      <w:rFonts w:ascii="Arial CYR" w:eastAsia="Times New Roman" w:hAnsi="Arial CYR" w:cs="Arial CYR"/>
      <w:b/>
      <w:bCs/>
      <w:i/>
      <w:iCs/>
      <w:sz w:val="20"/>
      <w:szCs w:val="20"/>
      <w:lang w:eastAsia="ru-RU"/>
    </w:rPr>
  </w:style>
  <w:style w:type="paragraph" w:styleId="5">
    <w:name w:val="heading 5"/>
    <w:basedOn w:val="a"/>
    <w:next w:val="a"/>
    <w:link w:val="50"/>
    <w:uiPriority w:val="9"/>
    <w:qFormat/>
    <w:rsid w:val="00A74B49"/>
    <w:pPr>
      <w:keepNext/>
      <w:spacing w:after="0" w:line="240" w:lineRule="auto"/>
      <w:jc w:val="center"/>
      <w:outlineLvl w:val="4"/>
    </w:pPr>
    <w:rPr>
      <w:rFonts w:ascii="Arial" w:eastAsia="Times New Roman" w:hAnsi="Arial" w:cs="Times New Roman"/>
      <w:b/>
      <w:snapToGrid w:val="0"/>
      <w:color w:val="000000"/>
      <w:szCs w:val="24"/>
      <w:lang w:eastAsia="ru-RU"/>
    </w:rPr>
  </w:style>
  <w:style w:type="paragraph" w:styleId="6">
    <w:name w:val="heading 6"/>
    <w:basedOn w:val="a"/>
    <w:next w:val="a"/>
    <w:link w:val="60"/>
    <w:uiPriority w:val="9"/>
    <w:qFormat/>
    <w:rsid w:val="004D7937"/>
    <w:pPr>
      <w:keepNext/>
      <w:autoSpaceDN w:val="0"/>
      <w:spacing w:after="0" w:line="240" w:lineRule="auto"/>
      <w:ind w:right="-5"/>
      <w:jc w:val="center"/>
      <w:outlineLvl w:val="5"/>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
    <w:qFormat/>
    <w:rsid w:val="004D7937"/>
    <w:pPr>
      <w:keepNext/>
      <w:autoSpaceDN w:val="0"/>
      <w:spacing w:after="0" w:line="240" w:lineRule="auto"/>
      <w:ind w:right="-108"/>
      <w:jc w:val="center"/>
      <w:outlineLvl w:val="7"/>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D7937"/>
    <w:rPr>
      <w:rFonts w:ascii="Times New Roman" w:eastAsia="Times New Roman" w:hAnsi="Times New Roman" w:cs="Times New Roman"/>
      <w:i/>
      <w:iCs/>
      <w:sz w:val="20"/>
      <w:szCs w:val="20"/>
      <w:lang w:eastAsia="ru-RU"/>
    </w:rPr>
  </w:style>
  <w:style w:type="character" w:customStyle="1" w:styleId="40">
    <w:name w:val="Заголовок 4 Знак"/>
    <w:basedOn w:val="a0"/>
    <w:link w:val="4"/>
    <w:uiPriority w:val="9"/>
    <w:rsid w:val="004D7937"/>
    <w:rPr>
      <w:rFonts w:ascii="Arial CYR" w:eastAsia="Times New Roman" w:hAnsi="Arial CYR" w:cs="Arial CYR"/>
      <w:b/>
      <w:bCs/>
      <w:i/>
      <w:iCs/>
      <w:sz w:val="20"/>
      <w:szCs w:val="20"/>
      <w:lang w:eastAsia="ru-RU"/>
    </w:rPr>
  </w:style>
  <w:style w:type="character" w:customStyle="1" w:styleId="60">
    <w:name w:val="Заголовок 6 Знак"/>
    <w:basedOn w:val="a0"/>
    <w:link w:val="6"/>
    <w:uiPriority w:val="9"/>
    <w:rsid w:val="004D7937"/>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
    <w:rsid w:val="004D7937"/>
    <w:rPr>
      <w:rFonts w:ascii="Times New Roman" w:eastAsia="Times New Roman" w:hAnsi="Times New Roman" w:cs="Times New Roman"/>
      <w:b/>
      <w:sz w:val="20"/>
      <w:szCs w:val="20"/>
      <w:lang w:eastAsia="ru-RU"/>
    </w:rPr>
  </w:style>
  <w:style w:type="numbering" w:customStyle="1" w:styleId="11">
    <w:name w:val="Нет списка1"/>
    <w:next w:val="a2"/>
    <w:uiPriority w:val="99"/>
    <w:semiHidden/>
    <w:unhideWhenUsed/>
    <w:rsid w:val="004D7937"/>
  </w:style>
  <w:style w:type="paragraph" w:styleId="a3">
    <w:name w:val="Body Text"/>
    <w:basedOn w:val="a"/>
    <w:link w:val="a4"/>
    <w:rsid w:val="004D7937"/>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4D7937"/>
    <w:rPr>
      <w:rFonts w:ascii="Times New Roman" w:eastAsia="Times New Roman" w:hAnsi="Times New Roman" w:cs="Times New Roman"/>
      <w:sz w:val="28"/>
      <w:szCs w:val="20"/>
      <w:lang w:eastAsia="ru-RU"/>
    </w:rPr>
  </w:style>
  <w:style w:type="paragraph" w:styleId="31">
    <w:name w:val="Body Text 3"/>
    <w:basedOn w:val="a"/>
    <w:link w:val="32"/>
    <w:rsid w:val="004D7937"/>
    <w:pPr>
      <w:spacing w:after="120" w:line="240" w:lineRule="auto"/>
    </w:pPr>
    <w:rPr>
      <w:rFonts w:ascii="Times New Roman" w:eastAsia="Times New Roman" w:hAnsi="Times New Roman" w:cs="Times New Roman"/>
      <w:color w:val="000000"/>
      <w:sz w:val="16"/>
      <w:szCs w:val="16"/>
      <w:lang w:eastAsia="ru-RU"/>
    </w:rPr>
  </w:style>
  <w:style w:type="character" w:customStyle="1" w:styleId="32">
    <w:name w:val="Основной текст 3 Знак"/>
    <w:basedOn w:val="a0"/>
    <w:link w:val="31"/>
    <w:rsid w:val="004D7937"/>
    <w:rPr>
      <w:rFonts w:ascii="Times New Roman" w:eastAsia="Times New Roman" w:hAnsi="Times New Roman" w:cs="Times New Roman"/>
      <w:color w:val="000000"/>
      <w:sz w:val="16"/>
      <w:szCs w:val="16"/>
      <w:lang w:eastAsia="ru-RU"/>
    </w:rPr>
  </w:style>
  <w:style w:type="paragraph" w:customStyle="1" w:styleId="a5">
    <w:basedOn w:val="a"/>
    <w:next w:val="a6"/>
    <w:rsid w:val="004D7937"/>
    <w:pPr>
      <w:suppressAutoHyphens/>
      <w:spacing w:before="280" w:after="119" w:line="240" w:lineRule="auto"/>
    </w:pPr>
    <w:rPr>
      <w:rFonts w:ascii="Times New Roman" w:eastAsia="Times New Roman" w:hAnsi="Times New Roman" w:cs="Times New Roman"/>
      <w:sz w:val="24"/>
      <w:szCs w:val="24"/>
      <w:lang w:eastAsia="ar-SA"/>
    </w:rPr>
  </w:style>
  <w:style w:type="paragraph" w:styleId="a7">
    <w:name w:val="Balloon Text"/>
    <w:basedOn w:val="a"/>
    <w:link w:val="a8"/>
    <w:uiPriority w:val="99"/>
    <w:unhideWhenUsed/>
    <w:qFormat/>
    <w:rsid w:val="004D793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qFormat/>
    <w:rsid w:val="004D7937"/>
    <w:rPr>
      <w:rFonts w:ascii="Tahoma" w:eastAsia="Times New Roman" w:hAnsi="Tahoma" w:cs="Tahoma"/>
      <w:sz w:val="16"/>
      <w:szCs w:val="16"/>
      <w:lang w:eastAsia="ru-RU"/>
    </w:rPr>
  </w:style>
  <w:style w:type="paragraph" w:styleId="21">
    <w:name w:val="Body Text 2"/>
    <w:basedOn w:val="a"/>
    <w:link w:val="22"/>
    <w:unhideWhenUsed/>
    <w:rsid w:val="004D793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D7937"/>
    <w:rPr>
      <w:rFonts w:ascii="Times New Roman" w:eastAsia="Times New Roman" w:hAnsi="Times New Roman" w:cs="Times New Roman"/>
      <w:sz w:val="24"/>
      <w:szCs w:val="24"/>
      <w:lang w:eastAsia="ru-RU"/>
    </w:rPr>
  </w:style>
  <w:style w:type="paragraph" w:styleId="a9">
    <w:name w:val="Body Text Indent"/>
    <w:basedOn w:val="a"/>
    <w:link w:val="aa"/>
    <w:unhideWhenUsed/>
    <w:rsid w:val="004D7937"/>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4D7937"/>
    <w:rPr>
      <w:rFonts w:ascii="Times New Roman" w:eastAsia="Times New Roman" w:hAnsi="Times New Roman" w:cs="Times New Roman"/>
      <w:sz w:val="24"/>
      <w:szCs w:val="24"/>
      <w:lang w:eastAsia="ru-RU"/>
    </w:rPr>
  </w:style>
  <w:style w:type="paragraph" w:styleId="ab">
    <w:name w:val="Title"/>
    <w:basedOn w:val="a"/>
    <w:next w:val="a"/>
    <w:link w:val="ac"/>
    <w:qFormat/>
    <w:rsid w:val="004D79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4D7937"/>
    <w:rPr>
      <w:rFonts w:asciiTheme="majorHAnsi" w:eastAsiaTheme="majorEastAsia" w:hAnsiTheme="majorHAnsi" w:cstheme="majorBidi"/>
      <w:spacing w:val="-10"/>
      <w:kern w:val="28"/>
      <w:sz w:val="56"/>
      <w:szCs w:val="56"/>
    </w:rPr>
  </w:style>
  <w:style w:type="paragraph" w:styleId="a6">
    <w:name w:val="Normal (Web)"/>
    <w:basedOn w:val="a"/>
    <w:uiPriority w:val="99"/>
    <w:unhideWhenUsed/>
    <w:rsid w:val="004D7937"/>
    <w:rPr>
      <w:rFonts w:ascii="Times New Roman" w:hAnsi="Times New Roman" w:cs="Times New Roman"/>
      <w:sz w:val="24"/>
      <w:szCs w:val="24"/>
    </w:rPr>
  </w:style>
  <w:style w:type="character" w:customStyle="1" w:styleId="20">
    <w:name w:val="Заголовок 2 Знак"/>
    <w:basedOn w:val="a0"/>
    <w:link w:val="2"/>
    <w:uiPriority w:val="9"/>
    <w:qFormat/>
    <w:rsid w:val="004D7937"/>
    <w:rPr>
      <w:rFonts w:ascii="Cambria" w:eastAsia="Times New Roman" w:hAnsi="Cambria" w:cs="Times New Roman"/>
      <w:b/>
      <w:bCs/>
      <w:i/>
      <w:iCs/>
      <w:sz w:val="28"/>
      <w:szCs w:val="28"/>
      <w:lang w:val="x-none" w:eastAsia="ar-SA"/>
    </w:rPr>
  </w:style>
  <w:style w:type="numbering" w:customStyle="1" w:styleId="23">
    <w:name w:val="Нет списка2"/>
    <w:next w:val="a2"/>
    <w:uiPriority w:val="99"/>
    <w:semiHidden/>
    <w:unhideWhenUsed/>
    <w:rsid w:val="004D7937"/>
  </w:style>
  <w:style w:type="character" w:customStyle="1" w:styleId="WW8Num1z0">
    <w:name w:val="WW8Num1z0"/>
    <w:rsid w:val="004D7937"/>
    <w:rPr>
      <w:rFonts w:ascii="Symbol" w:hAnsi="Symbol"/>
    </w:rPr>
  </w:style>
  <w:style w:type="character" w:customStyle="1" w:styleId="WW8Num2z0">
    <w:name w:val="WW8Num2z0"/>
    <w:rsid w:val="004D7937"/>
    <w:rPr>
      <w:rFonts w:ascii="Symbol" w:hAnsi="Symbol" w:cs="OpenSymbol"/>
    </w:rPr>
  </w:style>
  <w:style w:type="character" w:customStyle="1" w:styleId="12">
    <w:name w:val="Основной шрифт абзаца1"/>
    <w:rsid w:val="004D7937"/>
  </w:style>
  <w:style w:type="character" w:styleId="ad">
    <w:name w:val="Hyperlink"/>
    <w:link w:val="13"/>
    <w:uiPriority w:val="99"/>
    <w:qFormat/>
    <w:rsid w:val="004D7937"/>
    <w:rPr>
      <w:color w:val="0000FF"/>
      <w:u w:val="single"/>
    </w:rPr>
  </w:style>
  <w:style w:type="character" w:styleId="ae">
    <w:name w:val="page number"/>
    <w:basedOn w:val="12"/>
    <w:rsid w:val="004D7937"/>
  </w:style>
  <w:style w:type="character" w:styleId="af">
    <w:name w:val="Strong"/>
    <w:qFormat/>
    <w:rsid w:val="004D7937"/>
    <w:rPr>
      <w:b/>
      <w:bCs/>
    </w:rPr>
  </w:style>
  <w:style w:type="character" w:customStyle="1" w:styleId="FontStyle14">
    <w:name w:val="Font Style14"/>
    <w:rsid w:val="004D7937"/>
    <w:rPr>
      <w:rFonts w:ascii="Times New Roman" w:hAnsi="Times New Roman" w:cs="Times New Roman"/>
      <w:sz w:val="26"/>
      <w:szCs w:val="26"/>
    </w:rPr>
  </w:style>
  <w:style w:type="paragraph" w:styleId="af0">
    <w:name w:val="List"/>
    <w:basedOn w:val="a3"/>
    <w:rsid w:val="004D7937"/>
    <w:pPr>
      <w:suppressAutoHyphens/>
      <w:spacing w:after="120"/>
    </w:pPr>
    <w:rPr>
      <w:rFonts w:ascii="Arial" w:hAnsi="Arial" w:cs="Tahoma"/>
      <w:sz w:val="20"/>
      <w:szCs w:val="24"/>
      <w:lang w:eastAsia="ar-SA"/>
    </w:rPr>
  </w:style>
  <w:style w:type="paragraph" w:customStyle="1" w:styleId="14">
    <w:name w:val="Название1"/>
    <w:basedOn w:val="a"/>
    <w:rsid w:val="004D793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4D7937"/>
    <w:pPr>
      <w:suppressLineNumbers/>
      <w:suppressAutoHyphens/>
      <w:spacing w:after="0" w:line="240" w:lineRule="auto"/>
    </w:pPr>
    <w:rPr>
      <w:rFonts w:ascii="Arial" w:eastAsia="Times New Roman" w:hAnsi="Arial" w:cs="Tahoma"/>
      <w:sz w:val="20"/>
      <w:szCs w:val="24"/>
      <w:lang w:eastAsia="ar-SA"/>
    </w:rPr>
  </w:style>
  <w:style w:type="paragraph" w:styleId="af1">
    <w:name w:val="footer"/>
    <w:basedOn w:val="a"/>
    <w:link w:val="af2"/>
    <w:uiPriority w:val="99"/>
    <w:rsid w:val="004D793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2">
    <w:name w:val="Нижний колонтитул Знак"/>
    <w:basedOn w:val="a0"/>
    <w:link w:val="af1"/>
    <w:uiPriority w:val="99"/>
    <w:rsid w:val="004D7937"/>
    <w:rPr>
      <w:rFonts w:ascii="Times New Roman" w:eastAsia="Times New Roman" w:hAnsi="Times New Roman" w:cs="Times New Roman"/>
      <w:sz w:val="24"/>
      <w:szCs w:val="24"/>
      <w:lang w:eastAsia="ar-SA"/>
    </w:rPr>
  </w:style>
  <w:style w:type="paragraph" w:customStyle="1" w:styleId="16">
    <w:name w:val="Абзац списка1"/>
    <w:basedOn w:val="a"/>
    <w:rsid w:val="004D7937"/>
    <w:pPr>
      <w:keepNext/>
      <w:suppressAutoHyphens/>
      <w:spacing w:before="280" w:after="280" w:line="240" w:lineRule="auto"/>
    </w:pPr>
    <w:rPr>
      <w:rFonts w:ascii="Times New Roman" w:eastAsia="Calibri" w:hAnsi="Times New Roman" w:cs="Times New Roman"/>
      <w:sz w:val="24"/>
      <w:szCs w:val="24"/>
      <w:lang w:eastAsia="ar-SA"/>
    </w:rPr>
  </w:style>
  <w:style w:type="paragraph" w:styleId="af3">
    <w:name w:val="header"/>
    <w:basedOn w:val="a"/>
    <w:link w:val="af4"/>
    <w:uiPriority w:val="99"/>
    <w:rsid w:val="004D793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4">
    <w:name w:val="Верхний колонтитул Знак"/>
    <w:basedOn w:val="a0"/>
    <w:link w:val="af3"/>
    <w:uiPriority w:val="99"/>
    <w:rsid w:val="004D7937"/>
    <w:rPr>
      <w:rFonts w:ascii="Times New Roman" w:eastAsia="Times New Roman" w:hAnsi="Times New Roman" w:cs="Times New Roman"/>
      <w:sz w:val="24"/>
      <w:szCs w:val="24"/>
      <w:lang w:eastAsia="ar-SA"/>
    </w:rPr>
  </w:style>
  <w:style w:type="paragraph" w:styleId="af5">
    <w:name w:val="No Spacing"/>
    <w:link w:val="af6"/>
    <w:uiPriority w:val="1"/>
    <w:qFormat/>
    <w:rsid w:val="004D7937"/>
    <w:pPr>
      <w:suppressAutoHyphens/>
      <w:spacing w:after="0" w:line="240" w:lineRule="auto"/>
    </w:pPr>
    <w:rPr>
      <w:rFonts w:ascii="Times New Roman" w:eastAsia="Arial" w:hAnsi="Times New Roman" w:cs="Times New Roman"/>
      <w:sz w:val="24"/>
      <w:szCs w:val="24"/>
      <w:lang w:eastAsia="ar-SA"/>
    </w:rPr>
  </w:style>
  <w:style w:type="paragraph" w:customStyle="1" w:styleId="Standard">
    <w:name w:val="Standard"/>
    <w:rsid w:val="004D7937"/>
    <w:pPr>
      <w:widowControl w:val="0"/>
      <w:suppressAutoHyphens/>
      <w:spacing w:after="0" w:line="240" w:lineRule="auto"/>
      <w:textAlignment w:val="baseline"/>
    </w:pPr>
    <w:rPr>
      <w:rFonts w:ascii="Times New Roman" w:eastAsia="Lucida Sans Unicode" w:hAnsi="Times New Roman" w:cs="Tahoma"/>
      <w:color w:val="000000"/>
      <w:kern w:val="1"/>
      <w:sz w:val="24"/>
      <w:szCs w:val="24"/>
      <w:lang w:val="en-US" w:bidi="en-US"/>
    </w:rPr>
  </w:style>
  <w:style w:type="paragraph" w:customStyle="1" w:styleId="TableContents">
    <w:name w:val="Table Contents"/>
    <w:basedOn w:val="Standard"/>
    <w:rsid w:val="004D7937"/>
    <w:pPr>
      <w:suppressLineNumbers/>
    </w:pPr>
  </w:style>
  <w:style w:type="paragraph" w:customStyle="1" w:styleId="Standarduser">
    <w:name w:val="Standard (user)"/>
    <w:rsid w:val="004D7937"/>
    <w:pPr>
      <w:widowControl w:val="0"/>
      <w:suppressAutoHyphens/>
      <w:spacing w:after="0" w:line="240" w:lineRule="auto"/>
      <w:textAlignment w:val="baseline"/>
    </w:pPr>
    <w:rPr>
      <w:rFonts w:ascii="Times New Roman" w:eastAsia="Lucida Sans Unicode" w:hAnsi="Times New Roman" w:cs="Tahoma"/>
      <w:color w:val="000000"/>
      <w:kern w:val="1"/>
      <w:sz w:val="24"/>
      <w:szCs w:val="24"/>
      <w:lang w:val="en-US" w:bidi="en-US"/>
    </w:rPr>
  </w:style>
  <w:style w:type="paragraph" w:customStyle="1" w:styleId="TableContentsuser">
    <w:name w:val="Table Contents (user)"/>
    <w:basedOn w:val="Standarduser"/>
    <w:rsid w:val="004D7937"/>
    <w:pPr>
      <w:suppressLineNumbers/>
    </w:pPr>
  </w:style>
  <w:style w:type="paragraph" w:styleId="af7">
    <w:name w:val="List Paragraph"/>
    <w:basedOn w:val="a"/>
    <w:link w:val="af8"/>
    <w:uiPriority w:val="34"/>
    <w:qFormat/>
    <w:rsid w:val="004D7937"/>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Style6">
    <w:name w:val="Style6"/>
    <w:basedOn w:val="a"/>
    <w:rsid w:val="004D7937"/>
    <w:pPr>
      <w:widowControl w:val="0"/>
      <w:suppressAutoHyphens/>
      <w:autoSpaceDE w:val="0"/>
      <w:spacing w:after="0" w:line="320" w:lineRule="exact"/>
      <w:ind w:firstLine="696"/>
      <w:jc w:val="both"/>
    </w:pPr>
    <w:rPr>
      <w:rFonts w:ascii="Times New Roman" w:eastAsia="Times New Roman" w:hAnsi="Times New Roman" w:cs="Times New Roman"/>
      <w:sz w:val="24"/>
      <w:szCs w:val="24"/>
      <w:lang w:eastAsia="ar-SA"/>
    </w:rPr>
  </w:style>
  <w:style w:type="paragraph" w:customStyle="1" w:styleId="af9">
    <w:name w:val="Содержимое таблицы"/>
    <w:basedOn w:val="a"/>
    <w:uiPriority w:val="99"/>
    <w:qFormat/>
    <w:rsid w:val="004D793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4D7937"/>
    <w:pPr>
      <w:jc w:val="center"/>
    </w:pPr>
    <w:rPr>
      <w:b/>
      <w:bCs/>
    </w:rPr>
  </w:style>
  <w:style w:type="paragraph" w:customStyle="1" w:styleId="afb">
    <w:name w:val="Содержимое врезки"/>
    <w:basedOn w:val="a3"/>
    <w:rsid w:val="004D7937"/>
    <w:pPr>
      <w:suppressAutoHyphens/>
      <w:spacing w:after="120"/>
    </w:pPr>
    <w:rPr>
      <w:sz w:val="24"/>
      <w:szCs w:val="24"/>
      <w:lang w:eastAsia="ar-SA"/>
    </w:rPr>
  </w:style>
  <w:style w:type="table" w:styleId="afc">
    <w:name w:val="Table Grid"/>
    <w:basedOn w:val="a1"/>
    <w:uiPriority w:val="59"/>
    <w:qFormat/>
    <w:rsid w:val="004D79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Без интервала1"/>
    <w:rsid w:val="004D7937"/>
    <w:pPr>
      <w:suppressAutoHyphens/>
      <w:spacing w:after="0" w:line="100" w:lineRule="atLeast"/>
    </w:pPr>
    <w:rPr>
      <w:rFonts w:ascii="Calibri" w:eastAsia="SimSun" w:hAnsi="Calibri" w:cs="Calibri"/>
      <w:kern w:val="1"/>
      <w:lang w:eastAsia="ar-SA"/>
    </w:rPr>
  </w:style>
  <w:style w:type="character" w:customStyle="1" w:styleId="10">
    <w:name w:val="Заголовок 1 Знак"/>
    <w:basedOn w:val="a0"/>
    <w:link w:val="1"/>
    <w:uiPriority w:val="9"/>
    <w:qFormat/>
    <w:rsid w:val="004D7937"/>
    <w:rPr>
      <w:rFonts w:asciiTheme="majorHAnsi" w:eastAsiaTheme="majorEastAsia" w:hAnsiTheme="majorHAnsi" w:cstheme="majorBidi"/>
      <w:color w:val="2F5496" w:themeColor="accent1" w:themeShade="BF"/>
      <w:sz w:val="32"/>
      <w:szCs w:val="32"/>
    </w:rPr>
  </w:style>
  <w:style w:type="paragraph" w:styleId="afd">
    <w:name w:val="TOC Heading"/>
    <w:basedOn w:val="1"/>
    <w:next w:val="a"/>
    <w:uiPriority w:val="39"/>
    <w:semiHidden/>
    <w:unhideWhenUsed/>
    <w:qFormat/>
    <w:rsid w:val="004D7937"/>
    <w:pPr>
      <w:spacing w:before="480" w:line="276" w:lineRule="auto"/>
      <w:outlineLvl w:val="9"/>
    </w:pPr>
    <w:rPr>
      <w:rFonts w:ascii="Cambria" w:eastAsia="Times New Roman" w:hAnsi="Cambria" w:cs="Times New Roman"/>
      <w:b/>
      <w:bCs/>
      <w:color w:val="365F91"/>
      <w:sz w:val="28"/>
      <w:szCs w:val="28"/>
    </w:rPr>
  </w:style>
  <w:style w:type="paragraph" w:styleId="18">
    <w:name w:val="toc 1"/>
    <w:basedOn w:val="a"/>
    <w:next w:val="a"/>
    <w:link w:val="19"/>
    <w:autoRedefine/>
    <w:uiPriority w:val="39"/>
    <w:unhideWhenUsed/>
    <w:rsid w:val="004D7937"/>
    <w:pPr>
      <w:spacing w:after="0" w:line="276" w:lineRule="auto"/>
    </w:pPr>
    <w:rPr>
      <w:rFonts w:ascii="Calibri" w:eastAsia="Calibri" w:hAnsi="Calibri" w:cs="Times New Roman"/>
    </w:rPr>
  </w:style>
  <w:style w:type="paragraph" w:customStyle="1" w:styleId="WW-Default">
    <w:name w:val="WW-Default"/>
    <w:rsid w:val="004D7937"/>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afe">
    <w:name w:val="Emphasis"/>
    <w:qFormat/>
    <w:rsid w:val="004D7937"/>
    <w:rPr>
      <w:i/>
      <w:iCs/>
    </w:rPr>
  </w:style>
  <w:style w:type="character" w:customStyle="1" w:styleId="af6">
    <w:name w:val="Без интервала Знак"/>
    <w:link w:val="af5"/>
    <w:uiPriority w:val="1"/>
    <w:locked/>
    <w:rsid w:val="004D7937"/>
    <w:rPr>
      <w:rFonts w:ascii="Times New Roman" w:eastAsia="Arial" w:hAnsi="Times New Roman" w:cs="Times New Roman"/>
      <w:sz w:val="24"/>
      <w:szCs w:val="24"/>
      <w:lang w:eastAsia="ar-SA"/>
    </w:rPr>
  </w:style>
  <w:style w:type="paragraph" w:customStyle="1" w:styleId="1a">
    <w:name w:val="Обычный1"/>
    <w:uiPriority w:val="99"/>
    <w:qFormat/>
    <w:rsid w:val="004D7937"/>
    <w:pPr>
      <w:tabs>
        <w:tab w:val="left" w:pos="709"/>
      </w:tabs>
      <w:suppressAutoHyphens/>
      <w:spacing w:after="200" w:line="276" w:lineRule="atLeast"/>
    </w:pPr>
    <w:rPr>
      <w:rFonts w:ascii="Calibri" w:eastAsia="Calibri" w:hAnsi="Calibri" w:cs="Times New Roman"/>
    </w:rPr>
  </w:style>
  <w:style w:type="paragraph" w:customStyle="1" w:styleId="Style4">
    <w:name w:val="Style4"/>
    <w:basedOn w:val="a"/>
    <w:qFormat/>
    <w:rsid w:val="004D7937"/>
    <w:pPr>
      <w:widowControl w:val="0"/>
      <w:spacing w:after="0" w:line="240" w:lineRule="auto"/>
    </w:pPr>
    <w:rPr>
      <w:rFonts w:ascii="Times New Roman" w:eastAsia="Times New Roman" w:hAnsi="Times New Roman" w:cs="Times New Roman"/>
      <w:sz w:val="24"/>
      <w:szCs w:val="24"/>
      <w:lang w:eastAsia="ru-RU"/>
    </w:rPr>
  </w:style>
  <w:style w:type="paragraph" w:customStyle="1" w:styleId="voice">
    <w:name w:val="voice"/>
    <w:basedOn w:val="a"/>
    <w:rsid w:val="004D7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Заголовок №1_"/>
    <w:basedOn w:val="a0"/>
    <w:link w:val="1c"/>
    <w:rsid w:val="004D7937"/>
    <w:rPr>
      <w:rFonts w:ascii="Times New Roman" w:eastAsia="Times New Roman" w:hAnsi="Times New Roman"/>
      <w:b/>
      <w:bCs/>
      <w:sz w:val="28"/>
      <w:szCs w:val="28"/>
      <w:shd w:val="clear" w:color="auto" w:fill="FFFFFF"/>
    </w:rPr>
  </w:style>
  <w:style w:type="paragraph" w:customStyle="1" w:styleId="1c">
    <w:name w:val="Заголовок №1"/>
    <w:basedOn w:val="a"/>
    <w:link w:val="1b"/>
    <w:rsid w:val="004D7937"/>
    <w:pPr>
      <w:widowControl w:val="0"/>
      <w:shd w:val="clear" w:color="auto" w:fill="FFFFFF"/>
      <w:spacing w:after="300" w:line="0" w:lineRule="atLeast"/>
      <w:jc w:val="both"/>
      <w:outlineLvl w:val="0"/>
    </w:pPr>
    <w:rPr>
      <w:rFonts w:ascii="Times New Roman" w:eastAsia="Times New Roman" w:hAnsi="Times New Roman"/>
      <w:b/>
      <w:bCs/>
      <w:sz w:val="28"/>
      <w:szCs w:val="28"/>
    </w:rPr>
  </w:style>
  <w:style w:type="paragraph" w:customStyle="1" w:styleId="eventname">
    <w:name w:val="_event_name"/>
    <w:basedOn w:val="a"/>
    <w:rsid w:val="004D7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_"/>
    <w:basedOn w:val="a0"/>
    <w:link w:val="25"/>
    <w:rsid w:val="004D7937"/>
    <w:rPr>
      <w:rFonts w:ascii="Times New Roman" w:eastAsia="Times New Roman" w:hAnsi="Times New Roman"/>
      <w:sz w:val="28"/>
      <w:szCs w:val="28"/>
      <w:shd w:val="clear" w:color="auto" w:fill="FFFFFF"/>
    </w:rPr>
  </w:style>
  <w:style w:type="paragraph" w:customStyle="1" w:styleId="25">
    <w:name w:val="Основной текст (2)"/>
    <w:basedOn w:val="a"/>
    <w:link w:val="24"/>
    <w:rsid w:val="004D7937"/>
    <w:pPr>
      <w:widowControl w:val="0"/>
      <w:shd w:val="clear" w:color="auto" w:fill="FFFFFF"/>
      <w:spacing w:before="660" w:after="0" w:line="490" w:lineRule="exact"/>
      <w:ind w:hanging="360"/>
      <w:jc w:val="both"/>
    </w:pPr>
    <w:rPr>
      <w:rFonts w:ascii="Times New Roman" w:eastAsia="Times New Roman" w:hAnsi="Times New Roman"/>
      <w:sz w:val="28"/>
      <w:szCs w:val="28"/>
    </w:rPr>
  </w:style>
  <w:style w:type="paragraph" w:customStyle="1" w:styleId="1d">
    <w:name w:val="Без интервала1"/>
    <w:rsid w:val="004D7937"/>
    <w:pPr>
      <w:suppressAutoHyphens/>
      <w:spacing w:after="0" w:line="100" w:lineRule="atLeast"/>
    </w:pPr>
    <w:rPr>
      <w:rFonts w:ascii="Times New Roman" w:eastAsia="SimSun" w:hAnsi="Times New Roman" w:cs="Arial"/>
      <w:sz w:val="24"/>
      <w:szCs w:val="24"/>
      <w:lang w:eastAsia="hi-IN" w:bidi="hi-IN"/>
    </w:rPr>
  </w:style>
  <w:style w:type="paragraph" w:customStyle="1" w:styleId="Default">
    <w:name w:val="Default"/>
    <w:rsid w:val="004D7937"/>
    <w:pPr>
      <w:tabs>
        <w:tab w:val="left" w:pos="709"/>
      </w:tabs>
      <w:suppressAutoHyphens/>
      <w:spacing w:after="200" w:line="276" w:lineRule="atLeast"/>
    </w:pPr>
    <w:rPr>
      <w:rFonts w:ascii="Calibri" w:eastAsia="DejaVu Sans" w:hAnsi="Calibri" w:cs="Times New Roman"/>
    </w:rPr>
  </w:style>
  <w:style w:type="character" w:customStyle="1" w:styleId="41">
    <w:name w:val="Основной текст (4)_"/>
    <w:link w:val="42"/>
    <w:rsid w:val="004D7937"/>
    <w:rPr>
      <w:rFonts w:ascii="Times New Roman" w:eastAsia="Times New Roman" w:hAnsi="Times New Roman"/>
      <w:i/>
      <w:iCs/>
      <w:sz w:val="28"/>
      <w:szCs w:val="28"/>
      <w:shd w:val="clear" w:color="auto" w:fill="FFFFFF"/>
    </w:rPr>
  </w:style>
  <w:style w:type="paragraph" w:customStyle="1" w:styleId="42">
    <w:name w:val="Основной текст (4)"/>
    <w:basedOn w:val="a"/>
    <w:link w:val="41"/>
    <w:rsid w:val="004D7937"/>
    <w:pPr>
      <w:widowControl w:val="0"/>
      <w:shd w:val="clear" w:color="auto" w:fill="FFFFFF"/>
      <w:spacing w:after="0" w:line="322" w:lineRule="exact"/>
    </w:pPr>
    <w:rPr>
      <w:rFonts w:ascii="Times New Roman" w:eastAsia="Times New Roman" w:hAnsi="Times New Roman"/>
      <w:i/>
      <w:iCs/>
      <w:sz w:val="28"/>
      <w:szCs w:val="28"/>
    </w:rPr>
  </w:style>
  <w:style w:type="table" w:customStyle="1" w:styleId="210">
    <w:name w:val="Таблица простая 21"/>
    <w:basedOn w:val="a1"/>
    <w:uiPriority w:val="42"/>
    <w:rsid w:val="004D793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ConsPlusNormal">
    <w:name w:val="ConsPlusNormal"/>
    <w:qFormat/>
    <w:rsid w:val="004D7937"/>
    <w:pPr>
      <w:widowControl w:val="0"/>
      <w:suppressAutoHyphens/>
      <w:spacing w:after="0" w:line="240" w:lineRule="auto"/>
    </w:pPr>
    <w:rPr>
      <w:rFonts w:ascii="Arial" w:eastAsia="Times New Roman" w:hAnsi="Arial" w:cs="Arial"/>
      <w:szCs w:val="20"/>
      <w:lang w:eastAsia="ar-SA"/>
    </w:rPr>
  </w:style>
  <w:style w:type="paragraph" w:styleId="HTML">
    <w:name w:val="HTML Address"/>
    <w:basedOn w:val="a"/>
    <w:link w:val="HTML0"/>
    <w:uiPriority w:val="99"/>
    <w:unhideWhenUsed/>
    <w:rsid w:val="004D7937"/>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rsid w:val="004D7937"/>
    <w:rPr>
      <w:rFonts w:ascii="Times New Roman" w:eastAsia="Times New Roman" w:hAnsi="Times New Roman" w:cs="Times New Roman"/>
      <w:i/>
      <w:iCs/>
      <w:sz w:val="24"/>
      <w:szCs w:val="24"/>
    </w:rPr>
  </w:style>
  <w:style w:type="character" w:customStyle="1" w:styleId="100">
    <w:name w:val="Основной текст + 10"/>
    <w:aliases w:val="5 pt4,Не полужирный,Интервал 0 pt5"/>
    <w:basedOn w:val="a0"/>
    <w:uiPriority w:val="99"/>
    <w:rsid w:val="004D7937"/>
    <w:rPr>
      <w:rFonts w:ascii="Times New Roman" w:hAnsi="Times New Roman" w:cs="Times New Roman" w:hint="default"/>
      <w:strike w:val="0"/>
      <w:dstrike w:val="0"/>
      <w:spacing w:val="0"/>
      <w:sz w:val="21"/>
      <w:szCs w:val="21"/>
      <w:u w:val="none"/>
      <w:effect w:val="none"/>
    </w:rPr>
  </w:style>
  <w:style w:type="numbering" w:customStyle="1" w:styleId="33">
    <w:name w:val="Нет списка3"/>
    <w:next w:val="a2"/>
    <w:uiPriority w:val="99"/>
    <w:semiHidden/>
    <w:unhideWhenUsed/>
    <w:rsid w:val="00C836C0"/>
  </w:style>
  <w:style w:type="character" w:customStyle="1" w:styleId="WW8Num1z2">
    <w:name w:val="WW8Num1z2"/>
    <w:rsid w:val="00C836C0"/>
    <w:rPr>
      <w:rFonts w:ascii="Wingdings" w:hAnsi="Wingdings" w:cs="Wingdings"/>
    </w:rPr>
  </w:style>
  <w:style w:type="character" w:customStyle="1" w:styleId="WW8Num1z4">
    <w:name w:val="WW8Num1z4"/>
    <w:rsid w:val="00C836C0"/>
    <w:rPr>
      <w:rFonts w:ascii="Courier New" w:hAnsi="Courier New" w:cs="Courier New"/>
    </w:rPr>
  </w:style>
  <w:style w:type="character" w:customStyle="1" w:styleId="WW8Num2z1">
    <w:name w:val="WW8Num2z1"/>
    <w:rsid w:val="00C836C0"/>
    <w:rPr>
      <w:rFonts w:ascii="Courier New" w:hAnsi="Courier New" w:cs="Courier New"/>
    </w:rPr>
  </w:style>
  <w:style w:type="character" w:customStyle="1" w:styleId="WW8Num2z2">
    <w:name w:val="WW8Num2z2"/>
    <w:rsid w:val="00C836C0"/>
    <w:rPr>
      <w:rFonts w:ascii="Wingdings" w:hAnsi="Wingdings" w:cs="Wingdings"/>
    </w:rPr>
  </w:style>
  <w:style w:type="character" w:customStyle="1" w:styleId="WW8Num3z0">
    <w:name w:val="WW8Num3z0"/>
    <w:rsid w:val="00C836C0"/>
    <w:rPr>
      <w:rFonts w:ascii="Times New Roman" w:hAnsi="Times New Roman" w:cs="Times New Roman"/>
    </w:rPr>
  </w:style>
  <w:style w:type="character" w:customStyle="1" w:styleId="WW8Num3z1">
    <w:name w:val="WW8Num3z1"/>
    <w:rsid w:val="00C836C0"/>
    <w:rPr>
      <w:rFonts w:ascii="Courier New" w:hAnsi="Courier New" w:cs="Courier New"/>
    </w:rPr>
  </w:style>
  <w:style w:type="character" w:customStyle="1" w:styleId="WW8Num3z2">
    <w:name w:val="WW8Num3z2"/>
    <w:rsid w:val="00C836C0"/>
    <w:rPr>
      <w:rFonts w:ascii="Wingdings" w:hAnsi="Wingdings" w:cs="Wingdings"/>
    </w:rPr>
  </w:style>
  <w:style w:type="character" w:customStyle="1" w:styleId="WW8Num3z3">
    <w:name w:val="WW8Num3z3"/>
    <w:rsid w:val="00C836C0"/>
    <w:rPr>
      <w:rFonts w:ascii="Symbol" w:hAnsi="Symbol" w:cs="Symbol"/>
    </w:rPr>
  </w:style>
  <w:style w:type="character" w:customStyle="1" w:styleId="WW8Num4z0">
    <w:name w:val="WW8Num4z0"/>
    <w:rsid w:val="00C836C0"/>
    <w:rPr>
      <w:rFonts w:ascii="Symbol" w:hAnsi="Symbol" w:cs="Symbol"/>
    </w:rPr>
  </w:style>
  <w:style w:type="character" w:customStyle="1" w:styleId="WW8Num4z1">
    <w:name w:val="WW8Num4z1"/>
    <w:rsid w:val="00C836C0"/>
    <w:rPr>
      <w:rFonts w:ascii="Courier New" w:hAnsi="Courier New" w:cs="Courier New"/>
    </w:rPr>
  </w:style>
  <w:style w:type="character" w:customStyle="1" w:styleId="WW8Num4z2">
    <w:name w:val="WW8Num4z2"/>
    <w:rsid w:val="00C836C0"/>
    <w:rPr>
      <w:rFonts w:ascii="Wingdings" w:hAnsi="Wingdings" w:cs="Wingdings"/>
    </w:rPr>
  </w:style>
  <w:style w:type="character" w:customStyle="1" w:styleId="WW8Num5z0">
    <w:name w:val="WW8Num5z0"/>
    <w:rsid w:val="00C836C0"/>
    <w:rPr>
      <w:rFonts w:ascii="Symbol" w:hAnsi="Symbol" w:cs="Symbol"/>
    </w:rPr>
  </w:style>
  <w:style w:type="character" w:customStyle="1" w:styleId="WW8Num5z1">
    <w:name w:val="WW8Num5z1"/>
    <w:rsid w:val="00C836C0"/>
    <w:rPr>
      <w:rFonts w:ascii="Courier New" w:hAnsi="Courier New" w:cs="Courier New"/>
    </w:rPr>
  </w:style>
  <w:style w:type="character" w:customStyle="1" w:styleId="WW8Num5z2">
    <w:name w:val="WW8Num5z2"/>
    <w:rsid w:val="00C836C0"/>
    <w:rPr>
      <w:rFonts w:ascii="Wingdings" w:hAnsi="Wingdings" w:cs="Wingdings"/>
    </w:rPr>
  </w:style>
  <w:style w:type="character" w:customStyle="1" w:styleId="WW8Num6z0">
    <w:name w:val="WW8Num6z0"/>
    <w:rsid w:val="00C836C0"/>
  </w:style>
  <w:style w:type="character" w:customStyle="1" w:styleId="WW8Num6z1">
    <w:name w:val="WW8Num6z1"/>
    <w:rsid w:val="00C836C0"/>
  </w:style>
  <w:style w:type="character" w:customStyle="1" w:styleId="WW8Num6z2">
    <w:name w:val="WW8Num6z2"/>
    <w:rsid w:val="00C836C0"/>
  </w:style>
  <w:style w:type="character" w:customStyle="1" w:styleId="WW8Num6z3">
    <w:name w:val="WW8Num6z3"/>
    <w:rsid w:val="00C836C0"/>
  </w:style>
  <w:style w:type="character" w:customStyle="1" w:styleId="WW8Num6z4">
    <w:name w:val="WW8Num6z4"/>
    <w:rsid w:val="00C836C0"/>
  </w:style>
  <w:style w:type="character" w:customStyle="1" w:styleId="WW8Num6z5">
    <w:name w:val="WW8Num6z5"/>
    <w:rsid w:val="00C836C0"/>
  </w:style>
  <w:style w:type="character" w:customStyle="1" w:styleId="WW8Num6z6">
    <w:name w:val="WW8Num6z6"/>
    <w:rsid w:val="00C836C0"/>
  </w:style>
  <w:style w:type="character" w:customStyle="1" w:styleId="WW8Num6z7">
    <w:name w:val="WW8Num6z7"/>
    <w:rsid w:val="00C836C0"/>
  </w:style>
  <w:style w:type="character" w:customStyle="1" w:styleId="WW8Num6z8">
    <w:name w:val="WW8Num6z8"/>
    <w:rsid w:val="00C836C0"/>
  </w:style>
  <w:style w:type="character" w:customStyle="1" w:styleId="WW8Num7z0">
    <w:name w:val="WW8Num7z0"/>
    <w:rsid w:val="00C836C0"/>
  </w:style>
  <w:style w:type="character" w:customStyle="1" w:styleId="WW8Num7z1">
    <w:name w:val="WW8Num7z1"/>
    <w:rsid w:val="00C836C0"/>
  </w:style>
  <w:style w:type="character" w:customStyle="1" w:styleId="WW8Num7z2">
    <w:name w:val="WW8Num7z2"/>
    <w:rsid w:val="00C836C0"/>
  </w:style>
  <w:style w:type="character" w:customStyle="1" w:styleId="WW8Num7z3">
    <w:name w:val="WW8Num7z3"/>
    <w:rsid w:val="00C836C0"/>
  </w:style>
  <w:style w:type="character" w:customStyle="1" w:styleId="WW8Num7z4">
    <w:name w:val="WW8Num7z4"/>
    <w:rsid w:val="00C836C0"/>
  </w:style>
  <w:style w:type="character" w:customStyle="1" w:styleId="WW8Num7z5">
    <w:name w:val="WW8Num7z5"/>
    <w:rsid w:val="00C836C0"/>
  </w:style>
  <w:style w:type="character" w:customStyle="1" w:styleId="WW8Num7z6">
    <w:name w:val="WW8Num7z6"/>
    <w:rsid w:val="00C836C0"/>
  </w:style>
  <w:style w:type="character" w:customStyle="1" w:styleId="WW8Num7z7">
    <w:name w:val="WW8Num7z7"/>
    <w:rsid w:val="00C836C0"/>
  </w:style>
  <w:style w:type="character" w:customStyle="1" w:styleId="WW8Num7z8">
    <w:name w:val="WW8Num7z8"/>
    <w:rsid w:val="00C836C0"/>
  </w:style>
  <w:style w:type="character" w:customStyle="1" w:styleId="WW8Num8z0">
    <w:name w:val="WW8Num8z0"/>
    <w:rsid w:val="00C836C0"/>
  </w:style>
  <w:style w:type="character" w:customStyle="1" w:styleId="WW8Num8z1">
    <w:name w:val="WW8Num8z1"/>
    <w:rsid w:val="00C836C0"/>
  </w:style>
  <w:style w:type="character" w:customStyle="1" w:styleId="WW8Num8z2">
    <w:name w:val="WW8Num8z2"/>
    <w:rsid w:val="00C836C0"/>
  </w:style>
  <w:style w:type="character" w:customStyle="1" w:styleId="WW8Num8z3">
    <w:name w:val="WW8Num8z3"/>
    <w:rsid w:val="00C836C0"/>
  </w:style>
  <w:style w:type="character" w:customStyle="1" w:styleId="WW8Num8z4">
    <w:name w:val="WW8Num8z4"/>
    <w:rsid w:val="00C836C0"/>
  </w:style>
  <w:style w:type="character" w:customStyle="1" w:styleId="WW8Num8z5">
    <w:name w:val="WW8Num8z5"/>
    <w:rsid w:val="00C836C0"/>
  </w:style>
  <w:style w:type="character" w:customStyle="1" w:styleId="WW8Num8z6">
    <w:name w:val="WW8Num8z6"/>
    <w:rsid w:val="00C836C0"/>
  </w:style>
  <w:style w:type="character" w:customStyle="1" w:styleId="WW8Num8z7">
    <w:name w:val="WW8Num8z7"/>
    <w:rsid w:val="00C836C0"/>
  </w:style>
  <w:style w:type="character" w:customStyle="1" w:styleId="WW8Num8z8">
    <w:name w:val="WW8Num8z8"/>
    <w:rsid w:val="00C836C0"/>
  </w:style>
  <w:style w:type="character" w:customStyle="1" w:styleId="26">
    <w:name w:val="Основной шрифт абзаца2"/>
    <w:rsid w:val="00C836C0"/>
  </w:style>
  <w:style w:type="character" w:customStyle="1" w:styleId="ListLabel4">
    <w:name w:val="ListLabel 4"/>
    <w:rsid w:val="00C836C0"/>
    <w:rPr>
      <w:rFonts w:cs="Courier New"/>
    </w:rPr>
  </w:style>
  <w:style w:type="character" w:customStyle="1" w:styleId="ListLabel5">
    <w:name w:val="ListLabel 5"/>
    <w:rsid w:val="00C836C0"/>
    <w:rPr>
      <w:rFonts w:cs="Courier New"/>
    </w:rPr>
  </w:style>
  <w:style w:type="character" w:customStyle="1" w:styleId="ListLabel24">
    <w:name w:val="ListLabel 24"/>
    <w:rsid w:val="00C836C0"/>
    <w:rPr>
      <w:rFonts w:cs="Courier New"/>
    </w:rPr>
  </w:style>
  <w:style w:type="character" w:customStyle="1" w:styleId="ListLabel25">
    <w:name w:val="ListLabel 25"/>
    <w:rsid w:val="00C836C0"/>
    <w:rPr>
      <w:rFonts w:cs="Courier New"/>
    </w:rPr>
  </w:style>
  <w:style w:type="character" w:customStyle="1" w:styleId="ListLabel26">
    <w:name w:val="ListLabel 26"/>
    <w:rsid w:val="00C836C0"/>
    <w:rPr>
      <w:rFonts w:cs="Courier New"/>
    </w:rPr>
  </w:style>
  <w:style w:type="character" w:customStyle="1" w:styleId="ListLabel37">
    <w:name w:val="ListLabel 37"/>
    <w:rsid w:val="00C836C0"/>
    <w:rPr>
      <w:rFonts w:cs="Times New Roman"/>
    </w:rPr>
  </w:style>
  <w:style w:type="character" w:customStyle="1" w:styleId="ListLabel38">
    <w:name w:val="ListLabel 38"/>
    <w:rsid w:val="00C836C0"/>
    <w:rPr>
      <w:rFonts w:cs="Courier New"/>
    </w:rPr>
  </w:style>
  <w:style w:type="character" w:customStyle="1" w:styleId="ListLabel39">
    <w:name w:val="ListLabel 39"/>
    <w:rsid w:val="00C836C0"/>
    <w:rPr>
      <w:rFonts w:cs="Courier New"/>
    </w:rPr>
  </w:style>
  <w:style w:type="character" w:customStyle="1" w:styleId="ListLabel40">
    <w:name w:val="ListLabel 40"/>
    <w:rsid w:val="00C836C0"/>
    <w:rPr>
      <w:rFonts w:cs="Courier New"/>
    </w:rPr>
  </w:style>
  <w:style w:type="character" w:customStyle="1" w:styleId="ListLabel41">
    <w:name w:val="ListLabel 41"/>
    <w:rsid w:val="00C836C0"/>
    <w:rPr>
      <w:rFonts w:cs="Courier New"/>
    </w:rPr>
  </w:style>
  <w:style w:type="character" w:customStyle="1" w:styleId="ListLabel42">
    <w:name w:val="ListLabel 42"/>
    <w:rsid w:val="00C836C0"/>
    <w:rPr>
      <w:rFonts w:cs="Courier New"/>
    </w:rPr>
  </w:style>
  <w:style w:type="character" w:customStyle="1" w:styleId="ListLabel43">
    <w:name w:val="ListLabel 43"/>
    <w:rsid w:val="00C836C0"/>
    <w:rPr>
      <w:rFonts w:cs="Courier New"/>
    </w:rPr>
  </w:style>
  <w:style w:type="character" w:customStyle="1" w:styleId="ListLabel30">
    <w:name w:val="ListLabel 30"/>
    <w:rsid w:val="00C836C0"/>
    <w:rPr>
      <w:rFonts w:cs="Courier New"/>
    </w:rPr>
  </w:style>
  <w:style w:type="character" w:customStyle="1" w:styleId="ListLabel31">
    <w:name w:val="ListLabel 31"/>
    <w:rsid w:val="00C836C0"/>
    <w:rPr>
      <w:rFonts w:cs="Courier New"/>
    </w:rPr>
  </w:style>
  <w:style w:type="character" w:customStyle="1" w:styleId="ListLabel32">
    <w:name w:val="ListLabel 32"/>
    <w:rsid w:val="00C836C0"/>
    <w:rPr>
      <w:rFonts w:cs="Courier New"/>
    </w:rPr>
  </w:style>
  <w:style w:type="character" w:customStyle="1" w:styleId="34">
    <w:name w:val="Основной шрифт абзаца3"/>
    <w:rsid w:val="00C836C0"/>
  </w:style>
  <w:style w:type="character" w:customStyle="1" w:styleId="aff">
    <w:name w:val="Основной текст + Полужирный"/>
    <w:rsid w:val="00C836C0"/>
    <w:rPr>
      <w:rFonts w:ascii="Times New Roman" w:eastAsia="Times New Roman" w:hAnsi="Times New Roman" w:cs="Times New Roman"/>
      <w:b/>
      <w:bCs/>
      <w:color w:val="000000"/>
      <w:spacing w:val="0"/>
      <w:w w:val="100"/>
      <w:sz w:val="26"/>
      <w:szCs w:val="26"/>
      <w:shd w:val="clear" w:color="auto" w:fill="FFFFFF"/>
      <w:lang w:val="ru-RU" w:bidi="ru-RU"/>
    </w:rPr>
  </w:style>
  <w:style w:type="paragraph" w:styleId="aff0">
    <w:name w:val="caption"/>
    <w:basedOn w:val="a"/>
    <w:qFormat/>
    <w:rsid w:val="00C836C0"/>
    <w:pPr>
      <w:suppressLineNumbers/>
      <w:suppressAutoHyphens/>
      <w:spacing w:before="120" w:after="120" w:line="240" w:lineRule="auto"/>
    </w:pPr>
    <w:rPr>
      <w:rFonts w:ascii="Liberation Serif" w:eastAsia="NSimSun" w:hAnsi="Liberation Serif" w:cs="Arial"/>
      <w:i/>
      <w:iCs/>
      <w:kern w:val="2"/>
      <w:sz w:val="24"/>
      <w:szCs w:val="24"/>
      <w:lang w:eastAsia="zh-CN" w:bidi="hi-IN"/>
    </w:rPr>
  </w:style>
  <w:style w:type="paragraph" w:customStyle="1" w:styleId="35">
    <w:name w:val="Указатель3"/>
    <w:basedOn w:val="a"/>
    <w:rsid w:val="00C836C0"/>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27">
    <w:name w:val="Название объекта2"/>
    <w:basedOn w:val="a"/>
    <w:rsid w:val="00C836C0"/>
    <w:pPr>
      <w:suppressLineNumbers/>
      <w:suppressAutoHyphens/>
      <w:spacing w:before="120" w:after="120" w:line="240" w:lineRule="auto"/>
    </w:pPr>
    <w:rPr>
      <w:rFonts w:ascii="Liberation Serif" w:eastAsia="NSimSun" w:hAnsi="Liberation Serif" w:cs="Arial"/>
      <w:i/>
      <w:iCs/>
      <w:kern w:val="2"/>
      <w:sz w:val="24"/>
      <w:szCs w:val="24"/>
      <w:lang w:eastAsia="zh-CN" w:bidi="hi-IN"/>
    </w:rPr>
  </w:style>
  <w:style w:type="paragraph" w:customStyle="1" w:styleId="28">
    <w:name w:val="Указатель2"/>
    <w:basedOn w:val="a"/>
    <w:rsid w:val="00C836C0"/>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1e">
    <w:name w:val="Название объекта1"/>
    <w:basedOn w:val="a"/>
    <w:rsid w:val="00C836C0"/>
    <w:pPr>
      <w:suppressLineNumbers/>
      <w:suppressAutoHyphens/>
      <w:spacing w:before="120" w:after="120" w:line="240" w:lineRule="auto"/>
    </w:pPr>
    <w:rPr>
      <w:rFonts w:ascii="Liberation Serif" w:eastAsia="NSimSun" w:hAnsi="Liberation Serif" w:cs="Arial"/>
      <w:i/>
      <w:iCs/>
      <w:kern w:val="2"/>
      <w:sz w:val="24"/>
      <w:szCs w:val="24"/>
      <w:lang w:eastAsia="zh-CN" w:bidi="hi-IN"/>
    </w:rPr>
  </w:style>
  <w:style w:type="paragraph" w:customStyle="1" w:styleId="29">
    <w:name w:val="Абзац списка2"/>
    <w:basedOn w:val="a"/>
    <w:rsid w:val="00C836C0"/>
    <w:pPr>
      <w:suppressAutoHyphens/>
      <w:spacing w:line="240" w:lineRule="auto"/>
      <w:ind w:left="720"/>
      <w:contextualSpacing/>
    </w:pPr>
    <w:rPr>
      <w:rFonts w:ascii="Liberation Serif" w:eastAsia="NSimSun" w:hAnsi="Liberation Serif" w:cs="Arial"/>
      <w:kern w:val="2"/>
      <w:sz w:val="24"/>
      <w:szCs w:val="24"/>
      <w:lang w:eastAsia="zh-CN" w:bidi="hi-IN"/>
    </w:rPr>
  </w:style>
  <w:style w:type="paragraph" w:customStyle="1" w:styleId="2a">
    <w:name w:val="Без интервала2"/>
    <w:rsid w:val="00C836C0"/>
    <w:pPr>
      <w:suppressAutoHyphens/>
      <w:spacing w:after="0" w:line="240" w:lineRule="auto"/>
    </w:pPr>
    <w:rPr>
      <w:rFonts w:ascii="Liberation Serif" w:eastAsia="Times New Roman" w:hAnsi="Liberation Serif" w:cs="Arial"/>
      <w:kern w:val="2"/>
      <w:lang w:eastAsia="zh-CN" w:bidi="hi-IN"/>
    </w:rPr>
  </w:style>
  <w:style w:type="paragraph" w:customStyle="1" w:styleId="aff1">
    <w:name w:val="Верхний и нижний колонтитулы"/>
    <w:basedOn w:val="a"/>
    <w:rsid w:val="00C836C0"/>
    <w:pPr>
      <w:suppressLineNumbers/>
      <w:tabs>
        <w:tab w:val="center" w:pos="4819"/>
        <w:tab w:val="right" w:pos="9638"/>
      </w:tabs>
      <w:suppressAutoHyphens/>
      <w:spacing w:after="0" w:line="240" w:lineRule="auto"/>
    </w:pPr>
    <w:rPr>
      <w:rFonts w:ascii="Liberation Serif" w:eastAsia="NSimSun" w:hAnsi="Liberation Serif" w:cs="Arial"/>
      <w:kern w:val="2"/>
      <w:sz w:val="24"/>
      <w:szCs w:val="24"/>
      <w:lang w:eastAsia="zh-CN" w:bidi="hi-IN"/>
    </w:rPr>
  </w:style>
  <w:style w:type="paragraph" w:customStyle="1" w:styleId="2b">
    <w:name w:val="Основной текст2"/>
    <w:basedOn w:val="a"/>
    <w:rsid w:val="00C836C0"/>
    <w:pPr>
      <w:widowControl w:val="0"/>
      <w:shd w:val="clear" w:color="auto" w:fill="FFFFFF"/>
      <w:suppressAutoHyphens/>
      <w:spacing w:after="0" w:line="317" w:lineRule="exact"/>
      <w:jc w:val="both"/>
    </w:pPr>
    <w:rPr>
      <w:rFonts w:ascii="Times New Roman" w:eastAsia="Times New Roman" w:hAnsi="Times New Roman" w:cs="Times New Roman"/>
      <w:kern w:val="2"/>
      <w:sz w:val="26"/>
      <w:szCs w:val="26"/>
      <w:lang w:eastAsia="zh-CN" w:bidi="hi-IN"/>
    </w:rPr>
  </w:style>
  <w:style w:type="numbering" w:customStyle="1" w:styleId="43">
    <w:name w:val="Нет списка4"/>
    <w:next w:val="a2"/>
    <w:uiPriority w:val="99"/>
    <w:semiHidden/>
    <w:unhideWhenUsed/>
    <w:rsid w:val="000A189E"/>
  </w:style>
  <w:style w:type="character" w:customStyle="1" w:styleId="Absatz-Standardschriftart">
    <w:name w:val="Absatz-Standardschriftart"/>
    <w:rsid w:val="000A189E"/>
  </w:style>
  <w:style w:type="character" w:customStyle="1" w:styleId="WW-Absatz-Standardschriftart">
    <w:name w:val="WW-Absatz-Standardschriftart"/>
    <w:rsid w:val="000A189E"/>
  </w:style>
  <w:style w:type="character" w:customStyle="1" w:styleId="WW-Absatz-Standardschriftart1">
    <w:name w:val="WW-Absatz-Standardschriftart1"/>
    <w:rsid w:val="000A189E"/>
  </w:style>
  <w:style w:type="character" w:customStyle="1" w:styleId="WW-Absatz-Standardschriftart11">
    <w:name w:val="WW-Absatz-Standardschriftart11"/>
    <w:rsid w:val="000A189E"/>
  </w:style>
  <w:style w:type="character" w:customStyle="1" w:styleId="WW-Absatz-Standardschriftart111">
    <w:name w:val="WW-Absatz-Standardschriftart111"/>
    <w:rsid w:val="000A189E"/>
  </w:style>
  <w:style w:type="character" w:customStyle="1" w:styleId="WW-Absatz-Standardschriftart1111">
    <w:name w:val="WW-Absatz-Standardschriftart1111"/>
    <w:rsid w:val="000A189E"/>
  </w:style>
  <w:style w:type="character" w:customStyle="1" w:styleId="WW-Absatz-Standardschriftart11111">
    <w:name w:val="WW-Absatz-Standardschriftart11111"/>
    <w:rsid w:val="000A189E"/>
  </w:style>
  <w:style w:type="character" w:customStyle="1" w:styleId="WW-Absatz-Standardschriftart111111">
    <w:name w:val="WW-Absatz-Standardschriftart111111"/>
    <w:rsid w:val="000A189E"/>
  </w:style>
  <w:style w:type="character" w:customStyle="1" w:styleId="WW-Absatz-Standardschriftart1111111">
    <w:name w:val="WW-Absatz-Standardschriftart1111111"/>
    <w:rsid w:val="000A189E"/>
  </w:style>
  <w:style w:type="character" w:customStyle="1" w:styleId="WW-Absatz-Standardschriftart11111111">
    <w:name w:val="WW-Absatz-Standardschriftart11111111"/>
    <w:rsid w:val="000A189E"/>
  </w:style>
  <w:style w:type="character" w:customStyle="1" w:styleId="WW-Absatz-Standardschriftart111111111">
    <w:name w:val="WW-Absatz-Standardschriftart111111111"/>
    <w:rsid w:val="000A189E"/>
  </w:style>
  <w:style w:type="character" w:customStyle="1" w:styleId="WW-Absatz-Standardschriftart1111111111">
    <w:name w:val="WW-Absatz-Standardschriftart1111111111"/>
    <w:rsid w:val="000A189E"/>
  </w:style>
  <w:style w:type="character" w:customStyle="1" w:styleId="WW-Absatz-Standardschriftart11111111111">
    <w:name w:val="WW-Absatz-Standardschriftart11111111111"/>
    <w:rsid w:val="000A189E"/>
  </w:style>
  <w:style w:type="character" w:customStyle="1" w:styleId="WW-Absatz-Standardschriftart111111111111">
    <w:name w:val="WW-Absatz-Standardschriftart111111111111"/>
    <w:rsid w:val="000A189E"/>
  </w:style>
  <w:style w:type="character" w:customStyle="1" w:styleId="WW-Absatz-Standardschriftart1111111111111">
    <w:name w:val="WW-Absatz-Standardschriftart1111111111111"/>
    <w:rsid w:val="000A189E"/>
  </w:style>
  <w:style w:type="character" w:customStyle="1" w:styleId="WW-Absatz-Standardschriftart11111111111111">
    <w:name w:val="WW-Absatz-Standardschriftart11111111111111"/>
    <w:rsid w:val="000A189E"/>
  </w:style>
  <w:style w:type="character" w:customStyle="1" w:styleId="WW-Absatz-Standardschriftart111111111111111">
    <w:name w:val="WW-Absatz-Standardschriftart111111111111111"/>
    <w:rsid w:val="000A189E"/>
  </w:style>
  <w:style w:type="character" w:customStyle="1" w:styleId="WW-Absatz-Standardschriftart1111111111111111">
    <w:name w:val="WW-Absatz-Standardschriftart1111111111111111"/>
    <w:rsid w:val="000A189E"/>
  </w:style>
  <w:style w:type="character" w:customStyle="1" w:styleId="WW-Absatz-Standardschriftart11111111111111111">
    <w:name w:val="WW-Absatz-Standardschriftart11111111111111111"/>
    <w:rsid w:val="000A189E"/>
  </w:style>
  <w:style w:type="character" w:customStyle="1" w:styleId="WW-Absatz-Standardschriftart111111111111111111">
    <w:name w:val="WW-Absatz-Standardschriftart111111111111111111"/>
    <w:rsid w:val="000A189E"/>
  </w:style>
  <w:style w:type="character" w:customStyle="1" w:styleId="WW-Absatz-Standardschriftart1111111111111111111">
    <w:name w:val="WW-Absatz-Standardschriftart1111111111111111111"/>
    <w:rsid w:val="000A189E"/>
  </w:style>
  <w:style w:type="character" w:customStyle="1" w:styleId="WW-Absatz-Standardschriftart11111111111111111111">
    <w:name w:val="WW-Absatz-Standardschriftart11111111111111111111"/>
    <w:rsid w:val="000A189E"/>
  </w:style>
  <w:style w:type="character" w:customStyle="1" w:styleId="WW-Absatz-Standardschriftart111111111111111111111">
    <w:name w:val="WW-Absatz-Standardschriftart111111111111111111111"/>
    <w:rsid w:val="000A189E"/>
  </w:style>
  <w:style w:type="character" w:customStyle="1" w:styleId="WW-Absatz-Standardschriftart1111111111111111111111">
    <w:name w:val="WW-Absatz-Standardschriftart1111111111111111111111"/>
    <w:rsid w:val="000A189E"/>
  </w:style>
  <w:style w:type="character" w:customStyle="1" w:styleId="WW-Absatz-Standardschriftart11111111111111111111111">
    <w:name w:val="WW-Absatz-Standardschriftart11111111111111111111111"/>
    <w:rsid w:val="000A189E"/>
  </w:style>
  <w:style w:type="character" w:customStyle="1" w:styleId="WW-Absatz-Standardschriftart111111111111111111111111">
    <w:name w:val="WW-Absatz-Standardschriftart111111111111111111111111"/>
    <w:rsid w:val="000A189E"/>
  </w:style>
  <w:style w:type="character" w:customStyle="1" w:styleId="WW-Absatz-Standardschriftart1111111111111111111111111">
    <w:name w:val="WW-Absatz-Standardschriftart1111111111111111111111111"/>
    <w:rsid w:val="000A189E"/>
  </w:style>
  <w:style w:type="character" w:customStyle="1" w:styleId="WW-Absatz-Standardschriftart11111111111111111111111111">
    <w:name w:val="WW-Absatz-Standardschriftart11111111111111111111111111"/>
    <w:rsid w:val="000A189E"/>
  </w:style>
  <w:style w:type="character" w:customStyle="1" w:styleId="WW-Absatz-Standardschriftart111111111111111111111111111">
    <w:name w:val="WW-Absatz-Standardschriftart111111111111111111111111111"/>
    <w:rsid w:val="000A189E"/>
  </w:style>
  <w:style w:type="character" w:customStyle="1" w:styleId="WW-Absatz-Standardschriftart1111111111111111111111111111">
    <w:name w:val="WW-Absatz-Standardschriftart1111111111111111111111111111"/>
    <w:rsid w:val="000A189E"/>
  </w:style>
  <w:style w:type="character" w:customStyle="1" w:styleId="WW-Absatz-Standardschriftart11111111111111111111111111111">
    <w:name w:val="WW-Absatz-Standardschriftart11111111111111111111111111111"/>
    <w:rsid w:val="000A189E"/>
  </w:style>
  <w:style w:type="character" w:customStyle="1" w:styleId="WW-Absatz-Standardschriftart111111111111111111111111111111">
    <w:name w:val="WW-Absatz-Standardschriftart111111111111111111111111111111"/>
    <w:rsid w:val="000A189E"/>
  </w:style>
  <w:style w:type="character" w:customStyle="1" w:styleId="WW-Absatz-Standardschriftart1111111111111111111111111111111">
    <w:name w:val="WW-Absatz-Standardschriftart1111111111111111111111111111111"/>
    <w:rsid w:val="000A189E"/>
  </w:style>
  <w:style w:type="character" w:customStyle="1" w:styleId="WW-Absatz-Standardschriftart11111111111111111111111111111111">
    <w:name w:val="WW-Absatz-Standardschriftart11111111111111111111111111111111"/>
    <w:rsid w:val="000A189E"/>
  </w:style>
  <w:style w:type="character" w:customStyle="1" w:styleId="WW-Absatz-Standardschriftart111111111111111111111111111111111">
    <w:name w:val="WW-Absatz-Standardschriftart111111111111111111111111111111111"/>
    <w:rsid w:val="000A189E"/>
  </w:style>
  <w:style w:type="character" w:customStyle="1" w:styleId="WW-Absatz-Standardschriftart1111111111111111111111111111111111">
    <w:name w:val="WW-Absatz-Standardschriftart1111111111111111111111111111111111"/>
    <w:rsid w:val="000A189E"/>
  </w:style>
  <w:style w:type="character" w:customStyle="1" w:styleId="WW-Absatz-Standardschriftart11111111111111111111111111111111111">
    <w:name w:val="WW-Absatz-Standardschriftart11111111111111111111111111111111111"/>
    <w:rsid w:val="000A189E"/>
  </w:style>
  <w:style w:type="character" w:customStyle="1" w:styleId="WW-Absatz-Standardschriftart111111111111111111111111111111111111">
    <w:name w:val="WW-Absatz-Standardschriftart111111111111111111111111111111111111"/>
    <w:rsid w:val="000A189E"/>
  </w:style>
  <w:style w:type="character" w:customStyle="1" w:styleId="44">
    <w:name w:val="Основной шрифт абзаца4"/>
    <w:rsid w:val="000A189E"/>
  </w:style>
  <w:style w:type="character" w:customStyle="1" w:styleId="SignatureChar">
    <w:name w:val="Signature Char"/>
    <w:rsid w:val="000A189E"/>
    <w:rPr>
      <w:b/>
      <w:kern w:val="1"/>
      <w:sz w:val="28"/>
      <w:lang w:val="ru-RU" w:eastAsia="ar-SA" w:bidi="ar-SA"/>
    </w:rPr>
  </w:style>
  <w:style w:type="character" w:customStyle="1" w:styleId="HeaderChar">
    <w:name w:val="Header Char"/>
    <w:rsid w:val="000A189E"/>
    <w:rPr>
      <w:sz w:val="28"/>
      <w:szCs w:val="24"/>
    </w:rPr>
  </w:style>
  <w:style w:type="character" w:customStyle="1" w:styleId="1f">
    <w:name w:val="Номер страницы1"/>
    <w:rsid w:val="000A189E"/>
    <w:rPr>
      <w:rFonts w:cs="Times New Roman"/>
    </w:rPr>
  </w:style>
  <w:style w:type="character" w:customStyle="1" w:styleId="BalloonTextChar">
    <w:name w:val="Balloon Text Char"/>
    <w:rsid w:val="000A189E"/>
    <w:rPr>
      <w:sz w:val="0"/>
      <w:szCs w:val="0"/>
    </w:rPr>
  </w:style>
  <w:style w:type="character" w:customStyle="1" w:styleId="FooterChar">
    <w:name w:val="Footer Char"/>
    <w:rsid w:val="000A189E"/>
    <w:rPr>
      <w:rFonts w:cs="Times New Roman"/>
      <w:sz w:val="24"/>
      <w:szCs w:val="24"/>
      <w:lang w:eastAsia="ar-SA" w:bidi="ar-SA"/>
    </w:rPr>
  </w:style>
  <w:style w:type="character" w:customStyle="1" w:styleId="aff2">
    <w:name w:val="Маркеры списка"/>
    <w:rsid w:val="000A189E"/>
    <w:rPr>
      <w:rFonts w:ascii="OpenSymbol" w:eastAsia="OpenSymbol" w:hAnsi="OpenSymbol" w:cs="OpenSymbol"/>
    </w:rPr>
  </w:style>
  <w:style w:type="paragraph" w:customStyle="1" w:styleId="1f0">
    <w:name w:val="Заголовок1"/>
    <w:basedOn w:val="a"/>
    <w:next w:val="a3"/>
    <w:rsid w:val="000A189E"/>
    <w:pPr>
      <w:keepNext/>
      <w:suppressAutoHyphens/>
      <w:spacing w:before="240" w:after="120" w:line="240" w:lineRule="auto"/>
    </w:pPr>
    <w:rPr>
      <w:rFonts w:ascii="Arial" w:eastAsia="SimSun" w:hAnsi="Arial" w:cs="Mangal"/>
      <w:kern w:val="1"/>
      <w:sz w:val="28"/>
      <w:szCs w:val="28"/>
      <w:lang w:eastAsia="hi-IN" w:bidi="hi-IN"/>
    </w:rPr>
  </w:style>
  <w:style w:type="paragraph" w:customStyle="1" w:styleId="aff3">
    <w:name w:val="Название"/>
    <w:basedOn w:val="a"/>
    <w:uiPriority w:val="10"/>
    <w:qFormat/>
    <w:rsid w:val="000A189E"/>
    <w:pPr>
      <w:suppressLineNumbers/>
      <w:suppressAutoHyphens/>
      <w:spacing w:before="120" w:after="120" w:line="240" w:lineRule="auto"/>
    </w:pPr>
    <w:rPr>
      <w:rFonts w:ascii="Arial" w:eastAsia="SimSun" w:hAnsi="Arial" w:cs="Mangal"/>
      <w:i/>
      <w:iCs/>
      <w:kern w:val="1"/>
      <w:sz w:val="20"/>
      <w:szCs w:val="24"/>
      <w:lang w:eastAsia="hi-IN" w:bidi="hi-IN"/>
    </w:rPr>
  </w:style>
  <w:style w:type="paragraph" w:styleId="aff4">
    <w:name w:val="Signature"/>
    <w:basedOn w:val="a"/>
    <w:link w:val="aff5"/>
    <w:rsid w:val="000A189E"/>
    <w:pPr>
      <w:suppressLineNumbers/>
      <w:suppressAutoHyphens/>
      <w:spacing w:after="0" w:line="240" w:lineRule="auto"/>
    </w:pPr>
    <w:rPr>
      <w:rFonts w:ascii="Arial" w:eastAsia="SimSun" w:hAnsi="Arial" w:cs="Mangal"/>
      <w:b/>
      <w:kern w:val="1"/>
      <w:sz w:val="28"/>
      <w:szCs w:val="20"/>
      <w:lang w:eastAsia="hi-IN" w:bidi="hi-IN"/>
    </w:rPr>
  </w:style>
  <w:style w:type="character" w:customStyle="1" w:styleId="aff5">
    <w:name w:val="Подпись Знак"/>
    <w:basedOn w:val="a0"/>
    <w:link w:val="aff4"/>
    <w:rsid w:val="000A189E"/>
    <w:rPr>
      <w:rFonts w:ascii="Arial" w:eastAsia="SimSun" w:hAnsi="Arial" w:cs="Mangal"/>
      <w:b/>
      <w:kern w:val="1"/>
      <w:sz w:val="28"/>
      <w:szCs w:val="20"/>
      <w:lang w:eastAsia="hi-IN" w:bidi="hi-IN"/>
    </w:rPr>
  </w:style>
  <w:style w:type="paragraph" w:customStyle="1" w:styleId="ConsPlusNonformat">
    <w:name w:val="ConsPlusNonformat"/>
    <w:qFormat/>
    <w:rsid w:val="000A189E"/>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1f1">
    <w:name w:val="Текст выноски1"/>
    <w:basedOn w:val="a"/>
    <w:rsid w:val="000A189E"/>
    <w:pPr>
      <w:suppressAutoHyphens/>
      <w:spacing w:after="0" w:line="240" w:lineRule="auto"/>
    </w:pPr>
    <w:rPr>
      <w:rFonts w:ascii="Tahoma" w:eastAsia="SimSun" w:hAnsi="Tahoma" w:cs="Tahoma"/>
      <w:kern w:val="1"/>
      <w:sz w:val="16"/>
      <w:szCs w:val="16"/>
      <w:lang w:eastAsia="hi-IN" w:bidi="hi-IN"/>
    </w:rPr>
  </w:style>
  <w:style w:type="character" w:customStyle="1" w:styleId="aff6">
    <w:name w:val="Другое_"/>
    <w:basedOn w:val="a0"/>
    <w:link w:val="aff7"/>
    <w:uiPriority w:val="99"/>
    <w:locked/>
    <w:rsid w:val="006C63C5"/>
    <w:rPr>
      <w:rFonts w:ascii="Times New Roman" w:hAnsi="Times New Roman" w:cs="Times New Roman"/>
      <w:shd w:val="clear" w:color="auto" w:fill="FFFFFF"/>
    </w:rPr>
  </w:style>
  <w:style w:type="paragraph" w:customStyle="1" w:styleId="aff7">
    <w:name w:val="Другое"/>
    <w:basedOn w:val="a"/>
    <w:link w:val="aff6"/>
    <w:uiPriority w:val="99"/>
    <w:rsid w:val="006C63C5"/>
    <w:pPr>
      <w:widowControl w:val="0"/>
      <w:shd w:val="clear" w:color="auto" w:fill="FFFFFF"/>
      <w:spacing w:after="0" w:line="240" w:lineRule="auto"/>
    </w:pPr>
    <w:rPr>
      <w:rFonts w:ascii="Times New Roman" w:hAnsi="Times New Roman" w:cs="Times New Roman"/>
    </w:rPr>
  </w:style>
  <w:style w:type="paragraph" w:customStyle="1" w:styleId="1f2">
    <w:name w:val="Стиль1"/>
    <w:basedOn w:val="af7"/>
    <w:link w:val="1f3"/>
    <w:qFormat/>
    <w:rsid w:val="004E01D8"/>
    <w:pPr>
      <w:suppressAutoHyphens w:val="0"/>
    </w:pPr>
  </w:style>
  <w:style w:type="character" w:customStyle="1" w:styleId="af8">
    <w:name w:val="Абзац списка Знак"/>
    <w:basedOn w:val="a0"/>
    <w:link w:val="af7"/>
    <w:uiPriority w:val="34"/>
    <w:qFormat/>
    <w:rsid w:val="004E01D8"/>
    <w:rPr>
      <w:rFonts w:ascii="Times New Roman" w:eastAsia="Times New Roman" w:hAnsi="Times New Roman" w:cs="Times New Roman"/>
      <w:sz w:val="24"/>
      <w:szCs w:val="24"/>
      <w:lang w:eastAsia="ar-SA"/>
    </w:rPr>
  </w:style>
  <w:style w:type="character" w:customStyle="1" w:styleId="1f3">
    <w:name w:val="Стиль1 Знак"/>
    <w:basedOn w:val="af8"/>
    <w:link w:val="1f2"/>
    <w:qFormat/>
    <w:rsid w:val="004E01D8"/>
    <w:rPr>
      <w:rFonts w:ascii="Times New Roman" w:eastAsia="Times New Roman" w:hAnsi="Times New Roman" w:cs="Times New Roman"/>
      <w:sz w:val="24"/>
      <w:szCs w:val="24"/>
      <w:lang w:eastAsia="ar-SA"/>
    </w:rPr>
  </w:style>
  <w:style w:type="character" w:styleId="aff8">
    <w:name w:val="Subtle Emphasis"/>
    <w:basedOn w:val="a0"/>
    <w:uiPriority w:val="19"/>
    <w:qFormat/>
    <w:rsid w:val="004E01D8"/>
    <w:rPr>
      <w:i/>
      <w:iCs/>
      <w:color w:val="808080"/>
    </w:rPr>
  </w:style>
  <w:style w:type="character" w:styleId="aff9">
    <w:name w:val="Book Title"/>
    <w:basedOn w:val="a0"/>
    <w:uiPriority w:val="33"/>
    <w:qFormat/>
    <w:rsid w:val="004E01D8"/>
    <w:rPr>
      <w:b/>
      <w:bCs/>
      <w:smallCaps/>
      <w:spacing w:val="5"/>
    </w:rPr>
  </w:style>
  <w:style w:type="character" w:customStyle="1" w:styleId="50">
    <w:name w:val="Заголовок 5 Знак"/>
    <w:basedOn w:val="a0"/>
    <w:link w:val="5"/>
    <w:uiPriority w:val="9"/>
    <w:rsid w:val="00A74B49"/>
    <w:rPr>
      <w:rFonts w:ascii="Arial" w:eastAsia="Times New Roman" w:hAnsi="Arial" w:cs="Times New Roman"/>
      <w:b/>
      <w:snapToGrid w:val="0"/>
      <w:color w:val="000000"/>
      <w:szCs w:val="24"/>
      <w:lang w:eastAsia="ru-RU"/>
    </w:rPr>
  </w:style>
  <w:style w:type="numbering" w:customStyle="1" w:styleId="51">
    <w:name w:val="Нет списка5"/>
    <w:next w:val="a2"/>
    <w:uiPriority w:val="99"/>
    <w:semiHidden/>
    <w:unhideWhenUsed/>
    <w:rsid w:val="00A74B49"/>
  </w:style>
  <w:style w:type="paragraph" w:styleId="affa">
    <w:name w:val="Document Map"/>
    <w:basedOn w:val="a"/>
    <w:link w:val="affb"/>
    <w:semiHidden/>
    <w:rsid w:val="00A74B49"/>
    <w:pPr>
      <w:shd w:val="clear" w:color="auto" w:fill="000080"/>
      <w:spacing w:after="0" w:line="240" w:lineRule="auto"/>
    </w:pPr>
    <w:rPr>
      <w:rFonts w:ascii="Tahoma" w:eastAsia="Times New Roman" w:hAnsi="Tahoma" w:cs="Times New Roman"/>
      <w:sz w:val="24"/>
      <w:szCs w:val="24"/>
      <w:lang w:eastAsia="ru-RU"/>
    </w:rPr>
  </w:style>
  <w:style w:type="character" w:customStyle="1" w:styleId="affb">
    <w:name w:val="Схема документа Знак"/>
    <w:basedOn w:val="a0"/>
    <w:link w:val="affa"/>
    <w:semiHidden/>
    <w:rsid w:val="00A74B49"/>
    <w:rPr>
      <w:rFonts w:ascii="Tahoma" w:eastAsia="Times New Roman" w:hAnsi="Tahoma" w:cs="Times New Roman"/>
      <w:sz w:val="24"/>
      <w:szCs w:val="24"/>
      <w:shd w:val="clear" w:color="auto" w:fill="000080"/>
      <w:lang w:eastAsia="ru-RU"/>
    </w:rPr>
  </w:style>
  <w:style w:type="paragraph" w:styleId="affc">
    <w:name w:val="Plain Text"/>
    <w:basedOn w:val="a"/>
    <w:link w:val="affd"/>
    <w:semiHidden/>
    <w:rsid w:val="00A74B49"/>
    <w:pPr>
      <w:spacing w:after="0" w:line="240" w:lineRule="auto"/>
    </w:pPr>
    <w:rPr>
      <w:rFonts w:ascii="Courier New" w:eastAsia="Times New Roman" w:hAnsi="Courier New" w:cs="Times New Roman"/>
      <w:sz w:val="20"/>
      <w:szCs w:val="24"/>
      <w:lang w:eastAsia="ru-RU"/>
    </w:rPr>
  </w:style>
  <w:style w:type="character" w:customStyle="1" w:styleId="affd">
    <w:name w:val="Текст Знак"/>
    <w:basedOn w:val="a0"/>
    <w:link w:val="affc"/>
    <w:semiHidden/>
    <w:rsid w:val="00A74B49"/>
    <w:rPr>
      <w:rFonts w:ascii="Courier New" w:eastAsia="Times New Roman" w:hAnsi="Courier New" w:cs="Times New Roman"/>
      <w:sz w:val="20"/>
      <w:szCs w:val="24"/>
      <w:lang w:eastAsia="ru-RU"/>
    </w:rPr>
  </w:style>
  <w:style w:type="numbering" w:customStyle="1" w:styleId="61">
    <w:name w:val="Нет списка6"/>
    <w:next w:val="a2"/>
    <w:uiPriority w:val="99"/>
    <w:semiHidden/>
    <w:unhideWhenUsed/>
    <w:rsid w:val="009E5DBB"/>
  </w:style>
  <w:style w:type="character" w:customStyle="1" w:styleId="affe">
    <w:name w:val="Название Знак"/>
    <w:uiPriority w:val="10"/>
    <w:rsid w:val="009E5DBB"/>
    <w:rPr>
      <w:b/>
      <w:sz w:val="28"/>
      <w:szCs w:val="24"/>
    </w:rPr>
  </w:style>
  <w:style w:type="numbering" w:customStyle="1" w:styleId="7">
    <w:name w:val="Нет списка7"/>
    <w:next w:val="a2"/>
    <w:uiPriority w:val="99"/>
    <w:semiHidden/>
    <w:unhideWhenUsed/>
    <w:rsid w:val="008C7B05"/>
  </w:style>
  <w:style w:type="paragraph" w:customStyle="1" w:styleId="36">
    <w:name w:val="Абзац списка3"/>
    <w:basedOn w:val="a"/>
    <w:rsid w:val="008C7B05"/>
    <w:pPr>
      <w:keepNext/>
      <w:suppressAutoHyphens/>
      <w:spacing w:before="280" w:after="280" w:line="240" w:lineRule="auto"/>
    </w:pPr>
    <w:rPr>
      <w:rFonts w:ascii="Times New Roman" w:eastAsia="Calibri" w:hAnsi="Times New Roman" w:cs="Times New Roman"/>
      <w:sz w:val="24"/>
      <w:szCs w:val="24"/>
      <w:lang w:eastAsia="ar-SA"/>
    </w:rPr>
  </w:style>
  <w:style w:type="paragraph" w:customStyle="1" w:styleId="afff">
    <w:basedOn w:val="a"/>
    <w:next w:val="a6"/>
    <w:rsid w:val="008C7B05"/>
    <w:pPr>
      <w:suppressAutoHyphens/>
      <w:spacing w:before="280" w:after="119" w:line="240" w:lineRule="auto"/>
    </w:pPr>
    <w:rPr>
      <w:rFonts w:ascii="Times New Roman" w:eastAsia="Times New Roman" w:hAnsi="Times New Roman" w:cs="Times New Roman"/>
      <w:sz w:val="24"/>
      <w:szCs w:val="24"/>
      <w:lang w:eastAsia="ar-SA"/>
    </w:rPr>
  </w:style>
  <w:style w:type="table" w:customStyle="1" w:styleId="1f4">
    <w:name w:val="Сетка таблицы1"/>
    <w:basedOn w:val="a1"/>
    <w:next w:val="afc"/>
    <w:uiPriority w:val="59"/>
    <w:rsid w:val="008C7B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Без интервала3"/>
    <w:rsid w:val="008C7B05"/>
    <w:pPr>
      <w:suppressAutoHyphens/>
      <w:spacing w:after="0" w:line="100" w:lineRule="atLeast"/>
    </w:pPr>
    <w:rPr>
      <w:rFonts w:ascii="Calibri" w:eastAsia="SimSun" w:hAnsi="Calibri" w:cs="Calibri"/>
      <w:kern w:val="1"/>
      <w:lang w:eastAsia="ar-SA"/>
    </w:rPr>
  </w:style>
  <w:style w:type="numbering" w:customStyle="1" w:styleId="81">
    <w:name w:val="Нет списка8"/>
    <w:next w:val="a2"/>
    <w:semiHidden/>
    <w:rsid w:val="008D59DA"/>
  </w:style>
  <w:style w:type="table" w:customStyle="1" w:styleId="2c">
    <w:name w:val="Сетка таблицы2"/>
    <w:basedOn w:val="a1"/>
    <w:next w:val="afc"/>
    <w:rsid w:val="008D59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Основной текст_"/>
    <w:basedOn w:val="a0"/>
    <w:link w:val="1f5"/>
    <w:rsid w:val="00D826D4"/>
    <w:rPr>
      <w:rFonts w:ascii="Times New Roman" w:eastAsia="Times New Roman" w:hAnsi="Times New Roman"/>
      <w:sz w:val="28"/>
      <w:szCs w:val="28"/>
      <w:shd w:val="clear" w:color="auto" w:fill="FFFFFF"/>
    </w:rPr>
  </w:style>
  <w:style w:type="paragraph" w:customStyle="1" w:styleId="1f5">
    <w:name w:val="Основной текст1"/>
    <w:basedOn w:val="a"/>
    <w:link w:val="afff0"/>
    <w:rsid w:val="00D826D4"/>
    <w:pPr>
      <w:widowControl w:val="0"/>
      <w:shd w:val="clear" w:color="auto" w:fill="FFFFFF"/>
      <w:spacing w:after="0" w:line="240" w:lineRule="auto"/>
      <w:ind w:firstLine="400"/>
    </w:pPr>
    <w:rPr>
      <w:rFonts w:ascii="Times New Roman" w:eastAsia="Times New Roman" w:hAnsi="Times New Roman"/>
      <w:sz w:val="28"/>
      <w:szCs w:val="28"/>
    </w:rPr>
  </w:style>
  <w:style w:type="numbering" w:customStyle="1" w:styleId="9">
    <w:name w:val="Нет списка9"/>
    <w:next w:val="a2"/>
    <w:uiPriority w:val="99"/>
    <w:semiHidden/>
    <w:unhideWhenUsed/>
    <w:rsid w:val="00CB2BAA"/>
  </w:style>
  <w:style w:type="character" w:customStyle="1" w:styleId="52">
    <w:name w:val="Основной шрифт абзаца5"/>
    <w:rsid w:val="00CB2BAA"/>
  </w:style>
  <w:style w:type="character" w:customStyle="1" w:styleId="2d">
    <w:name w:val="Номер страницы2"/>
    <w:rsid w:val="00CB2BAA"/>
    <w:rPr>
      <w:rFonts w:cs="Times New Roman"/>
    </w:rPr>
  </w:style>
  <w:style w:type="paragraph" w:customStyle="1" w:styleId="2e">
    <w:name w:val="Текст выноски2"/>
    <w:basedOn w:val="a"/>
    <w:rsid w:val="00CB2BAA"/>
    <w:pPr>
      <w:suppressAutoHyphens/>
      <w:spacing w:after="0" w:line="240" w:lineRule="auto"/>
    </w:pPr>
    <w:rPr>
      <w:rFonts w:ascii="Tahoma" w:eastAsia="SimSun" w:hAnsi="Tahoma" w:cs="Tahoma"/>
      <w:kern w:val="1"/>
      <w:sz w:val="16"/>
      <w:szCs w:val="16"/>
      <w:lang w:eastAsia="hi-IN" w:bidi="hi-IN"/>
    </w:rPr>
  </w:style>
  <w:style w:type="numbering" w:customStyle="1" w:styleId="101">
    <w:name w:val="Нет списка10"/>
    <w:next w:val="a2"/>
    <w:uiPriority w:val="99"/>
    <w:semiHidden/>
    <w:unhideWhenUsed/>
    <w:rsid w:val="00A56DDB"/>
  </w:style>
  <w:style w:type="numbering" w:customStyle="1" w:styleId="110">
    <w:name w:val="Нет списка11"/>
    <w:next w:val="a2"/>
    <w:uiPriority w:val="99"/>
    <w:semiHidden/>
    <w:unhideWhenUsed/>
    <w:rsid w:val="000E7102"/>
  </w:style>
  <w:style w:type="paragraph" w:customStyle="1" w:styleId="45">
    <w:name w:val="Абзац списка4"/>
    <w:basedOn w:val="a"/>
    <w:rsid w:val="000E7102"/>
    <w:pPr>
      <w:keepNext/>
      <w:suppressAutoHyphens/>
      <w:spacing w:before="280" w:after="280" w:line="240" w:lineRule="auto"/>
    </w:pPr>
    <w:rPr>
      <w:rFonts w:ascii="Times New Roman" w:eastAsia="Calibri" w:hAnsi="Times New Roman" w:cs="Times New Roman"/>
      <w:sz w:val="24"/>
      <w:szCs w:val="24"/>
      <w:lang w:eastAsia="ar-SA"/>
    </w:rPr>
  </w:style>
  <w:style w:type="paragraph" w:customStyle="1" w:styleId="afff1">
    <w:basedOn w:val="a"/>
    <w:next w:val="a6"/>
    <w:rsid w:val="000E7102"/>
    <w:pPr>
      <w:suppressAutoHyphens/>
      <w:spacing w:before="280" w:after="119" w:line="240" w:lineRule="auto"/>
    </w:pPr>
    <w:rPr>
      <w:rFonts w:ascii="Times New Roman" w:eastAsia="Times New Roman" w:hAnsi="Times New Roman" w:cs="Times New Roman"/>
      <w:sz w:val="24"/>
      <w:szCs w:val="24"/>
      <w:lang w:eastAsia="ar-SA"/>
    </w:rPr>
  </w:style>
  <w:style w:type="table" w:customStyle="1" w:styleId="38">
    <w:name w:val="Сетка таблицы3"/>
    <w:basedOn w:val="a1"/>
    <w:next w:val="afc"/>
    <w:uiPriority w:val="59"/>
    <w:rsid w:val="000E71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Без интервала4"/>
    <w:rsid w:val="000E7102"/>
    <w:pPr>
      <w:suppressAutoHyphens/>
      <w:spacing w:after="0" w:line="100" w:lineRule="atLeast"/>
    </w:pPr>
    <w:rPr>
      <w:rFonts w:ascii="Calibri" w:eastAsia="SimSun" w:hAnsi="Calibri" w:cs="Calibri"/>
      <w:kern w:val="1"/>
      <w:lang w:eastAsia="ar-SA"/>
    </w:rPr>
  </w:style>
  <w:style w:type="numbering" w:customStyle="1" w:styleId="120">
    <w:name w:val="Нет списка12"/>
    <w:next w:val="a2"/>
    <w:semiHidden/>
    <w:rsid w:val="00526B7C"/>
  </w:style>
  <w:style w:type="table" w:customStyle="1" w:styleId="47">
    <w:name w:val="Сетка таблицы4"/>
    <w:basedOn w:val="a1"/>
    <w:next w:val="afc"/>
    <w:rsid w:val="00526B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1gif">
    <w:name w:val="msonormalbullet1.gif"/>
    <w:basedOn w:val="a"/>
    <w:rsid w:val="00526B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526B7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30">
    <w:name w:val="Нет списка13"/>
    <w:next w:val="a2"/>
    <w:uiPriority w:val="99"/>
    <w:semiHidden/>
    <w:unhideWhenUsed/>
    <w:rsid w:val="001C33E7"/>
  </w:style>
  <w:style w:type="character" w:customStyle="1" w:styleId="62">
    <w:name w:val="Основной шрифт абзаца6"/>
    <w:rsid w:val="001C33E7"/>
  </w:style>
  <w:style w:type="character" w:customStyle="1" w:styleId="39">
    <w:name w:val="Номер страницы3"/>
    <w:rsid w:val="001C33E7"/>
    <w:rPr>
      <w:rFonts w:cs="Times New Roman"/>
    </w:rPr>
  </w:style>
  <w:style w:type="paragraph" w:customStyle="1" w:styleId="3a">
    <w:name w:val="Текст выноски3"/>
    <w:basedOn w:val="a"/>
    <w:rsid w:val="001C33E7"/>
    <w:pPr>
      <w:suppressAutoHyphens/>
      <w:spacing w:after="0" w:line="240" w:lineRule="auto"/>
    </w:pPr>
    <w:rPr>
      <w:rFonts w:ascii="Tahoma" w:eastAsia="SimSun" w:hAnsi="Tahoma" w:cs="Tahoma"/>
      <w:kern w:val="1"/>
      <w:sz w:val="16"/>
      <w:szCs w:val="16"/>
      <w:lang w:eastAsia="hi-IN" w:bidi="hi-IN"/>
    </w:rPr>
  </w:style>
  <w:style w:type="numbering" w:customStyle="1" w:styleId="140">
    <w:name w:val="Нет списка14"/>
    <w:next w:val="a2"/>
    <w:uiPriority w:val="99"/>
    <w:semiHidden/>
    <w:unhideWhenUsed/>
    <w:rsid w:val="004E0486"/>
  </w:style>
  <w:style w:type="character" w:customStyle="1" w:styleId="WW8Num1z1">
    <w:name w:val="WW8Num1z1"/>
    <w:rsid w:val="004E0486"/>
  </w:style>
  <w:style w:type="character" w:customStyle="1" w:styleId="WW8Num1z3">
    <w:name w:val="WW8Num1z3"/>
    <w:rsid w:val="004E0486"/>
  </w:style>
  <w:style w:type="character" w:customStyle="1" w:styleId="WW8Num1z5">
    <w:name w:val="WW8Num1z5"/>
    <w:rsid w:val="004E0486"/>
  </w:style>
  <w:style w:type="character" w:customStyle="1" w:styleId="WW8Num1z6">
    <w:name w:val="WW8Num1z6"/>
    <w:rsid w:val="004E0486"/>
  </w:style>
  <w:style w:type="character" w:customStyle="1" w:styleId="WW8Num1z7">
    <w:name w:val="WW8Num1z7"/>
    <w:rsid w:val="004E0486"/>
  </w:style>
  <w:style w:type="character" w:customStyle="1" w:styleId="WW8Num1z8">
    <w:name w:val="WW8Num1z8"/>
    <w:rsid w:val="004E0486"/>
  </w:style>
  <w:style w:type="character" w:customStyle="1" w:styleId="WW8Num2z3">
    <w:name w:val="WW8Num2z3"/>
    <w:rsid w:val="004E0486"/>
  </w:style>
  <w:style w:type="character" w:customStyle="1" w:styleId="WW8Num2z4">
    <w:name w:val="WW8Num2z4"/>
    <w:rsid w:val="004E0486"/>
  </w:style>
  <w:style w:type="character" w:customStyle="1" w:styleId="WW8Num2z5">
    <w:name w:val="WW8Num2z5"/>
    <w:rsid w:val="004E0486"/>
  </w:style>
  <w:style w:type="character" w:customStyle="1" w:styleId="WW8Num2z6">
    <w:name w:val="WW8Num2z6"/>
    <w:rsid w:val="004E0486"/>
  </w:style>
  <w:style w:type="character" w:customStyle="1" w:styleId="WW8Num2z7">
    <w:name w:val="WW8Num2z7"/>
    <w:rsid w:val="004E0486"/>
  </w:style>
  <w:style w:type="character" w:customStyle="1" w:styleId="WW8Num2z8">
    <w:name w:val="WW8Num2z8"/>
    <w:rsid w:val="004E0486"/>
  </w:style>
  <w:style w:type="character" w:customStyle="1" w:styleId="WW8Num3z4">
    <w:name w:val="WW8Num3z4"/>
    <w:rsid w:val="004E0486"/>
  </w:style>
  <w:style w:type="character" w:customStyle="1" w:styleId="WW8Num3z5">
    <w:name w:val="WW8Num3z5"/>
    <w:rsid w:val="004E0486"/>
  </w:style>
  <w:style w:type="character" w:customStyle="1" w:styleId="WW8Num3z6">
    <w:name w:val="WW8Num3z6"/>
    <w:rsid w:val="004E0486"/>
  </w:style>
  <w:style w:type="character" w:customStyle="1" w:styleId="WW8Num3z7">
    <w:name w:val="WW8Num3z7"/>
    <w:rsid w:val="004E0486"/>
  </w:style>
  <w:style w:type="character" w:customStyle="1" w:styleId="WW8Num3z8">
    <w:name w:val="WW8Num3z8"/>
    <w:rsid w:val="004E0486"/>
  </w:style>
  <w:style w:type="character" w:customStyle="1" w:styleId="WW8Num4z3">
    <w:name w:val="WW8Num4z3"/>
    <w:rsid w:val="004E0486"/>
  </w:style>
  <w:style w:type="character" w:customStyle="1" w:styleId="WW8Num4z4">
    <w:name w:val="WW8Num4z4"/>
    <w:rsid w:val="004E0486"/>
  </w:style>
  <w:style w:type="character" w:customStyle="1" w:styleId="WW8Num4z5">
    <w:name w:val="WW8Num4z5"/>
    <w:rsid w:val="004E0486"/>
  </w:style>
  <w:style w:type="character" w:customStyle="1" w:styleId="WW8Num4z6">
    <w:name w:val="WW8Num4z6"/>
    <w:rsid w:val="004E0486"/>
  </w:style>
  <w:style w:type="character" w:customStyle="1" w:styleId="WW8Num4z7">
    <w:name w:val="WW8Num4z7"/>
    <w:rsid w:val="004E0486"/>
  </w:style>
  <w:style w:type="character" w:customStyle="1" w:styleId="WW8Num4z8">
    <w:name w:val="WW8Num4z8"/>
    <w:rsid w:val="004E0486"/>
  </w:style>
  <w:style w:type="character" w:customStyle="1" w:styleId="WW8Num5z3">
    <w:name w:val="WW8Num5z3"/>
    <w:rsid w:val="004E0486"/>
  </w:style>
  <w:style w:type="character" w:customStyle="1" w:styleId="WW8Num5z4">
    <w:name w:val="WW8Num5z4"/>
    <w:rsid w:val="004E0486"/>
  </w:style>
  <w:style w:type="character" w:customStyle="1" w:styleId="WW8Num5z5">
    <w:name w:val="WW8Num5z5"/>
    <w:rsid w:val="004E0486"/>
  </w:style>
  <w:style w:type="character" w:customStyle="1" w:styleId="WW8Num5z6">
    <w:name w:val="WW8Num5z6"/>
    <w:rsid w:val="004E0486"/>
  </w:style>
  <w:style w:type="character" w:customStyle="1" w:styleId="WW8Num5z7">
    <w:name w:val="WW8Num5z7"/>
    <w:rsid w:val="004E0486"/>
  </w:style>
  <w:style w:type="character" w:customStyle="1" w:styleId="WW8Num5z8">
    <w:name w:val="WW8Num5z8"/>
    <w:rsid w:val="004E0486"/>
  </w:style>
  <w:style w:type="character" w:customStyle="1" w:styleId="WW8Num9z0">
    <w:name w:val="WW8Num9z0"/>
    <w:rsid w:val="004E0486"/>
    <w:rPr>
      <w:rFonts w:hint="default"/>
    </w:rPr>
  </w:style>
  <w:style w:type="character" w:customStyle="1" w:styleId="WW8Num9z1">
    <w:name w:val="WW8Num9z1"/>
    <w:rsid w:val="004E0486"/>
  </w:style>
  <w:style w:type="character" w:customStyle="1" w:styleId="WW8Num9z2">
    <w:name w:val="WW8Num9z2"/>
    <w:rsid w:val="004E0486"/>
  </w:style>
  <w:style w:type="character" w:customStyle="1" w:styleId="WW8Num9z3">
    <w:name w:val="WW8Num9z3"/>
    <w:rsid w:val="004E0486"/>
  </w:style>
  <w:style w:type="character" w:customStyle="1" w:styleId="WW8Num9z4">
    <w:name w:val="WW8Num9z4"/>
    <w:rsid w:val="004E0486"/>
  </w:style>
  <w:style w:type="character" w:customStyle="1" w:styleId="WW8Num9z5">
    <w:name w:val="WW8Num9z5"/>
    <w:rsid w:val="004E0486"/>
  </w:style>
  <w:style w:type="character" w:customStyle="1" w:styleId="WW8Num9z6">
    <w:name w:val="WW8Num9z6"/>
    <w:rsid w:val="004E0486"/>
  </w:style>
  <w:style w:type="character" w:customStyle="1" w:styleId="WW8Num9z7">
    <w:name w:val="WW8Num9z7"/>
    <w:rsid w:val="004E0486"/>
  </w:style>
  <w:style w:type="character" w:customStyle="1" w:styleId="WW8Num9z8">
    <w:name w:val="WW8Num9z8"/>
    <w:rsid w:val="004E0486"/>
  </w:style>
  <w:style w:type="character" w:customStyle="1" w:styleId="WW8Num10z0">
    <w:name w:val="WW8Num10z0"/>
    <w:rsid w:val="004E0486"/>
  </w:style>
  <w:style w:type="character" w:customStyle="1" w:styleId="WW8Num10z1">
    <w:name w:val="WW8Num10z1"/>
    <w:rsid w:val="004E0486"/>
  </w:style>
  <w:style w:type="character" w:customStyle="1" w:styleId="WW8Num10z2">
    <w:name w:val="WW8Num10z2"/>
    <w:rsid w:val="004E0486"/>
  </w:style>
  <w:style w:type="character" w:customStyle="1" w:styleId="WW8Num10z3">
    <w:name w:val="WW8Num10z3"/>
    <w:rsid w:val="004E0486"/>
  </w:style>
  <w:style w:type="character" w:customStyle="1" w:styleId="WW8Num10z4">
    <w:name w:val="WW8Num10z4"/>
    <w:rsid w:val="004E0486"/>
  </w:style>
  <w:style w:type="character" w:customStyle="1" w:styleId="WW8Num10z5">
    <w:name w:val="WW8Num10z5"/>
    <w:rsid w:val="004E0486"/>
  </w:style>
  <w:style w:type="character" w:customStyle="1" w:styleId="WW8Num10z6">
    <w:name w:val="WW8Num10z6"/>
    <w:rsid w:val="004E0486"/>
  </w:style>
  <w:style w:type="character" w:customStyle="1" w:styleId="WW8Num10z7">
    <w:name w:val="WW8Num10z7"/>
    <w:rsid w:val="004E0486"/>
  </w:style>
  <w:style w:type="character" w:customStyle="1" w:styleId="WW8Num10z8">
    <w:name w:val="WW8Num10z8"/>
    <w:rsid w:val="004E0486"/>
  </w:style>
  <w:style w:type="character" w:customStyle="1" w:styleId="WW8Num11z0">
    <w:name w:val="WW8Num11z0"/>
    <w:rsid w:val="004E0486"/>
    <w:rPr>
      <w:rFonts w:hint="default"/>
    </w:rPr>
  </w:style>
  <w:style w:type="character" w:customStyle="1" w:styleId="WW8Num11z1">
    <w:name w:val="WW8Num11z1"/>
    <w:rsid w:val="004E0486"/>
  </w:style>
  <w:style w:type="character" w:customStyle="1" w:styleId="WW8Num11z2">
    <w:name w:val="WW8Num11z2"/>
    <w:rsid w:val="004E0486"/>
  </w:style>
  <w:style w:type="character" w:customStyle="1" w:styleId="WW8Num11z3">
    <w:name w:val="WW8Num11z3"/>
    <w:rsid w:val="004E0486"/>
  </w:style>
  <w:style w:type="character" w:customStyle="1" w:styleId="WW8Num11z4">
    <w:name w:val="WW8Num11z4"/>
    <w:rsid w:val="004E0486"/>
  </w:style>
  <w:style w:type="character" w:customStyle="1" w:styleId="WW8Num11z5">
    <w:name w:val="WW8Num11z5"/>
    <w:rsid w:val="004E0486"/>
  </w:style>
  <w:style w:type="character" w:customStyle="1" w:styleId="WW8Num11z6">
    <w:name w:val="WW8Num11z6"/>
    <w:rsid w:val="004E0486"/>
  </w:style>
  <w:style w:type="character" w:customStyle="1" w:styleId="WW8Num11z7">
    <w:name w:val="WW8Num11z7"/>
    <w:rsid w:val="004E0486"/>
  </w:style>
  <w:style w:type="character" w:customStyle="1" w:styleId="WW8Num11z8">
    <w:name w:val="WW8Num11z8"/>
    <w:rsid w:val="004E0486"/>
  </w:style>
  <w:style w:type="character" w:customStyle="1" w:styleId="WW8Num12z0">
    <w:name w:val="WW8Num12z0"/>
    <w:rsid w:val="004E0486"/>
    <w:rPr>
      <w:rFonts w:ascii="PT Astra Serif" w:eastAsia="Times New Roman" w:hAnsi="PT Astra Serif" w:cs="PT Astra Serif" w:hint="default"/>
      <w:kern w:val="1"/>
      <w:sz w:val="28"/>
      <w:szCs w:val="28"/>
      <w:lang w:val="ru-RU" w:eastAsia="hi-IN" w:bidi="hi-IN"/>
    </w:rPr>
  </w:style>
  <w:style w:type="character" w:customStyle="1" w:styleId="WW8Num12z1">
    <w:name w:val="WW8Num12z1"/>
    <w:rsid w:val="004E0486"/>
  </w:style>
  <w:style w:type="character" w:customStyle="1" w:styleId="WW8Num12z2">
    <w:name w:val="WW8Num12z2"/>
    <w:rsid w:val="004E0486"/>
  </w:style>
  <w:style w:type="character" w:customStyle="1" w:styleId="WW8Num12z3">
    <w:name w:val="WW8Num12z3"/>
    <w:rsid w:val="004E0486"/>
  </w:style>
  <w:style w:type="character" w:customStyle="1" w:styleId="WW8Num12z4">
    <w:name w:val="WW8Num12z4"/>
    <w:rsid w:val="004E0486"/>
  </w:style>
  <w:style w:type="character" w:customStyle="1" w:styleId="WW8Num12z5">
    <w:name w:val="WW8Num12z5"/>
    <w:rsid w:val="004E0486"/>
  </w:style>
  <w:style w:type="character" w:customStyle="1" w:styleId="WW8Num12z6">
    <w:name w:val="WW8Num12z6"/>
    <w:rsid w:val="004E0486"/>
  </w:style>
  <w:style w:type="character" w:customStyle="1" w:styleId="WW8Num12z7">
    <w:name w:val="WW8Num12z7"/>
    <w:rsid w:val="004E0486"/>
  </w:style>
  <w:style w:type="character" w:customStyle="1" w:styleId="WW8Num12z8">
    <w:name w:val="WW8Num12z8"/>
    <w:rsid w:val="004E0486"/>
  </w:style>
  <w:style w:type="character" w:customStyle="1" w:styleId="WW8Num13z0">
    <w:name w:val="WW8Num13z0"/>
    <w:rsid w:val="004E0486"/>
    <w:rPr>
      <w:rFonts w:hint="default"/>
    </w:rPr>
  </w:style>
  <w:style w:type="character" w:customStyle="1" w:styleId="WW8Num13z1">
    <w:name w:val="WW8Num13z1"/>
    <w:rsid w:val="004E0486"/>
  </w:style>
  <w:style w:type="character" w:customStyle="1" w:styleId="WW8Num13z2">
    <w:name w:val="WW8Num13z2"/>
    <w:rsid w:val="004E0486"/>
  </w:style>
  <w:style w:type="character" w:customStyle="1" w:styleId="WW8Num13z3">
    <w:name w:val="WW8Num13z3"/>
    <w:rsid w:val="004E0486"/>
  </w:style>
  <w:style w:type="character" w:customStyle="1" w:styleId="WW8Num13z4">
    <w:name w:val="WW8Num13z4"/>
    <w:rsid w:val="004E0486"/>
  </w:style>
  <w:style w:type="character" w:customStyle="1" w:styleId="WW8Num13z5">
    <w:name w:val="WW8Num13z5"/>
    <w:rsid w:val="004E0486"/>
  </w:style>
  <w:style w:type="character" w:customStyle="1" w:styleId="WW8Num13z6">
    <w:name w:val="WW8Num13z6"/>
    <w:rsid w:val="004E0486"/>
  </w:style>
  <w:style w:type="character" w:customStyle="1" w:styleId="WW8Num13z7">
    <w:name w:val="WW8Num13z7"/>
    <w:rsid w:val="004E0486"/>
  </w:style>
  <w:style w:type="character" w:customStyle="1" w:styleId="WW8Num13z8">
    <w:name w:val="WW8Num13z8"/>
    <w:rsid w:val="004E0486"/>
  </w:style>
  <w:style w:type="character" w:customStyle="1" w:styleId="70">
    <w:name w:val="Основной шрифт абзаца7"/>
    <w:rsid w:val="004E0486"/>
  </w:style>
  <w:style w:type="character" w:customStyle="1" w:styleId="WWCharLFO1LVL1">
    <w:name w:val="WW_CharLFO1LVL1"/>
    <w:rsid w:val="004E0486"/>
    <w:rPr>
      <w:rFonts w:ascii="Symbol" w:hAnsi="Symbol" w:cs="StarSymbol"/>
      <w:sz w:val="18"/>
      <w:szCs w:val="18"/>
    </w:rPr>
  </w:style>
  <w:style w:type="character" w:customStyle="1" w:styleId="WWCharLFO1LVL2">
    <w:name w:val="WW_CharLFO1LVL2"/>
    <w:rsid w:val="004E0486"/>
    <w:rPr>
      <w:rFonts w:ascii="Symbol" w:hAnsi="Symbol" w:cs="StarSymbol"/>
      <w:sz w:val="18"/>
      <w:szCs w:val="18"/>
    </w:rPr>
  </w:style>
  <w:style w:type="character" w:customStyle="1" w:styleId="WWCharLFO1LVL3">
    <w:name w:val="WW_CharLFO1LVL3"/>
    <w:rsid w:val="004E0486"/>
    <w:rPr>
      <w:rFonts w:ascii="Symbol" w:hAnsi="Symbol" w:cs="StarSymbol"/>
      <w:sz w:val="18"/>
      <w:szCs w:val="18"/>
    </w:rPr>
  </w:style>
  <w:style w:type="character" w:customStyle="1" w:styleId="WWCharLFO1LVL4">
    <w:name w:val="WW_CharLFO1LVL4"/>
    <w:rsid w:val="004E0486"/>
    <w:rPr>
      <w:rFonts w:ascii="Symbol" w:hAnsi="Symbol" w:cs="StarSymbol"/>
      <w:sz w:val="18"/>
      <w:szCs w:val="18"/>
    </w:rPr>
  </w:style>
  <w:style w:type="character" w:customStyle="1" w:styleId="WWCharLFO1LVL5">
    <w:name w:val="WW_CharLFO1LVL5"/>
    <w:rsid w:val="004E0486"/>
    <w:rPr>
      <w:rFonts w:ascii="Symbol" w:hAnsi="Symbol" w:cs="StarSymbol"/>
      <w:sz w:val="18"/>
      <w:szCs w:val="18"/>
    </w:rPr>
  </w:style>
  <w:style w:type="character" w:customStyle="1" w:styleId="WWCharLFO1LVL6">
    <w:name w:val="WW_CharLFO1LVL6"/>
    <w:rsid w:val="004E0486"/>
    <w:rPr>
      <w:rFonts w:ascii="Symbol" w:hAnsi="Symbol" w:cs="StarSymbol"/>
      <w:sz w:val="18"/>
      <w:szCs w:val="18"/>
    </w:rPr>
  </w:style>
  <w:style w:type="character" w:customStyle="1" w:styleId="WWCharLFO1LVL7">
    <w:name w:val="WW_CharLFO1LVL7"/>
    <w:rsid w:val="004E0486"/>
    <w:rPr>
      <w:rFonts w:ascii="Symbol" w:hAnsi="Symbol" w:cs="StarSymbol"/>
      <w:sz w:val="18"/>
      <w:szCs w:val="18"/>
    </w:rPr>
  </w:style>
  <w:style w:type="character" w:customStyle="1" w:styleId="WWCharLFO1LVL8">
    <w:name w:val="WW_CharLFO1LVL8"/>
    <w:rsid w:val="004E0486"/>
    <w:rPr>
      <w:rFonts w:ascii="Symbol" w:hAnsi="Symbol" w:cs="StarSymbol"/>
      <w:sz w:val="18"/>
      <w:szCs w:val="18"/>
    </w:rPr>
  </w:style>
  <w:style w:type="character" w:customStyle="1" w:styleId="WWCharLFO1LVL9">
    <w:name w:val="WW_CharLFO1LVL9"/>
    <w:rsid w:val="004E0486"/>
    <w:rPr>
      <w:rFonts w:ascii="Symbol" w:hAnsi="Symbol" w:cs="StarSymbol"/>
      <w:sz w:val="18"/>
      <w:szCs w:val="18"/>
    </w:rPr>
  </w:style>
  <w:style w:type="character" w:customStyle="1" w:styleId="1f6">
    <w:name w:val="Просмотренная гиперссылка1"/>
    <w:rsid w:val="004E0486"/>
    <w:rPr>
      <w:color w:val="800080"/>
      <w:u w:val="single"/>
    </w:rPr>
  </w:style>
  <w:style w:type="character" w:customStyle="1" w:styleId="1f7">
    <w:name w:val="Основной текст Знак1"/>
    <w:basedOn w:val="70"/>
    <w:rsid w:val="004E0486"/>
  </w:style>
  <w:style w:type="character" w:customStyle="1" w:styleId="1f8">
    <w:name w:val="Верхний колонтитул Знак1"/>
    <w:rsid w:val="004E0486"/>
    <w:rPr>
      <w:rFonts w:ascii="Times New Roman" w:eastAsia="Times New Roman" w:hAnsi="Times New Roman" w:cs="Times New Roman"/>
      <w:kern w:val="1"/>
      <w:sz w:val="20"/>
      <w:szCs w:val="20"/>
      <w:lang w:eastAsia="ar-SA" w:bidi="ar-SA"/>
    </w:rPr>
  </w:style>
  <w:style w:type="character" w:customStyle="1" w:styleId="1f9">
    <w:name w:val="Текст выноски Знак1"/>
    <w:rsid w:val="004E0486"/>
    <w:rPr>
      <w:rFonts w:ascii="Tahoma" w:eastAsia="Times New Roman" w:hAnsi="Tahoma" w:cs="Tahoma"/>
      <w:kern w:val="1"/>
      <w:sz w:val="16"/>
      <w:szCs w:val="16"/>
      <w:lang w:val="en-US" w:eastAsia="ar-SA" w:bidi="ar-SA"/>
    </w:rPr>
  </w:style>
  <w:style w:type="character" w:customStyle="1" w:styleId="1fa">
    <w:name w:val="Нижний колонтитул Знак1"/>
    <w:rsid w:val="004E0486"/>
    <w:rPr>
      <w:rFonts w:ascii="Times New Roman" w:eastAsia="Times New Roman" w:hAnsi="Times New Roman" w:cs="Times New Roman"/>
      <w:kern w:val="1"/>
      <w:sz w:val="20"/>
      <w:szCs w:val="20"/>
      <w:lang w:eastAsia="ar-SA" w:bidi="ar-SA"/>
    </w:rPr>
  </w:style>
  <w:style w:type="character" w:customStyle="1" w:styleId="ListLabel1">
    <w:name w:val="ListLabel 1"/>
    <w:rsid w:val="004E0486"/>
    <w:rPr>
      <w:rFonts w:cs="StarSymbol"/>
      <w:sz w:val="18"/>
      <w:szCs w:val="18"/>
    </w:rPr>
  </w:style>
  <w:style w:type="character" w:customStyle="1" w:styleId="afff2">
    <w:name w:val="Символ нумерации"/>
    <w:rsid w:val="004E0486"/>
  </w:style>
  <w:style w:type="character" w:customStyle="1" w:styleId="2f">
    <w:name w:val="Текст выноски Знак2"/>
    <w:rsid w:val="004E0486"/>
    <w:rPr>
      <w:rFonts w:ascii="Segoe UI" w:eastAsia="Lucida Sans Unicode" w:hAnsi="Segoe UI" w:cs="Segoe UI"/>
      <w:color w:val="000000"/>
      <w:kern w:val="1"/>
      <w:sz w:val="18"/>
      <w:szCs w:val="18"/>
      <w:lang w:val="en-US" w:eastAsia="en-US" w:bidi="en-US"/>
    </w:rPr>
  </w:style>
  <w:style w:type="paragraph" w:customStyle="1" w:styleId="2f0">
    <w:name w:val="Название2"/>
    <w:basedOn w:val="a"/>
    <w:rsid w:val="004E0486"/>
    <w:pPr>
      <w:widowControl w:val="0"/>
      <w:suppressLineNumbers/>
      <w:suppressAutoHyphens/>
      <w:spacing w:before="120" w:after="120" w:line="240" w:lineRule="auto"/>
    </w:pPr>
    <w:rPr>
      <w:rFonts w:ascii="PT Astra Serif" w:eastAsia="Lucida Sans Unicode" w:hAnsi="PT Astra Serif" w:cs="Mangal"/>
      <w:i/>
      <w:iCs/>
      <w:color w:val="000000"/>
      <w:kern w:val="1"/>
      <w:sz w:val="24"/>
      <w:szCs w:val="24"/>
      <w:lang w:val="en-US" w:bidi="en-US"/>
    </w:rPr>
  </w:style>
  <w:style w:type="paragraph" w:styleId="afff3">
    <w:name w:val="Subtitle"/>
    <w:basedOn w:val="3b"/>
    <w:next w:val="a3"/>
    <w:link w:val="afff4"/>
    <w:uiPriority w:val="11"/>
    <w:qFormat/>
    <w:rsid w:val="004E0486"/>
    <w:pPr>
      <w:jc w:val="center"/>
    </w:pPr>
    <w:rPr>
      <w:sz w:val="28"/>
      <w:szCs w:val="28"/>
    </w:rPr>
  </w:style>
  <w:style w:type="character" w:customStyle="1" w:styleId="afff4">
    <w:name w:val="Подзаголовок Знак"/>
    <w:basedOn w:val="a0"/>
    <w:link w:val="afff3"/>
    <w:uiPriority w:val="11"/>
    <w:rsid w:val="004E0486"/>
    <w:rPr>
      <w:rFonts w:ascii="Times New Roman" w:eastAsia="Lucida Sans Unicode" w:hAnsi="Times New Roman" w:cs="Tahoma"/>
      <w:i/>
      <w:iCs/>
      <w:color w:val="000000"/>
      <w:kern w:val="1"/>
      <w:sz w:val="28"/>
      <w:szCs w:val="28"/>
      <w:lang w:val="en-US" w:bidi="en-US"/>
    </w:rPr>
  </w:style>
  <w:style w:type="paragraph" w:customStyle="1" w:styleId="3b">
    <w:name w:val="Название объекта3"/>
    <w:basedOn w:val="a"/>
    <w:rsid w:val="004E0486"/>
    <w:pPr>
      <w:widowControl w:val="0"/>
      <w:suppressLineNumbers/>
      <w:suppressAutoHyphens/>
      <w:spacing w:before="120" w:after="120" w:line="240" w:lineRule="auto"/>
    </w:pPr>
    <w:rPr>
      <w:rFonts w:ascii="Times New Roman" w:eastAsia="Lucida Sans Unicode" w:hAnsi="Times New Roman" w:cs="Tahoma"/>
      <w:i/>
      <w:iCs/>
      <w:color w:val="000000"/>
      <w:kern w:val="1"/>
      <w:sz w:val="24"/>
      <w:szCs w:val="24"/>
      <w:lang w:val="en-US" w:bidi="en-US"/>
    </w:rPr>
  </w:style>
  <w:style w:type="paragraph" w:customStyle="1" w:styleId="48">
    <w:name w:val="Указатель4"/>
    <w:basedOn w:val="a"/>
    <w:rsid w:val="004E0486"/>
    <w:pPr>
      <w:widowControl w:val="0"/>
      <w:suppressLineNumbers/>
      <w:suppressAutoHyphens/>
      <w:spacing w:after="0" w:line="240" w:lineRule="auto"/>
    </w:pPr>
    <w:rPr>
      <w:rFonts w:ascii="Times New Roman" w:eastAsia="Lucida Sans Unicode" w:hAnsi="Times New Roman" w:cs="Tahoma"/>
      <w:color w:val="000000"/>
      <w:kern w:val="1"/>
      <w:sz w:val="24"/>
      <w:szCs w:val="24"/>
      <w:lang w:val="en-US" w:bidi="en-US"/>
    </w:rPr>
  </w:style>
  <w:style w:type="paragraph" w:customStyle="1" w:styleId="310">
    <w:name w:val="Основной текст 31"/>
    <w:basedOn w:val="a"/>
    <w:rsid w:val="004E0486"/>
    <w:pPr>
      <w:widowControl w:val="0"/>
      <w:suppressAutoHyphens/>
      <w:spacing w:after="0" w:line="240" w:lineRule="auto"/>
      <w:jc w:val="center"/>
    </w:pPr>
    <w:rPr>
      <w:rFonts w:ascii="Times New Roman" w:eastAsia="Lucida Sans Unicode" w:hAnsi="Times New Roman" w:cs="Tahoma"/>
      <w:color w:val="000000"/>
      <w:kern w:val="1"/>
      <w:sz w:val="24"/>
      <w:szCs w:val="20"/>
      <w:lang w:val="en-US" w:bidi="en-US"/>
    </w:rPr>
  </w:style>
  <w:style w:type="paragraph" w:customStyle="1" w:styleId="DocumentMap">
    <w:name w:val="DocumentMap"/>
    <w:rsid w:val="004E048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fb">
    <w:name w:val="Обычный (Интернет)1"/>
    <w:basedOn w:val="a"/>
    <w:rsid w:val="004E0486"/>
    <w:pPr>
      <w:spacing w:after="150" w:line="240" w:lineRule="auto"/>
    </w:pPr>
    <w:rPr>
      <w:rFonts w:ascii="Times New Roman" w:eastAsia="Times New Roman" w:hAnsi="Times New Roman" w:cs="Times New Roman"/>
      <w:color w:val="000000"/>
      <w:kern w:val="1"/>
      <w:sz w:val="24"/>
      <w:szCs w:val="24"/>
      <w:lang w:val="en-US" w:eastAsia="ar-SA"/>
    </w:rPr>
  </w:style>
  <w:style w:type="paragraph" w:customStyle="1" w:styleId="49">
    <w:name w:val="Текст выноски4"/>
    <w:basedOn w:val="a"/>
    <w:rsid w:val="004E0486"/>
    <w:pPr>
      <w:suppressAutoHyphens/>
      <w:spacing w:after="0" w:line="240" w:lineRule="auto"/>
    </w:pPr>
    <w:rPr>
      <w:rFonts w:ascii="Tahoma" w:eastAsia="Times New Roman" w:hAnsi="Tahoma" w:cs="Tahoma"/>
      <w:color w:val="000000"/>
      <w:kern w:val="1"/>
      <w:sz w:val="16"/>
      <w:szCs w:val="16"/>
      <w:lang w:val="en-US" w:eastAsia="ar-SA"/>
    </w:rPr>
  </w:style>
  <w:style w:type="paragraph" w:customStyle="1" w:styleId="WW-BodyText2">
    <w:name w:val="WW-Body Text 2"/>
    <w:basedOn w:val="a"/>
    <w:rsid w:val="004E0486"/>
    <w:pPr>
      <w:suppressAutoHyphens/>
      <w:spacing w:after="0" w:line="240" w:lineRule="auto"/>
    </w:pPr>
    <w:rPr>
      <w:rFonts w:ascii="Times New Roman" w:eastAsia="Times New Roman" w:hAnsi="Times New Roman" w:cs="Times New Roman"/>
      <w:color w:val="000000"/>
      <w:kern w:val="1"/>
      <w:sz w:val="28"/>
      <w:szCs w:val="20"/>
      <w:lang w:val="en-US" w:eastAsia="ar-SA"/>
    </w:rPr>
  </w:style>
  <w:style w:type="paragraph" w:customStyle="1" w:styleId="ConsPlusTitle">
    <w:name w:val="ConsPlusTitle"/>
    <w:rsid w:val="004E0486"/>
    <w:pPr>
      <w:widowControl w:val="0"/>
      <w:suppressAutoHyphens/>
      <w:spacing w:after="0" w:line="240" w:lineRule="auto"/>
    </w:pPr>
    <w:rPr>
      <w:rFonts w:ascii="Calibri" w:eastAsia="Arial" w:hAnsi="Calibri" w:cs="Calibri"/>
      <w:b/>
      <w:bCs/>
      <w:kern w:val="1"/>
      <w:lang w:eastAsia="ar-SA"/>
    </w:rPr>
  </w:style>
  <w:style w:type="paragraph" w:customStyle="1" w:styleId="afff5">
    <w:basedOn w:val="a"/>
    <w:next w:val="a6"/>
    <w:rsid w:val="004E0486"/>
    <w:pPr>
      <w:spacing w:before="280" w:after="119" w:line="240" w:lineRule="auto"/>
    </w:pPr>
    <w:rPr>
      <w:rFonts w:ascii="Times New Roman" w:eastAsia="Times New Roman" w:hAnsi="Times New Roman" w:cs="Times New Roman"/>
      <w:kern w:val="1"/>
      <w:sz w:val="24"/>
      <w:szCs w:val="24"/>
      <w:lang w:eastAsia="ar-SA"/>
    </w:rPr>
  </w:style>
  <w:style w:type="table" w:customStyle="1" w:styleId="111">
    <w:name w:val="Сетка таблицы11"/>
    <w:basedOn w:val="a1"/>
    <w:next w:val="afc"/>
    <w:uiPriority w:val="39"/>
    <w:rsid w:val="004E04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c"/>
    <w:uiPriority w:val="39"/>
    <w:rsid w:val="004E04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A51541"/>
  </w:style>
  <w:style w:type="numbering" w:customStyle="1" w:styleId="160">
    <w:name w:val="Нет списка16"/>
    <w:next w:val="a2"/>
    <w:uiPriority w:val="99"/>
    <w:semiHidden/>
    <w:unhideWhenUsed/>
    <w:rsid w:val="003B7BE0"/>
  </w:style>
  <w:style w:type="paragraph" w:customStyle="1" w:styleId="54">
    <w:name w:val="Абзац списка5"/>
    <w:basedOn w:val="a"/>
    <w:rsid w:val="003B7BE0"/>
    <w:pPr>
      <w:keepNext/>
      <w:suppressAutoHyphens/>
      <w:spacing w:before="280" w:after="280" w:line="240" w:lineRule="auto"/>
    </w:pPr>
    <w:rPr>
      <w:rFonts w:ascii="Times New Roman" w:eastAsia="Calibri" w:hAnsi="Times New Roman" w:cs="Times New Roman"/>
      <w:sz w:val="24"/>
      <w:szCs w:val="24"/>
      <w:lang w:eastAsia="ar-SA"/>
    </w:rPr>
  </w:style>
  <w:style w:type="paragraph" w:customStyle="1" w:styleId="afff6">
    <w:basedOn w:val="a"/>
    <w:next w:val="a6"/>
    <w:rsid w:val="003B7BE0"/>
    <w:pPr>
      <w:suppressAutoHyphens/>
      <w:spacing w:before="280" w:after="119" w:line="240" w:lineRule="auto"/>
    </w:pPr>
    <w:rPr>
      <w:rFonts w:ascii="Times New Roman" w:eastAsia="Times New Roman" w:hAnsi="Times New Roman" w:cs="Times New Roman"/>
      <w:sz w:val="24"/>
      <w:szCs w:val="24"/>
      <w:lang w:eastAsia="ar-SA"/>
    </w:rPr>
  </w:style>
  <w:style w:type="table" w:customStyle="1" w:styleId="63">
    <w:name w:val="Сетка таблицы6"/>
    <w:basedOn w:val="a1"/>
    <w:next w:val="afc"/>
    <w:uiPriority w:val="59"/>
    <w:rsid w:val="003B7B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Без интервала5"/>
    <w:rsid w:val="003B7BE0"/>
    <w:pPr>
      <w:suppressAutoHyphens/>
      <w:spacing w:after="0" w:line="100" w:lineRule="atLeast"/>
    </w:pPr>
    <w:rPr>
      <w:rFonts w:ascii="Calibri" w:eastAsia="SimSun" w:hAnsi="Calibri" w:cs="Calibri"/>
      <w:kern w:val="1"/>
      <w:lang w:eastAsia="ar-SA"/>
    </w:rPr>
  </w:style>
  <w:style w:type="numbering" w:customStyle="1" w:styleId="170">
    <w:name w:val="Нет списка17"/>
    <w:next w:val="a2"/>
    <w:uiPriority w:val="99"/>
    <w:semiHidden/>
    <w:unhideWhenUsed/>
    <w:rsid w:val="003B084B"/>
  </w:style>
  <w:style w:type="character" w:customStyle="1" w:styleId="82">
    <w:name w:val="Основной шрифт абзаца8"/>
    <w:rsid w:val="003B084B"/>
  </w:style>
  <w:style w:type="character" w:customStyle="1" w:styleId="4a">
    <w:name w:val="Номер страницы4"/>
    <w:rsid w:val="003B084B"/>
    <w:rPr>
      <w:rFonts w:cs="Times New Roman"/>
    </w:rPr>
  </w:style>
  <w:style w:type="paragraph" w:customStyle="1" w:styleId="56">
    <w:name w:val="Текст выноски5"/>
    <w:basedOn w:val="a"/>
    <w:rsid w:val="003B084B"/>
    <w:pPr>
      <w:suppressAutoHyphens/>
      <w:spacing w:after="0" w:line="240" w:lineRule="auto"/>
    </w:pPr>
    <w:rPr>
      <w:rFonts w:ascii="Tahoma" w:eastAsia="SimSun" w:hAnsi="Tahoma" w:cs="Tahoma"/>
      <w:kern w:val="1"/>
      <w:sz w:val="16"/>
      <w:szCs w:val="16"/>
      <w:lang w:eastAsia="hi-IN" w:bidi="hi-IN"/>
    </w:rPr>
  </w:style>
  <w:style w:type="numbering" w:customStyle="1" w:styleId="180">
    <w:name w:val="Нет списка18"/>
    <w:next w:val="a2"/>
    <w:uiPriority w:val="99"/>
    <w:semiHidden/>
    <w:unhideWhenUsed/>
    <w:rsid w:val="00BB110E"/>
  </w:style>
  <w:style w:type="numbering" w:customStyle="1" w:styleId="190">
    <w:name w:val="Нет списка19"/>
    <w:next w:val="a2"/>
    <w:uiPriority w:val="99"/>
    <w:semiHidden/>
    <w:unhideWhenUsed/>
    <w:rsid w:val="00CD6C74"/>
  </w:style>
  <w:style w:type="character" w:customStyle="1" w:styleId="90">
    <w:name w:val="Основной шрифт абзаца9"/>
    <w:rsid w:val="00CD6C74"/>
  </w:style>
  <w:style w:type="character" w:customStyle="1" w:styleId="2f1">
    <w:name w:val="Просмотренная гиперссылка2"/>
    <w:rsid w:val="00CD6C74"/>
    <w:rPr>
      <w:color w:val="800080"/>
      <w:u w:val="single"/>
    </w:rPr>
  </w:style>
  <w:style w:type="paragraph" w:customStyle="1" w:styleId="4b">
    <w:name w:val="Название объекта4"/>
    <w:basedOn w:val="a"/>
    <w:rsid w:val="00CD6C74"/>
    <w:pPr>
      <w:widowControl w:val="0"/>
      <w:suppressLineNumbers/>
      <w:suppressAutoHyphens/>
      <w:spacing w:before="120" w:after="120" w:line="240" w:lineRule="auto"/>
    </w:pPr>
    <w:rPr>
      <w:rFonts w:ascii="Times New Roman" w:eastAsia="Lucida Sans Unicode" w:hAnsi="Times New Roman" w:cs="Tahoma"/>
      <w:i/>
      <w:iCs/>
      <w:color w:val="000000"/>
      <w:kern w:val="1"/>
      <w:sz w:val="24"/>
      <w:szCs w:val="24"/>
      <w:lang w:val="en-US" w:bidi="en-US"/>
    </w:rPr>
  </w:style>
  <w:style w:type="paragraph" w:customStyle="1" w:styleId="57">
    <w:name w:val="Указатель5"/>
    <w:basedOn w:val="a"/>
    <w:rsid w:val="00CD6C74"/>
    <w:pPr>
      <w:widowControl w:val="0"/>
      <w:suppressLineNumbers/>
      <w:suppressAutoHyphens/>
      <w:spacing w:after="0" w:line="240" w:lineRule="auto"/>
    </w:pPr>
    <w:rPr>
      <w:rFonts w:ascii="Times New Roman" w:eastAsia="Lucida Sans Unicode" w:hAnsi="Times New Roman" w:cs="Tahoma"/>
      <w:color w:val="000000"/>
      <w:kern w:val="1"/>
      <w:sz w:val="24"/>
      <w:szCs w:val="24"/>
      <w:lang w:val="en-US" w:bidi="en-US"/>
    </w:rPr>
  </w:style>
  <w:style w:type="paragraph" w:customStyle="1" w:styleId="2f2">
    <w:name w:val="Обычный (Интернет)2"/>
    <w:basedOn w:val="a"/>
    <w:rsid w:val="00CD6C74"/>
    <w:pPr>
      <w:spacing w:after="150" w:line="240" w:lineRule="auto"/>
    </w:pPr>
    <w:rPr>
      <w:rFonts w:ascii="Times New Roman" w:eastAsia="Times New Roman" w:hAnsi="Times New Roman" w:cs="Times New Roman"/>
      <w:color w:val="000000"/>
      <w:kern w:val="1"/>
      <w:sz w:val="24"/>
      <w:szCs w:val="24"/>
      <w:lang w:val="en-US" w:eastAsia="ar-SA"/>
    </w:rPr>
  </w:style>
  <w:style w:type="paragraph" w:customStyle="1" w:styleId="64">
    <w:name w:val="Текст выноски6"/>
    <w:basedOn w:val="a"/>
    <w:rsid w:val="00CD6C74"/>
    <w:pPr>
      <w:suppressAutoHyphens/>
      <w:spacing w:after="0" w:line="240" w:lineRule="auto"/>
    </w:pPr>
    <w:rPr>
      <w:rFonts w:ascii="Tahoma" w:eastAsia="Times New Roman" w:hAnsi="Tahoma" w:cs="Tahoma"/>
      <w:color w:val="000000"/>
      <w:kern w:val="1"/>
      <w:sz w:val="16"/>
      <w:szCs w:val="16"/>
      <w:lang w:val="en-US" w:eastAsia="ar-SA"/>
    </w:rPr>
  </w:style>
  <w:style w:type="paragraph" w:customStyle="1" w:styleId="afff7">
    <w:basedOn w:val="a"/>
    <w:next w:val="a6"/>
    <w:rsid w:val="00CD6C74"/>
    <w:pPr>
      <w:spacing w:before="280" w:after="119" w:line="240" w:lineRule="auto"/>
    </w:pPr>
    <w:rPr>
      <w:rFonts w:ascii="Times New Roman" w:eastAsia="Times New Roman" w:hAnsi="Times New Roman" w:cs="Times New Roman"/>
      <w:kern w:val="1"/>
      <w:sz w:val="24"/>
      <w:szCs w:val="24"/>
      <w:lang w:eastAsia="ar-SA"/>
    </w:rPr>
  </w:style>
  <w:style w:type="table" w:customStyle="1" w:styleId="121">
    <w:name w:val="Сетка таблицы12"/>
    <w:basedOn w:val="a1"/>
    <w:next w:val="afc"/>
    <w:uiPriority w:val="39"/>
    <w:rsid w:val="00CD6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c"/>
    <w:uiPriority w:val="39"/>
    <w:rsid w:val="00CD6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Body Text First Indent"/>
    <w:basedOn w:val="a3"/>
    <w:link w:val="afff9"/>
    <w:uiPriority w:val="99"/>
    <w:semiHidden/>
    <w:unhideWhenUsed/>
    <w:rsid w:val="00CD6C74"/>
    <w:pPr>
      <w:widowControl w:val="0"/>
      <w:suppressAutoHyphens/>
      <w:spacing w:after="120"/>
      <w:ind w:firstLine="210"/>
    </w:pPr>
    <w:rPr>
      <w:rFonts w:eastAsia="Lucida Sans Unicode" w:cs="Tahoma"/>
      <w:color w:val="000000"/>
      <w:kern w:val="1"/>
      <w:sz w:val="24"/>
      <w:szCs w:val="24"/>
      <w:lang w:val="en-US" w:eastAsia="en-US" w:bidi="en-US"/>
    </w:rPr>
  </w:style>
  <w:style w:type="character" w:customStyle="1" w:styleId="afff9">
    <w:name w:val="Красная строка Знак"/>
    <w:basedOn w:val="a4"/>
    <w:link w:val="afff8"/>
    <w:uiPriority w:val="99"/>
    <w:semiHidden/>
    <w:rsid w:val="00CD6C74"/>
    <w:rPr>
      <w:rFonts w:ascii="Times New Roman" w:eastAsia="Lucida Sans Unicode" w:hAnsi="Times New Roman" w:cs="Tahoma"/>
      <w:color w:val="000000"/>
      <w:kern w:val="1"/>
      <w:sz w:val="24"/>
      <w:szCs w:val="24"/>
      <w:lang w:val="en-US" w:eastAsia="ru-RU" w:bidi="en-US"/>
    </w:rPr>
  </w:style>
  <w:style w:type="character" w:customStyle="1" w:styleId="2f3">
    <w:name w:val="Основной текст Знак2"/>
    <w:rsid w:val="00CD6C74"/>
    <w:rPr>
      <w:rFonts w:eastAsia="Lucida Sans Unicode" w:cs="Tahoma"/>
      <w:color w:val="000000"/>
      <w:kern w:val="1"/>
      <w:sz w:val="24"/>
      <w:szCs w:val="24"/>
      <w:lang w:val="en-US" w:eastAsia="en-US" w:bidi="en-US"/>
    </w:rPr>
  </w:style>
  <w:style w:type="paragraph" w:customStyle="1" w:styleId="1fc">
    <w:name w:val="Обычный (веб)1"/>
    <w:basedOn w:val="a"/>
    <w:rsid w:val="00CD6C74"/>
    <w:pPr>
      <w:spacing w:before="280" w:after="119" w:line="240" w:lineRule="auto"/>
    </w:pPr>
    <w:rPr>
      <w:rFonts w:ascii="Times New Roman" w:eastAsia="Times New Roman" w:hAnsi="Times New Roman" w:cs="Times New Roman"/>
      <w:kern w:val="1"/>
      <w:sz w:val="24"/>
      <w:szCs w:val="24"/>
      <w:lang w:eastAsia="ar-SA"/>
    </w:rPr>
  </w:style>
  <w:style w:type="numbering" w:customStyle="1" w:styleId="200">
    <w:name w:val="Нет списка20"/>
    <w:next w:val="a2"/>
    <w:uiPriority w:val="99"/>
    <w:semiHidden/>
    <w:unhideWhenUsed/>
    <w:rsid w:val="004F64D4"/>
  </w:style>
  <w:style w:type="numbering" w:customStyle="1" w:styleId="211">
    <w:name w:val="Нет списка21"/>
    <w:next w:val="a2"/>
    <w:uiPriority w:val="99"/>
    <w:semiHidden/>
    <w:unhideWhenUsed/>
    <w:rsid w:val="00CB5398"/>
  </w:style>
  <w:style w:type="character" w:customStyle="1" w:styleId="102">
    <w:name w:val="Основной шрифт абзаца10"/>
    <w:rsid w:val="00CB5398"/>
  </w:style>
  <w:style w:type="paragraph" w:customStyle="1" w:styleId="65">
    <w:name w:val="Абзац списка6"/>
    <w:basedOn w:val="a"/>
    <w:rsid w:val="00CB5398"/>
    <w:pPr>
      <w:suppressAutoHyphens/>
      <w:spacing w:line="240" w:lineRule="auto"/>
      <w:ind w:left="720"/>
      <w:contextualSpacing/>
    </w:pPr>
    <w:rPr>
      <w:rFonts w:ascii="Liberation Serif" w:eastAsia="NSimSun" w:hAnsi="Liberation Serif" w:cs="Arial"/>
      <w:kern w:val="2"/>
      <w:sz w:val="24"/>
      <w:szCs w:val="24"/>
      <w:lang w:eastAsia="zh-CN" w:bidi="hi-IN"/>
    </w:rPr>
  </w:style>
  <w:style w:type="paragraph" w:customStyle="1" w:styleId="66">
    <w:name w:val="Без интервала6"/>
    <w:rsid w:val="00CB5398"/>
    <w:pPr>
      <w:suppressAutoHyphens/>
      <w:spacing w:after="0" w:line="240" w:lineRule="auto"/>
    </w:pPr>
    <w:rPr>
      <w:rFonts w:ascii="Liberation Serif" w:eastAsia="Times New Roman" w:hAnsi="Liberation Serif" w:cs="Arial"/>
      <w:kern w:val="2"/>
      <w:lang w:eastAsia="zh-CN" w:bidi="hi-IN"/>
    </w:rPr>
  </w:style>
  <w:style w:type="character" w:customStyle="1" w:styleId="s1">
    <w:name w:val="s1"/>
    <w:rsid w:val="0046006B"/>
  </w:style>
  <w:style w:type="numbering" w:customStyle="1" w:styleId="220">
    <w:name w:val="Нет списка22"/>
    <w:next w:val="a2"/>
    <w:uiPriority w:val="99"/>
    <w:semiHidden/>
    <w:unhideWhenUsed/>
    <w:rsid w:val="00F90569"/>
  </w:style>
  <w:style w:type="table" w:customStyle="1" w:styleId="83">
    <w:name w:val="Сетка таблицы8"/>
    <w:basedOn w:val="a1"/>
    <w:next w:val="afc"/>
    <w:uiPriority w:val="59"/>
    <w:rsid w:val="00F9056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
    <w:next w:val="a6"/>
    <w:uiPriority w:val="99"/>
    <w:unhideWhenUsed/>
    <w:rsid w:val="00F9056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30">
    <w:name w:val="Нет списка23"/>
    <w:next w:val="a2"/>
    <w:uiPriority w:val="99"/>
    <w:semiHidden/>
    <w:unhideWhenUsed/>
    <w:rsid w:val="00BE72A5"/>
  </w:style>
  <w:style w:type="character" w:customStyle="1" w:styleId="112">
    <w:name w:val="Основной шрифт абзаца11"/>
    <w:rsid w:val="00BE72A5"/>
  </w:style>
  <w:style w:type="character" w:customStyle="1" w:styleId="58">
    <w:name w:val="Номер страницы5"/>
    <w:rsid w:val="00BE72A5"/>
    <w:rPr>
      <w:rFonts w:cs="Times New Roman"/>
    </w:rPr>
  </w:style>
  <w:style w:type="paragraph" w:customStyle="1" w:styleId="72">
    <w:name w:val="Текст выноски7"/>
    <w:basedOn w:val="a"/>
    <w:rsid w:val="00BE72A5"/>
    <w:pPr>
      <w:suppressAutoHyphens/>
      <w:spacing w:after="0" w:line="240" w:lineRule="auto"/>
    </w:pPr>
    <w:rPr>
      <w:rFonts w:ascii="Tahoma" w:eastAsia="SimSun" w:hAnsi="Tahoma" w:cs="Tahoma"/>
      <w:kern w:val="1"/>
      <w:sz w:val="16"/>
      <w:szCs w:val="16"/>
      <w:lang w:eastAsia="hi-IN" w:bidi="hi-IN"/>
    </w:rPr>
  </w:style>
  <w:style w:type="numbering" w:customStyle="1" w:styleId="240">
    <w:name w:val="Нет списка24"/>
    <w:next w:val="a2"/>
    <w:uiPriority w:val="99"/>
    <w:semiHidden/>
    <w:unhideWhenUsed/>
    <w:rsid w:val="0055729C"/>
  </w:style>
  <w:style w:type="numbering" w:customStyle="1" w:styleId="250">
    <w:name w:val="Нет списка25"/>
    <w:next w:val="a2"/>
    <w:uiPriority w:val="99"/>
    <w:semiHidden/>
    <w:unhideWhenUsed/>
    <w:rsid w:val="009F17E9"/>
  </w:style>
  <w:style w:type="numbering" w:customStyle="1" w:styleId="260">
    <w:name w:val="Нет списка26"/>
    <w:next w:val="a2"/>
    <w:uiPriority w:val="99"/>
    <w:semiHidden/>
    <w:unhideWhenUsed/>
    <w:rsid w:val="00D13D4B"/>
  </w:style>
  <w:style w:type="character" w:customStyle="1" w:styleId="122">
    <w:name w:val="Основной шрифт абзаца12"/>
    <w:rsid w:val="00D13D4B"/>
  </w:style>
  <w:style w:type="character" w:customStyle="1" w:styleId="67">
    <w:name w:val="Номер страницы6"/>
    <w:rsid w:val="00D13D4B"/>
    <w:rPr>
      <w:rFonts w:cs="Times New Roman"/>
    </w:rPr>
  </w:style>
  <w:style w:type="paragraph" w:customStyle="1" w:styleId="84">
    <w:name w:val="Текст выноски8"/>
    <w:basedOn w:val="a"/>
    <w:rsid w:val="00D13D4B"/>
    <w:pPr>
      <w:suppressAutoHyphens/>
      <w:spacing w:after="0" w:line="240" w:lineRule="auto"/>
    </w:pPr>
    <w:rPr>
      <w:rFonts w:ascii="Tahoma" w:eastAsia="SimSun" w:hAnsi="Tahoma" w:cs="Tahoma"/>
      <w:kern w:val="1"/>
      <w:sz w:val="16"/>
      <w:szCs w:val="16"/>
      <w:lang w:eastAsia="hi-IN" w:bidi="hi-IN"/>
    </w:rPr>
  </w:style>
  <w:style w:type="numbering" w:customStyle="1" w:styleId="270">
    <w:name w:val="Нет списка27"/>
    <w:next w:val="a2"/>
    <w:uiPriority w:val="99"/>
    <w:semiHidden/>
    <w:unhideWhenUsed/>
    <w:rsid w:val="002D3B58"/>
  </w:style>
  <w:style w:type="numbering" w:customStyle="1" w:styleId="280">
    <w:name w:val="Нет списка28"/>
    <w:next w:val="a2"/>
    <w:semiHidden/>
    <w:rsid w:val="003F5284"/>
  </w:style>
  <w:style w:type="table" w:customStyle="1" w:styleId="91">
    <w:name w:val="Сетка таблицы9"/>
    <w:basedOn w:val="a1"/>
    <w:next w:val="afc"/>
    <w:rsid w:val="003F52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1E5DC4"/>
  </w:style>
  <w:style w:type="paragraph" w:customStyle="1" w:styleId="Textbody">
    <w:name w:val="Text body"/>
    <w:basedOn w:val="Standard"/>
    <w:rsid w:val="001E5DC4"/>
    <w:pPr>
      <w:autoSpaceDN w:val="0"/>
      <w:spacing w:after="120"/>
    </w:pPr>
    <w:rPr>
      <w:rFonts w:eastAsia="Andale Sans UI"/>
      <w:color w:val="auto"/>
      <w:kern w:val="3"/>
      <w:lang w:val="de-DE" w:eastAsia="ja-JP" w:bidi="fa-IR"/>
    </w:rPr>
  </w:style>
  <w:style w:type="paragraph" w:customStyle="1" w:styleId="Index">
    <w:name w:val="Index"/>
    <w:basedOn w:val="Standard"/>
    <w:rsid w:val="001E5DC4"/>
    <w:pPr>
      <w:suppressLineNumbers/>
      <w:autoSpaceDN w:val="0"/>
    </w:pPr>
    <w:rPr>
      <w:rFonts w:eastAsia="Andale Sans UI"/>
      <w:color w:val="auto"/>
      <w:kern w:val="3"/>
      <w:lang w:val="de-DE" w:eastAsia="ja-JP" w:bidi="fa-IR"/>
    </w:rPr>
  </w:style>
  <w:style w:type="paragraph" w:customStyle="1" w:styleId="TableHeading">
    <w:name w:val="Table Heading"/>
    <w:basedOn w:val="TableContents"/>
    <w:rsid w:val="001E5DC4"/>
    <w:pPr>
      <w:autoSpaceDN w:val="0"/>
      <w:jc w:val="center"/>
    </w:pPr>
    <w:rPr>
      <w:rFonts w:eastAsia="Andale Sans UI"/>
      <w:b/>
      <w:bCs/>
      <w:color w:val="auto"/>
      <w:kern w:val="3"/>
      <w:lang w:val="de-DE" w:eastAsia="ja-JP" w:bidi="fa-IR"/>
    </w:rPr>
  </w:style>
  <w:style w:type="character" w:customStyle="1" w:styleId="Internetlink">
    <w:name w:val="Internet link"/>
    <w:rsid w:val="001E5DC4"/>
    <w:rPr>
      <w:color w:val="000080"/>
      <w:u w:val="single"/>
    </w:rPr>
  </w:style>
  <w:style w:type="numbering" w:customStyle="1" w:styleId="300">
    <w:name w:val="Нет списка30"/>
    <w:next w:val="a2"/>
    <w:uiPriority w:val="99"/>
    <w:semiHidden/>
    <w:unhideWhenUsed/>
    <w:rsid w:val="00FA73E8"/>
  </w:style>
  <w:style w:type="character" w:customStyle="1" w:styleId="FontStyle17">
    <w:name w:val="Font Style17"/>
    <w:rsid w:val="00E648C5"/>
    <w:rPr>
      <w:rFonts w:ascii="Times New Roman" w:hAnsi="Times New Roman" w:cs="Times New Roman"/>
      <w:sz w:val="20"/>
      <w:szCs w:val="20"/>
    </w:rPr>
  </w:style>
  <w:style w:type="numbering" w:customStyle="1" w:styleId="311">
    <w:name w:val="Нет списка31"/>
    <w:next w:val="a2"/>
    <w:uiPriority w:val="99"/>
    <w:semiHidden/>
    <w:unhideWhenUsed/>
    <w:rsid w:val="000F065D"/>
  </w:style>
  <w:style w:type="numbering" w:customStyle="1" w:styleId="320">
    <w:name w:val="Нет списка32"/>
    <w:next w:val="a2"/>
    <w:uiPriority w:val="99"/>
    <w:semiHidden/>
    <w:unhideWhenUsed/>
    <w:rsid w:val="000F065D"/>
  </w:style>
  <w:style w:type="character" w:customStyle="1" w:styleId="131">
    <w:name w:val="Основной шрифт абзаца13"/>
    <w:rsid w:val="000F065D"/>
  </w:style>
  <w:style w:type="character" w:customStyle="1" w:styleId="3c">
    <w:name w:val="Просмотренная гиперссылка3"/>
    <w:rsid w:val="000F065D"/>
    <w:rPr>
      <w:color w:val="800080"/>
      <w:u w:val="single"/>
    </w:rPr>
  </w:style>
  <w:style w:type="paragraph" w:customStyle="1" w:styleId="59">
    <w:name w:val="Название объекта5"/>
    <w:basedOn w:val="a"/>
    <w:rsid w:val="000F065D"/>
    <w:pPr>
      <w:widowControl w:val="0"/>
      <w:suppressLineNumbers/>
      <w:suppressAutoHyphens/>
      <w:spacing w:before="120" w:after="120" w:line="240" w:lineRule="auto"/>
    </w:pPr>
    <w:rPr>
      <w:rFonts w:ascii="Times New Roman" w:eastAsia="Lucida Sans Unicode" w:hAnsi="Times New Roman" w:cs="Tahoma"/>
      <w:i/>
      <w:iCs/>
      <w:color w:val="000000"/>
      <w:kern w:val="1"/>
      <w:sz w:val="24"/>
      <w:szCs w:val="24"/>
      <w:lang w:val="en-US" w:bidi="en-US"/>
    </w:rPr>
  </w:style>
  <w:style w:type="paragraph" w:customStyle="1" w:styleId="68">
    <w:name w:val="Указатель6"/>
    <w:basedOn w:val="a"/>
    <w:rsid w:val="000F065D"/>
    <w:pPr>
      <w:widowControl w:val="0"/>
      <w:suppressLineNumbers/>
      <w:suppressAutoHyphens/>
      <w:spacing w:after="0" w:line="240" w:lineRule="auto"/>
    </w:pPr>
    <w:rPr>
      <w:rFonts w:ascii="Times New Roman" w:eastAsia="Lucida Sans Unicode" w:hAnsi="Times New Roman" w:cs="Tahoma"/>
      <w:color w:val="000000"/>
      <w:kern w:val="1"/>
      <w:sz w:val="24"/>
      <w:szCs w:val="24"/>
      <w:lang w:val="en-US" w:bidi="en-US"/>
    </w:rPr>
  </w:style>
  <w:style w:type="paragraph" w:customStyle="1" w:styleId="3d">
    <w:name w:val="Обычный (Интернет)3"/>
    <w:basedOn w:val="a"/>
    <w:rsid w:val="000F065D"/>
    <w:pPr>
      <w:spacing w:after="150" w:line="240" w:lineRule="auto"/>
    </w:pPr>
    <w:rPr>
      <w:rFonts w:ascii="Times New Roman" w:eastAsia="Times New Roman" w:hAnsi="Times New Roman" w:cs="Times New Roman"/>
      <w:color w:val="000000"/>
      <w:kern w:val="1"/>
      <w:sz w:val="24"/>
      <w:szCs w:val="24"/>
      <w:lang w:val="en-US" w:eastAsia="ar-SA"/>
    </w:rPr>
  </w:style>
  <w:style w:type="paragraph" w:customStyle="1" w:styleId="92">
    <w:name w:val="Текст выноски9"/>
    <w:basedOn w:val="a"/>
    <w:rsid w:val="000F065D"/>
    <w:pPr>
      <w:suppressAutoHyphens/>
      <w:spacing w:after="0" w:line="240" w:lineRule="auto"/>
    </w:pPr>
    <w:rPr>
      <w:rFonts w:ascii="Tahoma" w:eastAsia="Times New Roman" w:hAnsi="Tahoma" w:cs="Tahoma"/>
      <w:color w:val="000000"/>
      <w:kern w:val="1"/>
      <w:sz w:val="16"/>
      <w:szCs w:val="16"/>
      <w:lang w:val="en-US" w:eastAsia="ar-SA"/>
    </w:rPr>
  </w:style>
  <w:style w:type="paragraph" w:customStyle="1" w:styleId="afffb">
    <w:basedOn w:val="a"/>
    <w:next w:val="a6"/>
    <w:rsid w:val="000F065D"/>
    <w:pPr>
      <w:spacing w:before="280" w:after="119" w:line="240" w:lineRule="auto"/>
    </w:pPr>
    <w:rPr>
      <w:rFonts w:ascii="Times New Roman" w:eastAsia="Times New Roman" w:hAnsi="Times New Roman" w:cs="Times New Roman"/>
      <w:kern w:val="1"/>
      <w:sz w:val="24"/>
      <w:szCs w:val="24"/>
      <w:lang w:eastAsia="ar-SA"/>
    </w:rPr>
  </w:style>
  <w:style w:type="numbering" w:customStyle="1" w:styleId="330">
    <w:name w:val="Нет списка33"/>
    <w:next w:val="a2"/>
    <w:uiPriority w:val="99"/>
    <w:semiHidden/>
    <w:unhideWhenUsed/>
    <w:rsid w:val="00474F97"/>
  </w:style>
  <w:style w:type="character" w:customStyle="1" w:styleId="141">
    <w:name w:val="Основной шрифт абзаца14"/>
    <w:rsid w:val="00474F97"/>
  </w:style>
  <w:style w:type="paragraph" w:customStyle="1" w:styleId="73">
    <w:name w:val="Абзац списка7"/>
    <w:basedOn w:val="a"/>
    <w:rsid w:val="00474F97"/>
    <w:pPr>
      <w:suppressAutoHyphens/>
      <w:spacing w:line="240" w:lineRule="auto"/>
      <w:ind w:left="720"/>
      <w:contextualSpacing/>
    </w:pPr>
    <w:rPr>
      <w:rFonts w:ascii="Liberation Serif" w:eastAsia="NSimSun" w:hAnsi="Liberation Serif" w:cs="Arial"/>
      <w:kern w:val="2"/>
      <w:sz w:val="24"/>
      <w:szCs w:val="24"/>
      <w:lang w:eastAsia="zh-CN" w:bidi="hi-IN"/>
    </w:rPr>
  </w:style>
  <w:style w:type="paragraph" w:customStyle="1" w:styleId="74">
    <w:name w:val="Без интервала7"/>
    <w:rsid w:val="00474F97"/>
    <w:pPr>
      <w:suppressAutoHyphens/>
      <w:spacing w:after="0" w:line="240" w:lineRule="auto"/>
    </w:pPr>
    <w:rPr>
      <w:rFonts w:ascii="Liberation Serif" w:eastAsia="Times New Roman" w:hAnsi="Liberation Serif" w:cs="Arial"/>
      <w:kern w:val="2"/>
      <w:lang w:eastAsia="zh-CN" w:bidi="hi-IN"/>
    </w:rPr>
  </w:style>
  <w:style w:type="numbering" w:customStyle="1" w:styleId="340">
    <w:name w:val="Нет списка34"/>
    <w:next w:val="a2"/>
    <w:uiPriority w:val="99"/>
    <w:semiHidden/>
    <w:unhideWhenUsed/>
    <w:rsid w:val="00B34305"/>
  </w:style>
  <w:style w:type="paragraph" w:styleId="2f4">
    <w:name w:val="toc 2"/>
    <w:next w:val="a"/>
    <w:link w:val="2f5"/>
    <w:uiPriority w:val="39"/>
    <w:rsid w:val="00B34305"/>
    <w:pPr>
      <w:spacing w:after="0" w:line="240" w:lineRule="auto"/>
      <w:ind w:left="200"/>
    </w:pPr>
    <w:rPr>
      <w:rFonts w:ascii="XO Thames" w:eastAsia="Times New Roman" w:hAnsi="XO Thames" w:cs="Times New Roman"/>
      <w:color w:val="000000"/>
      <w:sz w:val="28"/>
      <w:szCs w:val="20"/>
      <w:lang w:eastAsia="ru-RU"/>
    </w:rPr>
  </w:style>
  <w:style w:type="character" w:customStyle="1" w:styleId="2f5">
    <w:name w:val="Оглавление 2 Знак"/>
    <w:link w:val="2f4"/>
    <w:uiPriority w:val="39"/>
    <w:rsid w:val="00B34305"/>
    <w:rPr>
      <w:rFonts w:ascii="XO Thames" w:eastAsia="Times New Roman" w:hAnsi="XO Thames" w:cs="Times New Roman"/>
      <w:color w:val="000000"/>
      <w:sz w:val="28"/>
      <w:szCs w:val="20"/>
      <w:lang w:eastAsia="ru-RU"/>
    </w:rPr>
  </w:style>
  <w:style w:type="paragraph" w:styleId="4c">
    <w:name w:val="toc 4"/>
    <w:next w:val="a"/>
    <w:link w:val="4d"/>
    <w:uiPriority w:val="39"/>
    <w:rsid w:val="00B34305"/>
    <w:pPr>
      <w:spacing w:after="0" w:line="240" w:lineRule="auto"/>
      <w:ind w:left="600"/>
    </w:pPr>
    <w:rPr>
      <w:rFonts w:ascii="XO Thames" w:eastAsia="Times New Roman" w:hAnsi="XO Thames" w:cs="Times New Roman"/>
      <w:color w:val="000000"/>
      <w:sz w:val="28"/>
      <w:szCs w:val="20"/>
      <w:lang w:eastAsia="ru-RU"/>
    </w:rPr>
  </w:style>
  <w:style w:type="character" w:customStyle="1" w:styleId="4d">
    <w:name w:val="Оглавление 4 Знак"/>
    <w:link w:val="4c"/>
    <w:uiPriority w:val="39"/>
    <w:rsid w:val="00B34305"/>
    <w:rPr>
      <w:rFonts w:ascii="XO Thames" w:eastAsia="Times New Roman" w:hAnsi="XO Thames" w:cs="Times New Roman"/>
      <w:color w:val="000000"/>
      <w:sz w:val="28"/>
      <w:szCs w:val="20"/>
      <w:lang w:eastAsia="ru-RU"/>
    </w:rPr>
  </w:style>
  <w:style w:type="paragraph" w:styleId="69">
    <w:name w:val="toc 6"/>
    <w:next w:val="a"/>
    <w:link w:val="6a"/>
    <w:uiPriority w:val="39"/>
    <w:rsid w:val="00B34305"/>
    <w:pPr>
      <w:spacing w:after="0" w:line="240" w:lineRule="auto"/>
      <w:ind w:left="1000"/>
    </w:pPr>
    <w:rPr>
      <w:rFonts w:ascii="XO Thames" w:eastAsia="Times New Roman" w:hAnsi="XO Thames" w:cs="Times New Roman"/>
      <w:color w:val="000000"/>
      <w:sz w:val="28"/>
      <w:szCs w:val="20"/>
      <w:lang w:eastAsia="ru-RU"/>
    </w:rPr>
  </w:style>
  <w:style w:type="character" w:customStyle="1" w:styleId="6a">
    <w:name w:val="Оглавление 6 Знак"/>
    <w:link w:val="69"/>
    <w:uiPriority w:val="39"/>
    <w:rsid w:val="00B34305"/>
    <w:rPr>
      <w:rFonts w:ascii="XO Thames" w:eastAsia="Times New Roman" w:hAnsi="XO Thames" w:cs="Times New Roman"/>
      <w:color w:val="000000"/>
      <w:sz w:val="28"/>
      <w:szCs w:val="20"/>
      <w:lang w:eastAsia="ru-RU"/>
    </w:rPr>
  </w:style>
  <w:style w:type="paragraph" w:styleId="75">
    <w:name w:val="toc 7"/>
    <w:next w:val="a"/>
    <w:link w:val="76"/>
    <w:uiPriority w:val="39"/>
    <w:rsid w:val="00B34305"/>
    <w:pPr>
      <w:spacing w:after="0" w:line="240" w:lineRule="auto"/>
      <w:ind w:left="1200"/>
    </w:pPr>
    <w:rPr>
      <w:rFonts w:ascii="XO Thames" w:eastAsia="Times New Roman" w:hAnsi="XO Thames" w:cs="Times New Roman"/>
      <w:color w:val="000000"/>
      <w:sz w:val="28"/>
      <w:szCs w:val="20"/>
      <w:lang w:eastAsia="ru-RU"/>
    </w:rPr>
  </w:style>
  <w:style w:type="character" w:customStyle="1" w:styleId="76">
    <w:name w:val="Оглавление 7 Знак"/>
    <w:link w:val="75"/>
    <w:uiPriority w:val="39"/>
    <w:rsid w:val="00B34305"/>
    <w:rPr>
      <w:rFonts w:ascii="XO Thames" w:eastAsia="Times New Roman" w:hAnsi="XO Thames" w:cs="Times New Roman"/>
      <w:color w:val="000000"/>
      <w:sz w:val="28"/>
      <w:szCs w:val="20"/>
      <w:lang w:eastAsia="ru-RU"/>
    </w:rPr>
  </w:style>
  <w:style w:type="paragraph" w:customStyle="1" w:styleId="Endnote">
    <w:name w:val="Endnote"/>
    <w:rsid w:val="00B34305"/>
    <w:pPr>
      <w:spacing w:after="0" w:line="240" w:lineRule="auto"/>
      <w:ind w:firstLine="851"/>
      <w:jc w:val="both"/>
    </w:pPr>
    <w:rPr>
      <w:rFonts w:ascii="XO Thames" w:eastAsia="Times New Roman" w:hAnsi="XO Thames" w:cs="Times New Roman"/>
      <w:color w:val="000000"/>
      <w:szCs w:val="20"/>
      <w:lang w:eastAsia="ru-RU"/>
    </w:rPr>
  </w:style>
  <w:style w:type="paragraph" w:styleId="3e">
    <w:name w:val="toc 3"/>
    <w:next w:val="a"/>
    <w:link w:val="3f"/>
    <w:uiPriority w:val="39"/>
    <w:rsid w:val="00B34305"/>
    <w:pPr>
      <w:spacing w:after="0" w:line="240" w:lineRule="auto"/>
      <w:ind w:left="400"/>
    </w:pPr>
    <w:rPr>
      <w:rFonts w:ascii="XO Thames" w:eastAsia="Times New Roman" w:hAnsi="XO Thames" w:cs="Times New Roman"/>
      <w:color w:val="000000"/>
      <w:sz w:val="28"/>
      <w:szCs w:val="20"/>
      <w:lang w:eastAsia="ru-RU"/>
    </w:rPr>
  </w:style>
  <w:style w:type="character" w:customStyle="1" w:styleId="3f">
    <w:name w:val="Оглавление 3 Знак"/>
    <w:link w:val="3e"/>
    <w:uiPriority w:val="39"/>
    <w:rsid w:val="00B34305"/>
    <w:rPr>
      <w:rFonts w:ascii="XO Thames" w:eastAsia="Times New Roman" w:hAnsi="XO Thames" w:cs="Times New Roman"/>
      <w:color w:val="000000"/>
      <w:sz w:val="28"/>
      <w:szCs w:val="20"/>
      <w:lang w:eastAsia="ru-RU"/>
    </w:rPr>
  </w:style>
  <w:style w:type="paragraph" w:customStyle="1" w:styleId="13">
    <w:name w:val="Гиперссылка1"/>
    <w:link w:val="ad"/>
    <w:rsid w:val="00B34305"/>
    <w:pPr>
      <w:spacing w:after="0" w:line="240" w:lineRule="auto"/>
    </w:pPr>
    <w:rPr>
      <w:color w:val="0000FF"/>
      <w:u w:val="single"/>
    </w:rPr>
  </w:style>
  <w:style w:type="paragraph" w:customStyle="1" w:styleId="Footnote">
    <w:name w:val="Footnote"/>
    <w:rsid w:val="00B34305"/>
    <w:pPr>
      <w:spacing w:after="0" w:line="240" w:lineRule="auto"/>
      <w:ind w:firstLine="851"/>
      <w:jc w:val="both"/>
    </w:pPr>
    <w:rPr>
      <w:rFonts w:ascii="XO Thames" w:eastAsia="Times New Roman" w:hAnsi="XO Thames" w:cs="Times New Roman"/>
      <w:color w:val="000000"/>
      <w:szCs w:val="20"/>
      <w:lang w:eastAsia="ru-RU"/>
    </w:rPr>
  </w:style>
  <w:style w:type="character" w:customStyle="1" w:styleId="19">
    <w:name w:val="Оглавление 1 Знак"/>
    <w:link w:val="18"/>
    <w:uiPriority w:val="39"/>
    <w:rsid w:val="00B34305"/>
    <w:rPr>
      <w:rFonts w:ascii="Calibri" w:eastAsia="Calibri" w:hAnsi="Calibri" w:cs="Times New Roman"/>
    </w:rPr>
  </w:style>
  <w:style w:type="paragraph" w:customStyle="1" w:styleId="HeaderandFooter">
    <w:name w:val="Header and Footer"/>
    <w:rsid w:val="00B34305"/>
    <w:pPr>
      <w:spacing w:after="0" w:line="240" w:lineRule="auto"/>
      <w:jc w:val="both"/>
    </w:pPr>
    <w:rPr>
      <w:rFonts w:ascii="XO Thames" w:eastAsia="Times New Roman" w:hAnsi="XO Thames" w:cs="Times New Roman"/>
      <w:color w:val="000000"/>
      <w:sz w:val="28"/>
      <w:szCs w:val="20"/>
      <w:lang w:eastAsia="ru-RU"/>
    </w:rPr>
  </w:style>
  <w:style w:type="paragraph" w:styleId="93">
    <w:name w:val="toc 9"/>
    <w:next w:val="a"/>
    <w:link w:val="94"/>
    <w:uiPriority w:val="39"/>
    <w:rsid w:val="00B34305"/>
    <w:pPr>
      <w:spacing w:after="0" w:line="240" w:lineRule="auto"/>
      <w:ind w:left="1600"/>
    </w:pPr>
    <w:rPr>
      <w:rFonts w:ascii="XO Thames" w:eastAsia="Times New Roman" w:hAnsi="XO Thames" w:cs="Times New Roman"/>
      <w:color w:val="000000"/>
      <w:sz w:val="28"/>
      <w:szCs w:val="20"/>
      <w:lang w:eastAsia="ru-RU"/>
    </w:rPr>
  </w:style>
  <w:style w:type="character" w:customStyle="1" w:styleId="94">
    <w:name w:val="Оглавление 9 Знак"/>
    <w:link w:val="93"/>
    <w:uiPriority w:val="39"/>
    <w:rsid w:val="00B34305"/>
    <w:rPr>
      <w:rFonts w:ascii="XO Thames" w:eastAsia="Times New Roman" w:hAnsi="XO Thames" w:cs="Times New Roman"/>
      <w:color w:val="000000"/>
      <w:sz w:val="28"/>
      <w:szCs w:val="20"/>
      <w:lang w:eastAsia="ru-RU"/>
    </w:rPr>
  </w:style>
  <w:style w:type="paragraph" w:styleId="85">
    <w:name w:val="toc 8"/>
    <w:next w:val="a"/>
    <w:link w:val="86"/>
    <w:uiPriority w:val="39"/>
    <w:rsid w:val="00B34305"/>
    <w:pPr>
      <w:spacing w:after="0" w:line="240" w:lineRule="auto"/>
      <w:ind w:left="1400"/>
    </w:pPr>
    <w:rPr>
      <w:rFonts w:ascii="XO Thames" w:eastAsia="Times New Roman" w:hAnsi="XO Thames" w:cs="Times New Roman"/>
      <w:color w:val="000000"/>
      <w:sz w:val="28"/>
      <w:szCs w:val="20"/>
      <w:lang w:eastAsia="ru-RU"/>
    </w:rPr>
  </w:style>
  <w:style w:type="character" w:customStyle="1" w:styleId="86">
    <w:name w:val="Оглавление 8 Знак"/>
    <w:link w:val="85"/>
    <w:uiPriority w:val="39"/>
    <w:rsid w:val="00B34305"/>
    <w:rPr>
      <w:rFonts w:ascii="XO Thames" w:eastAsia="Times New Roman" w:hAnsi="XO Thames" w:cs="Times New Roman"/>
      <w:color w:val="000000"/>
      <w:sz w:val="28"/>
      <w:szCs w:val="20"/>
      <w:lang w:eastAsia="ru-RU"/>
    </w:rPr>
  </w:style>
  <w:style w:type="paragraph" w:styleId="5a">
    <w:name w:val="toc 5"/>
    <w:next w:val="a"/>
    <w:link w:val="5b"/>
    <w:uiPriority w:val="39"/>
    <w:rsid w:val="00B34305"/>
    <w:pPr>
      <w:spacing w:after="0" w:line="240" w:lineRule="auto"/>
      <w:ind w:left="800"/>
    </w:pPr>
    <w:rPr>
      <w:rFonts w:ascii="XO Thames" w:eastAsia="Times New Roman" w:hAnsi="XO Thames" w:cs="Times New Roman"/>
      <w:color w:val="000000"/>
      <w:sz w:val="28"/>
      <w:szCs w:val="20"/>
      <w:lang w:eastAsia="ru-RU"/>
    </w:rPr>
  </w:style>
  <w:style w:type="character" w:customStyle="1" w:styleId="5b">
    <w:name w:val="Оглавление 5 Знак"/>
    <w:link w:val="5a"/>
    <w:uiPriority w:val="39"/>
    <w:rsid w:val="00B34305"/>
    <w:rPr>
      <w:rFonts w:ascii="XO Thames" w:eastAsia="Times New Roman" w:hAnsi="XO Thames" w:cs="Times New Roman"/>
      <w:color w:val="000000"/>
      <w:sz w:val="28"/>
      <w:szCs w:val="20"/>
      <w:lang w:eastAsia="ru-RU"/>
    </w:rPr>
  </w:style>
  <w:style w:type="character" w:customStyle="1" w:styleId="1fd">
    <w:name w:val="Слабое выделение1"/>
    <w:basedOn w:val="a0"/>
    <w:uiPriority w:val="19"/>
    <w:qFormat/>
    <w:rsid w:val="00B34305"/>
    <w:rPr>
      <w:i/>
      <w:iCs/>
      <w:color w:val="808080"/>
    </w:rPr>
  </w:style>
  <w:style w:type="character" w:customStyle="1" w:styleId="1fe">
    <w:name w:val="Название книги1"/>
    <w:basedOn w:val="a0"/>
    <w:uiPriority w:val="33"/>
    <w:qFormat/>
    <w:rsid w:val="00B3430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01360">
      <w:bodyDiv w:val="1"/>
      <w:marLeft w:val="0"/>
      <w:marRight w:val="0"/>
      <w:marTop w:val="0"/>
      <w:marBottom w:val="0"/>
      <w:divBdr>
        <w:top w:val="none" w:sz="0" w:space="0" w:color="auto"/>
        <w:left w:val="none" w:sz="0" w:space="0" w:color="auto"/>
        <w:bottom w:val="none" w:sz="0" w:space="0" w:color="auto"/>
        <w:right w:val="none" w:sz="0" w:space="0" w:color="auto"/>
      </w:divBdr>
    </w:div>
    <w:div w:id="863904431">
      <w:bodyDiv w:val="1"/>
      <w:marLeft w:val="0"/>
      <w:marRight w:val="0"/>
      <w:marTop w:val="0"/>
      <w:marBottom w:val="0"/>
      <w:divBdr>
        <w:top w:val="none" w:sz="0" w:space="0" w:color="auto"/>
        <w:left w:val="none" w:sz="0" w:space="0" w:color="auto"/>
        <w:bottom w:val="none" w:sz="0" w:space="0" w:color="auto"/>
        <w:right w:val="none" w:sz="0" w:space="0" w:color="auto"/>
      </w:divBdr>
    </w:div>
    <w:div w:id="885457265">
      <w:bodyDiv w:val="1"/>
      <w:marLeft w:val="0"/>
      <w:marRight w:val="0"/>
      <w:marTop w:val="0"/>
      <w:marBottom w:val="0"/>
      <w:divBdr>
        <w:top w:val="none" w:sz="0" w:space="0" w:color="auto"/>
        <w:left w:val="none" w:sz="0" w:space="0" w:color="auto"/>
        <w:bottom w:val="none" w:sz="0" w:space="0" w:color="auto"/>
        <w:right w:val="none" w:sz="0" w:space="0" w:color="auto"/>
      </w:divBdr>
    </w:div>
    <w:div w:id="914896139">
      <w:bodyDiv w:val="1"/>
      <w:marLeft w:val="0"/>
      <w:marRight w:val="0"/>
      <w:marTop w:val="0"/>
      <w:marBottom w:val="0"/>
      <w:divBdr>
        <w:top w:val="none" w:sz="0" w:space="0" w:color="auto"/>
        <w:left w:val="none" w:sz="0" w:space="0" w:color="auto"/>
        <w:bottom w:val="none" w:sz="0" w:space="0" w:color="auto"/>
        <w:right w:val="none" w:sz="0" w:space="0" w:color="auto"/>
      </w:divBdr>
    </w:div>
    <w:div w:id="1278216247">
      <w:bodyDiv w:val="1"/>
      <w:marLeft w:val="0"/>
      <w:marRight w:val="0"/>
      <w:marTop w:val="0"/>
      <w:marBottom w:val="0"/>
      <w:divBdr>
        <w:top w:val="none" w:sz="0" w:space="0" w:color="auto"/>
        <w:left w:val="none" w:sz="0" w:space="0" w:color="auto"/>
        <w:bottom w:val="none" w:sz="0" w:space="0" w:color="auto"/>
        <w:right w:val="none" w:sz="0" w:space="0" w:color="auto"/>
      </w:divBdr>
    </w:div>
    <w:div w:id="1456564217">
      <w:bodyDiv w:val="1"/>
      <w:marLeft w:val="0"/>
      <w:marRight w:val="0"/>
      <w:marTop w:val="0"/>
      <w:marBottom w:val="0"/>
      <w:divBdr>
        <w:top w:val="none" w:sz="0" w:space="0" w:color="auto"/>
        <w:left w:val="none" w:sz="0" w:space="0" w:color="auto"/>
        <w:bottom w:val="none" w:sz="0" w:space="0" w:color="auto"/>
        <w:right w:val="none" w:sz="0" w:space="0" w:color="auto"/>
      </w:divBdr>
    </w:div>
    <w:div w:id="1618442894">
      <w:bodyDiv w:val="1"/>
      <w:marLeft w:val="0"/>
      <w:marRight w:val="0"/>
      <w:marTop w:val="0"/>
      <w:marBottom w:val="0"/>
      <w:divBdr>
        <w:top w:val="none" w:sz="0" w:space="0" w:color="auto"/>
        <w:left w:val="none" w:sz="0" w:space="0" w:color="auto"/>
        <w:bottom w:val="none" w:sz="0" w:space="0" w:color="auto"/>
        <w:right w:val="none" w:sz="0" w:space="0" w:color="auto"/>
      </w:divBdr>
    </w:div>
    <w:div w:id="1819103788">
      <w:bodyDiv w:val="1"/>
      <w:marLeft w:val="0"/>
      <w:marRight w:val="0"/>
      <w:marTop w:val="0"/>
      <w:marBottom w:val="0"/>
      <w:divBdr>
        <w:top w:val="none" w:sz="0" w:space="0" w:color="auto"/>
        <w:left w:val="none" w:sz="0" w:space="0" w:color="auto"/>
        <w:bottom w:val="none" w:sz="0" w:space="0" w:color="auto"/>
        <w:right w:val="none" w:sz="0" w:space="0" w:color="auto"/>
      </w:divBdr>
    </w:div>
    <w:div w:id="1958439309">
      <w:bodyDiv w:val="1"/>
      <w:marLeft w:val="0"/>
      <w:marRight w:val="0"/>
      <w:marTop w:val="0"/>
      <w:marBottom w:val="0"/>
      <w:divBdr>
        <w:top w:val="none" w:sz="0" w:space="0" w:color="auto"/>
        <w:left w:val="none" w:sz="0" w:space="0" w:color="auto"/>
        <w:bottom w:val="none" w:sz="0" w:space="0" w:color="auto"/>
        <w:right w:val="none" w:sz="0" w:space="0" w:color="auto"/>
      </w:divBdr>
    </w:div>
    <w:div w:id="19905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k.ru/group/56890662912008" TargetMode="External"/><Relationship Id="rId21" Type="http://schemas.openxmlformats.org/officeDocument/2006/relationships/hyperlink" Target="https://ok.ru/group/57946824835180" TargetMode="External"/><Relationship Id="rId34" Type="http://schemas.openxmlformats.org/officeDocument/2006/relationships/hyperlink" Target="https://ok.ru/group/56813389742083" TargetMode="External"/><Relationship Id="rId42" Type="http://schemas.openxmlformats.org/officeDocument/2006/relationships/hyperlink" Target="https://ok.ru/group/61052662251743" TargetMode="External"/><Relationship Id="rId47" Type="http://schemas.openxmlformats.org/officeDocument/2006/relationships/hyperlink" Target="https://ok.ru/group/65770693853226" TargetMode="External"/><Relationship Id="rId50" Type="http://schemas.openxmlformats.org/officeDocument/2006/relationships/hyperlink" Target="https://ok.ru/group/57946824835180" TargetMode="External"/><Relationship Id="rId55" Type="http://schemas.openxmlformats.org/officeDocument/2006/relationships/hyperlink" Target="https://ok.ru/group/58036498464983" TargetMode="External"/><Relationship Id="rId63" Type="http://schemas.openxmlformats.org/officeDocument/2006/relationships/chart" Target="charts/chart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dshi.uln.muzkult.ru" TargetMode="External"/><Relationship Id="rId29" Type="http://schemas.openxmlformats.org/officeDocument/2006/relationships/hyperlink" Target="https://vk.com/club204701773" TargetMode="External"/><Relationship Id="rId11" Type="http://schemas.openxmlformats.org/officeDocument/2006/relationships/hyperlink" Target="mailto:%20lpu147@" TargetMode="External"/><Relationship Id="rId24" Type="http://schemas.openxmlformats.org/officeDocument/2006/relationships/hyperlink" Target="https://ok.ru/group/63313762517053" TargetMode="External"/><Relationship Id="rId32" Type="http://schemas.openxmlformats.org/officeDocument/2006/relationships/hyperlink" Target="https://vk.com/club204659168" TargetMode="External"/><Relationship Id="rId37" Type="http://schemas.openxmlformats.org/officeDocument/2006/relationships/hyperlink" Target="https://ok.ru/group/67212212633633" TargetMode="External"/><Relationship Id="rId40" Type="http://schemas.openxmlformats.org/officeDocument/2006/relationships/hyperlink" Target="https://ok.ru/group/54173706354845" TargetMode="External"/><Relationship Id="rId45" Type="http://schemas.openxmlformats.org/officeDocument/2006/relationships/hyperlink" Target="https://vk.com/club204567324" TargetMode="External"/><Relationship Id="rId53" Type="http://schemas.openxmlformats.org/officeDocument/2006/relationships/hyperlink" Target="https://ok.ru/group/61015913463905" TargetMode="External"/><Relationship Id="rId58" Type="http://schemas.openxmlformats.org/officeDocument/2006/relationships/hyperlink" Target="https://ok.ru/group/61017876660324"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ok.ru/group/58154340909226" TargetMode="External"/><Relationship Id="rId19" Type="http://schemas.openxmlformats.org/officeDocument/2006/relationships/hyperlink" Target="https://vk.com/id587118490" TargetMode="External"/><Relationship Id="rId14" Type="http://schemas.openxmlformats.org/officeDocument/2006/relationships/hyperlink" Target="http://ok-nagat.uln.muzkult.ru" TargetMode="External"/><Relationship Id="rId22" Type="http://schemas.openxmlformats.org/officeDocument/2006/relationships/hyperlink" Target="https://ok.ru/group/67202425159742" TargetMode="External"/><Relationship Id="rId27" Type="http://schemas.openxmlformats.org/officeDocument/2006/relationships/hyperlink" Target="https://ok.ru/group/61031699710153" TargetMode="External"/><Relationship Id="rId30" Type="http://schemas.openxmlformats.org/officeDocument/2006/relationships/hyperlink" Target="https://ok.ru/group/61083388412073" TargetMode="External"/><Relationship Id="rId35" Type="http://schemas.openxmlformats.org/officeDocument/2006/relationships/hyperlink" Target="https://vk.com/club204698396" TargetMode="External"/><Relationship Id="rId43" Type="http://schemas.openxmlformats.org/officeDocument/2006/relationships/hyperlink" Target="https://vk.com/public194586236" TargetMode="External"/><Relationship Id="rId48" Type="http://schemas.openxmlformats.org/officeDocument/2006/relationships/hyperlink" Target="https://ok.ru/group/61001650995383" TargetMode="External"/><Relationship Id="rId56" Type="http://schemas.openxmlformats.org/officeDocument/2006/relationships/hyperlink" Target="https://ok.ru/group/67144666578980" TargetMode="External"/><Relationship Id="rId64"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hyperlink" Target="https://ok.ru/group/61015758733534" TargetMode="External"/><Relationship Id="rId3" Type="http://schemas.openxmlformats.org/officeDocument/2006/relationships/styles" Target="styles.xml"/><Relationship Id="rId12" Type="http://schemas.openxmlformats.org/officeDocument/2006/relationships/hyperlink" Target="mailto:lpu147@mail.ru" TargetMode="External"/><Relationship Id="rId17" Type="http://schemas.openxmlformats.org/officeDocument/2006/relationships/hyperlink" Target="https://vk.com/public187987021" TargetMode="External"/><Relationship Id="rId25" Type="http://schemas.openxmlformats.org/officeDocument/2006/relationships/hyperlink" Target="https://ok.ru/group/61032308146380" TargetMode="External"/><Relationship Id="rId33" Type="http://schemas.openxmlformats.org/officeDocument/2006/relationships/hyperlink" Target="https://vk.com/public204677431" TargetMode="External"/><Relationship Id="rId38" Type="http://schemas.openxmlformats.org/officeDocument/2006/relationships/hyperlink" Target="https://vk.com/public204220703" TargetMode="External"/><Relationship Id="rId46" Type="http://schemas.openxmlformats.org/officeDocument/2006/relationships/hyperlink" Target="https://vk.com/club199280025" TargetMode="External"/><Relationship Id="rId59" Type="http://schemas.openxmlformats.org/officeDocument/2006/relationships/hyperlink" Target="https://ok.ru/group/59083600560201" TargetMode="External"/><Relationship Id="rId20" Type="http://schemas.openxmlformats.org/officeDocument/2006/relationships/hyperlink" Target="https://ok.ru/bolshenag" TargetMode="External"/><Relationship Id="rId41" Type="http://schemas.openxmlformats.org/officeDocument/2006/relationships/hyperlink" Target="https://vk.com/club204695879" TargetMode="External"/><Relationship Id="rId54" Type="http://schemas.openxmlformats.org/officeDocument/2006/relationships/hyperlink" Target="https://vk.com/wall279439000_185" TargetMode="External"/><Relationship Id="rId62"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dshi.uln.muzkult.ru" TargetMode="External"/><Relationship Id="rId23" Type="http://schemas.openxmlformats.org/officeDocument/2006/relationships/hyperlink" Target="https://vk.com/club204714250" TargetMode="External"/><Relationship Id="rId28" Type="http://schemas.openxmlformats.org/officeDocument/2006/relationships/hyperlink" Target="https://vk.com/club204705676" TargetMode="External"/><Relationship Id="rId36" Type="http://schemas.openxmlformats.org/officeDocument/2006/relationships/hyperlink" Target="https://ok.ru/group/67201294401599" TargetMode="External"/><Relationship Id="rId49" Type="http://schemas.openxmlformats.org/officeDocument/2006/relationships/hyperlink" Target="https://vk.com/s.bogdashkino" TargetMode="External"/><Relationship Id="rId57" Type="http://schemas.openxmlformats.org/officeDocument/2006/relationships/hyperlink" Target="https://ok.ru/group/56890662912008" TargetMode="External"/><Relationship Id="rId10" Type="http://schemas.openxmlformats.org/officeDocument/2006/relationships/image" Target="media/image2.emf"/><Relationship Id="rId31" Type="http://schemas.openxmlformats.org/officeDocument/2006/relationships/hyperlink" Target="https://ok.ru/group/62775450271987" TargetMode="External"/><Relationship Id="rId44" Type="http://schemas.openxmlformats.org/officeDocument/2006/relationships/hyperlink" Target="https://vk.com/club164013342" TargetMode="External"/><Relationship Id="rId52" Type="http://schemas.openxmlformats.org/officeDocument/2006/relationships/hyperlink" Target="https://ok.ru/group/67143688585267" TargetMode="External"/><Relationship Id="rId60" Type="http://schemas.openxmlformats.org/officeDocument/2006/relationships/hyperlink" Target="https://vk.com/club184814450"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3" Type="http://schemas.openxmlformats.org/officeDocument/2006/relationships/hyperlink" Target="mailto:lpu147@mail.ru" TargetMode="External"/><Relationship Id="rId18" Type="http://schemas.openxmlformats.org/officeDocument/2006/relationships/hyperlink" Target="https://ok.ru/otchetyopr" TargetMode="External"/><Relationship Id="rId39" Type="http://schemas.openxmlformats.org/officeDocument/2006/relationships/hyperlink" Target="https://ok.ru/group/61594370834605"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6819407008086357E-2"/>
          <c:y val="2.5114155251141548E-2"/>
          <c:w val="0.84231805929919223"/>
          <c:h val="0.5159817351598176"/>
        </c:manualLayout>
      </c:layout>
      <c:lineChart>
        <c:grouping val="standard"/>
        <c:varyColors val="0"/>
        <c:ser>
          <c:idx val="0"/>
          <c:order val="0"/>
          <c:tx>
            <c:strRef>
              <c:f>Sheet1!$A$2</c:f>
              <c:strCache>
                <c:ptCount val="1"/>
                <c:pt idx="0">
                  <c:v>Собственные доходы местных бюджетов , тыс.руб.</c:v>
                </c:pt>
              </c:strCache>
            </c:strRef>
          </c:tx>
          <c:spPr>
            <a:ln w="25401">
              <a:solidFill>
                <a:srgbClr val="000080"/>
              </a:solidFill>
              <a:prstDash val="solid"/>
            </a:ln>
          </c:spPr>
          <c:marker>
            <c:symbol val="diamond"/>
            <c:size val="7"/>
            <c:spPr>
              <a:solidFill>
                <a:srgbClr val="000080"/>
              </a:solidFill>
              <a:ln>
                <a:solidFill>
                  <a:srgbClr val="000080"/>
                </a:solidFill>
                <a:prstDash val="solid"/>
              </a:ln>
            </c:spPr>
          </c:marker>
          <c:dLbls>
            <c:dLbl>
              <c:idx val="0"/>
              <c:layout>
                <c:manualLayout>
                  <c:x val="-6.3903041531573293E-2"/>
                  <c:y val="0.11563043702506615"/>
                </c:manualLayout>
              </c:layout>
              <c:tx>
                <c:rich>
                  <a:bodyPr/>
                  <a:lstStyle/>
                  <a:p>
                    <a:pPr>
                      <a:defRPr sz="1000" b="1" i="0" u="none" strike="noStrike" baseline="0">
                        <a:solidFill>
                          <a:srgbClr val="000000"/>
                        </a:solidFill>
                        <a:latin typeface="Arial Cyr"/>
                        <a:ea typeface="Arial Cyr"/>
                        <a:cs typeface="Arial Cyr"/>
                      </a:defRPr>
                    </a:pPr>
                    <a:r>
                      <a:rPr lang="en-US" b="1"/>
                      <a:t>30777,4</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4BA-4996-90F7-A65F4737749C}"/>
                </c:ext>
              </c:extLst>
            </c:dLbl>
            <c:dLbl>
              <c:idx val="1"/>
              <c:layout>
                <c:manualLayout>
                  <c:x val="-8.8821676702177055E-2"/>
                  <c:y val="-1.3267773842680162E-3"/>
                </c:manualLayout>
              </c:layout>
              <c:tx>
                <c:rich>
                  <a:bodyPr/>
                  <a:lstStyle/>
                  <a:p>
                    <a:pPr>
                      <a:defRPr sz="1000" b="1" i="0" u="none" strike="noStrike" baseline="0">
                        <a:solidFill>
                          <a:srgbClr val="000000"/>
                        </a:solidFill>
                        <a:latin typeface="Arial Cyr"/>
                        <a:ea typeface="Arial Cyr"/>
                        <a:cs typeface="Arial Cyr"/>
                      </a:defRPr>
                    </a:pPr>
                    <a:r>
                      <a:rPr lang="en-US" b="1"/>
                      <a:t>3758,8</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4BA-4996-90F7-A65F4737749C}"/>
                </c:ext>
              </c:extLst>
            </c:dLbl>
            <c:dLbl>
              <c:idx val="2"/>
              <c:layout>
                <c:manualLayout>
                  <c:x val="-2.0256991370850838E-2"/>
                  <c:y val="4.0545213890585872E-2"/>
                </c:manualLayout>
              </c:layout>
              <c:tx>
                <c:rich>
                  <a:bodyPr/>
                  <a:lstStyle/>
                  <a:p>
                    <a:pPr>
                      <a:defRPr sz="1000" b="1" i="0" u="none" strike="noStrike" baseline="0">
                        <a:solidFill>
                          <a:srgbClr val="000000"/>
                        </a:solidFill>
                        <a:latin typeface="Arial Cyr"/>
                        <a:ea typeface="Arial Cyr"/>
                        <a:cs typeface="Arial Cyr"/>
                      </a:defRPr>
                    </a:pPr>
                    <a:r>
                      <a:rPr lang="en-US" b="1"/>
                      <a:t>1803,1</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4BA-4996-90F7-A65F4737749C}"/>
                </c:ext>
              </c:extLst>
            </c:dLbl>
            <c:dLbl>
              <c:idx val="3"/>
              <c:layout>
                <c:manualLayout>
                  <c:x val="-4.7379624587315691E-2"/>
                  <c:y val="-3.2212911518656288E-2"/>
                </c:manualLayout>
              </c:layout>
              <c:tx>
                <c:rich>
                  <a:bodyPr/>
                  <a:lstStyle/>
                  <a:p>
                    <a:pPr>
                      <a:defRPr sz="1000" b="1" i="0" u="none" strike="noStrike" baseline="0">
                        <a:solidFill>
                          <a:srgbClr val="000000"/>
                        </a:solidFill>
                        <a:latin typeface="Arial Cyr"/>
                        <a:ea typeface="Arial Cyr"/>
                        <a:cs typeface="Arial Cyr"/>
                      </a:defRPr>
                    </a:pPr>
                    <a:r>
                      <a:rPr lang="en-US" b="1"/>
                      <a:t>19247,1</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4BA-4996-90F7-A65F4737749C}"/>
                </c:ext>
              </c:extLst>
            </c:dLbl>
            <c:dLbl>
              <c:idx val="4"/>
              <c:layout>
                <c:manualLayout>
                  <c:x val="-9.3000154392465728E-2"/>
                  <c:y val="7.6216346319155515E-3"/>
                </c:manualLayout>
              </c:layout>
              <c:tx>
                <c:rich>
                  <a:bodyPr/>
                  <a:lstStyle/>
                  <a:p>
                    <a:pPr>
                      <a:defRPr sz="1000" b="1" i="0" u="none" strike="noStrike" baseline="0">
                        <a:solidFill>
                          <a:srgbClr val="000000"/>
                        </a:solidFill>
                        <a:latin typeface="Arial Cyr"/>
                        <a:ea typeface="Arial Cyr"/>
                        <a:cs typeface="Arial Cyr"/>
                      </a:defRPr>
                    </a:pPr>
                    <a:r>
                      <a:rPr lang="en-US" b="1"/>
                      <a:t>2165,3</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4BA-4996-90F7-A65F4737749C}"/>
                </c:ext>
              </c:extLst>
            </c:dLbl>
            <c:dLbl>
              <c:idx val="5"/>
              <c:layout>
                <c:manualLayout>
                  <c:x val="-4.6368826330217938E-2"/>
                  <c:y val="-1.8442684059761023E-2"/>
                </c:manualLayout>
              </c:layout>
              <c:tx>
                <c:rich>
                  <a:bodyPr/>
                  <a:lstStyle/>
                  <a:p>
                    <a:pPr>
                      <a:defRPr sz="1000" b="1" i="0" u="none" strike="noStrike" baseline="0">
                        <a:solidFill>
                          <a:srgbClr val="000000"/>
                        </a:solidFill>
                        <a:latin typeface="Arial Cyr"/>
                        <a:ea typeface="Arial Cyr"/>
                        <a:cs typeface="Arial Cyr"/>
                      </a:defRPr>
                    </a:pPr>
                    <a:r>
                      <a:rPr lang="en-US" b="1"/>
                      <a:t>2779,5</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4BA-4996-90F7-A65F4737749C}"/>
                </c:ext>
              </c:extLst>
            </c:dLbl>
            <c:dLbl>
              <c:idx val="6"/>
              <c:layout>
                <c:manualLayout>
                  <c:x val="-4.518957275422944E-2"/>
                  <c:y val="-2.8275427743810852E-2"/>
                </c:manualLayout>
              </c:layout>
              <c:tx>
                <c:rich>
                  <a:bodyPr/>
                  <a:lstStyle/>
                  <a:p>
                    <a:pPr>
                      <a:defRPr sz="1000" b="1" i="0" u="none" strike="noStrike" baseline="0">
                        <a:solidFill>
                          <a:srgbClr val="000000"/>
                        </a:solidFill>
                        <a:latin typeface="Arial Cyr"/>
                        <a:ea typeface="Arial Cyr"/>
                        <a:cs typeface="Arial Cyr"/>
                      </a:defRPr>
                    </a:pPr>
                    <a:r>
                      <a:rPr lang="en-US" b="1"/>
                      <a:t>3744,9</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C4BA-4996-90F7-A65F4737749C}"/>
                </c:ext>
              </c:extLst>
            </c:dLbl>
            <c:dLbl>
              <c:idx val="7"/>
              <c:layout>
                <c:manualLayout>
                  <c:x val="-4.5358028073120324E-2"/>
                  <c:y val="-3.8096198667204602E-2"/>
                </c:manualLayout>
              </c:layout>
              <c:tx>
                <c:rich>
                  <a:bodyPr/>
                  <a:lstStyle/>
                  <a:p>
                    <a:pPr>
                      <a:defRPr sz="1000" b="1" i="0" u="none" strike="noStrike" baseline="0">
                        <a:solidFill>
                          <a:srgbClr val="000000"/>
                        </a:solidFill>
                        <a:latin typeface="Arial Cyr"/>
                        <a:ea typeface="Arial Cyr"/>
                        <a:cs typeface="Arial Cyr"/>
                      </a:defRPr>
                    </a:pPr>
                    <a:r>
                      <a:rPr lang="en-US" b="1"/>
                      <a:t>3471,0
</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C4BA-4996-90F7-A65F4737749C}"/>
                </c:ext>
              </c:extLst>
            </c:dLbl>
            <c:spPr>
              <a:noFill/>
              <a:ln w="25401">
                <a:noFill/>
              </a:ln>
            </c:spPr>
            <c:txPr>
              <a:bodyPr wrap="square" lIns="38100" tIns="19050" rIns="38100" bIns="19050" anchor="ctr">
                <a:spAutoFit/>
              </a:bodyPr>
              <a:lstStyle/>
              <a:p>
                <a:pPr>
                  <a:defRPr sz="1000" b="1" i="0" u="none" strike="noStrike" baseline="0">
                    <a:solidFill>
                      <a:srgbClr val="000000"/>
                    </a:solidFill>
                    <a:latin typeface="Arial Cyr"/>
                    <a:ea typeface="Arial Cyr"/>
                    <a:cs typeface="Arial Cyr"/>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Sheet1!$B$2:$I$2</c:f>
              <c:numCache>
                <c:formatCode>\О\с\н\о\в\н\о\й</c:formatCode>
                <c:ptCount val="8"/>
                <c:pt idx="0">
                  <c:v>30777.4</c:v>
                </c:pt>
                <c:pt idx="1">
                  <c:v>3758.8</c:v>
                </c:pt>
                <c:pt idx="2">
                  <c:v>1803.1</c:v>
                </c:pt>
                <c:pt idx="3">
                  <c:v>19247.099999999999</c:v>
                </c:pt>
                <c:pt idx="4">
                  <c:v>2165.3000000000002</c:v>
                </c:pt>
                <c:pt idx="5">
                  <c:v>2779.5</c:v>
                </c:pt>
                <c:pt idx="6">
                  <c:v>3744.9</c:v>
                </c:pt>
                <c:pt idx="7">
                  <c:v>3471</c:v>
                </c:pt>
              </c:numCache>
            </c:numRef>
          </c:val>
          <c:smooth val="0"/>
          <c:extLst>
            <c:ext xmlns:c16="http://schemas.microsoft.com/office/drawing/2014/chart" uri="{C3380CC4-5D6E-409C-BE32-E72D297353CC}">
              <c16:uniqueId val="{00000008-C4BA-4996-90F7-A65F4737749C}"/>
            </c:ext>
          </c:extLst>
        </c:ser>
        <c:ser>
          <c:idx val="1"/>
          <c:order val="1"/>
          <c:tx>
            <c:strRef>
              <c:f>Sheet1!$A$3</c:f>
              <c:strCache>
                <c:ptCount val="1"/>
                <c:pt idx="0">
                  <c:v>Всего расходов, тыс.руб.</c:v>
                </c:pt>
              </c:strCache>
            </c:strRef>
          </c:tx>
          <c:spPr>
            <a:ln w="25401">
              <a:solidFill>
                <a:srgbClr val="FF00FF"/>
              </a:solidFill>
              <a:prstDash val="solid"/>
            </a:ln>
          </c:spPr>
          <c:marker>
            <c:symbol val="square"/>
            <c:size val="7"/>
            <c:spPr>
              <a:solidFill>
                <a:srgbClr val="FF00FF"/>
              </a:solidFill>
              <a:ln>
                <a:solidFill>
                  <a:srgbClr val="FF00FF"/>
                </a:solidFill>
                <a:prstDash val="solid"/>
              </a:ln>
            </c:spPr>
          </c:marker>
          <c:dLbls>
            <c:dLbl>
              <c:idx val="1"/>
              <c:layout>
                <c:manualLayout>
                  <c:x val="-2.9522498316111263E-2"/>
                  <c:y val="-5.6180066468707074E-2"/>
                </c:manualLayout>
              </c:layout>
              <c:numFmt formatCode="\О\с\н\о\в\н\о\й" sourceLinked="0"/>
              <c:spPr>
                <a:noFill/>
                <a:ln w="25401">
                  <a:noFill/>
                </a:ln>
              </c:spPr>
              <c:txPr>
                <a:bodyPr/>
                <a:lstStyle/>
                <a:p>
                  <a:pPr>
                    <a:defRPr sz="1000" b="1"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4BA-4996-90F7-A65F4737749C}"/>
                </c:ext>
              </c:extLst>
            </c:dLbl>
            <c:dLbl>
              <c:idx val="2"/>
              <c:layout>
                <c:manualLayout>
                  <c:x val="-7.8431372549019621E-2"/>
                  <c:y val="2.6200873362445386E-2"/>
                </c:manualLayout>
              </c:layout>
              <c:numFmt formatCode="\О\с\н\о\в\н\о\й" sourceLinked="0"/>
              <c:spPr>
                <a:noFill/>
                <a:ln w="25401">
                  <a:noFill/>
                </a:ln>
              </c:spPr>
              <c:txPr>
                <a:bodyPr/>
                <a:lstStyle/>
                <a:p>
                  <a:pPr>
                    <a:defRPr sz="1000" b="1"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4BA-4996-90F7-A65F4737749C}"/>
                </c:ext>
              </c:extLst>
            </c:dLbl>
            <c:dLbl>
              <c:idx val="3"/>
              <c:layout>
                <c:manualLayout>
                  <c:x val="-5.2770460166830339E-2"/>
                  <c:y val="-4.4867546298724081E-2"/>
                </c:manualLayout>
              </c:layout>
              <c:tx>
                <c:rich>
                  <a:bodyPr/>
                  <a:lstStyle/>
                  <a:p>
                    <a:pPr>
                      <a:defRPr sz="1000" b="1" i="0" u="none" strike="noStrike" baseline="0">
                        <a:solidFill>
                          <a:srgbClr val="000000"/>
                        </a:solidFill>
                        <a:latin typeface="Arial Cyr"/>
                        <a:ea typeface="Arial Cyr"/>
                        <a:cs typeface="Arial Cyr"/>
                      </a:defRPr>
                    </a:pPr>
                    <a:r>
                      <a:rPr lang="en-US"/>
                      <a:t>13272,4</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C4BA-4996-90F7-A65F4737749C}"/>
                </c:ext>
              </c:extLst>
            </c:dLbl>
            <c:dLbl>
              <c:idx val="4"/>
              <c:layout>
                <c:manualLayout>
                  <c:x val="-2.1941610903510881E-2"/>
                  <c:y val="-6.0646243145672948E-2"/>
                </c:manualLayout>
              </c:layout>
              <c:numFmt formatCode="\О\с\н\о\в\н\о\й" sourceLinked="0"/>
              <c:spPr>
                <a:noFill/>
                <a:ln w="25401">
                  <a:noFill/>
                </a:ln>
              </c:spPr>
              <c:txPr>
                <a:bodyPr/>
                <a:lstStyle/>
                <a:p>
                  <a:pPr>
                    <a:defRPr sz="1000" b="1"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4BA-4996-90F7-A65F4737749C}"/>
                </c:ext>
              </c:extLst>
            </c:dLbl>
            <c:dLbl>
              <c:idx val="5"/>
              <c:layout>
                <c:manualLayout>
                  <c:x val="-2.6766249807009437E-2"/>
                  <c:y val="-2.722369310823048E-2"/>
                </c:manualLayout>
              </c:layout>
              <c:numFmt formatCode="\О\с\н\о\в\н\о\й" sourceLinked="0"/>
              <c:spPr>
                <a:noFill/>
                <a:ln w="25401">
                  <a:noFill/>
                </a:ln>
              </c:spPr>
              <c:txPr>
                <a:bodyPr/>
                <a:lstStyle/>
                <a:p>
                  <a:pPr>
                    <a:defRPr sz="1000" b="1"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4BA-4996-90F7-A65F4737749C}"/>
                </c:ext>
              </c:extLst>
            </c:dLbl>
            <c:dLbl>
              <c:idx val="6"/>
              <c:layout>
                <c:manualLayout>
                  <c:x val="-4.1146446069593626E-2"/>
                  <c:y val="-7.5846677208404739E-2"/>
                </c:manualLayout>
              </c:layout>
              <c:numFmt formatCode="\О\с\н\о\в\н\о\й" sourceLinked="0"/>
              <c:spPr>
                <a:noFill/>
                <a:ln w="25401">
                  <a:noFill/>
                </a:ln>
              </c:spPr>
              <c:txPr>
                <a:bodyPr/>
                <a:lstStyle/>
                <a:p>
                  <a:pPr>
                    <a:defRPr sz="1000" b="1"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4BA-4996-90F7-A65F4737749C}"/>
                </c:ext>
              </c:extLst>
            </c:dLbl>
            <c:dLbl>
              <c:idx val="7"/>
              <c:layout>
                <c:manualLayout>
                  <c:x val="-1.8403850175546129E-2"/>
                  <c:y val="-3.0439600462166864E-2"/>
                </c:manualLayout>
              </c:layout>
              <c:numFmt formatCode="\О\с\н\о\в\н\о\й" sourceLinked="0"/>
              <c:spPr>
                <a:noFill/>
                <a:ln w="25401">
                  <a:noFill/>
                </a:ln>
              </c:spPr>
              <c:txPr>
                <a:bodyPr/>
                <a:lstStyle/>
                <a:p>
                  <a:pPr>
                    <a:defRPr sz="1000" b="1"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4BA-4996-90F7-A65F4737749C}"/>
                </c:ext>
              </c:extLst>
            </c:dLbl>
            <c:numFmt formatCode="\О\с\н\о\в\н\о\й" sourceLinked="0"/>
            <c:spPr>
              <a:noFill/>
              <a:ln w="25401">
                <a:noFill/>
              </a:ln>
            </c:spPr>
            <c:txPr>
              <a:bodyPr wrap="square" lIns="38100" tIns="19050" rIns="38100" bIns="19050" anchor="ctr">
                <a:spAutoFit/>
              </a:bodyPr>
              <a:lstStyle/>
              <a:p>
                <a:pPr>
                  <a:defRPr sz="10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Sheet1!$B$3:$I$3</c:f>
              <c:numCache>
                <c:formatCode>\О\с\н\о\в\н\о\й</c:formatCode>
                <c:ptCount val="8"/>
                <c:pt idx="0">
                  <c:v>32880.400000000001</c:v>
                </c:pt>
                <c:pt idx="1">
                  <c:v>9930.4</c:v>
                </c:pt>
                <c:pt idx="2">
                  <c:v>7969.9</c:v>
                </c:pt>
                <c:pt idx="3">
                  <c:v>27989.7</c:v>
                </c:pt>
                <c:pt idx="4">
                  <c:v>7431.5</c:v>
                </c:pt>
                <c:pt idx="5">
                  <c:v>6836.8</c:v>
                </c:pt>
                <c:pt idx="6">
                  <c:v>7885.6</c:v>
                </c:pt>
                <c:pt idx="7">
                  <c:v>10920.9</c:v>
                </c:pt>
              </c:numCache>
            </c:numRef>
          </c:val>
          <c:smooth val="0"/>
          <c:extLst>
            <c:ext xmlns:c16="http://schemas.microsoft.com/office/drawing/2014/chart" uri="{C3380CC4-5D6E-409C-BE32-E72D297353CC}">
              <c16:uniqueId val="{00000010-C4BA-4996-90F7-A65F4737749C}"/>
            </c:ext>
          </c:extLst>
        </c:ser>
        <c:dLbls>
          <c:showLegendKey val="0"/>
          <c:showVal val="0"/>
          <c:showCatName val="0"/>
          <c:showSerName val="0"/>
          <c:showPercent val="0"/>
          <c:showBubbleSize val="0"/>
        </c:dLbls>
        <c:marker val="1"/>
        <c:smooth val="0"/>
        <c:axId val="1554346496"/>
        <c:axId val="1"/>
      </c:lineChart>
      <c:catAx>
        <c:axId val="1554346496"/>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875"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1554346496"/>
        <c:crosses val="autoZero"/>
        <c:crossBetween val="between"/>
      </c:valAx>
      <c:spPr>
        <a:solidFill>
          <a:srgbClr val="FFFFFF"/>
        </a:solidFill>
        <a:ln w="12700">
          <a:solidFill>
            <a:srgbClr val="FFFFFF"/>
          </a:solidFill>
          <a:prstDash val="solid"/>
        </a:ln>
      </c:spPr>
    </c:plotArea>
    <c:legend>
      <c:legendPos val="r"/>
      <c:layout>
        <c:manualLayout>
          <c:xMode val="edge"/>
          <c:yMode val="edge"/>
          <c:x val="0.15633423434011048"/>
          <c:y val="0.94599526621672292"/>
          <c:w val="0.80862537705174919"/>
          <c:h val="5.4004733783277081E-2"/>
        </c:manualLayout>
      </c:layout>
      <c:overlay val="0"/>
      <c:spPr>
        <a:noFill/>
        <a:ln w="3175">
          <a:solidFill>
            <a:srgbClr val="000000"/>
          </a:solidFill>
          <a:prstDash val="solid"/>
        </a:ln>
      </c:spPr>
      <c:txPr>
        <a:bodyPr/>
        <a:lstStyle/>
        <a:p>
          <a:pPr>
            <a:defRPr sz="825"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92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9" b="1" i="0" u="none" strike="noStrike" baseline="0">
                <a:solidFill>
                  <a:srgbClr val="000000"/>
                </a:solidFill>
                <a:latin typeface="Times New Roman"/>
                <a:ea typeface="Times New Roman"/>
                <a:cs typeface="Times New Roman"/>
              </a:defRPr>
            </a:pPr>
            <a:r>
              <a:rPr lang="ru-RU"/>
              <a:t>Результат рассмотрения обращений</a:t>
            </a:r>
          </a:p>
        </c:rich>
      </c:tx>
      <c:layout>
        <c:manualLayout>
          <c:xMode val="edge"/>
          <c:yMode val="edge"/>
          <c:x val="0.28264462809917357"/>
          <c:y val="2.0253164556962026E-2"/>
        </c:manualLayout>
      </c:layout>
      <c:overlay val="0"/>
      <c:spPr>
        <a:noFill/>
        <a:ln w="25383">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3388429752066117"/>
          <c:y val="0.25316455696202533"/>
          <c:w val="0.73719008264462815"/>
          <c:h val="0.45063291139240508"/>
        </c:manualLayout>
      </c:layout>
      <c:pie3DChart>
        <c:varyColors val="1"/>
        <c:ser>
          <c:idx val="0"/>
          <c:order val="0"/>
          <c:tx>
            <c:strRef>
              <c:f>Sheet1!$A$2</c:f>
              <c:strCache>
                <c:ptCount val="1"/>
              </c:strCache>
            </c:strRef>
          </c:tx>
          <c:spPr>
            <a:solidFill>
              <a:srgbClr val="9999FF"/>
            </a:solidFill>
            <a:ln w="12691">
              <a:solidFill>
                <a:srgbClr val="000000"/>
              </a:solidFill>
              <a:prstDash val="solid"/>
            </a:ln>
          </c:spPr>
          <c:explosion val="25"/>
          <c:dPt>
            <c:idx val="0"/>
            <c:bubble3D val="0"/>
            <c:extLst>
              <c:ext xmlns:c16="http://schemas.microsoft.com/office/drawing/2014/chart" uri="{C3380CC4-5D6E-409C-BE32-E72D297353CC}">
                <c16:uniqueId val="{00000000-D9C9-457E-B17C-F28208A8DFA1}"/>
              </c:ext>
            </c:extLst>
          </c:dPt>
          <c:dPt>
            <c:idx val="1"/>
            <c:bubble3D val="0"/>
            <c:spPr>
              <a:solidFill>
                <a:srgbClr val="993366"/>
              </a:solidFill>
              <a:ln w="12691">
                <a:solidFill>
                  <a:srgbClr val="000000"/>
                </a:solidFill>
                <a:prstDash val="solid"/>
              </a:ln>
            </c:spPr>
            <c:extLst>
              <c:ext xmlns:c16="http://schemas.microsoft.com/office/drawing/2014/chart" uri="{C3380CC4-5D6E-409C-BE32-E72D297353CC}">
                <c16:uniqueId val="{00000001-D9C9-457E-B17C-F28208A8DFA1}"/>
              </c:ext>
            </c:extLst>
          </c:dPt>
          <c:dPt>
            <c:idx val="2"/>
            <c:bubble3D val="0"/>
            <c:spPr>
              <a:solidFill>
                <a:srgbClr val="FFFFCC"/>
              </a:solidFill>
              <a:ln w="12691">
                <a:solidFill>
                  <a:srgbClr val="000000"/>
                </a:solidFill>
                <a:prstDash val="solid"/>
              </a:ln>
            </c:spPr>
            <c:extLst>
              <c:ext xmlns:c16="http://schemas.microsoft.com/office/drawing/2014/chart" uri="{C3380CC4-5D6E-409C-BE32-E72D297353CC}">
                <c16:uniqueId val="{00000002-D9C9-457E-B17C-F28208A8DFA1}"/>
              </c:ext>
            </c:extLst>
          </c:dPt>
          <c:dPt>
            <c:idx val="3"/>
            <c:bubble3D val="0"/>
            <c:spPr>
              <a:solidFill>
                <a:srgbClr val="CCFFFF"/>
              </a:solidFill>
              <a:ln w="12691">
                <a:solidFill>
                  <a:srgbClr val="000000"/>
                </a:solidFill>
                <a:prstDash val="solid"/>
              </a:ln>
            </c:spPr>
            <c:extLst>
              <c:ext xmlns:c16="http://schemas.microsoft.com/office/drawing/2014/chart" uri="{C3380CC4-5D6E-409C-BE32-E72D297353CC}">
                <c16:uniqueId val="{00000003-D9C9-457E-B17C-F28208A8DFA1}"/>
              </c:ext>
            </c:extLst>
          </c:dPt>
          <c:dLbls>
            <c:numFmt formatCode="0%" sourceLinked="0"/>
            <c:spPr>
              <a:noFill/>
              <a:ln w="25383">
                <a:noFill/>
              </a:ln>
            </c:spPr>
            <c:txPr>
              <a:bodyPr wrap="square" lIns="38100" tIns="19050" rIns="38100" bIns="19050" anchor="ctr">
                <a:spAutoFit/>
              </a:bodyPr>
              <a:lstStyle/>
              <a:p>
                <a:pPr>
                  <a:defRPr sz="1849"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4"/>
                <c:pt idx="0">
                  <c:v>удовлетворено</c:v>
                </c:pt>
                <c:pt idx="1">
                  <c:v>разъяснено</c:v>
                </c:pt>
                <c:pt idx="2">
                  <c:v>напр. по компетенции  </c:v>
                </c:pt>
                <c:pt idx="3">
                  <c:v>находится в работе</c:v>
                </c:pt>
              </c:strCache>
            </c:strRef>
          </c:cat>
          <c:val>
            <c:numRef>
              <c:f>Sheet1!$B$2:$E$2</c:f>
              <c:numCache>
                <c:formatCode>\О\с\н\о\в\н\о\й</c:formatCode>
                <c:ptCount val="4"/>
                <c:pt idx="0">
                  <c:v>35</c:v>
                </c:pt>
                <c:pt idx="1">
                  <c:v>174</c:v>
                </c:pt>
                <c:pt idx="2">
                  <c:v>65</c:v>
                </c:pt>
                <c:pt idx="3">
                  <c:v>19</c:v>
                </c:pt>
              </c:numCache>
            </c:numRef>
          </c:val>
          <c:extLst>
            <c:ext xmlns:c16="http://schemas.microsoft.com/office/drawing/2014/chart" uri="{C3380CC4-5D6E-409C-BE32-E72D297353CC}">
              <c16:uniqueId val="{00000004-D9C9-457E-B17C-F28208A8DFA1}"/>
            </c:ext>
          </c:extLst>
        </c:ser>
        <c:ser>
          <c:idx val="1"/>
          <c:order val="1"/>
          <c:tx>
            <c:strRef>
              <c:f>Sheet1!$A$3</c:f>
              <c:strCache>
                <c:ptCount val="1"/>
              </c:strCache>
            </c:strRef>
          </c:tx>
          <c:spPr>
            <a:solidFill>
              <a:srgbClr val="993366"/>
            </a:solidFill>
            <a:ln w="12691">
              <a:solidFill>
                <a:srgbClr val="000000"/>
              </a:solidFill>
              <a:prstDash val="solid"/>
            </a:ln>
          </c:spPr>
          <c:explosion val="25"/>
          <c:dPt>
            <c:idx val="0"/>
            <c:bubble3D val="0"/>
            <c:spPr>
              <a:solidFill>
                <a:srgbClr val="9999FF"/>
              </a:solidFill>
              <a:ln w="12691">
                <a:solidFill>
                  <a:srgbClr val="000000"/>
                </a:solidFill>
                <a:prstDash val="solid"/>
              </a:ln>
            </c:spPr>
            <c:extLst>
              <c:ext xmlns:c16="http://schemas.microsoft.com/office/drawing/2014/chart" uri="{C3380CC4-5D6E-409C-BE32-E72D297353CC}">
                <c16:uniqueId val="{00000005-D9C9-457E-B17C-F28208A8DFA1}"/>
              </c:ext>
            </c:extLst>
          </c:dPt>
          <c:dPt>
            <c:idx val="1"/>
            <c:bubble3D val="0"/>
            <c:extLst>
              <c:ext xmlns:c16="http://schemas.microsoft.com/office/drawing/2014/chart" uri="{C3380CC4-5D6E-409C-BE32-E72D297353CC}">
                <c16:uniqueId val="{00000006-D9C9-457E-B17C-F28208A8DFA1}"/>
              </c:ext>
            </c:extLst>
          </c:dPt>
          <c:dPt>
            <c:idx val="2"/>
            <c:bubble3D val="0"/>
            <c:spPr>
              <a:solidFill>
                <a:srgbClr val="FFFFCC"/>
              </a:solidFill>
              <a:ln w="12691">
                <a:solidFill>
                  <a:srgbClr val="000000"/>
                </a:solidFill>
                <a:prstDash val="solid"/>
              </a:ln>
            </c:spPr>
            <c:extLst>
              <c:ext xmlns:c16="http://schemas.microsoft.com/office/drawing/2014/chart" uri="{C3380CC4-5D6E-409C-BE32-E72D297353CC}">
                <c16:uniqueId val="{00000007-D9C9-457E-B17C-F28208A8DFA1}"/>
              </c:ext>
            </c:extLst>
          </c:dPt>
          <c:dPt>
            <c:idx val="3"/>
            <c:bubble3D val="0"/>
            <c:spPr>
              <a:solidFill>
                <a:srgbClr val="CCFFFF"/>
              </a:solidFill>
              <a:ln w="12691">
                <a:solidFill>
                  <a:srgbClr val="000000"/>
                </a:solidFill>
                <a:prstDash val="solid"/>
              </a:ln>
            </c:spPr>
            <c:extLst>
              <c:ext xmlns:c16="http://schemas.microsoft.com/office/drawing/2014/chart" uri="{C3380CC4-5D6E-409C-BE32-E72D297353CC}">
                <c16:uniqueId val="{00000008-D9C9-457E-B17C-F28208A8DFA1}"/>
              </c:ext>
            </c:extLst>
          </c:dPt>
          <c:dLbls>
            <c:numFmt formatCode="0%" sourceLinked="0"/>
            <c:spPr>
              <a:noFill/>
              <a:ln w="25383">
                <a:noFill/>
              </a:ln>
            </c:spPr>
            <c:txPr>
              <a:bodyPr wrap="square" lIns="38100" tIns="19050" rIns="38100" bIns="19050" anchor="ctr">
                <a:spAutoFit/>
              </a:bodyPr>
              <a:lstStyle/>
              <a:p>
                <a:pPr>
                  <a:defRPr sz="1849"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4"/>
                <c:pt idx="0">
                  <c:v>удовлетворено</c:v>
                </c:pt>
                <c:pt idx="1">
                  <c:v>разъяснено</c:v>
                </c:pt>
                <c:pt idx="2">
                  <c:v>напр. по компетенции  </c:v>
                </c:pt>
                <c:pt idx="3">
                  <c:v>находится в работе</c:v>
                </c:pt>
              </c:strCache>
            </c:strRef>
          </c:cat>
          <c:val>
            <c:numRef>
              <c:f>Sheet1!$B$3:$E$3</c:f>
              <c:numCache>
                <c:formatCode>General</c:formatCode>
                <c:ptCount val="4"/>
              </c:numCache>
            </c:numRef>
          </c:val>
          <c:extLst>
            <c:ext xmlns:c16="http://schemas.microsoft.com/office/drawing/2014/chart" uri="{C3380CC4-5D6E-409C-BE32-E72D297353CC}">
              <c16:uniqueId val="{00000009-D9C9-457E-B17C-F28208A8DFA1}"/>
            </c:ext>
          </c:extLst>
        </c:ser>
        <c:ser>
          <c:idx val="2"/>
          <c:order val="2"/>
          <c:tx>
            <c:strRef>
              <c:f>Sheet1!$A$4</c:f>
              <c:strCache>
                <c:ptCount val="1"/>
              </c:strCache>
            </c:strRef>
          </c:tx>
          <c:spPr>
            <a:solidFill>
              <a:srgbClr val="FFFFCC"/>
            </a:solidFill>
            <a:ln w="12691">
              <a:solidFill>
                <a:srgbClr val="000000"/>
              </a:solidFill>
              <a:prstDash val="solid"/>
            </a:ln>
          </c:spPr>
          <c:explosion val="25"/>
          <c:dPt>
            <c:idx val="0"/>
            <c:bubble3D val="0"/>
            <c:spPr>
              <a:solidFill>
                <a:srgbClr val="9999FF"/>
              </a:solidFill>
              <a:ln w="12691">
                <a:solidFill>
                  <a:srgbClr val="000000"/>
                </a:solidFill>
                <a:prstDash val="solid"/>
              </a:ln>
            </c:spPr>
            <c:extLst>
              <c:ext xmlns:c16="http://schemas.microsoft.com/office/drawing/2014/chart" uri="{C3380CC4-5D6E-409C-BE32-E72D297353CC}">
                <c16:uniqueId val="{0000000A-D9C9-457E-B17C-F28208A8DFA1}"/>
              </c:ext>
            </c:extLst>
          </c:dPt>
          <c:dPt>
            <c:idx val="1"/>
            <c:bubble3D val="0"/>
            <c:spPr>
              <a:solidFill>
                <a:srgbClr val="993366"/>
              </a:solidFill>
              <a:ln w="12691">
                <a:solidFill>
                  <a:srgbClr val="000000"/>
                </a:solidFill>
                <a:prstDash val="solid"/>
              </a:ln>
            </c:spPr>
            <c:extLst>
              <c:ext xmlns:c16="http://schemas.microsoft.com/office/drawing/2014/chart" uri="{C3380CC4-5D6E-409C-BE32-E72D297353CC}">
                <c16:uniqueId val="{0000000B-D9C9-457E-B17C-F28208A8DFA1}"/>
              </c:ext>
            </c:extLst>
          </c:dPt>
          <c:dPt>
            <c:idx val="2"/>
            <c:bubble3D val="0"/>
            <c:extLst>
              <c:ext xmlns:c16="http://schemas.microsoft.com/office/drawing/2014/chart" uri="{C3380CC4-5D6E-409C-BE32-E72D297353CC}">
                <c16:uniqueId val="{0000000C-D9C9-457E-B17C-F28208A8DFA1}"/>
              </c:ext>
            </c:extLst>
          </c:dPt>
          <c:dPt>
            <c:idx val="3"/>
            <c:bubble3D val="0"/>
            <c:spPr>
              <a:solidFill>
                <a:srgbClr val="CCFFFF"/>
              </a:solidFill>
              <a:ln w="12691">
                <a:solidFill>
                  <a:srgbClr val="000000"/>
                </a:solidFill>
                <a:prstDash val="solid"/>
              </a:ln>
            </c:spPr>
            <c:extLst>
              <c:ext xmlns:c16="http://schemas.microsoft.com/office/drawing/2014/chart" uri="{C3380CC4-5D6E-409C-BE32-E72D297353CC}">
                <c16:uniqueId val="{0000000D-D9C9-457E-B17C-F28208A8DFA1}"/>
              </c:ext>
            </c:extLst>
          </c:dPt>
          <c:dLbls>
            <c:numFmt formatCode="0%" sourceLinked="0"/>
            <c:spPr>
              <a:noFill/>
              <a:ln w="25383">
                <a:noFill/>
              </a:ln>
            </c:spPr>
            <c:txPr>
              <a:bodyPr wrap="square" lIns="38100" tIns="19050" rIns="38100" bIns="19050" anchor="ctr">
                <a:spAutoFit/>
              </a:bodyPr>
              <a:lstStyle/>
              <a:p>
                <a:pPr>
                  <a:defRPr sz="1849"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4"/>
                <c:pt idx="0">
                  <c:v>удовлетворено</c:v>
                </c:pt>
                <c:pt idx="1">
                  <c:v>разъяснено</c:v>
                </c:pt>
                <c:pt idx="2">
                  <c:v>напр. по компетенции  </c:v>
                </c:pt>
                <c:pt idx="3">
                  <c:v>находится в работе</c:v>
                </c:pt>
              </c:strCache>
            </c:strRef>
          </c:cat>
          <c:val>
            <c:numRef>
              <c:f>Sheet1!$B$4:$E$4</c:f>
              <c:numCache>
                <c:formatCode>General</c:formatCode>
                <c:ptCount val="4"/>
              </c:numCache>
            </c:numRef>
          </c:val>
          <c:extLst>
            <c:ext xmlns:c16="http://schemas.microsoft.com/office/drawing/2014/chart" uri="{C3380CC4-5D6E-409C-BE32-E72D297353CC}">
              <c16:uniqueId val="{0000000E-D9C9-457E-B17C-F28208A8DFA1}"/>
            </c:ext>
          </c:extLst>
        </c:ser>
        <c:ser>
          <c:idx val="3"/>
          <c:order val="3"/>
          <c:tx>
            <c:strRef>
              <c:f>Sheet1!$A$17</c:f>
              <c:strCache>
                <c:ptCount val="1"/>
              </c:strCache>
            </c:strRef>
          </c:tx>
          <c:spPr>
            <a:solidFill>
              <a:srgbClr val="CCFFFF"/>
            </a:solidFill>
            <a:ln w="12691">
              <a:solidFill>
                <a:srgbClr val="000000"/>
              </a:solidFill>
              <a:prstDash val="solid"/>
            </a:ln>
          </c:spPr>
          <c:explosion val="25"/>
          <c:dPt>
            <c:idx val="0"/>
            <c:bubble3D val="0"/>
            <c:spPr>
              <a:solidFill>
                <a:srgbClr val="9999FF"/>
              </a:solidFill>
              <a:ln w="12691">
                <a:solidFill>
                  <a:srgbClr val="000000"/>
                </a:solidFill>
                <a:prstDash val="solid"/>
              </a:ln>
            </c:spPr>
            <c:extLst>
              <c:ext xmlns:c16="http://schemas.microsoft.com/office/drawing/2014/chart" uri="{C3380CC4-5D6E-409C-BE32-E72D297353CC}">
                <c16:uniqueId val="{0000000F-D9C9-457E-B17C-F28208A8DFA1}"/>
              </c:ext>
            </c:extLst>
          </c:dPt>
          <c:dPt>
            <c:idx val="1"/>
            <c:bubble3D val="0"/>
            <c:spPr>
              <a:solidFill>
                <a:srgbClr val="993366"/>
              </a:solidFill>
              <a:ln w="12691">
                <a:solidFill>
                  <a:srgbClr val="000000"/>
                </a:solidFill>
                <a:prstDash val="solid"/>
              </a:ln>
            </c:spPr>
            <c:extLst>
              <c:ext xmlns:c16="http://schemas.microsoft.com/office/drawing/2014/chart" uri="{C3380CC4-5D6E-409C-BE32-E72D297353CC}">
                <c16:uniqueId val="{00000010-D9C9-457E-B17C-F28208A8DFA1}"/>
              </c:ext>
            </c:extLst>
          </c:dPt>
          <c:dPt>
            <c:idx val="2"/>
            <c:bubble3D val="0"/>
            <c:spPr>
              <a:solidFill>
                <a:srgbClr val="FFFFCC"/>
              </a:solidFill>
              <a:ln w="12691">
                <a:solidFill>
                  <a:srgbClr val="000000"/>
                </a:solidFill>
                <a:prstDash val="solid"/>
              </a:ln>
            </c:spPr>
            <c:extLst>
              <c:ext xmlns:c16="http://schemas.microsoft.com/office/drawing/2014/chart" uri="{C3380CC4-5D6E-409C-BE32-E72D297353CC}">
                <c16:uniqueId val="{00000011-D9C9-457E-B17C-F28208A8DFA1}"/>
              </c:ext>
            </c:extLst>
          </c:dPt>
          <c:dPt>
            <c:idx val="3"/>
            <c:bubble3D val="0"/>
            <c:extLst>
              <c:ext xmlns:c16="http://schemas.microsoft.com/office/drawing/2014/chart" uri="{C3380CC4-5D6E-409C-BE32-E72D297353CC}">
                <c16:uniqueId val="{00000012-D9C9-457E-B17C-F28208A8DFA1}"/>
              </c:ext>
            </c:extLst>
          </c:dPt>
          <c:dLbls>
            <c:numFmt formatCode="0%" sourceLinked="0"/>
            <c:spPr>
              <a:noFill/>
              <a:ln w="25383">
                <a:noFill/>
              </a:ln>
            </c:spPr>
            <c:txPr>
              <a:bodyPr wrap="square" lIns="38100" tIns="19050" rIns="38100" bIns="19050" anchor="ctr">
                <a:spAutoFit/>
              </a:bodyPr>
              <a:lstStyle/>
              <a:p>
                <a:pPr>
                  <a:defRPr sz="1849"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4"/>
                <c:pt idx="0">
                  <c:v>удовлетворено</c:v>
                </c:pt>
                <c:pt idx="1">
                  <c:v>разъяснено</c:v>
                </c:pt>
                <c:pt idx="2">
                  <c:v>напр. по компетенции  </c:v>
                </c:pt>
                <c:pt idx="3">
                  <c:v>находится в работе</c:v>
                </c:pt>
              </c:strCache>
            </c:strRef>
          </c:cat>
          <c:val>
            <c:numRef>
              <c:f>Sheet1!$B$17:$E$17</c:f>
              <c:numCache>
                <c:formatCode>General</c:formatCode>
                <c:ptCount val="4"/>
              </c:numCache>
            </c:numRef>
          </c:val>
          <c:extLst>
            <c:ext xmlns:c16="http://schemas.microsoft.com/office/drawing/2014/chart" uri="{C3380CC4-5D6E-409C-BE32-E72D297353CC}">
              <c16:uniqueId val="{00000013-D9C9-457E-B17C-F28208A8DFA1}"/>
            </c:ext>
          </c:extLst>
        </c:ser>
        <c:dLbls>
          <c:showLegendKey val="0"/>
          <c:showVal val="0"/>
          <c:showCatName val="0"/>
          <c:showSerName val="0"/>
          <c:showPercent val="1"/>
          <c:showBubbleSize val="0"/>
          <c:showLeaderLines val="1"/>
        </c:dLbls>
      </c:pie3DChart>
      <c:spPr>
        <a:solidFill>
          <a:srgbClr val="C0C0C0"/>
        </a:solidFill>
        <a:ln w="12691">
          <a:solidFill>
            <a:srgbClr val="808080"/>
          </a:solidFill>
          <a:prstDash val="solid"/>
        </a:ln>
      </c:spPr>
    </c:plotArea>
    <c:legend>
      <c:legendPos val="b"/>
      <c:layout>
        <c:manualLayout>
          <c:xMode val="edge"/>
          <c:yMode val="edge"/>
          <c:x val="4.2975206611570248E-2"/>
          <c:y val="0.90126582278481016"/>
          <c:w val="0.9173553719008265"/>
          <c:h val="9.6202531645569619E-2"/>
        </c:manualLayout>
      </c:layout>
      <c:overlay val="0"/>
      <c:spPr>
        <a:noFill/>
        <a:ln w="3173">
          <a:solidFill>
            <a:srgbClr val="000000"/>
          </a:solidFill>
          <a:prstDash val="solid"/>
        </a:ln>
      </c:spPr>
      <c:txPr>
        <a:bodyPr/>
        <a:lstStyle/>
        <a:p>
          <a:pPr>
            <a:defRPr sz="919"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724"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73" b="1" i="0" u="none" strike="noStrike" baseline="0">
                <a:solidFill>
                  <a:srgbClr val="000000"/>
                </a:solidFill>
                <a:latin typeface="Times New Roman"/>
                <a:ea typeface="Times New Roman"/>
                <a:cs typeface="Times New Roman"/>
              </a:defRPr>
            </a:pPr>
            <a:r>
              <a:rPr lang="ru-RU"/>
              <a:t>Анализ содержания поступившей корреспонденции</a:t>
            </a:r>
          </a:p>
        </c:rich>
      </c:tx>
      <c:layout>
        <c:manualLayout>
          <c:xMode val="edge"/>
          <c:yMode val="edge"/>
          <c:x val="0.22405271828665568"/>
          <c:y val="2.0958083832335328E-2"/>
        </c:manualLayout>
      </c:layout>
      <c:overlay val="0"/>
      <c:spPr>
        <a:noFill/>
        <a:ln w="25361">
          <a:noFill/>
        </a:ln>
      </c:spPr>
    </c:title>
    <c:autoTitleDeleted val="0"/>
    <c:view3D>
      <c:rotX val="29"/>
      <c:hPercent val="35"/>
      <c:rotY val="44"/>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4481054365733116E-2"/>
          <c:y val="0.12275449101796407"/>
          <c:w val="0.92092257001647448"/>
          <c:h val="0.55688622754491013"/>
        </c:manualLayout>
      </c:layout>
      <c:bar3DChart>
        <c:barDir val="col"/>
        <c:grouping val="clustered"/>
        <c:varyColors val="0"/>
        <c:ser>
          <c:idx val="0"/>
          <c:order val="0"/>
          <c:tx>
            <c:strRef>
              <c:f>Sheet1!$A$2</c:f>
              <c:strCache>
                <c:ptCount val="1"/>
                <c:pt idx="0">
                  <c:v>комунально-бытовое хо-во</c:v>
                </c:pt>
              </c:strCache>
            </c:strRef>
          </c:tx>
          <c:spPr>
            <a:solidFill>
              <a:srgbClr val="9999FF"/>
            </a:solidFill>
            <a:ln w="12681">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2" formatCode="\О\с\н\о\в\н\о\й">
                  <c:v>19</c:v>
                </c:pt>
              </c:numCache>
            </c:numRef>
          </c:val>
          <c:extLst>
            <c:ext xmlns:c16="http://schemas.microsoft.com/office/drawing/2014/chart" uri="{C3380CC4-5D6E-409C-BE32-E72D297353CC}">
              <c16:uniqueId val="{00000000-D83E-4B5E-A00C-B85D32FA77DC}"/>
            </c:ext>
          </c:extLst>
        </c:ser>
        <c:ser>
          <c:idx val="1"/>
          <c:order val="1"/>
          <c:tx>
            <c:strRef>
              <c:f>Sheet1!$A$3</c:f>
              <c:strCache>
                <c:ptCount val="1"/>
                <c:pt idx="0">
                  <c:v>вопросы жилья </c:v>
                </c:pt>
              </c:strCache>
            </c:strRef>
          </c:tx>
          <c:spPr>
            <a:solidFill>
              <a:srgbClr val="993366"/>
            </a:solidFill>
            <a:ln w="12681">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2" formatCode="\О\с\н\о\в\н\о\й">
                  <c:v>6</c:v>
                </c:pt>
              </c:numCache>
            </c:numRef>
          </c:val>
          <c:extLst>
            <c:ext xmlns:c16="http://schemas.microsoft.com/office/drawing/2014/chart" uri="{C3380CC4-5D6E-409C-BE32-E72D297353CC}">
              <c16:uniqueId val="{00000001-D83E-4B5E-A00C-B85D32FA77DC}"/>
            </c:ext>
          </c:extLst>
        </c:ser>
        <c:ser>
          <c:idx val="2"/>
          <c:order val="2"/>
          <c:tx>
            <c:strRef>
              <c:f>Sheet1!$A$4</c:f>
              <c:strCache>
                <c:ptCount val="1"/>
                <c:pt idx="0">
                  <c:v>социальное обеспечение и защита населения</c:v>
                </c:pt>
              </c:strCache>
            </c:strRef>
          </c:tx>
          <c:spPr>
            <a:solidFill>
              <a:srgbClr val="FFFFCC"/>
            </a:solidFill>
            <a:ln w="12681">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2" formatCode="\О\с\н\о\в\н\о\й">
                  <c:v>19</c:v>
                </c:pt>
              </c:numCache>
            </c:numRef>
          </c:val>
          <c:extLst>
            <c:ext xmlns:c16="http://schemas.microsoft.com/office/drawing/2014/chart" uri="{C3380CC4-5D6E-409C-BE32-E72D297353CC}">
              <c16:uniqueId val="{00000002-D83E-4B5E-A00C-B85D32FA77DC}"/>
            </c:ext>
          </c:extLst>
        </c:ser>
        <c:ser>
          <c:idx val="3"/>
          <c:order val="3"/>
          <c:tx>
            <c:strRef>
              <c:f>Sheet1!$A$5</c:f>
              <c:strCache>
                <c:ptCount val="1"/>
                <c:pt idx="0">
                  <c:v>вопросы строительства</c:v>
                </c:pt>
              </c:strCache>
            </c:strRef>
          </c:tx>
          <c:spPr>
            <a:solidFill>
              <a:srgbClr val="CCFFFF"/>
            </a:solidFill>
            <a:ln w="12681">
              <a:solidFill>
                <a:srgbClr val="000000"/>
              </a:solidFill>
              <a:prstDash val="solid"/>
            </a:ln>
          </c:spPr>
          <c:invertIfNegative val="0"/>
          <c:cat>
            <c:numRef>
              <c:f>Sheet1!$B$1:$E$1</c:f>
              <c:numCache>
                <c:formatCode>General</c:formatCode>
                <c:ptCount val="4"/>
              </c:numCache>
            </c:numRef>
          </c:cat>
          <c:val>
            <c:numRef>
              <c:f>Sheet1!$B$5:$E$5</c:f>
              <c:numCache>
                <c:formatCode>General</c:formatCode>
                <c:ptCount val="4"/>
                <c:pt idx="0" formatCode="\О\с\н\о\в\н\о\й">
                  <c:v>0</c:v>
                </c:pt>
                <c:pt idx="2" formatCode="\О\с\н\о\в\н\о\й">
                  <c:v>1</c:v>
                </c:pt>
              </c:numCache>
            </c:numRef>
          </c:val>
          <c:extLst>
            <c:ext xmlns:c16="http://schemas.microsoft.com/office/drawing/2014/chart" uri="{C3380CC4-5D6E-409C-BE32-E72D297353CC}">
              <c16:uniqueId val="{00000003-D83E-4B5E-A00C-B85D32FA77DC}"/>
            </c:ext>
          </c:extLst>
        </c:ser>
        <c:ser>
          <c:idx val="4"/>
          <c:order val="4"/>
          <c:tx>
            <c:strRef>
              <c:f>Sheet1!$A$6</c:f>
              <c:strCache>
                <c:ptCount val="1"/>
                <c:pt idx="0">
                  <c:v>земельные вопросы</c:v>
                </c:pt>
              </c:strCache>
            </c:strRef>
          </c:tx>
          <c:spPr>
            <a:solidFill>
              <a:srgbClr val="660066"/>
            </a:solidFill>
            <a:ln w="12681">
              <a:solidFill>
                <a:srgbClr val="000000"/>
              </a:solidFill>
              <a:prstDash val="solid"/>
            </a:ln>
          </c:spPr>
          <c:invertIfNegative val="0"/>
          <c:cat>
            <c:numRef>
              <c:f>Sheet1!$B$1:$E$1</c:f>
              <c:numCache>
                <c:formatCode>General</c:formatCode>
                <c:ptCount val="4"/>
              </c:numCache>
            </c:numRef>
          </c:cat>
          <c:val>
            <c:numRef>
              <c:f>Sheet1!$B$6:$E$6</c:f>
              <c:numCache>
                <c:formatCode>General</c:formatCode>
                <c:ptCount val="4"/>
                <c:pt idx="0" formatCode="\О\с\н\о\в\н\о\й">
                  <c:v>0</c:v>
                </c:pt>
                <c:pt idx="2" formatCode="\О\с\н\о\в\н\о\й">
                  <c:v>6</c:v>
                </c:pt>
              </c:numCache>
            </c:numRef>
          </c:val>
          <c:extLst>
            <c:ext xmlns:c16="http://schemas.microsoft.com/office/drawing/2014/chart" uri="{C3380CC4-5D6E-409C-BE32-E72D297353CC}">
              <c16:uniqueId val="{00000004-D83E-4B5E-A00C-B85D32FA77DC}"/>
            </c:ext>
          </c:extLst>
        </c:ser>
        <c:ser>
          <c:idx val="5"/>
          <c:order val="5"/>
          <c:tx>
            <c:strRef>
              <c:f>Sheet1!$A$7</c:f>
              <c:strCache>
                <c:ptCount val="1"/>
                <c:pt idx="0">
                  <c:v>образование</c:v>
                </c:pt>
              </c:strCache>
            </c:strRef>
          </c:tx>
          <c:spPr>
            <a:solidFill>
              <a:srgbClr val="FF8080"/>
            </a:solidFill>
            <a:ln w="12681">
              <a:solidFill>
                <a:srgbClr val="000000"/>
              </a:solidFill>
              <a:prstDash val="solid"/>
            </a:ln>
          </c:spPr>
          <c:invertIfNegative val="0"/>
          <c:cat>
            <c:numRef>
              <c:f>Sheet1!$B$1:$E$1</c:f>
              <c:numCache>
                <c:formatCode>General</c:formatCode>
                <c:ptCount val="4"/>
              </c:numCache>
            </c:numRef>
          </c:cat>
          <c:val>
            <c:numRef>
              <c:f>Sheet1!$B$7:$E$7</c:f>
              <c:numCache>
                <c:formatCode>General</c:formatCode>
                <c:ptCount val="4"/>
                <c:pt idx="2" formatCode="\О\с\н\о\в\н\о\й">
                  <c:v>1</c:v>
                </c:pt>
              </c:numCache>
            </c:numRef>
          </c:val>
          <c:extLst>
            <c:ext xmlns:c16="http://schemas.microsoft.com/office/drawing/2014/chart" uri="{C3380CC4-5D6E-409C-BE32-E72D297353CC}">
              <c16:uniqueId val="{00000005-D83E-4B5E-A00C-B85D32FA77DC}"/>
            </c:ext>
          </c:extLst>
        </c:ser>
        <c:ser>
          <c:idx val="6"/>
          <c:order val="6"/>
          <c:tx>
            <c:strRef>
              <c:f>Sheet1!$A$8</c:f>
              <c:strCache>
                <c:ptCount val="1"/>
                <c:pt idx="0">
                  <c:v>вопросы труда и зароботной платы</c:v>
                </c:pt>
              </c:strCache>
            </c:strRef>
          </c:tx>
          <c:spPr>
            <a:solidFill>
              <a:srgbClr val="0066CC"/>
            </a:solidFill>
            <a:ln w="12681">
              <a:solidFill>
                <a:srgbClr val="000000"/>
              </a:solidFill>
              <a:prstDash val="solid"/>
            </a:ln>
          </c:spPr>
          <c:invertIfNegative val="0"/>
          <c:cat>
            <c:numRef>
              <c:f>Sheet1!$B$1:$E$1</c:f>
              <c:numCache>
                <c:formatCode>General</c:formatCode>
                <c:ptCount val="4"/>
              </c:numCache>
            </c:numRef>
          </c:cat>
          <c:val>
            <c:numRef>
              <c:f>Sheet1!$B$8:$E$8</c:f>
              <c:numCache>
                <c:formatCode>General</c:formatCode>
                <c:ptCount val="4"/>
                <c:pt idx="2" formatCode="\О\с\н\о\в\н\о\й">
                  <c:v>10</c:v>
                </c:pt>
              </c:numCache>
            </c:numRef>
          </c:val>
          <c:extLst>
            <c:ext xmlns:c16="http://schemas.microsoft.com/office/drawing/2014/chart" uri="{C3380CC4-5D6E-409C-BE32-E72D297353CC}">
              <c16:uniqueId val="{00000006-D83E-4B5E-A00C-B85D32FA77DC}"/>
            </c:ext>
          </c:extLst>
        </c:ser>
        <c:ser>
          <c:idx val="7"/>
          <c:order val="7"/>
          <c:tx>
            <c:strRef>
              <c:f>Sheet1!$A$9</c:f>
              <c:strCache>
                <c:ptCount val="1"/>
                <c:pt idx="0">
                  <c:v>здравоохранение</c:v>
                </c:pt>
              </c:strCache>
            </c:strRef>
          </c:tx>
          <c:spPr>
            <a:solidFill>
              <a:srgbClr val="CCCCFF"/>
            </a:solidFill>
            <a:ln w="12681">
              <a:solidFill>
                <a:srgbClr val="000000"/>
              </a:solidFill>
              <a:prstDash val="solid"/>
            </a:ln>
          </c:spPr>
          <c:invertIfNegative val="0"/>
          <c:cat>
            <c:numRef>
              <c:f>Sheet1!$B$1:$E$1</c:f>
              <c:numCache>
                <c:formatCode>General</c:formatCode>
                <c:ptCount val="4"/>
              </c:numCache>
            </c:numRef>
          </c:cat>
          <c:val>
            <c:numRef>
              <c:f>Sheet1!$B$9:$E$9</c:f>
              <c:numCache>
                <c:formatCode>General</c:formatCode>
                <c:ptCount val="4"/>
                <c:pt idx="2" formatCode="\О\с\н\о\в\н\о\й">
                  <c:v>1</c:v>
                </c:pt>
              </c:numCache>
            </c:numRef>
          </c:val>
          <c:extLst>
            <c:ext xmlns:c16="http://schemas.microsoft.com/office/drawing/2014/chart" uri="{C3380CC4-5D6E-409C-BE32-E72D297353CC}">
              <c16:uniqueId val="{00000007-D83E-4B5E-A00C-B85D32FA77DC}"/>
            </c:ext>
          </c:extLst>
        </c:ser>
        <c:ser>
          <c:idx val="8"/>
          <c:order val="8"/>
          <c:tx>
            <c:strRef>
              <c:f>Sheet1!$A$10</c:f>
              <c:strCache>
                <c:ptCount val="1"/>
                <c:pt idx="0">
                  <c:v>вопросы сельского хозяйства, промышленности</c:v>
                </c:pt>
              </c:strCache>
            </c:strRef>
          </c:tx>
          <c:spPr>
            <a:solidFill>
              <a:srgbClr val="000080"/>
            </a:solidFill>
            <a:ln w="12681">
              <a:solidFill>
                <a:srgbClr val="000000"/>
              </a:solidFill>
              <a:prstDash val="solid"/>
            </a:ln>
          </c:spPr>
          <c:invertIfNegative val="0"/>
          <c:cat>
            <c:numRef>
              <c:f>Sheet1!$B$1:$E$1</c:f>
              <c:numCache>
                <c:formatCode>General</c:formatCode>
                <c:ptCount val="4"/>
              </c:numCache>
            </c:numRef>
          </c:cat>
          <c:val>
            <c:numRef>
              <c:f>Sheet1!$B$10:$E$10</c:f>
              <c:numCache>
                <c:formatCode>General</c:formatCode>
                <c:ptCount val="4"/>
              </c:numCache>
            </c:numRef>
          </c:val>
          <c:extLst>
            <c:ext xmlns:c16="http://schemas.microsoft.com/office/drawing/2014/chart" uri="{C3380CC4-5D6E-409C-BE32-E72D297353CC}">
              <c16:uniqueId val="{00000008-D83E-4B5E-A00C-B85D32FA77DC}"/>
            </c:ext>
          </c:extLst>
        </c:ser>
        <c:ser>
          <c:idx val="9"/>
          <c:order val="9"/>
          <c:tx>
            <c:strRef>
              <c:f>Sheet1!$A$11</c:f>
              <c:strCache>
                <c:ptCount val="1"/>
                <c:pt idx="0">
                  <c:v>благоустройство</c:v>
                </c:pt>
              </c:strCache>
            </c:strRef>
          </c:tx>
          <c:spPr>
            <a:solidFill>
              <a:srgbClr val="FF00FF"/>
            </a:solidFill>
            <a:ln w="12681">
              <a:solidFill>
                <a:srgbClr val="000000"/>
              </a:solidFill>
              <a:prstDash val="solid"/>
            </a:ln>
          </c:spPr>
          <c:invertIfNegative val="0"/>
          <c:cat>
            <c:numRef>
              <c:f>Sheet1!$B$1:$E$1</c:f>
              <c:numCache>
                <c:formatCode>General</c:formatCode>
                <c:ptCount val="4"/>
              </c:numCache>
            </c:numRef>
          </c:cat>
          <c:val>
            <c:numRef>
              <c:f>Sheet1!$B$11:$E$11</c:f>
              <c:numCache>
                <c:formatCode>General</c:formatCode>
                <c:ptCount val="4"/>
                <c:pt idx="2" formatCode="\О\с\н\о\в\н\о\й">
                  <c:v>8</c:v>
                </c:pt>
              </c:numCache>
            </c:numRef>
          </c:val>
          <c:extLst>
            <c:ext xmlns:c16="http://schemas.microsoft.com/office/drawing/2014/chart" uri="{C3380CC4-5D6E-409C-BE32-E72D297353CC}">
              <c16:uniqueId val="{00000009-D83E-4B5E-A00C-B85D32FA77DC}"/>
            </c:ext>
          </c:extLst>
        </c:ser>
        <c:ser>
          <c:idx val="10"/>
          <c:order val="10"/>
          <c:tx>
            <c:strRef>
              <c:f>Sheet1!$A$12</c:f>
              <c:strCache>
                <c:ptCount val="1"/>
                <c:pt idx="0">
                  <c:v>транспорт</c:v>
                </c:pt>
              </c:strCache>
            </c:strRef>
          </c:tx>
          <c:spPr>
            <a:solidFill>
              <a:srgbClr val="FFFF00"/>
            </a:solidFill>
            <a:ln w="12681">
              <a:solidFill>
                <a:srgbClr val="000000"/>
              </a:solidFill>
              <a:prstDash val="solid"/>
            </a:ln>
          </c:spPr>
          <c:invertIfNegative val="0"/>
          <c:cat>
            <c:numRef>
              <c:f>Sheet1!$B$1:$E$1</c:f>
              <c:numCache>
                <c:formatCode>General</c:formatCode>
                <c:ptCount val="4"/>
              </c:numCache>
            </c:numRef>
          </c:cat>
          <c:val>
            <c:numRef>
              <c:f>Sheet1!$B$12:$E$12</c:f>
              <c:numCache>
                <c:formatCode>General</c:formatCode>
                <c:ptCount val="4"/>
                <c:pt idx="2" formatCode="\О\с\н\о\в\н\о\й">
                  <c:v>20</c:v>
                </c:pt>
              </c:numCache>
            </c:numRef>
          </c:val>
          <c:extLst>
            <c:ext xmlns:c16="http://schemas.microsoft.com/office/drawing/2014/chart" uri="{C3380CC4-5D6E-409C-BE32-E72D297353CC}">
              <c16:uniqueId val="{0000000A-D83E-4B5E-A00C-B85D32FA77DC}"/>
            </c:ext>
          </c:extLst>
        </c:ser>
        <c:ser>
          <c:idx val="11"/>
          <c:order val="11"/>
          <c:tx>
            <c:strRef>
              <c:f>Sheet1!$A$13</c:f>
              <c:strCache>
                <c:ptCount val="1"/>
                <c:pt idx="0">
                  <c:v>работа с обращениями граждан</c:v>
                </c:pt>
              </c:strCache>
            </c:strRef>
          </c:tx>
          <c:spPr>
            <a:solidFill>
              <a:srgbClr val="00FFFF"/>
            </a:solidFill>
            <a:ln w="12681">
              <a:solidFill>
                <a:srgbClr val="000000"/>
              </a:solidFill>
              <a:prstDash val="solid"/>
            </a:ln>
          </c:spPr>
          <c:invertIfNegative val="0"/>
          <c:cat>
            <c:numRef>
              <c:f>Sheet1!$B$1:$E$1</c:f>
              <c:numCache>
                <c:formatCode>General</c:formatCode>
                <c:ptCount val="4"/>
              </c:numCache>
            </c:numRef>
          </c:cat>
          <c:val>
            <c:numRef>
              <c:f>Sheet1!$B$13:$E$13</c:f>
              <c:numCache>
                <c:formatCode>General</c:formatCode>
                <c:ptCount val="4"/>
                <c:pt idx="2" formatCode="\О\с\н\о\в\н\о\й">
                  <c:v>9</c:v>
                </c:pt>
              </c:numCache>
            </c:numRef>
          </c:val>
          <c:extLst>
            <c:ext xmlns:c16="http://schemas.microsoft.com/office/drawing/2014/chart" uri="{C3380CC4-5D6E-409C-BE32-E72D297353CC}">
              <c16:uniqueId val="{0000000B-D83E-4B5E-A00C-B85D32FA77DC}"/>
            </c:ext>
          </c:extLst>
        </c:ser>
        <c:dLbls>
          <c:showLegendKey val="0"/>
          <c:showVal val="0"/>
          <c:showCatName val="0"/>
          <c:showSerName val="0"/>
          <c:showPercent val="0"/>
          <c:showBubbleSize val="0"/>
        </c:dLbls>
        <c:gapWidth val="150"/>
        <c:gapDepth val="0"/>
        <c:shape val="box"/>
        <c:axId val="287298047"/>
        <c:axId val="1"/>
        <c:axId val="0"/>
      </c:bar3DChart>
      <c:catAx>
        <c:axId val="287298047"/>
        <c:scaling>
          <c:orientation val="minMax"/>
        </c:scaling>
        <c:delete val="0"/>
        <c:axPos val="b"/>
        <c:numFmt formatCode="General" sourceLinked="1"/>
        <c:majorTickMark val="out"/>
        <c:minorTickMark val="none"/>
        <c:tickLblPos val="low"/>
        <c:spPr>
          <a:ln w="3170">
            <a:solidFill>
              <a:srgbClr val="000000"/>
            </a:solidFill>
            <a:prstDash val="solid"/>
          </a:ln>
        </c:spPr>
        <c:txPr>
          <a:bodyPr rot="0" vert="horz"/>
          <a:lstStyle/>
          <a:p>
            <a:pPr>
              <a:defRPr sz="974"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974" b="0" i="0" u="none" strike="noStrike" baseline="0">
                <a:solidFill>
                  <a:srgbClr val="000000"/>
                </a:solidFill>
                <a:latin typeface="Calibri"/>
                <a:ea typeface="Calibri"/>
                <a:cs typeface="Calibri"/>
              </a:defRPr>
            </a:pPr>
            <a:endParaRPr lang="ru-RU"/>
          </a:p>
        </c:txPr>
        <c:crossAx val="287298047"/>
        <c:crosses val="autoZero"/>
        <c:crossBetween val="between"/>
      </c:valAx>
      <c:spPr>
        <a:noFill/>
        <a:ln w="25361">
          <a:noFill/>
        </a:ln>
      </c:spPr>
    </c:plotArea>
    <c:legend>
      <c:legendPos val="b"/>
      <c:layout>
        <c:manualLayout>
          <c:xMode val="edge"/>
          <c:yMode val="edge"/>
          <c:x val="1.9769357495881382E-2"/>
          <c:y val="0.73353293413173648"/>
          <c:w val="0.95551894563426687"/>
          <c:h val="0.25748502994011974"/>
        </c:manualLayout>
      </c:layout>
      <c:overlay val="0"/>
      <c:spPr>
        <a:noFill/>
        <a:ln w="3170">
          <a:solidFill>
            <a:srgbClr val="000000"/>
          </a:solidFill>
          <a:prstDash val="solid"/>
        </a:ln>
      </c:spPr>
      <c:txPr>
        <a:bodyPr/>
        <a:lstStyle/>
        <a:p>
          <a:pPr>
            <a:defRPr sz="734" b="0"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473"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C783F-3FF1-449E-AA06-8A89B343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3218</TotalTime>
  <Pages>106</Pages>
  <Words>41202</Words>
  <Characters>234856</Characters>
  <Application>Microsoft Office Word</Application>
  <DocSecurity>0</DocSecurity>
  <Lines>1957</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Arthur Sidorov</cp:lastModifiedBy>
  <cp:revision>195</cp:revision>
  <cp:lastPrinted>2025-04-14T06:50:00Z</cp:lastPrinted>
  <dcterms:created xsi:type="dcterms:W3CDTF">2023-03-21T13:13:00Z</dcterms:created>
  <dcterms:modified xsi:type="dcterms:W3CDTF">2025-04-16T04:29:00Z</dcterms:modified>
</cp:coreProperties>
</file>