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 xml:space="preserve">   </w:t>
      </w:r>
    </w:p>
    <w:p>
      <w:pPr>
        <w:pStyle w:val="Normal"/>
        <w:jc w:val="center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АДМИНИСТРАЦИЯ МУНИЦИПАЛЬНОГО  ОБРАЗОВАНИЯ</w:t>
      </w:r>
    </w:p>
    <w:p>
      <w:pPr>
        <w:pStyle w:val="14"/>
        <w:rPr>
          <w:rFonts w:ascii="PT Astra Serif" w:hAnsi="PT Astra Serif" w:cs="PT Astra Serif"/>
          <w:b/>
          <w:b/>
          <w:sz w:val="32"/>
        </w:rPr>
      </w:pPr>
      <w:r>
        <w:rPr>
          <w:rFonts w:cs="PT Astra Serif" w:ascii="PT Astra Serif" w:hAnsi="PT Astra Serif"/>
          <w:b/>
          <w:sz w:val="28"/>
          <w:szCs w:val="28"/>
        </w:rPr>
        <w:t>«ЦИЛЬНИНСКИЙ РАЙОН»  УЛЬЯНОВСКОЙ ОБЛАСТИ</w:t>
      </w:r>
    </w:p>
    <w:p>
      <w:pPr>
        <w:pStyle w:val="1"/>
        <w:tabs>
          <w:tab w:val="clear" w:pos="709"/>
          <w:tab w:val="left" w:pos="0" w:leader="none"/>
        </w:tabs>
        <w:rPr>
          <w:rFonts w:ascii="PT Astra Serif" w:hAnsi="PT Astra Serif" w:cs="PT Astra Serif"/>
          <w:b/>
          <w:b/>
          <w:sz w:val="32"/>
        </w:rPr>
      </w:pPr>
      <w:r>
        <w:rPr>
          <w:rFonts w:cs="PT Astra Serif" w:ascii="PT Astra Serif" w:hAnsi="PT Astra Serif"/>
          <w:b/>
          <w:sz w:val="32"/>
        </w:rPr>
      </w:r>
    </w:p>
    <w:p>
      <w:pPr>
        <w:pStyle w:val="Normal"/>
        <w:tabs>
          <w:tab w:val="clear" w:pos="709"/>
          <w:tab w:val="left" w:pos="0" w:leader="none"/>
        </w:tabs>
        <w:rPr>
          <w:rFonts w:ascii="PT Astra Serif" w:hAnsi="PT Astra Serif" w:cs="PT Astra Serif"/>
          <w:b/>
          <w:b/>
          <w:sz w:val="32"/>
        </w:rPr>
      </w:pPr>
      <w:r>
        <w:rPr>
          <w:rFonts w:cs="PT Astra Serif" w:ascii="PT Astra Serif" w:hAnsi="PT Astra Serif"/>
          <w:b/>
          <w:sz w:val="32"/>
        </w:rPr>
      </w:r>
    </w:p>
    <w:p>
      <w:pPr>
        <w:pStyle w:val="14"/>
        <w:rPr>
          <w:rFonts w:ascii="PT Astra Serif" w:hAnsi="PT Astra Serif" w:cs="PT Astra Serif"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  <w:t xml:space="preserve">П О С Т А Н О В Л Е Н И Е  </w:t>
      </w:r>
    </w:p>
    <w:p>
      <w:pPr>
        <w:pStyle w:val="Normal"/>
        <w:rPr>
          <w:rFonts w:ascii="PT Astra Serif" w:hAnsi="PT Astra Serif" w:cs="PT Astra Serif"/>
          <w:sz w:val="32"/>
          <w:szCs w:val="32"/>
        </w:rPr>
      </w:pPr>
      <w:r>
        <w:rPr>
          <w:rFonts w:cs="PT Astra Serif" w:ascii="PT Astra Serif" w:hAnsi="PT Astra Serif"/>
          <w:sz w:val="32"/>
          <w:szCs w:val="32"/>
        </w:rPr>
      </w:r>
    </w:p>
    <w:p>
      <w:pPr>
        <w:pStyle w:val="14"/>
        <w:jc w:val="left"/>
        <w:rPr>
          <w:rFonts w:ascii="PT Astra Serif" w:hAnsi="PT Astra Serif" w:cs="PT Astra Serif"/>
        </w:rPr>
      </w:pPr>
      <w:r>
        <w:rPr>
          <w:rFonts w:cs="PT Astra Serif" w:ascii="PT Astra Serif" w:hAnsi="PT Astra Serif"/>
          <w:b/>
          <w:sz w:val="28"/>
          <w:szCs w:val="28"/>
        </w:rPr>
        <w:t xml:space="preserve">_______________________                                                      </w:t>
        <w:tab/>
      </w:r>
      <w:r>
        <w:rPr>
          <w:rFonts w:cs="PT Astra Serif" w:ascii="PT Astra Serif" w:hAnsi="PT Astra Serif"/>
          <w:sz w:val="28"/>
          <w:szCs w:val="28"/>
        </w:rPr>
        <w:t>№ _________</w:t>
        <w:tab/>
        <w:tab/>
        <w:tab/>
        <w:tab/>
        <w:tab/>
        <w:tab/>
        <w:tab/>
        <w:tab/>
        <w:tab/>
        <w:t xml:space="preserve">                           Экз</w:t>
      </w:r>
      <w:r>
        <w:rPr>
          <w:rFonts w:cs="PT Astra Serif" w:ascii="PT Astra Serif" w:hAnsi="PT Astra Serif"/>
          <w:sz w:val="24"/>
        </w:rPr>
        <w:t>. № ___</w:t>
      </w:r>
      <w:r>
        <w:rPr>
          <w:rFonts w:cs="PT Astra Serif" w:ascii="PT Astra Serif" w:hAnsi="PT Astra Serif"/>
          <w:b/>
          <w:sz w:val="24"/>
        </w:rPr>
        <w:t xml:space="preserve">         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tabs>
          <w:tab w:val="clear" w:pos="709"/>
          <w:tab w:val="left" w:pos="7560" w:leader="none"/>
        </w:tabs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  <w:sz w:val="24"/>
        </w:rPr>
        <w:t>с. Большое Нагаткино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right="-141" w:hanging="0"/>
        <w:jc w:val="center"/>
        <w:rPr>
          <w:rFonts w:ascii="PT Astra Serif" w:hAnsi="PT Astra Serif" w:cs="PT Astra Serif"/>
          <w:b/>
          <w:b/>
          <w:bCs/>
          <w:szCs w:val="28"/>
        </w:rPr>
      </w:pPr>
      <w:r>
        <w:rPr>
          <w:rFonts w:cs="PT Astra Serif" w:ascii="PT Astra Serif" w:hAnsi="PT Astra Serif"/>
          <w:b/>
          <w:bCs/>
          <w:szCs w:val="28"/>
        </w:rPr>
        <w:t>О внесении изменений в постановление администрации муниципального</w:t>
      </w:r>
    </w:p>
    <w:p>
      <w:pPr>
        <w:pStyle w:val="Normal"/>
        <w:jc w:val="center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bCs/>
          <w:szCs w:val="28"/>
        </w:rPr>
        <w:t xml:space="preserve">образования «Цильнинский район» Ульяновской области </w:t>
      </w:r>
      <w:r>
        <w:rPr>
          <w:rFonts w:cs="PT Astra Serif" w:ascii="PT Astra Serif" w:hAnsi="PT Astra Serif"/>
          <w:b/>
          <w:szCs w:val="28"/>
        </w:rPr>
        <w:t xml:space="preserve">от 15.02.2016 </w:t>
      </w:r>
    </w:p>
    <w:p>
      <w:pPr>
        <w:pStyle w:val="Normal"/>
        <w:jc w:val="center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b/>
          <w:szCs w:val="28"/>
        </w:rPr>
        <w:t xml:space="preserve">№ </w:t>
      </w:r>
      <w:r>
        <w:rPr>
          <w:rFonts w:cs="PT Astra Serif" w:ascii="PT Astra Serif" w:hAnsi="PT Astra Serif"/>
          <w:b/>
          <w:szCs w:val="28"/>
        </w:rPr>
        <w:t>51-П «</w:t>
      </w:r>
      <w:r>
        <w:rPr>
          <w:rFonts w:cs="PT Astra Serif" w:ascii="PT Astra Serif" w:hAnsi="PT Astra Serif"/>
          <w:b/>
          <w:bCs/>
        </w:rPr>
        <w:t xml:space="preserve">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организациях (дошкольных группах при общеобразовательных организациях) </w:t>
      </w:r>
      <w:r>
        <w:rPr>
          <w:rFonts w:cs="PT Astra Serif" w:ascii="PT Astra Serif" w:hAnsi="PT Astra Serif"/>
          <w:b/>
          <w:szCs w:val="28"/>
        </w:rPr>
        <w:t>муниципального образования</w:t>
      </w:r>
      <w:r>
        <w:rPr>
          <w:rFonts w:cs="PT Astra Serif" w:ascii="PT Astra Serif" w:hAnsi="PT Astra Serif"/>
          <w:b/>
        </w:rPr>
        <w:t xml:space="preserve"> «Цильнинский район»</w:t>
      </w:r>
    </w:p>
    <w:p>
      <w:pPr>
        <w:pStyle w:val="Normal"/>
        <w:tabs>
          <w:tab w:val="clear" w:pos="709"/>
          <w:tab w:val="left" w:pos="4820" w:leader="none"/>
        </w:tabs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В соответствии с постановлением Правительства Ульяновской области от 10.12.2015 №652-П «</w:t>
      </w:r>
      <w:r>
        <w:rPr>
          <w:rFonts w:eastAsia="PT Astra Serif" w:cs="PT Astra Serif" w:ascii="PT Astra Serif" w:hAnsi="PT Astra Serif"/>
          <w:szCs w:val="28"/>
        </w:rPr>
        <w:t xml:space="preserve">О максимальном размере родительской платы за присмотр и уход за детьми в находящихся на территории Ульяновской области государственных и муниципальных образовательных организациях в зависимости от условий присмотра и ухода за детьми» </w:t>
      </w:r>
      <w:r>
        <w:rPr>
          <w:rFonts w:cs="PT Astra Serif" w:ascii="PT Astra Serif" w:hAnsi="PT Astra Serif"/>
        </w:rPr>
        <w:t xml:space="preserve">администрация муниципального образования «Цильнинский район» Ульяновской области 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п о с т а н о в л я е т: </w:t>
      </w:r>
    </w:p>
    <w:p>
      <w:pPr>
        <w:pStyle w:val="Normal"/>
        <w:ind w:firstLine="709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1. </w:t>
      </w:r>
      <w:r>
        <w:rPr>
          <w:rFonts w:cs="PT Astra Serif" w:ascii="PT Astra Serif" w:hAnsi="PT Astra Serif"/>
          <w:szCs w:val="28"/>
        </w:rPr>
        <w:t xml:space="preserve">Внести в постановление администрации муниципального образования «Цильнинский район» </w:t>
      </w:r>
      <w:r>
        <w:rPr>
          <w:rFonts w:cs="PT Astra Serif" w:ascii="PT Astra Serif" w:hAnsi="PT Astra Serif"/>
        </w:rPr>
        <w:t xml:space="preserve">Ульяновской области </w:t>
      </w:r>
      <w:r>
        <w:rPr>
          <w:rFonts w:cs="PT Astra Serif" w:ascii="PT Astra Serif" w:hAnsi="PT Astra Serif"/>
          <w:szCs w:val="28"/>
        </w:rPr>
        <w:t>от 15.02.2016 № 51-П «</w:t>
      </w:r>
      <w:r>
        <w:rPr>
          <w:rFonts w:cs="PT Astra Serif" w:ascii="PT Astra Serif" w:hAnsi="PT Astra Serif"/>
          <w:bCs/>
        </w:rPr>
        <w:t xml:space="preserve">Об установлении размера платы, взимаемой с родителей (законных представи-телей) за присмотр и уход за детьми в муниципальных дошкольных образовательных организациях (дошкольных группах при общеобразовательных организациях) </w:t>
      </w:r>
      <w:r>
        <w:rPr>
          <w:rFonts w:cs="PT Astra Serif" w:ascii="PT Astra Serif" w:hAnsi="PT Astra Serif"/>
          <w:szCs w:val="28"/>
        </w:rPr>
        <w:t>муниципального образования</w:t>
      </w:r>
      <w:r>
        <w:rPr>
          <w:rFonts w:cs="PT Astra Serif" w:ascii="PT Astra Serif" w:hAnsi="PT Astra Serif"/>
        </w:rPr>
        <w:t xml:space="preserve"> «Цильнинский район»</w:t>
      </w:r>
      <w:r>
        <w:rPr>
          <w:rFonts w:cs="PT Astra Serif" w:ascii="PT Astra Serif" w:hAnsi="PT Astra Serif"/>
          <w:szCs w:val="28"/>
        </w:rPr>
        <w:t xml:space="preserve"> следующие изменения:</w:t>
      </w:r>
    </w:p>
    <w:p>
      <w:pPr>
        <w:pStyle w:val="Normal"/>
        <w:ind w:firstLine="709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1.1. в подпункте 1.1.1 цифры «</w:t>
      </w:r>
      <w:r>
        <w:rPr>
          <w:rFonts w:eastAsia="Arial Unicode MS" w:cs="PT Astra Serif" w:ascii="PT Astra Serif" w:hAnsi="PT Astra Serif"/>
          <w:color w:val="auto"/>
          <w:kern w:val="2"/>
          <w:sz w:val="28"/>
          <w:szCs w:val="24"/>
          <w:lang w:val="ru-RU" w:eastAsia="ar-SA" w:bidi="ar-SA"/>
        </w:rPr>
        <w:t>90</w:t>
      </w:r>
      <w:r>
        <w:rPr>
          <w:rFonts w:cs="PT Astra Serif" w:ascii="PT Astra Serif" w:hAnsi="PT Astra Serif"/>
        </w:rPr>
        <w:t>» заменить цифрами «</w:t>
      </w:r>
      <w:r>
        <w:rPr>
          <w:rFonts w:eastAsia="Arial Unicode MS" w:cs="PT Astra Serif" w:ascii="PT Astra Serif" w:hAnsi="PT Astra Serif"/>
          <w:color w:val="auto"/>
          <w:kern w:val="2"/>
          <w:sz w:val="28"/>
          <w:szCs w:val="24"/>
          <w:lang w:val="ru-RU" w:eastAsia="ar-SA" w:bidi="ar-SA"/>
        </w:rPr>
        <w:t>99</w:t>
      </w:r>
      <w:r>
        <w:rPr>
          <w:rFonts w:cs="PT Astra Serif" w:ascii="PT Astra Serif" w:hAnsi="PT Astra Serif"/>
        </w:rPr>
        <w:t xml:space="preserve">»; </w:t>
      </w:r>
    </w:p>
    <w:p>
      <w:pPr>
        <w:pStyle w:val="Normal"/>
        <w:ind w:firstLine="709"/>
        <w:jc w:val="both"/>
        <w:rPr/>
      </w:pPr>
      <w:r>
        <w:rPr>
          <w:rFonts w:cs="PT Astra Serif" w:ascii="PT Astra Serif" w:hAnsi="PT Astra Serif"/>
        </w:rPr>
        <w:t>1.2. в подпункте 1.1.2 цифры «135» заменить цифрами «1</w:t>
      </w:r>
      <w:r>
        <w:rPr>
          <w:rFonts w:eastAsia="Arial Unicode MS" w:cs="PT Astra Serif" w:ascii="PT Astra Serif" w:hAnsi="PT Astra Serif"/>
          <w:color w:val="auto"/>
          <w:kern w:val="2"/>
          <w:sz w:val="28"/>
          <w:szCs w:val="24"/>
          <w:lang w:val="ru-RU" w:eastAsia="ar-SA" w:bidi="ar-SA"/>
        </w:rPr>
        <w:t>49</w:t>
      </w:r>
      <w:r>
        <w:rPr>
          <w:rFonts w:cs="PT Astra Serif" w:ascii="PT Astra Serif" w:hAnsi="PT Astra Serif"/>
        </w:rPr>
        <w:t>»;</w:t>
      </w:r>
    </w:p>
    <w:p>
      <w:pPr>
        <w:pStyle w:val="Normal"/>
        <w:ind w:firstLine="709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1.3. в подпункте 1.1.3 цифры «155» заменить цифрами «17</w:t>
      </w:r>
      <w:r>
        <w:rPr>
          <w:rFonts w:eastAsia="Arial Unicode MS" w:cs="PT Astra Serif" w:ascii="PT Astra Serif" w:hAnsi="PT Astra Serif"/>
          <w:color w:val="auto"/>
          <w:kern w:val="2"/>
          <w:sz w:val="28"/>
          <w:szCs w:val="24"/>
          <w:lang w:val="ru-RU" w:eastAsia="ar-SA" w:bidi="ar-SA"/>
        </w:rPr>
        <w:t>1</w:t>
      </w:r>
      <w:r>
        <w:rPr>
          <w:rFonts w:cs="PT Astra Serif" w:ascii="PT Astra Serif" w:hAnsi="PT Astra Serif"/>
        </w:rPr>
        <w:t>»;</w:t>
      </w:r>
    </w:p>
    <w:p>
      <w:pPr>
        <w:pStyle w:val="Normal"/>
        <w:ind w:firstLine="709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2. </w:t>
      </w:r>
      <w:r>
        <w:rPr>
          <w:rFonts w:cs="PT Astra Serif" w:ascii="PT Astra Serif" w:hAnsi="PT Astra Serif"/>
          <w:sz w:val="28"/>
          <w:szCs w:val="28"/>
        </w:rPr>
        <w:t xml:space="preserve">Настоящее постановление вступает в силу с 1 июня 2025 </w:t>
      </w:r>
      <w:r>
        <w:rPr>
          <w:rFonts w:cs="PT Astra Serif" w:ascii="PT Astra Serif" w:hAnsi="PT Astra Serif"/>
          <w:sz w:val="28"/>
          <w:szCs w:val="28"/>
        </w:rPr>
        <w:t xml:space="preserve">года </w:t>
      </w:r>
      <w:r>
        <w:rPr>
          <w:rFonts w:eastAsia="Arial Unicode MS" w:cs="PT Astra Serif" w:ascii="PT Astra Serif" w:hAnsi="PT Astra Serif"/>
          <w:color w:val="auto"/>
          <w:kern w:val="2"/>
          <w:sz w:val="28"/>
          <w:szCs w:val="28"/>
          <w:lang w:val="ru-RU" w:eastAsia="ar-SA" w:bidi="ar-SA"/>
        </w:rPr>
        <w:t xml:space="preserve">и подлежит </w:t>
      </w:r>
      <w:r>
        <w:rPr>
          <w:rFonts w:cs="PT Astra Serif" w:ascii="PT Astra Serif" w:hAnsi="PT Astra Serif"/>
          <w:sz w:val="28"/>
          <w:szCs w:val="28"/>
        </w:rPr>
        <w:t>официально</w:t>
      </w:r>
      <w:r>
        <w:rPr>
          <w:rFonts w:eastAsia="Arial Unicode MS" w:cs="PT Astra Serif" w:ascii="PT Astra Serif" w:hAnsi="PT Astra Serif"/>
          <w:color w:val="auto"/>
          <w:kern w:val="2"/>
          <w:sz w:val="28"/>
          <w:szCs w:val="28"/>
          <w:lang w:val="ru-RU" w:eastAsia="ar-SA" w:bidi="ar-SA"/>
        </w:rPr>
        <w:t>му</w:t>
      </w:r>
      <w:r>
        <w:rPr>
          <w:rFonts w:cs="PT Astra Serif" w:ascii="PT Astra Serif" w:hAnsi="PT Astra Serif"/>
          <w:sz w:val="28"/>
          <w:szCs w:val="28"/>
        </w:rPr>
        <w:t xml:space="preserve"> опубликованию в газете «Цильнинские Новости»</w:t>
      </w:r>
      <w:r>
        <w:rPr>
          <w:rFonts w:cs="PT Astra Serif" w:ascii="PT Astra Serif" w:hAnsi="PT Astra Serif"/>
        </w:rPr>
        <w:t>.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>Глава администрации</w:t>
        <w:tab/>
        <w:tab/>
        <w:tab/>
        <w:t xml:space="preserve">                                                 </w:t>
      </w:r>
      <w:r>
        <w:rPr>
          <w:rFonts w:eastAsia="Arial Unicode MS" w:cs="PT Astra Serif" w:ascii="PT Astra Serif" w:hAnsi="PT Astra Serif"/>
          <w:color w:val="auto"/>
          <w:kern w:val="2"/>
          <w:sz w:val="28"/>
          <w:szCs w:val="24"/>
          <w:lang w:val="ru-RU" w:eastAsia="ar-SA" w:bidi="ar-SA"/>
        </w:rPr>
        <w:t>В.П.Бабайкин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7" w:header="720" w:top="1134" w:footer="720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289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2"/>
      <w:sz w:val="28"/>
      <w:szCs w:val="24"/>
      <w:lang w:val="ru-RU" w:eastAsia="ar-SA" w:bidi="ar-SA"/>
    </w:rPr>
  </w:style>
  <w:style w:type="paragraph" w:styleId="1">
    <w:name w:val="Heading 1"/>
    <w:basedOn w:val="Normal"/>
    <w:next w:val="Normal"/>
    <w:qFormat/>
    <w:rsid w:val="00d2289a"/>
    <w:pPr>
      <w:keepNext w:val="true"/>
      <w:numPr>
        <w:ilvl w:val="0"/>
        <w:numId w:val="1"/>
      </w:numPr>
      <w:jc w:val="center"/>
      <w:outlineLvl w:val="0"/>
    </w:pPr>
    <w:rPr/>
  </w:style>
  <w:style w:type="paragraph" w:styleId="2">
    <w:name w:val="Heading 2"/>
    <w:basedOn w:val="Normal"/>
    <w:next w:val="Normal"/>
    <w:qFormat/>
    <w:rsid w:val="00d2289a"/>
    <w:pPr>
      <w:keepNext w:val="true"/>
      <w:numPr>
        <w:ilvl w:val="1"/>
        <w:numId w:val="1"/>
      </w:numPr>
      <w:tabs>
        <w:tab w:val="clear" w:pos="709"/>
        <w:tab w:val="left" w:pos="7560" w:leader="none"/>
      </w:tabs>
      <w:jc w:val="center"/>
      <w:outlineLvl w:val="1"/>
    </w:pPr>
    <w:rPr>
      <w:b/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2289a"/>
    <w:rPr/>
  </w:style>
  <w:style w:type="character" w:styleId="WW8Num1z1" w:customStyle="1">
    <w:name w:val="WW8Num1z1"/>
    <w:qFormat/>
    <w:rsid w:val="00d2289a"/>
    <w:rPr/>
  </w:style>
  <w:style w:type="character" w:styleId="WW8Num1z2" w:customStyle="1">
    <w:name w:val="WW8Num1z2"/>
    <w:qFormat/>
    <w:rsid w:val="00d2289a"/>
    <w:rPr/>
  </w:style>
  <w:style w:type="character" w:styleId="WW8Num1z3" w:customStyle="1">
    <w:name w:val="WW8Num1z3"/>
    <w:qFormat/>
    <w:rsid w:val="00d2289a"/>
    <w:rPr/>
  </w:style>
  <w:style w:type="character" w:styleId="WW8Num1z4" w:customStyle="1">
    <w:name w:val="WW8Num1z4"/>
    <w:qFormat/>
    <w:rsid w:val="00d2289a"/>
    <w:rPr/>
  </w:style>
  <w:style w:type="character" w:styleId="WW8Num1z5" w:customStyle="1">
    <w:name w:val="WW8Num1z5"/>
    <w:qFormat/>
    <w:rsid w:val="00d2289a"/>
    <w:rPr/>
  </w:style>
  <w:style w:type="character" w:styleId="WW8Num1z6" w:customStyle="1">
    <w:name w:val="WW8Num1z6"/>
    <w:qFormat/>
    <w:rsid w:val="00d2289a"/>
    <w:rPr/>
  </w:style>
  <w:style w:type="character" w:styleId="WW8Num1z7" w:customStyle="1">
    <w:name w:val="WW8Num1z7"/>
    <w:qFormat/>
    <w:rsid w:val="00d2289a"/>
    <w:rPr/>
  </w:style>
  <w:style w:type="character" w:styleId="WW8Num1z8" w:customStyle="1">
    <w:name w:val="WW8Num1z8"/>
    <w:qFormat/>
    <w:rsid w:val="00d2289a"/>
    <w:rPr/>
  </w:style>
  <w:style w:type="character" w:styleId="WW8Num2z0" w:customStyle="1">
    <w:name w:val="WW8Num2z0"/>
    <w:qFormat/>
    <w:rsid w:val="00d2289a"/>
    <w:rPr/>
  </w:style>
  <w:style w:type="character" w:styleId="WW8Num3z0" w:customStyle="1">
    <w:name w:val="WW8Num3z0"/>
    <w:qFormat/>
    <w:rsid w:val="00d2289a"/>
    <w:rPr/>
  </w:style>
  <w:style w:type="character" w:styleId="WW8Num4z0" w:customStyle="1">
    <w:name w:val="WW8Num4z0"/>
    <w:qFormat/>
    <w:rsid w:val="00d2289a"/>
    <w:rPr/>
  </w:style>
  <w:style w:type="character" w:styleId="WW8Num5z0" w:customStyle="1">
    <w:name w:val="WW8Num5z0"/>
    <w:qFormat/>
    <w:rsid w:val="00d2289a"/>
    <w:rPr>
      <w:rFonts w:ascii="Symbol" w:hAnsi="Symbol" w:cs="Symbol"/>
    </w:rPr>
  </w:style>
  <w:style w:type="character" w:styleId="WW8Num6z0" w:customStyle="1">
    <w:name w:val="WW8Num6z0"/>
    <w:qFormat/>
    <w:rsid w:val="00d2289a"/>
    <w:rPr>
      <w:rFonts w:ascii="Symbol" w:hAnsi="Symbol" w:cs="Symbol"/>
    </w:rPr>
  </w:style>
  <w:style w:type="character" w:styleId="WW8Num7z0" w:customStyle="1">
    <w:name w:val="WW8Num7z0"/>
    <w:qFormat/>
    <w:rsid w:val="00d2289a"/>
    <w:rPr>
      <w:rFonts w:ascii="Symbol" w:hAnsi="Symbol" w:cs="Symbol"/>
    </w:rPr>
  </w:style>
  <w:style w:type="character" w:styleId="WW8Num8z0" w:customStyle="1">
    <w:name w:val="WW8Num8z0"/>
    <w:qFormat/>
    <w:rsid w:val="00d2289a"/>
    <w:rPr>
      <w:rFonts w:ascii="Symbol" w:hAnsi="Symbol" w:cs="Symbol"/>
    </w:rPr>
  </w:style>
  <w:style w:type="character" w:styleId="WW8Num9z0" w:customStyle="1">
    <w:name w:val="WW8Num9z0"/>
    <w:qFormat/>
    <w:rsid w:val="00d2289a"/>
    <w:rPr/>
  </w:style>
  <w:style w:type="character" w:styleId="WW8Num10z0" w:customStyle="1">
    <w:name w:val="WW8Num10z0"/>
    <w:qFormat/>
    <w:rsid w:val="00d2289a"/>
    <w:rPr>
      <w:rFonts w:ascii="Symbol" w:hAnsi="Symbol" w:cs="Symbol"/>
    </w:rPr>
  </w:style>
  <w:style w:type="character" w:styleId="WW8Num11z0" w:customStyle="1">
    <w:name w:val="WW8Num11z0"/>
    <w:qFormat/>
    <w:rsid w:val="00d2289a"/>
    <w:rPr/>
  </w:style>
  <w:style w:type="character" w:styleId="WW8Num11z1" w:customStyle="1">
    <w:name w:val="WW8Num11z1"/>
    <w:qFormat/>
    <w:rsid w:val="00d2289a"/>
    <w:rPr/>
  </w:style>
  <w:style w:type="character" w:styleId="WW8Num11z2" w:customStyle="1">
    <w:name w:val="WW8Num11z2"/>
    <w:qFormat/>
    <w:rsid w:val="00d2289a"/>
    <w:rPr/>
  </w:style>
  <w:style w:type="character" w:styleId="WW8Num11z3" w:customStyle="1">
    <w:name w:val="WW8Num11z3"/>
    <w:qFormat/>
    <w:rsid w:val="00d2289a"/>
    <w:rPr/>
  </w:style>
  <w:style w:type="character" w:styleId="WW8Num11z4" w:customStyle="1">
    <w:name w:val="WW8Num11z4"/>
    <w:qFormat/>
    <w:rsid w:val="00d2289a"/>
    <w:rPr/>
  </w:style>
  <w:style w:type="character" w:styleId="WW8Num11z5" w:customStyle="1">
    <w:name w:val="WW8Num11z5"/>
    <w:qFormat/>
    <w:rsid w:val="00d2289a"/>
    <w:rPr/>
  </w:style>
  <w:style w:type="character" w:styleId="WW8Num11z6" w:customStyle="1">
    <w:name w:val="WW8Num11z6"/>
    <w:qFormat/>
    <w:rsid w:val="00d2289a"/>
    <w:rPr/>
  </w:style>
  <w:style w:type="character" w:styleId="WW8Num11z7" w:customStyle="1">
    <w:name w:val="WW8Num11z7"/>
    <w:qFormat/>
    <w:rsid w:val="00d2289a"/>
    <w:rPr/>
  </w:style>
  <w:style w:type="character" w:styleId="WW8Num11z8" w:customStyle="1">
    <w:name w:val="WW8Num11z8"/>
    <w:qFormat/>
    <w:rsid w:val="00d2289a"/>
    <w:rPr/>
  </w:style>
  <w:style w:type="character" w:styleId="11" w:customStyle="1">
    <w:name w:val="Основной шрифт абзаца1"/>
    <w:qFormat/>
    <w:rsid w:val="00d2289a"/>
    <w:rPr/>
  </w:style>
  <w:style w:type="character" w:styleId="AbsatzStandardschriftart" w:customStyle="1">
    <w:name w:val="Absatz-Standardschriftart"/>
    <w:qFormat/>
    <w:rsid w:val="00d2289a"/>
    <w:rPr/>
  </w:style>
  <w:style w:type="character" w:styleId="WWAbsatzStandardschriftart" w:customStyle="1">
    <w:name w:val="WW-Absatz-Standardschriftart"/>
    <w:qFormat/>
    <w:rsid w:val="00d2289a"/>
    <w:rPr/>
  </w:style>
  <w:style w:type="character" w:styleId="WWAbsatzStandardschriftart1" w:customStyle="1">
    <w:name w:val="WW-Absatz-Standardschriftart1"/>
    <w:qFormat/>
    <w:rsid w:val="00d2289a"/>
    <w:rPr/>
  </w:style>
  <w:style w:type="character" w:styleId="WWAbsatzStandardschriftart11" w:customStyle="1">
    <w:name w:val="WW-Absatz-Standardschriftart11"/>
    <w:qFormat/>
    <w:rsid w:val="00d2289a"/>
    <w:rPr/>
  </w:style>
  <w:style w:type="character" w:styleId="WWAbsatzStandardschriftart111" w:customStyle="1">
    <w:name w:val="WW-Absatz-Standardschriftart111"/>
    <w:qFormat/>
    <w:rsid w:val="00d2289a"/>
    <w:rPr/>
  </w:style>
  <w:style w:type="character" w:styleId="Pagenumber">
    <w:name w:val="page number"/>
    <w:basedOn w:val="11"/>
    <w:qFormat/>
    <w:rsid w:val="00d2289a"/>
    <w:rPr/>
  </w:style>
  <w:style w:type="character" w:styleId="Appleconvertedspace" w:customStyle="1">
    <w:name w:val="apple-converted-space"/>
    <w:basedOn w:val="11"/>
    <w:qFormat/>
    <w:rsid w:val="00d2289a"/>
    <w:rPr/>
  </w:style>
  <w:style w:type="character" w:styleId="Visited" w:customStyle="1">
    <w:name w:val="visited"/>
    <w:basedOn w:val="11"/>
    <w:qFormat/>
    <w:rsid w:val="00d2289a"/>
    <w:rPr/>
  </w:style>
  <w:style w:type="character" w:styleId="Style12" w:customStyle="1">
    <w:name w:val="Текст выноски Знак"/>
    <w:basedOn w:val="11"/>
    <w:qFormat/>
    <w:rsid w:val="00d2289a"/>
    <w:rPr>
      <w:rFonts w:ascii="Tahoma" w:hAnsi="Tahoma" w:eastAsia="Arial Unicode MS" w:cs="Tahoma"/>
      <w:kern w:val="2"/>
      <w:sz w:val="16"/>
      <w:szCs w:val="16"/>
    </w:rPr>
  </w:style>
  <w:style w:type="character" w:styleId="Style13" w:customStyle="1">
    <w:name w:val="Символ нумерации"/>
    <w:qFormat/>
    <w:rsid w:val="00d2289a"/>
    <w:rPr/>
  </w:style>
  <w:style w:type="paragraph" w:styleId="Style14" w:customStyle="1">
    <w:name w:val="Заголовок"/>
    <w:basedOn w:val="Normal"/>
    <w:next w:val="Style15"/>
    <w:qFormat/>
    <w:rsid w:val="00d2289a"/>
    <w:pPr>
      <w:keepNext w:val="true"/>
      <w:spacing w:before="240" w:after="120"/>
    </w:pPr>
    <w:rPr>
      <w:rFonts w:eastAsia="MS Mincho" w:cs="Tahoma"/>
      <w:szCs w:val="28"/>
    </w:rPr>
  </w:style>
  <w:style w:type="paragraph" w:styleId="Style15">
    <w:name w:val="Body Text"/>
    <w:basedOn w:val="Normal"/>
    <w:rsid w:val="00d2289a"/>
    <w:pPr>
      <w:spacing w:before="0" w:after="120"/>
    </w:pPr>
    <w:rPr/>
  </w:style>
  <w:style w:type="paragraph" w:styleId="Style16">
    <w:name w:val="List"/>
    <w:basedOn w:val="Style15"/>
    <w:rsid w:val="00d2289a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21" w:customStyle="1">
    <w:name w:val="Название2"/>
    <w:basedOn w:val="Normal"/>
    <w:qFormat/>
    <w:rsid w:val="00d2289a"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rsid w:val="00d2289a"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rsid w:val="00d2289a"/>
    <w:pPr>
      <w:suppressLineNumbers/>
      <w:spacing w:before="120" w:after="120"/>
    </w:pPr>
    <w:rPr>
      <w:rFonts w:cs="Tahoma"/>
      <w:i/>
      <w:iCs/>
    </w:rPr>
  </w:style>
  <w:style w:type="paragraph" w:styleId="13" w:customStyle="1">
    <w:name w:val="Указатель1"/>
    <w:basedOn w:val="Normal"/>
    <w:qFormat/>
    <w:rsid w:val="00d2289a"/>
    <w:pPr>
      <w:suppressLineNumbers/>
    </w:pPr>
    <w:rPr>
      <w:rFonts w:cs="Tahoma"/>
    </w:rPr>
  </w:style>
  <w:style w:type="paragraph" w:styleId="14" w:customStyle="1">
    <w:name w:val="Название объекта1"/>
    <w:basedOn w:val="Normal"/>
    <w:next w:val="Normal"/>
    <w:qFormat/>
    <w:rsid w:val="00d2289a"/>
    <w:pPr>
      <w:jc w:val="center"/>
    </w:pPr>
    <w:rPr>
      <w:sz w:val="30"/>
    </w:rPr>
  </w:style>
  <w:style w:type="paragraph" w:styleId="Style19" w:customStyle="1">
    <w:name w:val="Содержимое таблицы"/>
    <w:basedOn w:val="Normal"/>
    <w:qFormat/>
    <w:rsid w:val="00d2289a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2289a"/>
    <w:pPr>
      <w:jc w:val="center"/>
    </w:pPr>
    <w:rPr>
      <w:b/>
      <w:bCs/>
    </w:rPr>
  </w:style>
  <w:style w:type="paragraph" w:styleId="Style21" w:customStyle="1">
    <w:name w:val="Содержимое врезки"/>
    <w:basedOn w:val="Style15"/>
    <w:qFormat/>
    <w:rsid w:val="00d2289a"/>
    <w:pPr/>
    <w:rPr/>
  </w:style>
  <w:style w:type="paragraph" w:styleId="Style22">
    <w:name w:val="Body Text Indent"/>
    <w:basedOn w:val="Normal"/>
    <w:rsid w:val="00d2289a"/>
    <w:pPr>
      <w:widowControl/>
      <w:suppressAutoHyphens w:val="false"/>
      <w:spacing w:before="0" w:after="120"/>
      <w:ind w:left="283" w:hanging="0"/>
    </w:pPr>
    <w:rPr>
      <w:rFonts w:eastAsia="Times New Roman"/>
      <w:sz w:val="24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d2289a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rsid w:val="00d2289a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rmattexttopleveltext" w:customStyle="1">
    <w:name w:val="formattext topleveltext"/>
    <w:basedOn w:val="Normal"/>
    <w:qFormat/>
    <w:rsid w:val="00d2289a"/>
    <w:pPr>
      <w:widowControl/>
      <w:suppressAutoHyphens w:val="false"/>
      <w:spacing w:before="100" w:after="100"/>
    </w:pPr>
    <w:rPr>
      <w:rFonts w:eastAsia="Times New Roman"/>
      <w:sz w:val="24"/>
    </w:rPr>
  </w:style>
  <w:style w:type="paragraph" w:styleId="BalloonText">
    <w:name w:val="Balloon Text"/>
    <w:basedOn w:val="Normal"/>
    <w:qFormat/>
    <w:rsid w:val="00d2289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LibreOffice/7.1.2.2$Windows_X86_64 LibreOffice_project/8a45595d069ef5570103caea1b71cc9d82b2aae4</Application>
  <AppVersion>15.0000</AppVersion>
  <Pages>1</Pages>
  <Words>229</Words>
  <Characters>1543</Characters>
  <CharactersWithSpaces>1917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2021-05-31T07:50:00Z</dcterms:created>
  <dc:creator>user</dc:creator>
  <dc:description/>
  <dc:language>ru-RU</dc:language>
  <cp:lastModifiedBy/>
  <cp:lastPrinted>2025-05-27T15:20:13Z</cp:lastPrinted>
  <dcterms:modified xsi:type="dcterms:W3CDTF">2025-05-27T15:41:24Z</dcterms:modified>
  <cp:revision>11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